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D1F" w14:textId="4DF7112A" w:rsidR="00F25CD9" w:rsidRDefault="00F25CD9" w:rsidP="00A26599">
      <w:pPr>
        <w:pStyle w:val="NormalWeb"/>
        <w:spacing w:beforeAutospacing="0" w:afterAutospacing="0" w:line="276" w:lineRule="auto"/>
        <w:ind w:firstLine="720"/>
        <w:jc w:val="both"/>
        <w:rPr>
          <w:rFonts w:ascii="Arial" w:hAnsi="Arial" w:cs="Arial"/>
          <w:b/>
          <w:bCs/>
          <w:color w:val="1E4E79"/>
          <w:sz w:val="32"/>
          <w:szCs w:val="32"/>
        </w:rPr>
      </w:pPr>
      <w:r>
        <w:rPr>
          <w:rFonts w:ascii="Arial" w:hAnsi="Arial" w:cs="Arial"/>
          <w:b/>
          <w:bCs/>
          <w:color w:val="1E4E79"/>
          <w:sz w:val="32"/>
          <w:szCs w:val="32"/>
        </w:rPr>
        <w:t>Tutorial 1: Business Process, Business Functions</w:t>
      </w:r>
    </w:p>
    <w:p w14:paraId="62011D1A" w14:textId="3FF368F4"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Tutorial Overview</w:t>
      </w:r>
    </w:p>
    <w:p w14:paraId="5FC65B64"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In the lecture, students have been introduced to the concept of functional area, business functions and business process. In the context of an organization, functional areas are the different departments or divisions that are responsible for carrying out the organization's core functions. These functions can include things like marketing, sales, finance, operations, and human resources. Business functions, on the other hand, are the different activities that a business must perform in order to operate and achieve its goals. These activities can be grouped into a number of functional areas.</w:t>
      </w:r>
    </w:p>
    <w:p w14:paraId="57ACE936"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w:t>
      </w:r>
    </w:p>
    <w:p w14:paraId="1F7BAD50"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The functional areas of an organization are all interconnected and work together to achieve the organization's goals. For example, the marketing department needs to work with the sales department to develop marketing plans that will generate leads for the sales team. The finance department needs to work with the operations department to make sure that the organization has the resources it needs to produce and deliver its products or services. The human resources department needs to work with all of the other functional areas to make sure that the organization has the right people with the right skills to do their jobs.</w:t>
      </w:r>
    </w:p>
    <w:p w14:paraId="66B490BB"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38213864"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Tutorial Learning Outcome</w:t>
      </w:r>
    </w:p>
    <w:p w14:paraId="6D7D21BA"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xml:space="preserve">At the end of this tutorial, students should be to understand functional areas and its business functions in an organization. </w:t>
      </w:r>
    </w:p>
    <w:p w14:paraId="7483CEC2"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color w:val="1E4E79"/>
          <w:sz w:val="32"/>
          <w:szCs w:val="32"/>
        </w:rPr>
        <w:t> </w:t>
      </w:r>
    </w:p>
    <w:p w14:paraId="7F9FE1C8"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The Scenario</w:t>
      </w:r>
    </w:p>
    <w:p w14:paraId="33A5B8DB" w14:textId="77777777" w:rsidR="004D4BE3" w:rsidRPr="00CA1207" w:rsidRDefault="004D4BE3" w:rsidP="00CA1207">
      <w:pPr>
        <w:pStyle w:val="NormalWeb"/>
        <w:spacing w:before="0" w:beforeAutospacing="0" w:after="360" w:afterAutospacing="0" w:line="276" w:lineRule="auto"/>
        <w:jc w:val="both"/>
        <w:rPr>
          <w:rFonts w:ascii="Arial" w:hAnsi="Arial" w:cs="Arial"/>
          <w:sz w:val="22"/>
          <w:szCs w:val="22"/>
        </w:rPr>
      </w:pPr>
      <w:r w:rsidRPr="00CA1207">
        <w:rPr>
          <w:rFonts w:ascii="Arial" w:hAnsi="Arial" w:cs="Arial"/>
          <w:sz w:val="22"/>
          <w:szCs w:val="22"/>
        </w:rPr>
        <w:t>W</w:t>
      </w:r>
      <w:r w:rsidRPr="00CA1207">
        <w:rPr>
          <w:rFonts w:ascii="Arial" w:hAnsi="Arial" w:cs="Arial"/>
          <w:color w:val="1F1F1F"/>
          <w:shd w:val="clear" w:color="auto" w:fill="FFFFFF"/>
        </w:rPr>
        <w:t>est End Bicycles is a bicycle manufacturer that was founded in 1985 in Portland, Oregon. The company specializes in the design and manufacture of high-quality bicycles for a variety of riding styles, including road, mountain, and city bikes. West End Bicycles is known for its commitment to quality and its attention to detail, and the company's bikes are used by a wide range of riders, from casual commuters to competitive athletes.</w:t>
      </w:r>
    </w:p>
    <w:p w14:paraId="77B1857E" w14:textId="77777777" w:rsidR="004D4BE3" w:rsidRPr="00CA1207" w:rsidRDefault="004D4BE3" w:rsidP="00CA1207">
      <w:pPr>
        <w:pStyle w:val="NormalWeb"/>
        <w:spacing w:before="360" w:beforeAutospacing="0" w:after="360" w:afterAutospacing="0" w:line="276" w:lineRule="auto"/>
        <w:jc w:val="both"/>
        <w:rPr>
          <w:rFonts w:ascii="Arial" w:hAnsi="Arial" w:cs="Arial"/>
          <w:color w:val="1F1F1F"/>
        </w:rPr>
      </w:pPr>
      <w:r w:rsidRPr="00CA1207">
        <w:rPr>
          <w:rFonts w:ascii="Arial" w:hAnsi="Arial" w:cs="Arial"/>
          <w:color w:val="1F1F1F"/>
          <w:shd w:val="clear" w:color="auto" w:fill="FFFFFF"/>
        </w:rPr>
        <w:t>West End Bicycles offers a wide range of products, including road bikes, mountain bikes, hybrid bikes, and city bikes. The company also offers a variety of accessories, such as helmets, shoes, and clothing. West End Bicycles' target customers are people who are looking for a high-quality bicycle that is built to last. The company's bikes are perfect for people who want a bike that is comfortable, reliable, and stylish.</w:t>
      </w:r>
    </w:p>
    <w:p w14:paraId="705B2E1A"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Question</w:t>
      </w:r>
    </w:p>
    <w:p w14:paraId="75049B0C" w14:textId="43B1F9D5" w:rsidR="004D4BE3" w:rsidRPr="00CA1207"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lastRenderedPageBreak/>
        <w:t xml:space="preserve">Give at least </w:t>
      </w:r>
      <w:r w:rsidRPr="00CA1207">
        <w:rPr>
          <w:rFonts w:ascii="Arial" w:hAnsi="Arial" w:cs="Arial"/>
          <w:b/>
          <w:bCs/>
          <w:sz w:val="22"/>
          <w:szCs w:val="22"/>
        </w:rPr>
        <w:t>THREE (3)</w:t>
      </w:r>
      <w:r w:rsidRPr="00CA1207">
        <w:rPr>
          <w:rFonts w:ascii="Arial" w:hAnsi="Arial" w:cs="Arial"/>
          <w:sz w:val="22"/>
          <w:szCs w:val="22"/>
        </w:rPr>
        <w:t xml:space="preserve"> examples of a business function for each of the functional area for West End Bicycle.</w:t>
      </w:r>
      <w:r w:rsidR="00CA1207" w:rsidRPr="00CA1207">
        <w:rPr>
          <w:rFonts w:ascii="Arial" w:hAnsi="Arial" w:cs="Arial"/>
          <w:sz w:val="22"/>
          <w:szCs w:val="22"/>
        </w:rPr>
        <w:t xml:space="preserve"> Write your answer in Table format like Table 1.</w:t>
      </w:r>
    </w:p>
    <w:p w14:paraId="4CBD0216"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0A05E109" w14:textId="77777777" w:rsidR="004D4BE3" w:rsidRPr="00CA1207" w:rsidRDefault="004D4BE3" w:rsidP="00CA1207">
      <w:pPr>
        <w:pStyle w:val="NormalWeb"/>
        <w:spacing w:before="0" w:beforeAutospacing="0" w:after="0" w:afterAutospacing="0" w:line="276" w:lineRule="auto"/>
        <w:jc w:val="center"/>
        <w:rPr>
          <w:rFonts w:ascii="Arial" w:hAnsi="Arial" w:cs="Arial"/>
          <w:sz w:val="22"/>
          <w:szCs w:val="22"/>
        </w:rPr>
      </w:pPr>
      <w:r w:rsidRPr="00CA1207">
        <w:rPr>
          <w:rFonts w:ascii="Arial" w:hAnsi="Arial" w:cs="Arial"/>
          <w:sz w:val="22"/>
          <w:szCs w:val="22"/>
        </w:rPr>
        <w:t>Table 1: Functional Areas and Business Functions for West End Bicycles</w:t>
      </w:r>
    </w:p>
    <w:p w14:paraId="1E96BDFC" w14:textId="36728709"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eastAsiaTheme="minorHAnsi" w:hAnsi="Arial" w:cs="Arial"/>
          <w:noProof/>
          <w:kern w:val="2"/>
          <w:sz w:val="22"/>
          <w:szCs w:val="22"/>
          <w:lang w:eastAsia="en-US"/>
          <w14:ligatures w14:val="standardContextual"/>
        </w:rPr>
        <w:drawing>
          <wp:inline distT="0" distB="0" distL="0" distR="0" wp14:anchorId="1C5AC9EC" wp14:editId="3F1F7FB1">
            <wp:extent cx="5731510" cy="1464945"/>
            <wp:effectExtent l="0" t="0" r="2540" b="1905"/>
            <wp:docPr id="330273001" name="Picture 1" descr="Functional &#10;Areas &#10;Business &#10;Functions &#10;Sales and &#10;Marketing &#10;Finance &#10;Supply Chain &#10;Human &#10;Resour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10;Areas &#10;Business &#10;Functions &#10;Sales and &#10;Marketing &#10;Finance &#10;Supply Chain &#10;Human &#10;Resourc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64945"/>
                    </a:xfrm>
                    <a:prstGeom prst="rect">
                      <a:avLst/>
                    </a:prstGeom>
                    <a:noFill/>
                    <a:ln>
                      <a:noFill/>
                    </a:ln>
                  </pic:spPr>
                </pic:pic>
              </a:graphicData>
            </a:graphic>
          </wp:inline>
        </w:drawing>
      </w:r>
    </w:p>
    <w:p w14:paraId="18032A5E" w14:textId="77777777" w:rsidR="004D4BE3"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19961358" w14:textId="35854877" w:rsidR="00CA2971" w:rsidRDefault="00CA2971" w:rsidP="00CA1207">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Sample Answer:</w:t>
      </w:r>
    </w:p>
    <w:p w14:paraId="22E36E6B" w14:textId="3422148A" w:rsidR="00CA2971" w:rsidRDefault="00CF7156" w:rsidP="00CA1207">
      <w:pPr>
        <w:pStyle w:val="NormalWeb"/>
        <w:spacing w:before="0" w:beforeAutospacing="0" w:after="0" w:afterAutospacing="0" w:line="276" w:lineRule="auto"/>
        <w:jc w:val="both"/>
        <w:rPr>
          <w:rFonts w:ascii="Arial" w:hAnsi="Arial" w:cs="Arial"/>
          <w:sz w:val="22"/>
          <w:szCs w:val="22"/>
        </w:rPr>
      </w:pPr>
      <w:r w:rsidRPr="00CF7156">
        <w:rPr>
          <w:rFonts w:ascii="Arial" w:hAnsi="Arial" w:cs="Arial"/>
          <w:noProof/>
          <w:sz w:val="22"/>
          <w:szCs w:val="22"/>
        </w:rPr>
        <w:drawing>
          <wp:inline distT="0" distB="0" distL="0" distR="0" wp14:anchorId="1A7AB19A" wp14:editId="57F33240">
            <wp:extent cx="5466666" cy="4989095"/>
            <wp:effectExtent l="0" t="0" r="1270" b="2540"/>
            <wp:docPr id="1598350083"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50083" name="Picture 1" descr="A picture containing text, screenshot, number, font&#10;&#10;Description automatically generated"/>
                    <pic:cNvPicPr/>
                  </pic:nvPicPr>
                  <pic:blipFill>
                    <a:blip r:embed="rId8"/>
                    <a:stretch>
                      <a:fillRect/>
                    </a:stretch>
                  </pic:blipFill>
                  <pic:spPr>
                    <a:xfrm>
                      <a:off x="0" y="0"/>
                      <a:ext cx="5482438" cy="5003489"/>
                    </a:xfrm>
                    <a:prstGeom prst="rect">
                      <a:avLst/>
                    </a:prstGeom>
                  </pic:spPr>
                </pic:pic>
              </a:graphicData>
            </a:graphic>
          </wp:inline>
        </w:drawing>
      </w:r>
    </w:p>
    <w:p w14:paraId="2DF688B6" w14:textId="77777777" w:rsidR="00CF7156" w:rsidRDefault="00CF7156" w:rsidP="00CA1207">
      <w:pPr>
        <w:pStyle w:val="NormalWeb"/>
        <w:spacing w:before="0" w:beforeAutospacing="0" w:after="0" w:afterAutospacing="0" w:line="276" w:lineRule="auto"/>
        <w:jc w:val="both"/>
        <w:rPr>
          <w:rFonts w:ascii="Arial" w:hAnsi="Arial" w:cs="Arial"/>
          <w:sz w:val="22"/>
          <w:szCs w:val="22"/>
        </w:rPr>
      </w:pPr>
    </w:p>
    <w:p w14:paraId="7A1EC44D" w14:textId="3C0E597B" w:rsidR="00CF7156" w:rsidRPr="00607AA3" w:rsidRDefault="00CF7156" w:rsidP="00CA1207">
      <w:pPr>
        <w:pStyle w:val="NormalWeb"/>
        <w:spacing w:before="0" w:beforeAutospacing="0" w:after="0" w:afterAutospacing="0" w:line="276" w:lineRule="auto"/>
        <w:jc w:val="both"/>
        <w:rPr>
          <w:rFonts w:ascii="Arial" w:hAnsi="Arial" w:cs="Arial"/>
          <w:i/>
          <w:iCs/>
          <w:color w:val="FF0000"/>
          <w:sz w:val="22"/>
          <w:szCs w:val="22"/>
        </w:rPr>
      </w:pPr>
      <w:r w:rsidRPr="00607AA3">
        <w:rPr>
          <w:rFonts w:ascii="Arial" w:hAnsi="Arial" w:cs="Arial"/>
          <w:i/>
          <w:iCs/>
          <w:color w:val="FF0000"/>
          <w:sz w:val="22"/>
          <w:szCs w:val="22"/>
        </w:rPr>
        <w:t xml:space="preserve">Students should relate the </w:t>
      </w:r>
      <w:r w:rsidR="00082E8F" w:rsidRPr="00607AA3">
        <w:rPr>
          <w:rFonts w:ascii="Arial" w:hAnsi="Arial" w:cs="Arial"/>
          <w:i/>
          <w:iCs/>
          <w:color w:val="FF0000"/>
          <w:sz w:val="22"/>
          <w:szCs w:val="22"/>
        </w:rPr>
        <w:t xml:space="preserve">business functions to West End Bicycle. For example, </w:t>
      </w:r>
      <w:r w:rsidR="00BB7AEF" w:rsidRPr="00607AA3">
        <w:rPr>
          <w:rFonts w:ascii="Arial" w:hAnsi="Arial" w:cs="Arial"/>
          <w:i/>
          <w:iCs/>
          <w:color w:val="FF0000"/>
          <w:sz w:val="22"/>
          <w:szCs w:val="22"/>
        </w:rPr>
        <w:t xml:space="preserve">for </w:t>
      </w:r>
      <w:r w:rsidR="00301D9C" w:rsidRPr="00607AA3">
        <w:rPr>
          <w:rFonts w:ascii="Arial" w:hAnsi="Arial" w:cs="Arial"/>
          <w:i/>
          <w:iCs/>
          <w:color w:val="FF0000"/>
          <w:sz w:val="22"/>
          <w:szCs w:val="22"/>
        </w:rPr>
        <w:t>Supply Chain Management, the example business functions for West End Bicycle are</w:t>
      </w:r>
    </w:p>
    <w:p w14:paraId="21B2122B" w14:textId="4D1A82E4" w:rsidR="00301D9C" w:rsidRPr="00607AA3" w:rsidRDefault="00301D9C" w:rsidP="00301D9C">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Arial" w:hAnsi="Arial" w:cs="Arial"/>
          <w:i/>
          <w:iCs/>
          <w:color w:val="FF0000"/>
          <w:sz w:val="22"/>
          <w:szCs w:val="22"/>
        </w:rPr>
      </w:pPr>
      <w:r w:rsidRPr="00607AA3">
        <w:rPr>
          <w:rFonts w:ascii="Arial" w:hAnsi="Arial" w:cs="Arial"/>
          <w:i/>
          <w:iCs/>
          <w:color w:val="FF0000"/>
          <w:sz w:val="22"/>
          <w:szCs w:val="22"/>
        </w:rPr>
        <w:t xml:space="preserve">Raw Material Sourcing: The supply chain team identifies and sources raw materials required for bicycle manufacturing, such as steel, </w:t>
      </w:r>
      <w:r w:rsidR="004B5845" w:rsidRPr="00607AA3">
        <w:rPr>
          <w:rFonts w:ascii="Arial" w:hAnsi="Arial" w:cs="Arial"/>
          <w:i/>
          <w:iCs/>
          <w:color w:val="FF0000"/>
          <w:sz w:val="22"/>
          <w:szCs w:val="22"/>
        </w:rPr>
        <w:t>aluminium</w:t>
      </w:r>
      <w:r w:rsidRPr="00607AA3">
        <w:rPr>
          <w:rFonts w:ascii="Arial" w:hAnsi="Arial" w:cs="Arial"/>
          <w:i/>
          <w:iCs/>
          <w:color w:val="FF0000"/>
          <w:sz w:val="22"/>
          <w:szCs w:val="22"/>
        </w:rPr>
        <w:t xml:space="preserve">, carbon fiber, rubber, </w:t>
      </w:r>
      <w:r w:rsidRPr="00607AA3">
        <w:rPr>
          <w:rFonts w:ascii="Arial" w:hAnsi="Arial" w:cs="Arial"/>
          <w:i/>
          <w:iCs/>
          <w:color w:val="FF0000"/>
          <w:sz w:val="22"/>
          <w:szCs w:val="22"/>
        </w:rPr>
        <w:lastRenderedPageBreak/>
        <w:t>plastics, and various components. They establish relationships with suppliers, negotiate contracts, and ensure a reliable supply of materials.</w:t>
      </w:r>
    </w:p>
    <w:p w14:paraId="476FC98C" w14:textId="77777777" w:rsidR="00301D9C" w:rsidRPr="00607AA3" w:rsidRDefault="00301D9C" w:rsidP="00301D9C">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Arial" w:hAnsi="Arial" w:cs="Arial"/>
          <w:i/>
          <w:iCs/>
          <w:color w:val="FF0000"/>
          <w:sz w:val="22"/>
          <w:szCs w:val="22"/>
        </w:rPr>
      </w:pPr>
      <w:r w:rsidRPr="00607AA3">
        <w:rPr>
          <w:rFonts w:ascii="Arial" w:hAnsi="Arial" w:cs="Arial"/>
          <w:i/>
          <w:iCs/>
          <w:color w:val="FF0000"/>
          <w:sz w:val="22"/>
          <w:szCs w:val="22"/>
        </w:rPr>
        <w:t>Production Planning: The team develops production plans based on demand forecasts, sales orders, and inventory levels. They determine the quantity of bicycles to be manufactured, scheduling production activities, and allocating resources accordingly.</w:t>
      </w:r>
    </w:p>
    <w:p w14:paraId="2693D61B" w14:textId="77777777" w:rsidR="00301D9C" w:rsidRPr="00607AA3" w:rsidRDefault="00301D9C" w:rsidP="00301D9C">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Arial" w:hAnsi="Arial" w:cs="Arial"/>
          <w:i/>
          <w:iCs/>
          <w:color w:val="FF0000"/>
          <w:sz w:val="22"/>
          <w:szCs w:val="22"/>
        </w:rPr>
      </w:pPr>
      <w:r w:rsidRPr="00607AA3">
        <w:rPr>
          <w:rFonts w:ascii="Arial" w:hAnsi="Arial" w:cs="Arial"/>
          <w:i/>
          <w:iCs/>
          <w:color w:val="FF0000"/>
          <w:sz w:val="22"/>
          <w:szCs w:val="22"/>
        </w:rPr>
        <w:t>Manufacturing and Assembly: The supply chain team oversees the manufacturing and assembly processes for bicycles. They coordinate with production facilities, manage the flow of materials, monitor production schedules, and ensure efficient operations to meet customer demand.</w:t>
      </w:r>
    </w:p>
    <w:p w14:paraId="61AC1447" w14:textId="77777777" w:rsidR="00301D9C" w:rsidRPr="00607AA3" w:rsidRDefault="00301D9C" w:rsidP="00CA1207">
      <w:pPr>
        <w:pStyle w:val="NormalWeb"/>
        <w:spacing w:before="0" w:beforeAutospacing="0" w:after="0" w:afterAutospacing="0" w:line="276" w:lineRule="auto"/>
        <w:jc w:val="both"/>
        <w:rPr>
          <w:rFonts w:ascii="Arial" w:hAnsi="Arial" w:cs="Arial"/>
          <w:color w:val="FF0000"/>
          <w:sz w:val="22"/>
          <w:szCs w:val="22"/>
        </w:rPr>
      </w:pPr>
    </w:p>
    <w:p w14:paraId="3DC86AA4" w14:textId="64B00E13" w:rsidR="00301D9C" w:rsidRPr="00607AA3" w:rsidRDefault="00301D9C" w:rsidP="00CA1207">
      <w:pPr>
        <w:pStyle w:val="NormalWeb"/>
        <w:spacing w:before="0" w:beforeAutospacing="0" w:after="0" w:afterAutospacing="0" w:line="276" w:lineRule="auto"/>
        <w:jc w:val="both"/>
        <w:rPr>
          <w:rFonts w:ascii="Arial" w:hAnsi="Arial" w:cs="Arial"/>
          <w:i/>
          <w:iCs/>
          <w:color w:val="FF0000"/>
          <w:sz w:val="22"/>
          <w:szCs w:val="22"/>
        </w:rPr>
      </w:pPr>
      <w:r w:rsidRPr="00607AA3">
        <w:rPr>
          <w:rFonts w:ascii="Arial" w:hAnsi="Arial" w:cs="Arial"/>
          <w:i/>
          <w:iCs/>
          <w:color w:val="FF0000"/>
          <w:sz w:val="22"/>
          <w:szCs w:val="22"/>
        </w:rPr>
        <w:t>GA should assist students with the business functions.</w:t>
      </w:r>
    </w:p>
    <w:p w14:paraId="549A4FD8" w14:textId="77777777" w:rsidR="00082E8F" w:rsidRPr="00CA1207" w:rsidRDefault="00082E8F" w:rsidP="00CA1207">
      <w:pPr>
        <w:pStyle w:val="NormalWeb"/>
        <w:spacing w:before="0" w:beforeAutospacing="0" w:after="0" w:afterAutospacing="0" w:line="276" w:lineRule="auto"/>
        <w:jc w:val="both"/>
        <w:rPr>
          <w:rFonts w:ascii="Arial" w:hAnsi="Arial" w:cs="Arial"/>
          <w:sz w:val="22"/>
          <w:szCs w:val="22"/>
        </w:rPr>
      </w:pPr>
    </w:p>
    <w:p w14:paraId="4C7D0601" w14:textId="0F44F004" w:rsidR="004D4BE3"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t>The Sales Manager for West End Bicycles can set up a Sales team that comprises of staff within the Sales and Marketing Department or staff from the Sales and Marketing and Finance department. This team will be responsible for the all the customer orders at West End Bicycles. Which option that you think the Sales Manager would take in setting up the Sales Team</w:t>
      </w:r>
      <w:r w:rsidR="004944F1">
        <w:rPr>
          <w:rFonts w:ascii="Arial" w:hAnsi="Arial" w:cs="Arial"/>
          <w:sz w:val="22"/>
          <w:szCs w:val="22"/>
        </w:rPr>
        <w:t>.</w:t>
      </w:r>
    </w:p>
    <w:p w14:paraId="5B8C1D66" w14:textId="323D3B1A" w:rsidR="004944F1" w:rsidRPr="00607AA3" w:rsidRDefault="004944F1" w:rsidP="004944F1">
      <w:pPr>
        <w:pStyle w:val="NormalWeb"/>
        <w:spacing w:before="0" w:beforeAutospacing="0" w:after="0" w:afterAutospacing="0" w:line="276" w:lineRule="auto"/>
        <w:ind w:left="567"/>
        <w:jc w:val="both"/>
        <w:rPr>
          <w:rFonts w:ascii="Arial" w:hAnsi="Arial" w:cs="Arial"/>
          <w:i/>
          <w:iCs/>
          <w:color w:val="FF0000"/>
          <w:sz w:val="22"/>
          <w:szCs w:val="22"/>
        </w:rPr>
      </w:pPr>
      <w:r w:rsidRPr="00607AA3">
        <w:rPr>
          <w:rFonts w:ascii="Arial" w:hAnsi="Arial" w:cs="Arial"/>
          <w:i/>
          <w:iCs/>
          <w:color w:val="FF0000"/>
          <w:sz w:val="22"/>
          <w:szCs w:val="22"/>
        </w:rPr>
        <w:t xml:space="preserve">The Sales Manager should set up a Sales team that comprises of staff from the </w:t>
      </w:r>
      <w:r w:rsidRPr="0096521E">
        <w:rPr>
          <w:rFonts w:ascii="Arial" w:hAnsi="Arial" w:cs="Arial"/>
          <w:i/>
          <w:iCs/>
          <w:color w:val="FF0000"/>
          <w:sz w:val="22"/>
          <w:szCs w:val="22"/>
          <w:highlight w:val="yellow"/>
        </w:rPr>
        <w:t>Sales and Marketing and Finance department</w:t>
      </w:r>
      <w:r w:rsidR="000410D3" w:rsidRPr="00607AA3">
        <w:rPr>
          <w:rFonts w:ascii="Arial" w:hAnsi="Arial" w:cs="Arial"/>
          <w:i/>
          <w:iCs/>
          <w:color w:val="FF0000"/>
          <w:sz w:val="22"/>
          <w:szCs w:val="22"/>
        </w:rPr>
        <w:t xml:space="preserve">. </w:t>
      </w:r>
      <w:r w:rsidR="00B54D8E" w:rsidRPr="00607AA3">
        <w:rPr>
          <w:rFonts w:ascii="Arial" w:hAnsi="Arial" w:cs="Arial"/>
          <w:i/>
          <w:iCs/>
          <w:color w:val="FF0000"/>
          <w:sz w:val="22"/>
          <w:szCs w:val="22"/>
        </w:rPr>
        <w:t xml:space="preserve">This is because by </w:t>
      </w:r>
      <w:r w:rsidR="006E04DA" w:rsidRPr="00607AA3">
        <w:rPr>
          <w:rFonts w:ascii="Arial" w:hAnsi="Arial" w:cs="Arial"/>
          <w:i/>
          <w:iCs/>
          <w:color w:val="FF0000"/>
          <w:sz w:val="22"/>
          <w:szCs w:val="22"/>
        </w:rPr>
        <w:t xml:space="preserve">adopting a business process view, it </w:t>
      </w:r>
      <w:r w:rsidR="00635997" w:rsidRPr="00607AA3">
        <w:rPr>
          <w:rFonts w:ascii="Arial" w:hAnsi="Arial" w:cs="Arial"/>
          <w:i/>
          <w:iCs/>
          <w:color w:val="FF0000"/>
          <w:sz w:val="22"/>
          <w:szCs w:val="22"/>
        </w:rPr>
        <w:t xml:space="preserve">gives </w:t>
      </w:r>
      <w:r w:rsidR="006E04DA" w:rsidRPr="00607AA3">
        <w:rPr>
          <w:rFonts w:ascii="Arial" w:hAnsi="Arial" w:cs="Arial"/>
          <w:i/>
          <w:iCs/>
          <w:color w:val="FF0000"/>
          <w:sz w:val="22"/>
          <w:szCs w:val="22"/>
        </w:rPr>
        <w:t>a holistic approach, considering the end-to-end flow of activities and the interactions between different functions to achieve desired outcomes. The business process view encourages collaboration and integration across functions to optimize overall performance and customer value.</w:t>
      </w:r>
    </w:p>
    <w:p w14:paraId="735C347E"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3356C7B3" w14:textId="77777777" w:rsidR="004D4BE3"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t xml:space="preserve">Describe all the flows of information </w:t>
      </w:r>
      <w:r w:rsidRPr="00756707">
        <w:rPr>
          <w:rFonts w:ascii="Arial" w:hAnsi="Arial" w:cs="Arial"/>
          <w:sz w:val="22"/>
          <w:szCs w:val="22"/>
          <w:highlight w:val="yellow"/>
        </w:rPr>
        <w:t>between Marketing and Sales and Accounting and Finance</w:t>
      </w:r>
      <w:r w:rsidRPr="00CA1207">
        <w:rPr>
          <w:rFonts w:ascii="Arial" w:hAnsi="Arial" w:cs="Arial"/>
          <w:sz w:val="22"/>
          <w:szCs w:val="22"/>
        </w:rPr>
        <w:t xml:space="preserve"> in West End Bicycles.</w:t>
      </w:r>
    </w:p>
    <w:p w14:paraId="1491A194" w14:textId="0B11C8CF" w:rsidR="00635997" w:rsidRPr="00607AA3" w:rsidRDefault="00635997" w:rsidP="00635997">
      <w:pPr>
        <w:pStyle w:val="NormalWeb"/>
        <w:spacing w:before="0" w:beforeAutospacing="0" w:after="0" w:afterAutospacing="0" w:line="276" w:lineRule="auto"/>
        <w:ind w:left="567"/>
        <w:jc w:val="both"/>
        <w:rPr>
          <w:rFonts w:ascii="Arial" w:hAnsi="Arial" w:cs="Arial"/>
          <w:i/>
          <w:iCs/>
          <w:color w:val="FF0000"/>
          <w:sz w:val="22"/>
          <w:szCs w:val="22"/>
        </w:rPr>
      </w:pPr>
      <w:r w:rsidRPr="00607AA3">
        <w:rPr>
          <w:rFonts w:ascii="Arial" w:hAnsi="Arial" w:cs="Arial"/>
          <w:i/>
          <w:iCs/>
          <w:color w:val="FF0000"/>
          <w:sz w:val="22"/>
          <w:szCs w:val="22"/>
        </w:rPr>
        <w:t xml:space="preserve">Students should explain </w:t>
      </w:r>
      <w:r w:rsidR="00101A49" w:rsidRPr="00607AA3">
        <w:rPr>
          <w:rFonts w:ascii="Arial" w:hAnsi="Arial" w:cs="Arial"/>
          <w:i/>
          <w:iCs/>
          <w:color w:val="FF0000"/>
          <w:sz w:val="22"/>
          <w:szCs w:val="22"/>
        </w:rPr>
        <w:t xml:space="preserve">what information that Marketing and Sales provides to Accounting and Finance </w:t>
      </w:r>
      <w:r w:rsidR="00607AA3" w:rsidRPr="00607AA3">
        <w:rPr>
          <w:rFonts w:ascii="Arial" w:hAnsi="Arial" w:cs="Arial"/>
          <w:i/>
          <w:iCs/>
          <w:color w:val="FF0000"/>
          <w:sz w:val="22"/>
          <w:szCs w:val="22"/>
        </w:rPr>
        <w:t>and</w:t>
      </w:r>
      <w:r w:rsidR="00101A49" w:rsidRPr="00607AA3">
        <w:rPr>
          <w:rFonts w:ascii="Arial" w:hAnsi="Arial" w:cs="Arial"/>
          <w:i/>
          <w:iCs/>
          <w:color w:val="FF0000"/>
          <w:sz w:val="22"/>
          <w:szCs w:val="22"/>
        </w:rPr>
        <w:t xml:space="preserve"> what information that it needs from Accounting and Finance.</w:t>
      </w:r>
    </w:p>
    <w:p w14:paraId="1C00E4FC" w14:textId="77777777" w:rsidR="00101A49" w:rsidRPr="00607AA3" w:rsidRDefault="00101A49" w:rsidP="00635997">
      <w:pPr>
        <w:pStyle w:val="NormalWeb"/>
        <w:spacing w:before="0" w:beforeAutospacing="0" w:after="0" w:afterAutospacing="0" w:line="276" w:lineRule="auto"/>
        <w:ind w:left="567"/>
        <w:jc w:val="both"/>
        <w:rPr>
          <w:rFonts w:ascii="Arial" w:hAnsi="Arial" w:cs="Arial"/>
          <w:i/>
          <w:iCs/>
          <w:color w:val="FF0000"/>
          <w:sz w:val="22"/>
          <w:szCs w:val="22"/>
        </w:rPr>
      </w:pPr>
    </w:p>
    <w:p w14:paraId="3A5EDF00" w14:textId="3CACA5D3" w:rsidR="00101A49" w:rsidRPr="00607AA3" w:rsidRDefault="00101A49" w:rsidP="00635997">
      <w:pPr>
        <w:pStyle w:val="NormalWeb"/>
        <w:spacing w:before="0" w:beforeAutospacing="0" w:after="0" w:afterAutospacing="0" w:line="276" w:lineRule="auto"/>
        <w:ind w:left="567"/>
        <w:jc w:val="both"/>
        <w:rPr>
          <w:rFonts w:ascii="Arial" w:hAnsi="Arial" w:cs="Arial"/>
          <w:i/>
          <w:iCs/>
          <w:color w:val="FF0000"/>
          <w:sz w:val="22"/>
          <w:szCs w:val="22"/>
        </w:rPr>
      </w:pPr>
      <w:r w:rsidRPr="00607AA3">
        <w:rPr>
          <w:rFonts w:ascii="Arial" w:hAnsi="Arial" w:cs="Arial"/>
          <w:i/>
          <w:iCs/>
          <w:color w:val="FF0000"/>
          <w:sz w:val="22"/>
          <w:szCs w:val="22"/>
        </w:rPr>
        <w:t xml:space="preserve">For Marketing and Sales, it provides sales data to Accounting and Finance so that Accounting and Finance can </w:t>
      </w:r>
      <w:r w:rsidR="001D5941" w:rsidRPr="00607AA3">
        <w:rPr>
          <w:rFonts w:ascii="Arial" w:hAnsi="Arial" w:cs="Arial"/>
          <w:i/>
          <w:iCs/>
          <w:color w:val="FF0000"/>
          <w:sz w:val="22"/>
          <w:szCs w:val="22"/>
        </w:rPr>
        <w:t xml:space="preserve">perform cost/profit analysis. </w:t>
      </w:r>
    </w:p>
    <w:p w14:paraId="464271CB" w14:textId="77777777" w:rsidR="00884EFB" w:rsidRDefault="00884EFB" w:rsidP="00635997">
      <w:pPr>
        <w:pStyle w:val="NormalWeb"/>
        <w:spacing w:before="0" w:beforeAutospacing="0" w:after="0" w:afterAutospacing="0" w:line="276" w:lineRule="auto"/>
        <w:ind w:left="567"/>
        <w:jc w:val="both"/>
        <w:rPr>
          <w:rFonts w:ascii="Arial" w:hAnsi="Arial" w:cs="Arial"/>
          <w:i/>
          <w:iCs/>
          <w:sz w:val="22"/>
          <w:szCs w:val="22"/>
        </w:rPr>
      </w:pPr>
    </w:p>
    <w:p w14:paraId="058F4679" w14:textId="6D6463F0" w:rsidR="00C507C5" w:rsidRPr="00CA1207" w:rsidRDefault="00560499" w:rsidP="00C30892">
      <w:pPr>
        <w:pStyle w:val="NormalWeb"/>
        <w:spacing w:before="0" w:beforeAutospacing="0" w:after="0" w:afterAutospacing="0" w:line="276" w:lineRule="auto"/>
        <w:ind w:left="567"/>
        <w:jc w:val="center"/>
        <w:rPr>
          <w:rFonts w:ascii="Arial" w:hAnsi="Arial" w:cs="Arial"/>
        </w:rPr>
      </w:pPr>
      <w:r w:rsidRPr="00560499">
        <w:rPr>
          <w:rFonts w:ascii="Arial" w:hAnsi="Arial" w:cs="Arial"/>
          <w:i/>
          <w:iCs/>
          <w:noProof/>
          <w:sz w:val="22"/>
          <w:szCs w:val="22"/>
        </w:rPr>
        <w:drawing>
          <wp:inline distT="0" distB="0" distL="0" distR="0" wp14:anchorId="41BE7280" wp14:editId="6CB5F38E">
            <wp:extent cx="3683000" cy="2543175"/>
            <wp:effectExtent l="0" t="0" r="0" b="9525"/>
            <wp:docPr id="1122179482" name="Picture 1" descr="A picture containing text, diagram,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9482" name="Picture 1" descr="A picture containing text, diagram, sketch&#10;&#10;Description automatically generated"/>
                    <pic:cNvPicPr/>
                  </pic:nvPicPr>
                  <pic:blipFill>
                    <a:blip r:embed="rId9"/>
                    <a:stretch>
                      <a:fillRect/>
                    </a:stretch>
                  </pic:blipFill>
                  <pic:spPr>
                    <a:xfrm>
                      <a:off x="0" y="0"/>
                      <a:ext cx="3683516" cy="2543531"/>
                    </a:xfrm>
                    <a:prstGeom prst="rect">
                      <a:avLst/>
                    </a:prstGeom>
                  </pic:spPr>
                </pic:pic>
              </a:graphicData>
            </a:graphic>
          </wp:inline>
        </w:drawing>
      </w:r>
    </w:p>
    <w:sectPr w:rsidR="00C507C5" w:rsidRPr="00CA120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29B5" w14:textId="77777777" w:rsidR="00EE1257" w:rsidRDefault="00EE1257" w:rsidP="004D4BE3">
      <w:pPr>
        <w:spacing w:after="0" w:line="240" w:lineRule="auto"/>
      </w:pPr>
      <w:r>
        <w:separator/>
      </w:r>
    </w:p>
  </w:endnote>
  <w:endnote w:type="continuationSeparator" w:id="0">
    <w:p w14:paraId="733CE9D3" w14:textId="77777777" w:rsidR="00EE1257" w:rsidRDefault="00EE1257"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71992" w14:textId="77777777" w:rsidR="00EE1257" w:rsidRDefault="00EE1257" w:rsidP="004D4BE3">
      <w:pPr>
        <w:spacing w:after="0" w:line="240" w:lineRule="auto"/>
      </w:pPr>
      <w:r>
        <w:separator/>
      </w:r>
    </w:p>
  </w:footnote>
  <w:footnote w:type="continuationSeparator" w:id="0">
    <w:p w14:paraId="6181ADED" w14:textId="77777777" w:rsidR="00EE1257" w:rsidRDefault="00EE1257"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2E9CBD5C" w14:textId="05D33FA4" w:rsidR="004D4BE3" w:rsidRDefault="004D4BE3" w:rsidP="004D4BE3">
    <w:pPr>
      <w:pStyle w:val="Header"/>
      <w:jc w:val="right"/>
    </w:pPr>
    <w:r>
      <w:t>Tutorial 1: Business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69E67A1E"/>
    <w:multiLevelType w:val="multilevel"/>
    <w:tmpl w:val="266A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928692">
    <w:abstractNumId w:val="0"/>
  </w:num>
  <w:num w:numId="2" w16cid:durableId="32969854">
    <w:abstractNumId w:val="1"/>
  </w:num>
  <w:num w:numId="3" w16cid:durableId="1279557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0MjazNDY2N7QwNzdW0lEKTi0uzszPAykwrAUAt7tnqSwAAAA="/>
  </w:docVars>
  <w:rsids>
    <w:rsidRoot w:val="004D4BE3"/>
    <w:rsid w:val="000410D3"/>
    <w:rsid w:val="00082E8F"/>
    <w:rsid w:val="000C1AC3"/>
    <w:rsid w:val="00101A49"/>
    <w:rsid w:val="00130986"/>
    <w:rsid w:val="001D5941"/>
    <w:rsid w:val="00260F6A"/>
    <w:rsid w:val="00301D9C"/>
    <w:rsid w:val="0032058F"/>
    <w:rsid w:val="004944F1"/>
    <w:rsid w:val="004B5845"/>
    <w:rsid w:val="004D4BE3"/>
    <w:rsid w:val="005246BC"/>
    <w:rsid w:val="00560499"/>
    <w:rsid w:val="005C5818"/>
    <w:rsid w:val="00607AA3"/>
    <w:rsid w:val="00635997"/>
    <w:rsid w:val="006C7809"/>
    <w:rsid w:val="006E04DA"/>
    <w:rsid w:val="00756707"/>
    <w:rsid w:val="00796E6E"/>
    <w:rsid w:val="0082083E"/>
    <w:rsid w:val="00884EFB"/>
    <w:rsid w:val="0096521E"/>
    <w:rsid w:val="009C72C2"/>
    <w:rsid w:val="00A26599"/>
    <w:rsid w:val="00B54D8E"/>
    <w:rsid w:val="00BB7AEF"/>
    <w:rsid w:val="00BD7C35"/>
    <w:rsid w:val="00C30892"/>
    <w:rsid w:val="00C507C5"/>
    <w:rsid w:val="00CA1207"/>
    <w:rsid w:val="00CA2971"/>
    <w:rsid w:val="00CF7156"/>
    <w:rsid w:val="00D36310"/>
    <w:rsid w:val="00E923F0"/>
    <w:rsid w:val="00EC0EB9"/>
    <w:rsid w:val="00EE1257"/>
    <w:rsid w:val="00F25CD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Khan Reeyan Afzal</cp:lastModifiedBy>
  <cp:revision>25</cp:revision>
  <dcterms:created xsi:type="dcterms:W3CDTF">2023-05-22T14:20:00Z</dcterms:created>
  <dcterms:modified xsi:type="dcterms:W3CDTF">2026-05-22T03:28:00Z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a03d7390-969b-4526-b241-82104378b621</vt:lpwstr>
  </property>
</Properties>
</file>