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8C64A" w14:textId="6A8B46C9" w:rsidR="005F3E5E" w:rsidRDefault="00590390" w:rsidP="00590390">
      <w:pPr>
        <w:rPr>
          <w:rFonts w:eastAsiaTheme="minorEastAsia"/>
          <w:b/>
          <w:bCs/>
          <w:lang w:val="en-MY"/>
        </w:rPr>
      </w:pPr>
      <w:r w:rsidRPr="00590390">
        <w:rPr>
          <w:rFonts w:eastAsiaTheme="minorEastAsia"/>
          <w:b/>
          <w:bCs/>
        </w:rPr>
        <w:t>The following questions are based on the podcast entitled:</w:t>
      </w:r>
      <w:r w:rsidRPr="00590390">
        <w:rPr>
          <w:rFonts w:eastAsiaTheme="minorEastAsia"/>
          <w:b/>
          <w:bCs/>
        </w:rPr>
        <w:br/>
        <w:t>“W</w:t>
      </w:r>
      <w:r>
        <w:rPr>
          <w:rFonts w:eastAsiaTheme="minorEastAsia"/>
          <w:b/>
          <w:bCs/>
        </w:rPr>
        <w:t>hat the FinTech</w:t>
      </w:r>
      <w:proofErr w:type="gramStart"/>
      <w:r>
        <w:rPr>
          <w:rFonts w:eastAsiaTheme="minorEastAsia"/>
          <w:b/>
          <w:bCs/>
        </w:rPr>
        <w:t>?</w:t>
      </w:r>
      <w:proofErr w:type="gramEnd"/>
      <w:r w:rsidRPr="00590390">
        <w:rPr>
          <w:rFonts w:eastAsiaTheme="minorEastAsia"/>
          <w:b/>
          <w:bCs/>
        </w:rPr>
        <w:t xml:space="preserve"> S</w:t>
      </w:r>
      <w:r>
        <w:rPr>
          <w:rFonts w:eastAsiaTheme="minorEastAsia"/>
          <w:b/>
          <w:bCs/>
        </w:rPr>
        <w:t>.</w:t>
      </w:r>
      <w:r w:rsidRPr="00590390">
        <w:rPr>
          <w:rFonts w:eastAsiaTheme="minorEastAsia"/>
          <w:b/>
          <w:bCs/>
        </w:rPr>
        <w:t>2. Episode 23 – An Alternative Approach to Data”</w:t>
      </w:r>
      <w:r w:rsidRPr="00590390">
        <w:rPr>
          <w:rFonts w:eastAsiaTheme="minorEastAsia"/>
          <w:b/>
          <w:bCs/>
        </w:rPr>
        <w:br/>
        <w:t>Podcast link:</w:t>
      </w:r>
      <w:r w:rsidRPr="00590390">
        <w:rPr>
          <w:rFonts w:eastAsiaTheme="minorEastAsia"/>
          <w:b/>
          <w:bCs/>
        </w:rPr>
        <w:br/>
      </w:r>
      <w:hyperlink r:id="rId12" w:history="1">
        <w:r w:rsidRPr="00C82AF6">
          <w:rPr>
            <w:rStyle w:val="Hyperlink"/>
            <w:rFonts w:eastAsiaTheme="minorEastAsia"/>
            <w:b/>
            <w:bCs/>
          </w:rPr>
          <w:t>https://open.spotify.com/episode/1IwI9Mc62tYGsvGbzQ0R3u?si=e37eb4f43d664ed0</w:t>
        </w:r>
      </w:hyperlink>
      <w:r>
        <w:rPr>
          <w:rFonts w:eastAsiaTheme="minorEastAsia"/>
          <w:b/>
          <w:bCs/>
        </w:rPr>
        <w:t xml:space="preserve"> </w:t>
      </w:r>
    </w:p>
    <w:p w14:paraId="61A8DF79" w14:textId="77777777" w:rsidR="00590390" w:rsidRDefault="00590390" w:rsidP="005F3E5E">
      <w:pPr>
        <w:jc w:val="both"/>
        <w:rPr>
          <w:rFonts w:eastAsiaTheme="minorEastAsia"/>
          <w:b/>
          <w:bCs/>
          <w:lang w:val="en-MY"/>
        </w:rPr>
      </w:pPr>
    </w:p>
    <w:p w14:paraId="0CC4254B" w14:textId="5C4AB19B" w:rsidR="005F3E5E" w:rsidRPr="005F3E5E" w:rsidRDefault="00590390" w:rsidP="00590390">
      <w:pPr>
        <w:jc w:val="both"/>
        <w:rPr>
          <w:rFonts w:eastAsiaTheme="minorEastAsia"/>
          <w:lang w:val="en-MY"/>
        </w:rPr>
      </w:pPr>
      <w:r w:rsidRPr="00590390">
        <w:rPr>
          <w:rFonts w:eastAsiaTheme="minorEastAsia"/>
          <w:lang w:val="en-MY"/>
        </w:rPr>
        <w:drawing>
          <wp:inline distT="0" distB="0" distL="0" distR="0" wp14:anchorId="388C74A1" wp14:editId="72A02ABF">
            <wp:extent cx="5732145" cy="2739390"/>
            <wp:effectExtent l="0" t="0" r="1905" b="3810"/>
            <wp:docPr id="545862189" name="Picture 1"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862189" name="Picture 1" descr="A screenshot of a video&#10;&#10;AI-generated content may be incorrect."/>
                    <pic:cNvPicPr/>
                  </pic:nvPicPr>
                  <pic:blipFill>
                    <a:blip r:embed="rId13"/>
                    <a:stretch>
                      <a:fillRect/>
                    </a:stretch>
                  </pic:blipFill>
                  <pic:spPr>
                    <a:xfrm>
                      <a:off x="0" y="0"/>
                      <a:ext cx="5732145" cy="2739390"/>
                    </a:xfrm>
                    <a:prstGeom prst="rect">
                      <a:avLst/>
                    </a:prstGeom>
                  </pic:spPr>
                </pic:pic>
              </a:graphicData>
            </a:graphic>
          </wp:inline>
        </w:drawing>
      </w:r>
    </w:p>
    <w:p w14:paraId="0EBE3938" w14:textId="77777777" w:rsidR="00153FBA" w:rsidRDefault="00153FBA" w:rsidP="005F3E5E">
      <w:pPr>
        <w:jc w:val="both"/>
        <w:rPr>
          <w:rFonts w:eastAsiaTheme="minorEastAsia"/>
          <w:lang w:val="en-MY"/>
        </w:rPr>
      </w:pPr>
    </w:p>
    <w:p w14:paraId="251FB3F0" w14:textId="5539354A" w:rsidR="005F3E5E" w:rsidRPr="005F3E5E" w:rsidRDefault="00000000" w:rsidP="005F3E5E">
      <w:pPr>
        <w:jc w:val="both"/>
        <w:rPr>
          <w:rFonts w:eastAsiaTheme="minorEastAsia"/>
          <w:lang w:val="en-MY"/>
        </w:rPr>
      </w:pPr>
      <w:r>
        <w:rPr>
          <w:rFonts w:eastAsiaTheme="minorEastAsia"/>
          <w:lang w:val="en-MY"/>
        </w:rPr>
        <w:pict w14:anchorId="4263DCBF">
          <v:rect id="_x0000_i1025" style="width:0;height:1.5pt" o:hralign="center" o:hrstd="t" o:hr="t" fillcolor="#a0a0a0" stroked="f"/>
        </w:pict>
      </w:r>
    </w:p>
    <w:p w14:paraId="4C46D015" w14:textId="40DAA1E2" w:rsidR="005F3E5E" w:rsidRPr="005F3E5E" w:rsidRDefault="00E57587" w:rsidP="00E57587">
      <w:pPr>
        <w:jc w:val="both"/>
        <w:rPr>
          <w:rFonts w:eastAsiaTheme="minorEastAsia"/>
          <w:b/>
          <w:bCs/>
          <w:lang w:val="en-MY"/>
        </w:rPr>
      </w:pPr>
      <w:r>
        <w:rPr>
          <w:rFonts w:eastAsiaTheme="minorEastAsia"/>
          <w:b/>
          <w:bCs/>
          <w:lang w:val="en-MY"/>
        </w:rPr>
        <w:t>1</w:t>
      </w:r>
      <w:r w:rsidR="005F3E5E" w:rsidRPr="005F3E5E">
        <w:rPr>
          <w:rFonts w:eastAsiaTheme="minorEastAsia"/>
          <w:b/>
          <w:bCs/>
          <w:lang w:val="en-MY"/>
        </w:rPr>
        <w:t xml:space="preserve">. </w:t>
      </w:r>
      <w:r w:rsidRPr="00E57587">
        <w:rPr>
          <w:rFonts w:eastAsiaTheme="minorEastAsia"/>
          <w:b/>
          <w:bCs/>
          <w:lang w:val="en-MY"/>
        </w:rPr>
        <w:t>The speakers discussed a recent report that showed promising forecasting</w:t>
      </w:r>
      <w:r>
        <w:rPr>
          <w:rFonts w:eastAsiaTheme="minorEastAsia"/>
          <w:b/>
          <w:bCs/>
          <w:lang w:val="en-MY"/>
        </w:rPr>
        <w:t xml:space="preserve"> </w:t>
      </w:r>
      <w:r w:rsidRPr="00E57587">
        <w:rPr>
          <w:rFonts w:eastAsiaTheme="minorEastAsia"/>
          <w:b/>
          <w:bCs/>
          <w:lang w:val="en-MY"/>
        </w:rPr>
        <w:t>data from social media, which is expected to continue to grow until 2028.</w:t>
      </w:r>
      <w:r>
        <w:rPr>
          <w:rFonts w:eastAsiaTheme="minorEastAsia"/>
          <w:b/>
          <w:bCs/>
          <w:lang w:val="en-MY"/>
        </w:rPr>
        <w:t xml:space="preserve"> </w:t>
      </w:r>
      <w:r w:rsidRPr="00E57587">
        <w:rPr>
          <w:rFonts w:eastAsiaTheme="minorEastAsia"/>
          <w:b/>
          <w:bCs/>
          <w:lang w:val="en-MY"/>
        </w:rPr>
        <w:t>Why is social media data becoming increasingly important in the</w:t>
      </w:r>
      <w:r>
        <w:rPr>
          <w:rFonts w:eastAsiaTheme="minorEastAsia"/>
          <w:b/>
          <w:bCs/>
          <w:lang w:val="en-MY"/>
        </w:rPr>
        <w:t xml:space="preserve"> </w:t>
      </w:r>
      <w:r w:rsidRPr="00E57587">
        <w:rPr>
          <w:rFonts w:eastAsiaTheme="minorEastAsia"/>
          <w:b/>
          <w:bCs/>
          <w:lang w:val="en-MY"/>
        </w:rPr>
        <w:t>alternative data market?</w:t>
      </w:r>
    </w:p>
    <w:p w14:paraId="7CCCA901" w14:textId="77777777" w:rsidR="005F3E5E" w:rsidRDefault="005F3E5E" w:rsidP="005F3E5E">
      <w:pPr>
        <w:jc w:val="both"/>
        <w:rPr>
          <w:rFonts w:eastAsiaTheme="minorEastAsia"/>
          <w:b/>
          <w:bCs/>
          <w:lang w:val="en-MY"/>
        </w:rPr>
      </w:pPr>
    </w:p>
    <w:p w14:paraId="53A9A3EC" w14:textId="284BBE34" w:rsidR="005F3E5E" w:rsidRPr="005F3E5E" w:rsidRDefault="005F3E5E" w:rsidP="005F3E5E">
      <w:pPr>
        <w:jc w:val="both"/>
        <w:rPr>
          <w:rFonts w:eastAsiaTheme="minorEastAsia"/>
          <w:lang w:val="en-MY"/>
        </w:rPr>
      </w:pPr>
      <w:r w:rsidRPr="005F3E5E">
        <w:rPr>
          <w:rFonts w:eastAsiaTheme="minorEastAsia"/>
          <w:b/>
          <w:bCs/>
          <w:lang w:val="en-MY"/>
        </w:rPr>
        <w:t>Answer Guide:</w:t>
      </w:r>
    </w:p>
    <w:p w14:paraId="578527AB" w14:textId="336A9BAB" w:rsidR="00E57587" w:rsidRPr="00E57587" w:rsidRDefault="00E57587" w:rsidP="00E57587">
      <w:pPr>
        <w:pStyle w:val="ListParagraph"/>
        <w:numPr>
          <w:ilvl w:val="0"/>
          <w:numId w:val="68"/>
        </w:numPr>
        <w:jc w:val="both"/>
        <w:rPr>
          <w:rFonts w:eastAsiaTheme="minorEastAsia"/>
          <w:sz w:val="24"/>
          <w:szCs w:val="24"/>
          <w:lang w:val="en-MY"/>
        </w:rPr>
      </w:pPr>
      <w:r w:rsidRPr="00E57587">
        <w:rPr>
          <w:rFonts w:eastAsiaTheme="minorEastAsia"/>
          <w:sz w:val="24"/>
          <w:szCs w:val="24"/>
          <w:lang w:val="en-MY"/>
        </w:rPr>
        <w:t>Social media data is abundant and accessible. There are billions of people</w:t>
      </w:r>
      <w:r w:rsidRPr="00E57587">
        <w:rPr>
          <w:rFonts w:eastAsiaTheme="minorEastAsia"/>
          <w:sz w:val="24"/>
          <w:szCs w:val="24"/>
          <w:lang w:val="en-MY"/>
        </w:rPr>
        <w:t xml:space="preserve"> </w:t>
      </w:r>
      <w:r w:rsidRPr="00E57587">
        <w:rPr>
          <w:rFonts w:eastAsiaTheme="minorEastAsia"/>
          <w:sz w:val="24"/>
          <w:szCs w:val="24"/>
          <w:lang w:val="en-MY"/>
        </w:rPr>
        <w:t>using social media platforms, and they are constantly generating new data.</w:t>
      </w:r>
      <w:r w:rsidRPr="00E57587">
        <w:rPr>
          <w:rFonts w:eastAsiaTheme="minorEastAsia"/>
          <w:sz w:val="24"/>
          <w:szCs w:val="24"/>
          <w:lang w:val="en-MY"/>
        </w:rPr>
        <w:t xml:space="preserve"> </w:t>
      </w:r>
      <w:r w:rsidRPr="00E57587">
        <w:rPr>
          <w:rFonts w:eastAsiaTheme="minorEastAsia"/>
          <w:sz w:val="24"/>
          <w:szCs w:val="24"/>
          <w:lang w:val="en-MY"/>
        </w:rPr>
        <w:t>This data is also relatively easy to access, through public APIs or through</w:t>
      </w:r>
      <w:r w:rsidRPr="00E57587">
        <w:rPr>
          <w:rFonts w:eastAsiaTheme="minorEastAsia"/>
          <w:sz w:val="24"/>
          <w:szCs w:val="24"/>
          <w:lang w:val="en-MY"/>
        </w:rPr>
        <w:t xml:space="preserve"> </w:t>
      </w:r>
      <w:r w:rsidRPr="00E57587">
        <w:rPr>
          <w:rFonts w:eastAsiaTheme="minorEastAsia"/>
          <w:sz w:val="24"/>
          <w:szCs w:val="24"/>
          <w:lang w:val="en-MY"/>
        </w:rPr>
        <w:t>data providers.</w:t>
      </w:r>
    </w:p>
    <w:p w14:paraId="080209F5" w14:textId="31FD3BA3" w:rsidR="005F3E5E" w:rsidRPr="00E57587" w:rsidRDefault="00E57587" w:rsidP="00E57587">
      <w:pPr>
        <w:pStyle w:val="ListParagraph"/>
        <w:numPr>
          <w:ilvl w:val="0"/>
          <w:numId w:val="68"/>
        </w:numPr>
        <w:jc w:val="both"/>
        <w:rPr>
          <w:rFonts w:eastAsiaTheme="minorEastAsia"/>
          <w:sz w:val="24"/>
          <w:szCs w:val="24"/>
          <w:lang w:val="en-MY"/>
        </w:rPr>
      </w:pPr>
      <w:r w:rsidRPr="00E57587">
        <w:rPr>
          <w:rFonts w:eastAsiaTheme="minorEastAsia"/>
          <w:sz w:val="24"/>
          <w:szCs w:val="24"/>
          <w:lang w:val="en-MY"/>
        </w:rPr>
        <w:t>Social media data is informative. Social media posts, images, and videos</w:t>
      </w:r>
      <w:r w:rsidRPr="00E57587">
        <w:rPr>
          <w:rFonts w:eastAsiaTheme="minorEastAsia"/>
          <w:sz w:val="24"/>
          <w:szCs w:val="24"/>
          <w:lang w:val="en-MY"/>
        </w:rPr>
        <w:t xml:space="preserve"> </w:t>
      </w:r>
      <w:r w:rsidRPr="00E57587">
        <w:rPr>
          <w:rFonts w:eastAsiaTheme="minorEastAsia"/>
          <w:sz w:val="24"/>
          <w:szCs w:val="24"/>
          <w:lang w:val="en-MY"/>
        </w:rPr>
        <w:t>can provide insights into a wide range of topics, including consumer</w:t>
      </w:r>
      <w:r w:rsidRPr="00E57587">
        <w:rPr>
          <w:rFonts w:eastAsiaTheme="minorEastAsia"/>
          <w:sz w:val="24"/>
          <w:szCs w:val="24"/>
          <w:lang w:val="en-MY"/>
        </w:rPr>
        <w:t xml:space="preserve"> </w:t>
      </w:r>
      <w:r w:rsidRPr="00E57587">
        <w:rPr>
          <w:rFonts w:eastAsiaTheme="minorEastAsia"/>
          <w:sz w:val="24"/>
          <w:szCs w:val="24"/>
          <w:lang w:val="en-MY"/>
        </w:rPr>
        <w:t>sentiment, brand performance, and market trends</w:t>
      </w:r>
      <w:r w:rsidRPr="00E57587">
        <w:rPr>
          <w:rFonts w:eastAsiaTheme="minorEastAsia"/>
          <w:sz w:val="24"/>
          <w:szCs w:val="24"/>
          <w:lang w:val="en-MY"/>
        </w:rPr>
        <w:t>.</w:t>
      </w:r>
    </w:p>
    <w:p w14:paraId="121E3F1F" w14:textId="6BDF652B" w:rsidR="00E57587" w:rsidRPr="00E57587" w:rsidRDefault="00E57587" w:rsidP="00E57587">
      <w:pPr>
        <w:pStyle w:val="ListParagraph"/>
        <w:numPr>
          <w:ilvl w:val="0"/>
          <w:numId w:val="68"/>
        </w:numPr>
        <w:jc w:val="both"/>
        <w:rPr>
          <w:rFonts w:eastAsiaTheme="minorEastAsia"/>
          <w:sz w:val="24"/>
          <w:szCs w:val="24"/>
          <w:lang w:val="en-MY"/>
        </w:rPr>
      </w:pPr>
      <w:r w:rsidRPr="00E57587">
        <w:rPr>
          <w:rFonts w:eastAsiaTheme="minorEastAsia"/>
          <w:sz w:val="24"/>
          <w:szCs w:val="24"/>
          <w:lang w:val="en-MY"/>
        </w:rPr>
        <w:t xml:space="preserve">Social media data is predictive. By </w:t>
      </w:r>
      <w:r w:rsidRPr="00E57587">
        <w:rPr>
          <w:rFonts w:eastAsiaTheme="minorEastAsia"/>
          <w:sz w:val="24"/>
          <w:szCs w:val="24"/>
          <w:lang w:val="en-MY"/>
        </w:rPr>
        <w:t>analysing</w:t>
      </w:r>
      <w:r w:rsidRPr="00E57587">
        <w:rPr>
          <w:rFonts w:eastAsiaTheme="minorEastAsia"/>
          <w:sz w:val="24"/>
          <w:szCs w:val="24"/>
          <w:lang w:val="en-MY"/>
        </w:rPr>
        <w:t xml:space="preserve"> social media data, businesses</w:t>
      </w:r>
      <w:r w:rsidRPr="00E57587">
        <w:rPr>
          <w:rFonts w:eastAsiaTheme="minorEastAsia"/>
          <w:sz w:val="24"/>
          <w:szCs w:val="24"/>
          <w:lang w:val="en-MY"/>
        </w:rPr>
        <w:t xml:space="preserve"> </w:t>
      </w:r>
      <w:r w:rsidRPr="00E57587">
        <w:rPr>
          <w:rFonts w:eastAsiaTheme="minorEastAsia"/>
          <w:sz w:val="24"/>
          <w:szCs w:val="24"/>
          <w:lang w:val="en-MY"/>
        </w:rPr>
        <w:t>can identify patterns and trends that can be used to predict future events,</w:t>
      </w:r>
      <w:r w:rsidRPr="00E57587">
        <w:rPr>
          <w:rFonts w:eastAsiaTheme="minorEastAsia"/>
          <w:sz w:val="24"/>
          <w:szCs w:val="24"/>
          <w:lang w:val="en-MY"/>
        </w:rPr>
        <w:t xml:space="preserve"> </w:t>
      </w:r>
      <w:r w:rsidRPr="00E57587">
        <w:rPr>
          <w:rFonts w:eastAsiaTheme="minorEastAsia"/>
          <w:sz w:val="24"/>
          <w:szCs w:val="24"/>
          <w:lang w:val="en-MY"/>
        </w:rPr>
        <w:t>such as product demand or customer churn.</w:t>
      </w:r>
    </w:p>
    <w:p w14:paraId="68B52F3D" w14:textId="4E5311E6" w:rsidR="00E57587" w:rsidRPr="00E57587" w:rsidRDefault="00E57587" w:rsidP="00E57587">
      <w:pPr>
        <w:pStyle w:val="ListParagraph"/>
        <w:numPr>
          <w:ilvl w:val="0"/>
          <w:numId w:val="68"/>
        </w:numPr>
        <w:jc w:val="both"/>
        <w:rPr>
          <w:rFonts w:eastAsiaTheme="minorEastAsia"/>
          <w:sz w:val="24"/>
          <w:szCs w:val="24"/>
          <w:lang w:val="en-MY"/>
        </w:rPr>
      </w:pPr>
      <w:r w:rsidRPr="00E57587">
        <w:rPr>
          <w:rFonts w:eastAsiaTheme="minorEastAsia"/>
          <w:sz w:val="24"/>
          <w:szCs w:val="24"/>
          <w:lang w:val="en-MY"/>
        </w:rPr>
        <w:t>Four years ago, the alternative data market was still in its early stages of</w:t>
      </w:r>
      <w:r w:rsidRPr="00E57587">
        <w:rPr>
          <w:rFonts w:eastAsiaTheme="minorEastAsia"/>
          <w:sz w:val="24"/>
          <w:szCs w:val="24"/>
          <w:lang w:val="en-MY"/>
        </w:rPr>
        <w:t xml:space="preserve"> </w:t>
      </w:r>
      <w:r w:rsidRPr="00E57587">
        <w:rPr>
          <w:rFonts w:eastAsiaTheme="minorEastAsia"/>
          <w:sz w:val="24"/>
          <w:szCs w:val="24"/>
          <w:lang w:val="en-MY"/>
        </w:rPr>
        <w:t>development, but businesses were beginning to recognize the value of</w:t>
      </w:r>
      <w:r w:rsidRPr="00E57587">
        <w:rPr>
          <w:rFonts w:eastAsiaTheme="minorEastAsia"/>
          <w:sz w:val="24"/>
          <w:szCs w:val="24"/>
          <w:lang w:val="en-MY"/>
        </w:rPr>
        <w:t xml:space="preserve"> </w:t>
      </w:r>
      <w:r w:rsidRPr="00E57587">
        <w:rPr>
          <w:rFonts w:eastAsiaTheme="minorEastAsia"/>
          <w:sz w:val="24"/>
          <w:szCs w:val="24"/>
          <w:lang w:val="en-MY"/>
        </w:rPr>
        <w:t>social media data. As a result, there was a growing demand for alternative</w:t>
      </w:r>
      <w:r w:rsidRPr="00E57587">
        <w:rPr>
          <w:rFonts w:eastAsiaTheme="minorEastAsia"/>
          <w:sz w:val="24"/>
          <w:szCs w:val="24"/>
          <w:lang w:val="en-MY"/>
        </w:rPr>
        <w:t xml:space="preserve"> </w:t>
      </w:r>
      <w:r w:rsidRPr="00E57587">
        <w:rPr>
          <w:rFonts w:eastAsiaTheme="minorEastAsia"/>
          <w:sz w:val="24"/>
          <w:szCs w:val="24"/>
          <w:lang w:val="en-MY"/>
        </w:rPr>
        <w:t xml:space="preserve">data providers that could collect and </w:t>
      </w:r>
      <w:r w:rsidRPr="00E57587">
        <w:rPr>
          <w:rFonts w:eastAsiaTheme="minorEastAsia"/>
          <w:sz w:val="24"/>
          <w:szCs w:val="24"/>
          <w:lang w:val="en-MY"/>
        </w:rPr>
        <w:t>analyse</w:t>
      </w:r>
      <w:r w:rsidRPr="00E57587">
        <w:rPr>
          <w:rFonts w:eastAsiaTheme="minorEastAsia"/>
          <w:sz w:val="24"/>
          <w:szCs w:val="24"/>
          <w:lang w:val="en-MY"/>
        </w:rPr>
        <w:t xml:space="preserve"> social media data.</w:t>
      </w:r>
    </w:p>
    <w:p w14:paraId="21BCDEDA" w14:textId="77777777" w:rsidR="00E57587" w:rsidRPr="00E57587" w:rsidRDefault="00E57587" w:rsidP="00E57587">
      <w:pPr>
        <w:jc w:val="both"/>
        <w:rPr>
          <w:rFonts w:eastAsiaTheme="minorEastAsia"/>
          <w:lang w:val="en-MY"/>
        </w:rPr>
      </w:pPr>
    </w:p>
    <w:p w14:paraId="42A46F99" w14:textId="77777777" w:rsidR="00E57587" w:rsidRPr="00E57587" w:rsidRDefault="00E57587" w:rsidP="00E57587">
      <w:pPr>
        <w:rPr>
          <w:rFonts w:eastAsiaTheme="minorEastAsia"/>
        </w:rPr>
      </w:pPr>
      <w:r w:rsidRPr="00E57587">
        <w:rPr>
          <w:rFonts w:eastAsiaTheme="minorEastAsia"/>
        </w:rPr>
        <w:t>Examples of how social media data is being used by businesses today:</w:t>
      </w:r>
    </w:p>
    <w:p w14:paraId="7ABCBD4C" w14:textId="77777777" w:rsidR="00E57587" w:rsidRDefault="00E57587" w:rsidP="00A92588">
      <w:pPr>
        <w:pStyle w:val="ListParagraph"/>
        <w:numPr>
          <w:ilvl w:val="0"/>
          <w:numId w:val="69"/>
        </w:numPr>
        <w:jc w:val="both"/>
        <w:rPr>
          <w:rFonts w:eastAsiaTheme="minorEastAsia"/>
          <w:sz w:val="24"/>
          <w:szCs w:val="24"/>
        </w:rPr>
      </w:pPr>
      <w:r w:rsidRPr="00E57587">
        <w:rPr>
          <w:rFonts w:eastAsiaTheme="minorEastAsia"/>
          <w:sz w:val="24"/>
          <w:szCs w:val="24"/>
        </w:rPr>
        <w:t>Consumer product companies use social media data to track consumer</w:t>
      </w:r>
      <w:r w:rsidRPr="00E57587">
        <w:rPr>
          <w:rFonts w:eastAsiaTheme="minorEastAsia"/>
          <w:sz w:val="24"/>
          <w:szCs w:val="24"/>
        </w:rPr>
        <w:t xml:space="preserve"> </w:t>
      </w:r>
      <w:r w:rsidRPr="00E57587">
        <w:rPr>
          <w:rFonts w:eastAsiaTheme="minorEastAsia"/>
          <w:sz w:val="24"/>
          <w:szCs w:val="24"/>
        </w:rPr>
        <w:t>sentiment and identify trends in product demand.</w:t>
      </w:r>
    </w:p>
    <w:p w14:paraId="4EA88831" w14:textId="77777777" w:rsidR="00E57587" w:rsidRDefault="00E57587" w:rsidP="00A92588">
      <w:pPr>
        <w:pStyle w:val="ListParagraph"/>
        <w:numPr>
          <w:ilvl w:val="0"/>
          <w:numId w:val="69"/>
        </w:numPr>
        <w:jc w:val="both"/>
        <w:rPr>
          <w:rFonts w:eastAsiaTheme="minorEastAsia"/>
          <w:sz w:val="24"/>
          <w:szCs w:val="24"/>
        </w:rPr>
      </w:pPr>
      <w:r w:rsidRPr="00E57587">
        <w:rPr>
          <w:rFonts w:eastAsiaTheme="minorEastAsia"/>
          <w:sz w:val="24"/>
          <w:szCs w:val="24"/>
        </w:rPr>
        <w:t>Financial institutions use social media data to assess creditworthiness and</w:t>
      </w:r>
      <w:r w:rsidRPr="00E57587">
        <w:rPr>
          <w:rFonts w:eastAsiaTheme="minorEastAsia"/>
          <w:sz w:val="24"/>
          <w:szCs w:val="24"/>
        </w:rPr>
        <w:t xml:space="preserve"> </w:t>
      </w:r>
      <w:r w:rsidRPr="00E57587">
        <w:rPr>
          <w:rFonts w:eastAsiaTheme="minorEastAsia"/>
          <w:sz w:val="24"/>
          <w:szCs w:val="24"/>
        </w:rPr>
        <w:t>make lending decisions.</w:t>
      </w:r>
    </w:p>
    <w:p w14:paraId="46F38958" w14:textId="46F56174" w:rsidR="00E57587" w:rsidRPr="00E57587" w:rsidRDefault="00E57587" w:rsidP="00A92588">
      <w:pPr>
        <w:pStyle w:val="ListParagraph"/>
        <w:numPr>
          <w:ilvl w:val="0"/>
          <w:numId w:val="69"/>
        </w:numPr>
        <w:jc w:val="both"/>
        <w:rPr>
          <w:rFonts w:eastAsiaTheme="minorEastAsia"/>
          <w:sz w:val="24"/>
          <w:szCs w:val="24"/>
        </w:rPr>
      </w:pPr>
      <w:r w:rsidRPr="00E57587">
        <w:rPr>
          <w:rFonts w:eastAsiaTheme="minorEastAsia"/>
          <w:sz w:val="24"/>
          <w:szCs w:val="24"/>
        </w:rPr>
        <w:t>Retailers use social media data to target their marketing campaigns and</w:t>
      </w:r>
      <w:r w:rsidRPr="00E57587">
        <w:rPr>
          <w:rFonts w:eastAsiaTheme="minorEastAsia"/>
          <w:sz w:val="24"/>
          <w:szCs w:val="24"/>
        </w:rPr>
        <w:t xml:space="preserve"> </w:t>
      </w:r>
      <w:r w:rsidRPr="00E57587">
        <w:rPr>
          <w:rFonts w:eastAsiaTheme="minorEastAsia"/>
          <w:sz w:val="24"/>
          <w:szCs w:val="24"/>
        </w:rPr>
        <w:t>improve their customer service.</w:t>
      </w:r>
    </w:p>
    <w:p w14:paraId="480D91E7" w14:textId="692BAA22" w:rsidR="00E57587" w:rsidRPr="00E57587" w:rsidRDefault="00E57587" w:rsidP="00E57587">
      <w:pPr>
        <w:pStyle w:val="ListParagraph"/>
        <w:numPr>
          <w:ilvl w:val="0"/>
          <w:numId w:val="69"/>
        </w:numPr>
        <w:rPr>
          <w:rFonts w:eastAsiaTheme="minorEastAsia"/>
          <w:sz w:val="24"/>
          <w:szCs w:val="24"/>
        </w:rPr>
      </w:pPr>
      <w:r w:rsidRPr="00E57587">
        <w:rPr>
          <w:rFonts w:eastAsiaTheme="minorEastAsia"/>
          <w:sz w:val="24"/>
          <w:szCs w:val="24"/>
        </w:rPr>
        <w:lastRenderedPageBreak/>
        <w:t>Media companies use social media data to identify trending topics and</w:t>
      </w:r>
      <w:r w:rsidRPr="00E57587">
        <w:rPr>
          <w:rFonts w:eastAsiaTheme="minorEastAsia"/>
          <w:sz w:val="24"/>
          <w:szCs w:val="24"/>
        </w:rPr>
        <w:t xml:space="preserve"> </w:t>
      </w:r>
      <w:r w:rsidRPr="00E57587">
        <w:rPr>
          <w:rFonts w:eastAsiaTheme="minorEastAsia"/>
          <w:sz w:val="24"/>
          <w:szCs w:val="24"/>
        </w:rPr>
        <w:t>produce content that is relevant to their audience.</w:t>
      </w:r>
    </w:p>
    <w:p w14:paraId="0AA8A35E" w14:textId="0C6BA898" w:rsidR="00E57587" w:rsidRDefault="00153FBA" w:rsidP="00E57587">
      <w:pPr>
        <w:jc w:val="both"/>
        <w:rPr>
          <w:rFonts w:eastAsiaTheme="minorEastAsia"/>
        </w:rPr>
      </w:pPr>
      <w:r w:rsidRPr="00153FBA">
        <w:rPr>
          <w:rFonts w:eastAsiaTheme="minorEastAsia"/>
        </w:rPr>
        <w:t>The alternative data market is expected to continue to grow in the coming years, and social media data is likely to play an increasingly important role in this market.</w:t>
      </w:r>
    </w:p>
    <w:p w14:paraId="4F7C0F69" w14:textId="77777777" w:rsidR="00153FBA" w:rsidRDefault="00153FBA" w:rsidP="00E57587">
      <w:pPr>
        <w:jc w:val="both"/>
        <w:rPr>
          <w:rFonts w:eastAsiaTheme="minorEastAsia"/>
        </w:rPr>
      </w:pPr>
    </w:p>
    <w:p w14:paraId="667D7711" w14:textId="3956B0A3" w:rsidR="00153FBA" w:rsidRDefault="00153FBA" w:rsidP="00153FBA">
      <w:pPr>
        <w:jc w:val="both"/>
        <w:rPr>
          <w:rFonts w:eastAsiaTheme="minorEastAsia"/>
        </w:rPr>
      </w:pPr>
      <w:r w:rsidRPr="00153FBA">
        <w:rPr>
          <w:rFonts w:eastAsiaTheme="minorEastAsia"/>
        </w:rPr>
        <w:t>Why social media data is becoming increasingly important in the alternative data</w:t>
      </w:r>
      <w:r>
        <w:rPr>
          <w:rFonts w:eastAsiaTheme="minorEastAsia"/>
        </w:rPr>
        <w:t xml:space="preserve"> </w:t>
      </w:r>
      <w:r w:rsidRPr="00153FBA">
        <w:rPr>
          <w:rFonts w:eastAsiaTheme="minorEastAsia"/>
        </w:rPr>
        <w:t>market:</w:t>
      </w:r>
    </w:p>
    <w:p w14:paraId="37D3D657" w14:textId="3B4BA673" w:rsidR="00A92588" w:rsidRPr="00A92588" w:rsidRDefault="00A92588" w:rsidP="00A92588">
      <w:pPr>
        <w:pStyle w:val="ListParagraph"/>
        <w:numPr>
          <w:ilvl w:val="0"/>
          <w:numId w:val="70"/>
        </w:numPr>
        <w:ind w:left="360"/>
        <w:jc w:val="both"/>
        <w:rPr>
          <w:rFonts w:eastAsiaTheme="minorEastAsia"/>
          <w:sz w:val="24"/>
          <w:szCs w:val="24"/>
        </w:rPr>
      </w:pPr>
      <w:r w:rsidRPr="005F25B4">
        <w:rPr>
          <w:rFonts w:eastAsiaTheme="minorEastAsia"/>
          <w:b/>
          <w:bCs/>
          <w:sz w:val="24"/>
          <w:szCs w:val="24"/>
        </w:rPr>
        <w:t>The growing popularity</w:t>
      </w:r>
      <w:r w:rsidRPr="00A92588">
        <w:rPr>
          <w:rFonts w:eastAsiaTheme="minorEastAsia"/>
          <w:sz w:val="24"/>
          <w:szCs w:val="24"/>
        </w:rPr>
        <w:t xml:space="preserve"> of social media. Social media platforms have become an essential part of many people's lives, and the amount of time people spend on social media is increasing. This means that there is more social </w:t>
      </w:r>
      <w:r w:rsidRPr="00A92588">
        <w:rPr>
          <w:rFonts w:eastAsiaTheme="minorEastAsia"/>
          <w:sz w:val="24"/>
          <w:szCs w:val="24"/>
        </w:rPr>
        <w:t>media</w:t>
      </w:r>
      <w:r w:rsidRPr="00A92588">
        <w:rPr>
          <w:rFonts w:eastAsiaTheme="minorEastAsia"/>
          <w:sz w:val="24"/>
          <w:szCs w:val="24"/>
        </w:rPr>
        <w:t xml:space="preserve"> available than ever before.</w:t>
      </w:r>
    </w:p>
    <w:p w14:paraId="2D497DF4" w14:textId="77777777" w:rsidR="00A92588" w:rsidRPr="00A92588" w:rsidRDefault="00A92588" w:rsidP="00A92588">
      <w:pPr>
        <w:pStyle w:val="ListParagraph"/>
        <w:numPr>
          <w:ilvl w:val="0"/>
          <w:numId w:val="70"/>
        </w:numPr>
        <w:ind w:left="360"/>
        <w:jc w:val="both"/>
        <w:rPr>
          <w:rFonts w:eastAsiaTheme="minorEastAsia"/>
          <w:sz w:val="24"/>
          <w:szCs w:val="24"/>
        </w:rPr>
      </w:pPr>
      <w:r w:rsidRPr="00A92588">
        <w:rPr>
          <w:rFonts w:eastAsiaTheme="minorEastAsia"/>
          <w:sz w:val="24"/>
          <w:szCs w:val="24"/>
        </w:rPr>
        <w:t xml:space="preserve">The development of </w:t>
      </w:r>
      <w:r w:rsidRPr="005F25B4">
        <w:rPr>
          <w:rFonts w:eastAsiaTheme="minorEastAsia"/>
          <w:b/>
          <w:bCs/>
          <w:sz w:val="24"/>
          <w:szCs w:val="24"/>
        </w:rPr>
        <w:t>new social media analytics tools</w:t>
      </w:r>
      <w:r w:rsidRPr="00A92588">
        <w:rPr>
          <w:rFonts w:eastAsiaTheme="minorEastAsia"/>
          <w:sz w:val="24"/>
          <w:szCs w:val="24"/>
        </w:rPr>
        <w:t>. New technologies are being developed all the time to help businesses collect, analyze, and interpret social media data. This makes it easier for businesses to extract valuable insights from social media data.</w:t>
      </w:r>
    </w:p>
    <w:p w14:paraId="69C2684E" w14:textId="70166FBA" w:rsidR="00E57587" w:rsidRPr="00A92588" w:rsidRDefault="00A92588" w:rsidP="00A92588">
      <w:pPr>
        <w:pStyle w:val="ListParagraph"/>
        <w:numPr>
          <w:ilvl w:val="0"/>
          <w:numId w:val="70"/>
        </w:numPr>
        <w:ind w:left="360"/>
        <w:jc w:val="both"/>
        <w:rPr>
          <w:rFonts w:eastAsiaTheme="minorEastAsia"/>
          <w:sz w:val="24"/>
          <w:szCs w:val="24"/>
        </w:rPr>
      </w:pPr>
      <w:r w:rsidRPr="00A92588">
        <w:rPr>
          <w:rFonts w:eastAsiaTheme="minorEastAsia"/>
          <w:sz w:val="24"/>
          <w:szCs w:val="24"/>
        </w:rPr>
        <w:t xml:space="preserve">The </w:t>
      </w:r>
      <w:r w:rsidRPr="005F25B4">
        <w:rPr>
          <w:rFonts w:eastAsiaTheme="minorEastAsia"/>
          <w:b/>
          <w:bCs/>
          <w:sz w:val="24"/>
          <w:szCs w:val="24"/>
        </w:rPr>
        <w:t>growing recognition of the value</w:t>
      </w:r>
      <w:r w:rsidRPr="00A92588">
        <w:rPr>
          <w:rFonts w:eastAsiaTheme="minorEastAsia"/>
          <w:sz w:val="24"/>
          <w:szCs w:val="24"/>
        </w:rPr>
        <w:t xml:space="preserve"> of social media data. Businesses are increasingly recognizing the value of social media data for </w:t>
      </w:r>
      <w:r w:rsidRPr="00A92588">
        <w:rPr>
          <w:rFonts w:eastAsiaTheme="minorEastAsia"/>
          <w:sz w:val="24"/>
          <w:szCs w:val="24"/>
        </w:rPr>
        <w:t>decision making</w:t>
      </w:r>
      <w:r w:rsidRPr="00A92588">
        <w:rPr>
          <w:rFonts w:eastAsiaTheme="minorEastAsia"/>
          <w:sz w:val="24"/>
          <w:szCs w:val="24"/>
        </w:rPr>
        <w:t>. This is driving demand for social media data and for alternative data providers that can collect and analyze this data.</w:t>
      </w:r>
    </w:p>
    <w:p w14:paraId="4066CB34" w14:textId="77777777" w:rsidR="00E57587" w:rsidRDefault="00E57587" w:rsidP="00E57587">
      <w:pPr>
        <w:jc w:val="both"/>
        <w:rPr>
          <w:rFonts w:eastAsiaTheme="minorEastAsia"/>
          <w:lang w:val="en-MY"/>
        </w:rPr>
      </w:pPr>
    </w:p>
    <w:p w14:paraId="69664D70" w14:textId="62BBBCE7" w:rsidR="00A92588" w:rsidRPr="00EE0DA6" w:rsidRDefault="00EE0DA6" w:rsidP="00E57587">
      <w:pPr>
        <w:jc w:val="both"/>
        <w:rPr>
          <w:rFonts w:eastAsiaTheme="minorEastAsia"/>
          <w:b/>
          <w:bCs/>
          <w:lang w:val="en-MY"/>
        </w:rPr>
      </w:pPr>
      <w:r w:rsidRPr="00EE0DA6">
        <w:rPr>
          <w:rFonts w:eastAsiaTheme="minorEastAsia"/>
          <w:b/>
          <w:bCs/>
          <w:lang w:val="en-MY"/>
        </w:rPr>
        <w:t>Additional:</w:t>
      </w:r>
    </w:p>
    <w:p w14:paraId="5CD7A27F" w14:textId="0CFFEBC1" w:rsidR="00EE0DA6" w:rsidRDefault="00EE0DA6" w:rsidP="00E57587">
      <w:pPr>
        <w:jc w:val="both"/>
        <w:rPr>
          <w:rFonts w:eastAsiaTheme="minorEastAsia"/>
        </w:rPr>
      </w:pPr>
      <w:r w:rsidRPr="00EE0DA6">
        <w:rPr>
          <w:rFonts w:eastAsiaTheme="minorEastAsia"/>
        </w:rPr>
        <w:t>How oil tracker, in the context of fintech, refers to financial products or services that</w:t>
      </w:r>
      <w:r w:rsidRPr="00EE0DA6">
        <w:rPr>
          <w:rFonts w:eastAsiaTheme="minorEastAsia"/>
        </w:rPr>
        <w:br/>
        <w:t>track the performance of the oil market. These can include oil exchange-traded funds</w:t>
      </w:r>
      <w:r w:rsidRPr="00EE0DA6">
        <w:rPr>
          <w:rFonts w:eastAsiaTheme="minorEastAsia"/>
        </w:rPr>
        <w:br/>
        <w:t>(ETFs), oil futures, or other instruments that allow investors to gain exposure to the</w:t>
      </w:r>
      <w:r w:rsidRPr="00EE0DA6">
        <w:rPr>
          <w:rFonts w:eastAsiaTheme="minorEastAsia"/>
        </w:rPr>
        <w:br/>
        <w:t>oil market without physically owning or trading oil. Oil trackers can have several</w:t>
      </w:r>
      <w:r w:rsidRPr="00EE0DA6">
        <w:rPr>
          <w:rFonts w:eastAsiaTheme="minorEastAsia"/>
        </w:rPr>
        <w:br/>
        <w:t>impacts on the fintech industry:</w:t>
      </w:r>
    </w:p>
    <w:p w14:paraId="6FAE53D0" w14:textId="77777777" w:rsidR="00EE0DA6" w:rsidRPr="00EE0DA6" w:rsidRDefault="00EE0DA6" w:rsidP="00E57587">
      <w:pPr>
        <w:jc w:val="both"/>
        <w:rPr>
          <w:rFonts w:eastAsiaTheme="minorEastAsia"/>
        </w:rPr>
      </w:pPr>
    </w:p>
    <w:p w14:paraId="0E7E34D7" w14:textId="672F5556" w:rsidR="00EE0DA6" w:rsidRPr="00EE0DA6" w:rsidRDefault="00EE0DA6" w:rsidP="00EE0DA6">
      <w:pPr>
        <w:pStyle w:val="ListParagraph"/>
        <w:numPr>
          <w:ilvl w:val="0"/>
          <w:numId w:val="71"/>
        </w:numPr>
        <w:ind w:left="360"/>
        <w:jc w:val="both"/>
        <w:rPr>
          <w:rFonts w:eastAsiaTheme="minorEastAsia"/>
          <w:sz w:val="24"/>
          <w:szCs w:val="24"/>
        </w:rPr>
      </w:pPr>
      <w:r w:rsidRPr="00EE0DA6">
        <w:rPr>
          <w:rFonts w:eastAsiaTheme="minorEastAsia"/>
          <w:sz w:val="24"/>
          <w:szCs w:val="24"/>
        </w:rPr>
        <w:t>Investment Opportunities: Oil trackers provide investors with an</w:t>
      </w:r>
      <w:r w:rsidRPr="00EE0DA6">
        <w:rPr>
          <w:rFonts w:eastAsiaTheme="minorEastAsia"/>
          <w:sz w:val="24"/>
          <w:szCs w:val="24"/>
        </w:rPr>
        <w:t xml:space="preserve"> </w:t>
      </w:r>
      <w:r w:rsidRPr="00EE0DA6">
        <w:rPr>
          <w:rFonts w:eastAsiaTheme="minorEastAsia"/>
          <w:sz w:val="24"/>
          <w:szCs w:val="24"/>
        </w:rPr>
        <w:t>opportunity to gain exposure to the oil market without directly trading oil</w:t>
      </w:r>
      <w:r w:rsidRPr="00EE0DA6">
        <w:rPr>
          <w:rFonts w:eastAsiaTheme="minorEastAsia"/>
          <w:sz w:val="24"/>
          <w:szCs w:val="24"/>
        </w:rPr>
        <w:t xml:space="preserve"> </w:t>
      </w:r>
      <w:r w:rsidRPr="00EE0DA6">
        <w:rPr>
          <w:rFonts w:eastAsiaTheme="minorEastAsia"/>
          <w:sz w:val="24"/>
          <w:szCs w:val="24"/>
        </w:rPr>
        <w:t>commodities. This widens the range of investment options in fintech,</w:t>
      </w:r>
      <w:r w:rsidRPr="00EE0DA6">
        <w:rPr>
          <w:rFonts w:eastAsiaTheme="minorEastAsia"/>
          <w:sz w:val="24"/>
          <w:szCs w:val="24"/>
        </w:rPr>
        <w:t xml:space="preserve"> </w:t>
      </w:r>
      <w:r w:rsidRPr="00EE0DA6">
        <w:rPr>
          <w:rFonts w:eastAsiaTheme="minorEastAsia"/>
          <w:sz w:val="24"/>
          <w:szCs w:val="24"/>
        </w:rPr>
        <w:t>allowing individuals and institutions to diversify their portfolios.</w:t>
      </w:r>
      <w:r w:rsidRPr="00EE0DA6">
        <w:rPr>
          <w:rFonts w:eastAsiaTheme="minorEastAsia"/>
          <w:sz w:val="24"/>
          <w:szCs w:val="24"/>
        </w:rPr>
        <w:br/>
      </w:r>
    </w:p>
    <w:p w14:paraId="638246BE" w14:textId="77777777" w:rsidR="00EE0DA6" w:rsidRDefault="00EE0DA6" w:rsidP="00EE0DA6">
      <w:pPr>
        <w:pStyle w:val="ListParagraph"/>
        <w:numPr>
          <w:ilvl w:val="0"/>
          <w:numId w:val="71"/>
        </w:numPr>
        <w:ind w:left="360"/>
        <w:jc w:val="both"/>
        <w:rPr>
          <w:rFonts w:eastAsiaTheme="minorEastAsia"/>
          <w:sz w:val="24"/>
          <w:szCs w:val="24"/>
        </w:rPr>
      </w:pPr>
      <w:r w:rsidRPr="00EE0DA6">
        <w:rPr>
          <w:rFonts w:eastAsiaTheme="minorEastAsia"/>
          <w:sz w:val="24"/>
          <w:szCs w:val="24"/>
        </w:rPr>
        <w:t>Risk Management: Fintech platforms often provide tools for risk</w:t>
      </w:r>
      <w:r w:rsidRPr="00EE0DA6">
        <w:rPr>
          <w:rFonts w:eastAsiaTheme="minorEastAsia"/>
          <w:sz w:val="24"/>
          <w:szCs w:val="24"/>
        </w:rPr>
        <w:t xml:space="preserve"> </w:t>
      </w:r>
      <w:r w:rsidRPr="00EE0DA6">
        <w:rPr>
          <w:rFonts w:eastAsiaTheme="minorEastAsia"/>
          <w:sz w:val="24"/>
          <w:szCs w:val="24"/>
        </w:rPr>
        <w:t>management and hedging. Oil trackers can be used for this purpose,</w:t>
      </w:r>
      <w:r w:rsidRPr="00EE0DA6">
        <w:rPr>
          <w:rFonts w:eastAsiaTheme="minorEastAsia"/>
          <w:sz w:val="24"/>
          <w:szCs w:val="24"/>
        </w:rPr>
        <w:t xml:space="preserve"> </w:t>
      </w:r>
      <w:r w:rsidRPr="00EE0DA6">
        <w:rPr>
          <w:rFonts w:eastAsiaTheme="minorEastAsia"/>
          <w:sz w:val="24"/>
          <w:szCs w:val="24"/>
        </w:rPr>
        <w:t>allowing businesses in various industries to mitigate risks associated with</w:t>
      </w:r>
      <w:r w:rsidRPr="00EE0DA6">
        <w:rPr>
          <w:rFonts w:eastAsiaTheme="minorEastAsia"/>
          <w:sz w:val="24"/>
          <w:szCs w:val="24"/>
        </w:rPr>
        <w:t xml:space="preserve"> </w:t>
      </w:r>
      <w:r w:rsidRPr="00EE0DA6">
        <w:rPr>
          <w:rFonts w:eastAsiaTheme="minorEastAsia"/>
          <w:sz w:val="24"/>
          <w:szCs w:val="24"/>
        </w:rPr>
        <w:t>fluctuations in oil prices, as they can be used as a part of a broader risk</w:t>
      </w:r>
      <w:r w:rsidRPr="00EE0DA6">
        <w:rPr>
          <w:rFonts w:eastAsiaTheme="minorEastAsia"/>
          <w:sz w:val="24"/>
          <w:szCs w:val="24"/>
        </w:rPr>
        <w:t xml:space="preserve"> </w:t>
      </w:r>
      <w:r w:rsidRPr="00EE0DA6">
        <w:rPr>
          <w:rFonts w:eastAsiaTheme="minorEastAsia"/>
          <w:sz w:val="24"/>
          <w:szCs w:val="24"/>
        </w:rPr>
        <w:t>management strategy.</w:t>
      </w:r>
    </w:p>
    <w:p w14:paraId="2DAC5695" w14:textId="77777777" w:rsidR="00EE0DA6" w:rsidRPr="00EE0DA6" w:rsidRDefault="00EE0DA6" w:rsidP="00EE0DA6">
      <w:pPr>
        <w:pStyle w:val="ListParagraph"/>
        <w:ind w:left="360"/>
        <w:jc w:val="both"/>
        <w:rPr>
          <w:rFonts w:eastAsiaTheme="minorEastAsia"/>
          <w:sz w:val="24"/>
          <w:szCs w:val="24"/>
          <w:lang w:val="en-MY"/>
        </w:rPr>
      </w:pPr>
    </w:p>
    <w:p w14:paraId="58989CB4" w14:textId="24D22A45" w:rsidR="00EE0DA6" w:rsidRPr="00EE0DA6" w:rsidRDefault="00EE0DA6" w:rsidP="00EE0DA6">
      <w:pPr>
        <w:pStyle w:val="ListParagraph"/>
        <w:numPr>
          <w:ilvl w:val="0"/>
          <w:numId w:val="71"/>
        </w:numPr>
        <w:ind w:left="360"/>
        <w:jc w:val="both"/>
        <w:rPr>
          <w:rFonts w:eastAsiaTheme="minorEastAsia"/>
          <w:sz w:val="24"/>
          <w:szCs w:val="24"/>
          <w:lang w:val="en-MY"/>
        </w:rPr>
      </w:pPr>
      <w:r w:rsidRPr="00EE0DA6">
        <w:rPr>
          <w:rFonts w:eastAsiaTheme="minorEastAsia"/>
          <w:sz w:val="24"/>
          <w:szCs w:val="24"/>
        </w:rPr>
        <w:t>Integration with Digital Platforms: Fintech companies can integrate oil</w:t>
      </w:r>
      <w:r w:rsidRPr="00EE0DA6">
        <w:rPr>
          <w:rFonts w:eastAsiaTheme="minorEastAsia"/>
          <w:sz w:val="24"/>
          <w:szCs w:val="24"/>
        </w:rPr>
        <w:t xml:space="preserve"> </w:t>
      </w:r>
      <w:r w:rsidRPr="00EE0DA6">
        <w:rPr>
          <w:rFonts w:eastAsiaTheme="minorEastAsia"/>
          <w:sz w:val="24"/>
          <w:szCs w:val="24"/>
        </w:rPr>
        <w:t>trackers into their digital platforms, providing users with easy access to</w:t>
      </w:r>
      <w:r w:rsidRPr="00EE0DA6">
        <w:rPr>
          <w:rFonts w:eastAsiaTheme="minorEastAsia"/>
          <w:sz w:val="24"/>
          <w:szCs w:val="24"/>
        </w:rPr>
        <w:t xml:space="preserve"> </w:t>
      </w:r>
      <w:r w:rsidRPr="00EE0DA6">
        <w:rPr>
          <w:rFonts w:eastAsiaTheme="minorEastAsia"/>
          <w:sz w:val="24"/>
          <w:szCs w:val="24"/>
        </w:rPr>
        <w:t>real-time data, analytics, and trading capabilities related to the oil market.</w:t>
      </w:r>
      <w:r w:rsidRPr="00EE0DA6">
        <w:rPr>
          <w:rFonts w:eastAsiaTheme="minorEastAsia"/>
          <w:sz w:val="24"/>
          <w:szCs w:val="24"/>
        </w:rPr>
        <w:t xml:space="preserve"> </w:t>
      </w:r>
      <w:r w:rsidRPr="00EE0DA6">
        <w:rPr>
          <w:rFonts w:eastAsiaTheme="minorEastAsia"/>
          <w:sz w:val="24"/>
          <w:szCs w:val="24"/>
        </w:rPr>
        <w:t>This enhances the user experience and keeps investors informed.</w:t>
      </w:r>
    </w:p>
    <w:p w14:paraId="1932D827" w14:textId="77777777" w:rsidR="00A92588" w:rsidRPr="00EE0DA6" w:rsidRDefault="00A92588" w:rsidP="00EE0DA6">
      <w:pPr>
        <w:jc w:val="both"/>
        <w:rPr>
          <w:rFonts w:eastAsiaTheme="minorEastAsia"/>
          <w:lang w:val="en-MY"/>
        </w:rPr>
      </w:pPr>
    </w:p>
    <w:p w14:paraId="14C849B1" w14:textId="77777777" w:rsidR="00EE0DA6" w:rsidRDefault="00EE0DA6" w:rsidP="00EE0DA6">
      <w:pPr>
        <w:pStyle w:val="ListParagraph"/>
        <w:numPr>
          <w:ilvl w:val="0"/>
          <w:numId w:val="71"/>
        </w:numPr>
        <w:ind w:left="360"/>
        <w:jc w:val="both"/>
        <w:rPr>
          <w:rFonts w:eastAsiaTheme="minorEastAsia"/>
          <w:sz w:val="24"/>
          <w:szCs w:val="24"/>
        </w:rPr>
      </w:pPr>
      <w:r w:rsidRPr="00EE0DA6">
        <w:rPr>
          <w:rFonts w:eastAsiaTheme="minorEastAsia"/>
          <w:sz w:val="24"/>
          <w:szCs w:val="24"/>
        </w:rPr>
        <w:t>Diversification of Portfolios: Fintech platforms often encourage</w:t>
      </w:r>
      <w:r w:rsidRPr="00EE0DA6">
        <w:rPr>
          <w:rFonts w:eastAsiaTheme="minorEastAsia"/>
          <w:sz w:val="24"/>
          <w:szCs w:val="24"/>
        </w:rPr>
        <w:t xml:space="preserve"> </w:t>
      </w:r>
      <w:r w:rsidRPr="00EE0DA6">
        <w:rPr>
          <w:rFonts w:eastAsiaTheme="minorEastAsia"/>
          <w:sz w:val="24"/>
          <w:szCs w:val="24"/>
        </w:rPr>
        <w:t>diversification by offering a range of asset classes for investment. Oil</w:t>
      </w:r>
      <w:r w:rsidRPr="00EE0DA6">
        <w:rPr>
          <w:rFonts w:eastAsiaTheme="minorEastAsia"/>
          <w:sz w:val="24"/>
          <w:szCs w:val="24"/>
        </w:rPr>
        <w:t xml:space="preserve"> </w:t>
      </w:r>
      <w:r w:rsidRPr="00EE0DA6">
        <w:rPr>
          <w:rFonts w:eastAsiaTheme="minorEastAsia"/>
          <w:sz w:val="24"/>
          <w:szCs w:val="24"/>
        </w:rPr>
        <w:t>trackers add to the options available, allowing investors to diversify their</w:t>
      </w:r>
      <w:r w:rsidRPr="00EE0DA6">
        <w:rPr>
          <w:rFonts w:eastAsiaTheme="minorEastAsia"/>
          <w:sz w:val="24"/>
          <w:szCs w:val="24"/>
        </w:rPr>
        <w:t xml:space="preserve"> </w:t>
      </w:r>
      <w:r w:rsidRPr="00EE0DA6">
        <w:rPr>
          <w:rFonts w:eastAsiaTheme="minorEastAsia"/>
          <w:sz w:val="24"/>
          <w:szCs w:val="24"/>
        </w:rPr>
        <w:t>portfolios with exposure to the energy sector.</w:t>
      </w:r>
    </w:p>
    <w:p w14:paraId="62BFC452" w14:textId="77777777" w:rsidR="00EE0DA6" w:rsidRPr="00EE0DA6" w:rsidRDefault="00EE0DA6" w:rsidP="00EE0DA6">
      <w:pPr>
        <w:pStyle w:val="ListParagraph"/>
        <w:rPr>
          <w:rFonts w:eastAsiaTheme="minorEastAsia"/>
          <w:sz w:val="24"/>
          <w:szCs w:val="24"/>
        </w:rPr>
      </w:pPr>
    </w:p>
    <w:p w14:paraId="2E6F7F2E" w14:textId="77777777" w:rsidR="00EE0DA6" w:rsidRDefault="00EE0DA6" w:rsidP="00EE0DA6">
      <w:pPr>
        <w:pStyle w:val="ListParagraph"/>
        <w:numPr>
          <w:ilvl w:val="0"/>
          <w:numId w:val="71"/>
        </w:numPr>
        <w:ind w:left="360"/>
        <w:jc w:val="both"/>
        <w:rPr>
          <w:rFonts w:eastAsiaTheme="minorEastAsia"/>
          <w:sz w:val="24"/>
          <w:szCs w:val="24"/>
        </w:rPr>
      </w:pPr>
      <w:r w:rsidRPr="00EE0DA6">
        <w:rPr>
          <w:rFonts w:eastAsiaTheme="minorEastAsia"/>
          <w:sz w:val="24"/>
          <w:szCs w:val="24"/>
        </w:rPr>
        <w:t>Education and Analysis: Fintech platforms can offer educational resources</w:t>
      </w:r>
      <w:r w:rsidRPr="00EE0DA6">
        <w:rPr>
          <w:rFonts w:eastAsiaTheme="minorEastAsia"/>
          <w:sz w:val="24"/>
          <w:szCs w:val="24"/>
        </w:rPr>
        <w:t xml:space="preserve"> </w:t>
      </w:r>
      <w:r w:rsidRPr="00EE0DA6">
        <w:rPr>
          <w:rFonts w:eastAsiaTheme="minorEastAsia"/>
          <w:sz w:val="24"/>
          <w:szCs w:val="24"/>
        </w:rPr>
        <w:t>and analysis tools related to oil trackers, helping users make informed</w:t>
      </w:r>
      <w:r w:rsidRPr="00EE0DA6">
        <w:rPr>
          <w:rFonts w:eastAsiaTheme="minorEastAsia"/>
          <w:sz w:val="24"/>
          <w:szCs w:val="24"/>
        </w:rPr>
        <w:t xml:space="preserve"> </w:t>
      </w:r>
      <w:r w:rsidRPr="00EE0DA6">
        <w:rPr>
          <w:rFonts w:eastAsiaTheme="minorEastAsia"/>
          <w:sz w:val="24"/>
          <w:szCs w:val="24"/>
        </w:rPr>
        <w:t>investment decisions. These resources can include market insights,</w:t>
      </w:r>
      <w:r w:rsidRPr="00EE0DA6">
        <w:rPr>
          <w:rFonts w:eastAsiaTheme="minorEastAsia"/>
          <w:sz w:val="24"/>
          <w:szCs w:val="24"/>
        </w:rPr>
        <w:t xml:space="preserve"> </w:t>
      </w:r>
      <w:r w:rsidRPr="00EE0DA6">
        <w:rPr>
          <w:rFonts w:eastAsiaTheme="minorEastAsia"/>
          <w:sz w:val="24"/>
          <w:szCs w:val="24"/>
        </w:rPr>
        <w:t>historical data, and predictive analytics.</w:t>
      </w:r>
    </w:p>
    <w:p w14:paraId="066ED6D7" w14:textId="77777777" w:rsidR="00EE0DA6" w:rsidRPr="00EE0DA6" w:rsidRDefault="00EE0DA6" w:rsidP="00EE0DA6">
      <w:pPr>
        <w:pStyle w:val="ListParagraph"/>
        <w:rPr>
          <w:rFonts w:eastAsiaTheme="minorEastAsia"/>
          <w:sz w:val="24"/>
          <w:szCs w:val="24"/>
        </w:rPr>
      </w:pPr>
    </w:p>
    <w:p w14:paraId="3850A670" w14:textId="77777777" w:rsidR="00EE0DA6" w:rsidRDefault="00EE0DA6" w:rsidP="00EE0DA6">
      <w:pPr>
        <w:pStyle w:val="ListParagraph"/>
        <w:numPr>
          <w:ilvl w:val="0"/>
          <w:numId w:val="71"/>
        </w:numPr>
        <w:ind w:left="360"/>
        <w:jc w:val="both"/>
        <w:rPr>
          <w:rFonts w:eastAsiaTheme="minorEastAsia"/>
          <w:sz w:val="24"/>
          <w:szCs w:val="24"/>
        </w:rPr>
      </w:pPr>
      <w:r w:rsidRPr="00EE0DA6">
        <w:rPr>
          <w:rFonts w:eastAsiaTheme="minorEastAsia"/>
          <w:sz w:val="24"/>
          <w:szCs w:val="24"/>
        </w:rPr>
        <w:t>Mobile Trading and Accessibility: Fintech enables users to trade and invest</w:t>
      </w:r>
      <w:r w:rsidRPr="00EE0DA6">
        <w:rPr>
          <w:rFonts w:eastAsiaTheme="minorEastAsia"/>
          <w:sz w:val="24"/>
          <w:szCs w:val="24"/>
        </w:rPr>
        <w:t xml:space="preserve"> </w:t>
      </w:r>
      <w:r w:rsidRPr="00EE0DA6">
        <w:rPr>
          <w:rFonts w:eastAsiaTheme="minorEastAsia"/>
          <w:sz w:val="24"/>
          <w:szCs w:val="24"/>
        </w:rPr>
        <w:t>in oil trackers through mobile apps and online platforms, making it easier</w:t>
      </w:r>
      <w:r w:rsidRPr="00EE0DA6">
        <w:rPr>
          <w:rFonts w:eastAsiaTheme="minorEastAsia"/>
          <w:sz w:val="24"/>
          <w:szCs w:val="24"/>
        </w:rPr>
        <w:t xml:space="preserve"> </w:t>
      </w:r>
      <w:r w:rsidRPr="00EE0DA6">
        <w:rPr>
          <w:rFonts w:eastAsiaTheme="minorEastAsia"/>
          <w:sz w:val="24"/>
          <w:szCs w:val="24"/>
        </w:rPr>
        <w:t>for a broader audience to participate in the oil market.</w:t>
      </w:r>
    </w:p>
    <w:p w14:paraId="77B5F26B" w14:textId="090DFB9F" w:rsidR="00EE0DA6" w:rsidRPr="00EE0DA6" w:rsidRDefault="00EE0DA6" w:rsidP="00EE0DA6">
      <w:pPr>
        <w:pStyle w:val="ListParagraph"/>
        <w:numPr>
          <w:ilvl w:val="0"/>
          <w:numId w:val="71"/>
        </w:numPr>
        <w:ind w:left="360"/>
        <w:jc w:val="both"/>
        <w:rPr>
          <w:rFonts w:eastAsiaTheme="minorEastAsia"/>
          <w:sz w:val="24"/>
          <w:szCs w:val="24"/>
        </w:rPr>
      </w:pPr>
      <w:r w:rsidRPr="00EE0DA6">
        <w:rPr>
          <w:rFonts w:eastAsiaTheme="minorEastAsia"/>
          <w:sz w:val="24"/>
          <w:szCs w:val="24"/>
        </w:rPr>
        <w:lastRenderedPageBreak/>
        <w:t>Automation and Algorithmic Trading: Fintech can facilitate algorithmic</w:t>
      </w:r>
      <w:r w:rsidRPr="00EE0DA6">
        <w:rPr>
          <w:rFonts w:eastAsiaTheme="minorEastAsia"/>
          <w:sz w:val="24"/>
          <w:szCs w:val="24"/>
        </w:rPr>
        <w:t xml:space="preserve"> </w:t>
      </w:r>
      <w:r w:rsidRPr="00EE0DA6">
        <w:rPr>
          <w:rFonts w:eastAsiaTheme="minorEastAsia"/>
          <w:sz w:val="24"/>
          <w:szCs w:val="24"/>
        </w:rPr>
        <w:t>trading in oil trackers, enabling automated strategies that react to market</w:t>
      </w:r>
      <w:r w:rsidRPr="00EE0DA6">
        <w:rPr>
          <w:rFonts w:eastAsiaTheme="minorEastAsia"/>
          <w:sz w:val="24"/>
          <w:szCs w:val="24"/>
        </w:rPr>
        <w:t xml:space="preserve"> </w:t>
      </w:r>
      <w:r w:rsidRPr="00EE0DA6">
        <w:rPr>
          <w:rFonts w:eastAsiaTheme="minorEastAsia"/>
          <w:sz w:val="24"/>
          <w:szCs w:val="24"/>
        </w:rPr>
        <w:t>conditions and news in real-time.</w:t>
      </w:r>
    </w:p>
    <w:p w14:paraId="6F8DDA5D" w14:textId="77777777" w:rsidR="008F20B7" w:rsidRDefault="008F20B7" w:rsidP="008F20B7">
      <w:pPr>
        <w:pStyle w:val="ListParagraph"/>
        <w:ind w:left="360"/>
        <w:jc w:val="both"/>
        <w:rPr>
          <w:rFonts w:eastAsiaTheme="minorEastAsia"/>
          <w:sz w:val="24"/>
          <w:szCs w:val="24"/>
        </w:rPr>
      </w:pPr>
    </w:p>
    <w:p w14:paraId="2E79E500" w14:textId="3AD3EF3D" w:rsidR="00A92588" w:rsidRPr="00EE0DA6" w:rsidRDefault="00EE0DA6" w:rsidP="00EE0DA6">
      <w:pPr>
        <w:pStyle w:val="ListParagraph"/>
        <w:numPr>
          <w:ilvl w:val="0"/>
          <w:numId w:val="71"/>
        </w:numPr>
        <w:ind w:left="360"/>
        <w:jc w:val="both"/>
        <w:rPr>
          <w:rFonts w:eastAsiaTheme="minorEastAsia"/>
          <w:sz w:val="24"/>
          <w:szCs w:val="24"/>
        </w:rPr>
      </w:pPr>
      <w:r w:rsidRPr="00EE0DA6">
        <w:rPr>
          <w:rFonts w:eastAsiaTheme="minorEastAsia"/>
          <w:sz w:val="24"/>
          <w:szCs w:val="24"/>
        </w:rPr>
        <w:t>It's important to note that investing in oil and oil-related instruments can</w:t>
      </w:r>
      <w:r w:rsidRPr="00EE0DA6">
        <w:rPr>
          <w:rFonts w:eastAsiaTheme="minorEastAsia"/>
          <w:sz w:val="24"/>
          <w:szCs w:val="24"/>
        </w:rPr>
        <w:t xml:space="preserve"> </w:t>
      </w:r>
      <w:r w:rsidRPr="00EE0DA6">
        <w:rPr>
          <w:rFonts w:eastAsiaTheme="minorEastAsia"/>
          <w:sz w:val="24"/>
          <w:szCs w:val="24"/>
        </w:rPr>
        <w:t>carry significant risks, as oil prices are subject to volatility and various</w:t>
      </w:r>
      <w:r w:rsidRPr="00EE0DA6">
        <w:rPr>
          <w:rFonts w:eastAsiaTheme="minorEastAsia"/>
          <w:sz w:val="24"/>
          <w:szCs w:val="24"/>
        </w:rPr>
        <w:t xml:space="preserve"> </w:t>
      </w:r>
      <w:r w:rsidRPr="00EE0DA6">
        <w:rPr>
          <w:rFonts w:eastAsiaTheme="minorEastAsia"/>
          <w:sz w:val="24"/>
          <w:szCs w:val="24"/>
        </w:rPr>
        <w:t>geopolitical and economic factors. Individuals and businesses should</w:t>
      </w:r>
      <w:r w:rsidRPr="00EE0DA6">
        <w:rPr>
          <w:rFonts w:eastAsiaTheme="minorEastAsia"/>
          <w:sz w:val="24"/>
          <w:szCs w:val="24"/>
        </w:rPr>
        <w:t xml:space="preserve"> </w:t>
      </w:r>
      <w:r w:rsidRPr="00EE0DA6">
        <w:rPr>
          <w:rFonts w:eastAsiaTheme="minorEastAsia"/>
          <w:sz w:val="24"/>
          <w:szCs w:val="24"/>
        </w:rPr>
        <w:t>thoroughly research and understand these investments before using oil</w:t>
      </w:r>
      <w:r w:rsidRPr="00EE0DA6">
        <w:rPr>
          <w:rFonts w:eastAsiaTheme="minorEastAsia"/>
          <w:sz w:val="24"/>
          <w:szCs w:val="24"/>
        </w:rPr>
        <w:t xml:space="preserve"> </w:t>
      </w:r>
      <w:r w:rsidRPr="00EE0DA6">
        <w:rPr>
          <w:rFonts w:eastAsiaTheme="minorEastAsia"/>
          <w:sz w:val="24"/>
          <w:szCs w:val="24"/>
        </w:rPr>
        <w:t>trackers as part of their fintech strategies.</w:t>
      </w:r>
    </w:p>
    <w:p w14:paraId="69FAFCE3" w14:textId="77777777" w:rsidR="00EE0DA6" w:rsidRPr="00EE0DA6" w:rsidRDefault="00EE0DA6" w:rsidP="00E57587">
      <w:pPr>
        <w:jc w:val="both"/>
        <w:rPr>
          <w:rFonts w:eastAsiaTheme="minorEastAsia"/>
          <w:lang w:val="en-MY"/>
        </w:rPr>
      </w:pPr>
    </w:p>
    <w:p w14:paraId="074F408F" w14:textId="77777777" w:rsidR="005F3E5E" w:rsidRPr="005F3E5E" w:rsidRDefault="00000000" w:rsidP="005F3E5E">
      <w:pPr>
        <w:jc w:val="both"/>
        <w:rPr>
          <w:rFonts w:eastAsiaTheme="minorEastAsia"/>
          <w:lang w:val="en-MY"/>
        </w:rPr>
      </w:pPr>
      <w:r w:rsidRPr="00EE0DA6">
        <w:rPr>
          <w:rFonts w:eastAsiaTheme="minorEastAsia"/>
          <w:lang w:val="en-MY"/>
        </w:rPr>
        <w:pict w14:anchorId="0C18635B">
          <v:rect id="_x0000_i1026" style="width:0;height:1.5pt" o:hralign="center" o:hrstd="t" o:hr="t" fillcolor="#a0a0a0" stroked="f"/>
        </w:pict>
      </w:r>
    </w:p>
    <w:p w14:paraId="066C7523" w14:textId="7548DDF5" w:rsidR="005F3E5E" w:rsidRPr="005F3E5E" w:rsidRDefault="006F3A3F" w:rsidP="005F3E5E">
      <w:pPr>
        <w:jc w:val="both"/>
        <w:rPr>
          <w:rFonts w:eastAsiaTheme="minorEastAsia"/>
          <w:b/>
          <w:bCs/>
          <w:lang w:val="en-MY"/>
        </w:rPr>
      </w:pPr>
      <w:r>
        <w:rPr>
          <w:rFonts w:eastAsiaTheme="minorEastAsia"/>
          <w:b/>
          <w:bCs/>
          <w:lang w:val="en-MY"/>
        </w:rPr>
        <w:t>2</w:t>
      </w:r>
      <w:r w:rsidR="005F3E5E" w:rsidRPr="005F3E5E">
        <w:rPr>
          <w:rFonts w:eastAsiaTheme="minorEastAsia"/>
          <w:b/>
          <w:bCs/>
          <w:lang w:val="en-MY"/>
        </w:rPr>
        <w:t xml:space="preserve">. </w:t>
      </w:r>
      <w:r w:rsidRPr="006F3A3F">
        <w:rPr>
          <w:rFonts w:eastAsiaTheme="minorEastAsia"/>
          <w:b/>
          <w:bCs/>
          <w:lang w:val="en-MY"/>
        </w:rPr>
        <w:t>The speakers mentioned that ship trackers are used to track oil spills and monitor oil levels on the sea surface. What alternative data sources do you think will be used for this purpose? Describe the process by which the alternative data is created.</w:t>
      </w:r>
    </w:p>
    <w:p w14:paraId="53858DEC" w14:textId="77777777" w:rsidR="005F3E5E" w:rsidRDefault="005F3E5E" w:rsidP="005F3E5E">
      <w:pPr>
        <w:jc w:val="both"/>
        <w:rPr>
          <w:rFonts w:eastAsiaTheme="minorEastAsia"/>
          <w:b/>
          <w:bCs/>
          <w:lang w:val="en-MY"/>
        </w:rPr>
      </w:pPr>
    </w:p>
    <w:p w14:paraId="09D66243" w14:textId="5144B2A0" w:rsidR="005F3E5E" w:rsidRPr="005F3E5E" w:rsidRDefault="005F3E5E" w:rsidP="005F3E5E">
      <w:pPr>
        <w:jc w:val="both"/>
        <w:rPr>
          <w:rFonts w:eastAsiaTheme="minorEastAsia"/>
          <w:lang w:val="en-MY"/>
        </w:rPr>
      </w:pPr>
      <w:r w:rsidRPr="005F3E5E">
        <w:rPr>
          <w:rFonts w:eastAsiaTheme="minorEastAsia"/>
          <w:b/>
          <w:bCs/>
          <w:lang w:val="en-MY"/>
        </w:rPr>
        <w:t>Answer Guide:</w:t>
      </w:r>
    </w:p>
    <w:p w14:paraId="482ABF95" w14:textId="77777777" w:rsidR="004D5C61" w:rsidRPr="004D5C61" w:rsidRDefault="004D5C61" w:rsidP="004D5C61">
      <w:pPr>
        <w:pStyle w:val="ListParagraph"/>
        <w:numPr>
          <w:ilvl w:val="0"/>
          <w:numId w:val="72"/>
        </w:numPr>
        <w:ind w:left="360"/>
        <w:jc w:val="both"/>
        <w:rPr>
          <w:rFonts w:eastAsiaTheme="minorEastAsia"/>
          <w:sz w:val="24"/>
          <w:szCs w:val="24"/>
          <w:lang w:val="en-MY"/>
        </w:rPr>
      </w:pPr>
      <w:r w:rsidRPr="004D5C61">
        <w:rPr>
          <w:rFonts w:eastAsiaTheme="minorEastAsia"/>
          <w:sz w:val="24"/>
          <w:szCs w:val="24"/>
          <w:lang w:val="en-MY"/>
        </w:rPr>
        <w:t>Tank level sensors: Tank level sensors can be used to set alarms if the oil level in a tank gets too high or too low. This can help to prevent overfilling or emptying of the tank, which can lead to leaks.</w:t>
      </w:r>
    </w:p>
    <w:p w14:paraId="2B049085" w14:textId="77777777" w:rsidR="004D5C61" w:rsidRPr="004D5C61" w:rsidRDefault="004D5C61" w:rsidP="004D5C61">
      <w:pPr>
        <w:jc w:val="both"/>
        <w:rPr>
          <w:rFonts w:eastAsiaTheme="minorEastAsia"/>
          <w:sz w:val="32"/>
          <w:szCs w:val="32"/>
          <w:lang w:val="en-MY"/>
        </w:rPr>
      </w:pPr>
    </w:p>
    <w:p w14:paraId="69290C8A" w14:textId="11B07CDA" w:rsidR="004D5C61" w:rsidRPr="004D5C61" w:rsidRDefault="004D5C61" w:rsidP="004D5C61">
      <w:pPr>
        <w:pStyle w:val="ListParagraph"/>
        <w:numPr>
          <w:ilvl w:val="0"/>
          <w:numId w:val="72"/>
        </w:numPr>
        <w:ind w:left="360"/>
        <w:jc w:val="both"/>
        <w:rPr>
          <w:rFonts w:eastAsiaTheme="minorEastAsia"/>
          <w:sz w:val="24"/>
          <w:szCs w:val="24"/>
          <w:lang w:val="en-MY"/>
        </w:rPr>
      </w:pPr>
      <w:r w:rsidRPr="004D5C61">
        <w:rPr>
          <w:rFonts w:eastAsiaTheme="minorEastAsia"/>
          <w:sz w:val="24"/>
          <w:szCs w:val="24"/>
          <w:lang w:val="en-MY"/>
        </w:rPr>
        <w:t>Flow meters: Flow meters can be used to calculate the amount of oil that is being discharged from a ship. This information can be used to ensure that the ship is not discharging more oil than is allowed.</w:t>
      </w:r>
    </w:p>
    <w:p w14:paraId="66D2FC3F" w14:textId="77777777" w:rsidR="004D5C61" w:rsidRPr="004D5C61" w:rsidRDefault="004D5C61" w:rsidP="004D5C61">
      <w:pPr>
        <w:jc w:val="both"/>
        <w:rPr>
          <w:rFonts w:eastAsiaTheme="minorEastAsia"/>
          <w:sz w:val="32"/>
          <w:szCs w:val="32"/>
          <w:lang w:val="en-MY"/>
        </w:rPr>
      </w:pPr>
    </w:p>
    <w:p w14:paraId="4723EF3A" w14:textId="6CAFB7C1" w:rsidR="004D5C61" w:rsidRPr="004D5C61" w:rsidRDefault="004D5C61" w:rsidP="004D5C61">
      <w:pPr>
        <w:pStyle w:val="ListParagraph"/>
        <w:numPr>
          <w:ilvl w:val="0"/>
          <w:numId w:val="72"/>
        </w:numPr>
        <w:ind w:left="360"/>
        <w:jc w:val="both"/>
        <w:rPr>
          <w:rFonts w:eastAsiaTheme="minorEastAsia"/>
          <w:sz w:val="24"/>
          <w:szCs w:val="24"/>
          <w:lang w:val="en-MY"/>
        </w:rPr>
      </w:pPr>
      <w:r w:rsidRPr="004D5C61">
        <w:rPr>
          <w:rFonts w:eastAsiaTheme="minorEastAsia"/>
          <w:sz w:val="24"/>
          <w:szCs w:val="24"/>
          <w:lang w:val="en-MY"/>
        </w:rPr>
        <w:t xml:space="preserve">Social media data: Social media posts, images, and videos can be used to identify oil spills and to track their movement. For example, the Twitter account @oilspilltracker uses social media data to track oil spills around the world. </w:t>
      </w:r>
    </w:p>
    <w:p w14:paraId="489D64F4" w14:textId="77777777" w:rsidR="004D5C61" w:rsidRPr="004D5C61" w:rsidRDefault="004D5C61" w:rsidP="004D5C61">
      <w:pPr>
        <w:jc w:val="both"/>
        <w:rPr>
          <w:rFonts w:eastAsiaTheme="minorEastAsia"/>
          <w:sz w:val="32"/>
          <w:szCs w:val="32"/>
          <w:lang w:val="en-MY"/>
        </w:rPr>
      </w:pPr>
    </w:p>
    <w:p w14:paraId="5936B929" w14:textId="480F06F8" w:rsidR="004D5C61" w:rsidRPr="004D5C61" w:rsidRDefault="004D5C61" w:rsidP="004D5C61">
      <w:pPr>
        <w:pStyle w:val="ListParagraph"/>
        <w:numPr>
          <w:ilvl w:val="0"/>
          <w:numId w:val="72"/>
        </w:numPr>
        <w:ind w:left="360"/>
        <w:jc w:val="both"/>
        <w:rPr>
          <w:rFonts w:eastAsiaTheme="minorEastAsia"/>
          <w:sz w:val="24"/>
          <w:szCs w:val="24"/>
          <w:lang w:val="en-MY"/>
        </w:rPr>
      </w:pPr>
      <w:r w:rsidRPr="004D5C61">
        <w:rPr>
          <w:rFonts w:eastAsiaTheme="minorEastAsia"/>
          <w:sz w:val="24"/>
          <w:szCs w:val="24"/>
          <w:lang w:val="en-MY"/>
        </w:rPr>
        <w:t>AIS data: AIS (Automatic Identification System) data provides information on the location, speed, and course of ships. This data can be used to track the movement of oil tankers and to identify any potential oil spills. For example, the website Marine Traffic uses AIS data to track the movement of ships around the world.</w:t>
      </w:r>
    </w:p>
    <w:p w14:paraId="236A2F8A" w14:textId="77777777" w:rsidR="004D5C61" w:rsidRPr="004D5C61" w:rsidRDefault="004D5C61" w:rsidP="004D5C61">
      <w:pPr>
        <w:jc w:val="both"/>
        <w:rPr>
          <w:rFonts w:eastAsiaTheme="minorEastAsia"/>
          <w:sz w:val="32"/>
          <w:szCs w:val="32"/>
          <w:lang w:val="en-MY"/>
        </w:rPr>
      </w:pPr>
    </w:p>
    <w:p w14:paraId="0682E986" w14:textId="104EF53F" w:rsidR="005F3E5E" w:rsidRPr="00FA7CA5" w:rsidRDefault="004D5C61" w:rsidP="004D5C61">
      <w:pPr>
        <w:pStyle w:val="ListParagraph"/>
        <w:numPr>
          <w:ilvl w:val="0"/>
          <w:numId w:val="72"/>
        </w:numPr>
        <w:ind w:left="360"/>
        <w:jc w:val="both"/>
        <w:rPr>
          <w:rFonts w:eastAsiaTheme="minorEastAsia"/>
          <w:sz w:val="24"/>
          <w:szCs w:val="24"/>
          <w:lang w:val="en-MY"/>
        </w:rPr>
      </w:pPr>
      <w:r w:rsidRPr="00FA7CA5">
        <w:rPr>
          <w:rFonts w:eastAsiaTheme="minorEastAsia"/>
          <w:sz w:val="24"/>
          <w:szCs w:val="24"/>
          <w:lang w:val="en-MY"/>
        </w:rPr>
        <w:t>Radar data: Radar data can be used to detect oil spills and to estimate the size of the spill. For example, the European Maritime Safety Agency (EMSA) uses radar data to monitor for oil spills in European waters.</w:t>
      </w:r>
    </w:p>
    <w:p w14:paraId="3AED92EB" w14:textId="77777777" w:rsidR="004D5C61" w:rsidRPr="00FA7CA5" w:rsidRDefault="004D5C61" w:rsidP="004D5C61">
      <w:pPr>
        <w:jc w:val="both"/>
        <w:rPr>
          <w:rFonts w:eastAsiaTheme="minorEastAsia"/>
          <w:lang w:val="en-MY"/>
        </w:rPr>
      </w:pPr>
    </w:p>
    <w:p w14:paraId="16A450B9" w14:textId="77777777" w:rsidR="00FA7CA5" w:rsidRPr="00FA7CA5" w:rsidRDefault="00FA7CA5" w:rsidP="00FA7CA5">
      <w:pPr>
        <w:jc w:val="both"/>
        <w:rPr>
          <w:rFonts w:eastAsiaTheme="minorEastAsia"/>
          <w:lang w:val="en-MY"/>
        </w:rPr>
      </w:pPr>
      <w:r w:rsidRPr="00FA7CA5">
        <w:rPr>
          <w:rFonts w:eastAsiaTheme="minorEastAsia"/>
          <w:lang w:val="en-MY"/>
        </w:rPr>
        <w:t>Some examples of how alternative data is being used to track oil coming off ships and monitor oil levels today:</w:t>
      </w:r>
    </w:p>
    <w:p w14:paraId="3EDFD806" w14:textId="5AC35B39" w:rsidR="00FA7CA5" w:rsidRPr="00FA7CA5" w:rsidRDefault="00FA7CA5" w:rsidP="00FA7CA5">
      <w:pPr>
        <w:pStyle w:val="ListParagraph"/>
        <w:numPr>
          <w:ilvl w:val="0"/>
          <w:numId w:val="73"/>
        </w:numPr>
        <w:jc w:val="both"/>
        <w:rPr>
          <w:rFonts w:eastAsiaTheme="minorEastAsia"/>
          <w:sz w:val="24"/>
          <w:szCs w:val="24"/>
          <w:lang w:val="en-MY"/>
        </w:rPr>
      </w:pPr>
      <w:r w:rsidRPr="00FA7CA5">
        <w:rPr>
          <w:rFonts w:eastAsiaTheme="minorEastAsia"/>
          <w:sz w:val="24"/>
          <w:szCs w:val="24"/>
          <w:lang w:val="en-MY"/>
        </w:rPr>
        <w:t xml:space="preserve">The environmental monitoring company </w:t>
      </w:r>
      <w:proofErr w:type="spellStart"/>
      <w:r w:rsidRPr="00FA7CA5">
        <w:rPr>
          <w:rFonts w:eastAsiaTheme="minorEastAsia"/>
          <w:sz w:val="24"/>
          <w:szCs w:val="24"/>
          <w:lang w:val="en-MY"/>
        </w:rPr>
        <w:t>SkyTruth</w:t>
      </w:r>
      <w:proofErr w:type="spellEnd"/>
      <w:r w:rsidRPr="00FA7CA5">
        <w:rPr>
          <w:rFonts w:eastAsiaTheme="minorEastAsia"/>
          <w:sz w:val="24"/>
          <w:szCs w:val="24"/>
          <w:lang w:val="en-MY"/>
        </w:rPr>
        <w:t xml:space="preserve"> uses satellite imagery to detect and track oil spills.</w:t>
      </w:r>
    </w:p>
    <w:p w14:paraId="3FA881CD" w14:textId="01565347" w:rsidR="00FA7CA5" w:rsidRPr="00FA7CA5" w:rsidRDefault="00FA7CA5" w:rsidP="00FA7CA5">
      <w:pPr>
        <w:pStyle w:val="ListParagraph"/>
        <w:numPr>
          <w:ilvl w:val="0"/>
          <w:numId w:val="73"/>
        </w:numPr>
        <w:jc w:val="both"/>
        <w:rPr>
          <w:rFonts w:eastAsiaTheme="minorEastAsia"/>
          <w:sz w:val="24"/>
          <w:szCs w:val="24"/>
          <w:lang w:val="en-MY"/>
        </w:rPr>
      </w:pPr>
      <w:r w:rsidRPr="00FA7CA5">
        <w:rPr>
          <w:rFonts w:eastAsiaTheme="minorEastAsia"/>
          <w:sz w:val="24"/>
          <w:szCs w:val="24"/>
          <w:lang w:val="en-MY"/>
        </w:rPr>
        <w:t>The maritime intelligence company Windward uses AIS data to track the movement of oil tankers and to identify any potential oil spills.</w:t>
      </w:r>
    </w:p>
    <w:p w14:paraId="162F9C23" w14:textId="1D3C7DBE" w:rsidR="004D5C61" w:rsidRDefault="00FA7CA5" w:rsidP="00FA7CA5">
      <w:pPr>
        <w:pStyle w:val="ListParagraph"/>
        <w:numPr>
          <w:ilvl w:val="0"/>
          <w:numId w:val="73"/>
        </w:numPr>
        <w:jc w:val="both"/>
        <w:rPr>
          <w:rFonts w:eastAsiaTheme="minorEastAsia"/>
          <w:sz w:val="24"/>
          <w:szCs w:val="24"/>
          <w:lang w:val="en-MY"/>
        </w:rPr>
      </w:pPr>
      <w:r w:rsidRPr="00FA7CA5">
        <w:rPr>
          <w:rFonts w:eastAsiaTheme="minorEastAsia"/>
          <w:sz w:val="24"/>
          <w:szCs w:val="24"/>
          <w:lang w:val="en-MY"/>
        </w:rPr>
        <w:t>The financial data provider Refinitiv uses financial data to track the oil market and to provide insights on the likelihood of oil spills occurring.</w:t>
      </w:r>
    </w:p>
    <w:p w14:paraId="3B6D4919" w14:textId="77777777" w:rsidR="00FA7CA5" w:rsidRPr="00FA7CA5" w:rsidRDefault="00FA7CA5" w:rsidP="00FA7CA5">
      <w:pPr>
        <w:pStyle w:val="ListParagraph"/>
        <w:jc w:val="both"/>
        <w:rPr>
          <w:rFonts w:eastAsiaTheme="minorEastAsia"/>
          <w:sz w:val="24"/>
          <w:szCs w:val="24"/>
          <w:lang w:val="en-MY"/>
        </w:rPr>
      </w:pPr>
    </w:p>
    <w:p w14:paraId="71DB2848" w14:textId="77777777" w:rsidR="005F3E5E" w:rsidRPr="005F3E5E" w:rsidRDefault="00000000" w:rsidP="005F3E5E">
      <w:pPr>
        <w:jc w:val="both"/>
        <w:rPr>
          <w:rFonts w:eastAsiaTheme="minorEastAsia"/>
          <w:lang w:val="en-MY"/>
        </w:rPr>
      </w:pPr>
      <w:r>
        <w:rPr>
          <w:rFonts w:eastAsiaTheme="minorEastAsia"/>
          <w:lang w:val="en-MY"/>
        </w:rPr>
        <w:pict w14:anchorId="1EA856FA">
          <v:rect id="_x0000_i1027" style="width:0;height:1.5pt" o:hralign="center" o:hrstd="t" o:hr="t" fillcolor="#a0a0a0" stroked="f"/>
        </w:pict>
      </w:r>
    </w:p>
    <w:p w14:paraId="7FA55607" w14:textId="29A2DE74" w:rsidR="005F3E5E" w:rsidRPr="005F3E5E" w:rsidRDefault="00FA7CA5" w:rsidP="005F3E5E">
      <w:pPr>
        <w:jc w:val="both"/>
        <w:rPr>
          <w:rFonts w:eastAsiaTheme="minorEastAsia"/>
          <w:b/>
          <w:bCs/>
          <w:lang w:val="en-MY"/>
        </w:rPr>
      </w:pPr>
      <w:r>
        <w:rPr>
          <w:rFonts w:eastAsiaTheme="minorEastAsia"/>
          <w:b/>
          <w:bCs/>
          <w:lang w:val="en-MY"/>
        </w:rPr>
        <w:lastRenderedPageBreak/>
        <w:t>3</w:t>
      </w:r>
      <w:r w:rsidR="005F3E5E" w:rsidRPr="005F3E5E">
        <w:rPr>
          <w:rFonts w:eastAsiaTheme="minorEastAsia"/>
          <w:b/>
          <w:bCs/>
          <w:lang w:val="en-MY"/>
        </w:rPr>
        <w:t xml:space="preserve">. </w:t>
      </w:r>
      <w:r w:rsidRPr="00FA7CA5">
        <w:rPr>
          <w:rFonts w:eastAsiaTheme="minorEastAsia"/>
          <w:b/>
          <w:bCs/>
          <w:lang w:val="en-MY"/>
        </w:rPr>
        <w:t>The speakers mentioned that alternative data has caused fundamental shift affected strategies for investors. Discuss the challenges in data gathering and analysis</w:t>
      </w:r>
      <w:r>
        <w:rPr>
          <w:rFonts w:eastAsiaTheme="minorEastAsia"/>
          <w:b/>
          <w:bCs/>
          <w:lang w:val="en-MY"/>
        </w:rPr>
        <w:t>.</w:t>
      </w:r>
    </w:p>
    <w:p w14:paraId="6C31B7F2" w14:textId="77777777" w:rsidR="005F3E5E" w:rsidRDefault="005F3E5E" w:rsidP="005F3E5E">
      <w:pPr>
        <w:jc w:val="both"/>
        <w:rPr>
          <w:rFonts w:eastAsiaTheme="minorEastAsia"/>
          <w:b/>
          <w:bCs/>
          <w:lang w:val="en-MY"/>
        </w:rPr>
      </w:pPr>
    </w:p>
    <w:p w14:paraId="77CBE656" w14:textId="683CC342" w:rsidR="005F3E5E" w:rsidRDefault="005F3E5E" w:rsidP="005F3E5E">
      <w:pPr>
        <w:jc w:val="both"/>
        <w:rPr>
          <w:rFonts w:eastAsiaTheme="minorEastAsia"/>
          <w:lang w:val="en-MY"/>
        </w:rPr>
      </w:pPr>
      <w:r w:rsidRPr="005F3E5E">
        <w:rPr>
          <w:rFonts w:eastAsiaTheme="minorEastAsia"/>
          <w:b/>
          <w:bCs/>
          <w:lang w:val="en-MY"/>
        </w:rPr>
        <w:t>Answer Guide:</w:t>
      </w:r>
    </w:p>
    <w:p w14:paraId="1B005298" w14:textId="77777777" w:rsidR="00FA7CA5" w:rsidRPr="00FA7CA5" w:rsidRDefault="00FA7CA5" w:rsidP="00FA7CA5">
      <w:pPr>
        <w:pStyle w:val="ListParagraph"/>
        <w:numPr>
          <w:ilvl w:val="0"/>
          <w:numId w:val="74"/>
        </w:numPr>
        <w:ind w:left="360"/>
        <w:jc w:val="both"/>
        <w:rPr>
          <w:rFonts w:eastAsiaTheme="minorEastAsia"/>
          <w:sz w:val="24"/>
          <w:szCs w:val="24"/>
          <w:lang w:val="en-MY"/>
        </w:rPr>
      </w:pPr>
      <w:r w:rsidRPr="00FA7CA5">
        <w:rPr>
          <w:rFonts w:eastAsiaTheme="minorEastAsia"/>
          <w:sz w:val="24"/>
          <w:szCs w:val="24"/>
          <w:lang w:val="en-MY"/>
        </w:rPr>
        <w:t>Data privacy</w:t>
      </w:r>
    </w:p>
    <w:p w14:paraId="766D61B0" w14:textId="77777777" w:rsidR="00FA7CA5" w:rsidRPr="00FA7CA5" w:rsidRDefault="00FA7CA5" w:rsidP="00FA7CA5">
      <w:pPr>
        <w:pStyle w:val="ListParagraph"/>
        <w:numPr>
          <w:ilvl w:val="0"/>
          <w:numId w:val="74"/>
        </w:numPr>
        <w:ind w:left="360"/>
        <w:jc w:val="both"/>
        <w:rPr>
          <w:rFonts w:eastAsiaTheme="minorEastAsia"/>
          <w:sz w:val="24"/>
          <w:szCs w:val="24"/>
          <w:lang w:val="en-MY"/>
        </w:rPr>
      </w:pPr>
      <w:r w:rsidRPr="00FA7CA5">
        <w:rPr>
          <w:rFonts w:eastAsiaTheme="minorEastAsia"/>
          <w:sz w:val="24"/>
          <w:szCs w:val="24"/>
          <w:lang w:val="en-MY"/>
        </w:rPr>
        <w:t>Data is noisy</w:t>
      </w:r>
    </w:p>
    <w:p w14:paraId="5D49A049" w14:textId="77777777" w:rsidR="00FA7CA5" w:rsidRPr="00FA7CA5" w:rsidRDefault="00FA7CA5" w:rsidP="00FA7CA5">
      <w:pPr>
        <w:pStyle w:val="ListParagraph"/>
        <w:numPr>
          <w:ilvl w:val="0"/>
          <w:numId w:val="74"/>
        </w:numPr>
        <w:ind w:left="360"/>
        <w:jc w:val="both"/>
        <w:rPr>
          <w:rFonts w:eastAsiaTheme="minorEastAsia"/>
          <w:sz w:val="24"/>
          <w:szCs w:val="24"/>
          <w:lang w:val="en-MY"/>
        </w:rPr>
      </w:pPr>
      <w:r w:rsidRPr="00FA7CA5">
        <w:rPr>
          <w:rFonts w:eastAsiaTheme="minorEastAsia"/>
          <w:sz w:val="24"/>
          <w:szCs w:val="24"/>
          <w:lang w:val="en-MY"/>
        </w:rPr>
        <w:t>Data ambiguity</w:t>
      </w:r>
    </w:p>
    <w:p w14:paraId="6C96FA64" w14:textId="77777777" w:rsidR="00FA7CA5" w:rsidRPr="00FA7CA5" w:rsidRDefault="00FA7CA5" w:rsidP="00FA7CA5">
      <w:pPr>
        <w:pStyle w:val="ListParagraph"/>
        <w:numPr>
          <w:ilvl w:val="0"/>
          <w:numId w:val="74"/>
        </w:numPr>
        <w:ind w:left="360"/>
        <w:jc w:val="both"/>
        <w:rPr>
          <w:rFonts w:eastAsiaTheme="minorEastAsia"/>
          <w:sz w:val="24"/>
          <w:szCs w:val="24"/>
          <w:lang w:val="en-MY"/>
        </w:rPr>
      </w:pPr>
      <w:r w:rsidRPr="00FA7CA5">
        <w:rPr>
          <w:rFonts w:eastAsiaTheme="minorEastAsia"/>
          <w:sz w:val="24"/>
          <w:szCs w:val="24"/>
          <w:lang w:val="en-MY"/>
        </w:rPr>
        <w:t>Not appropriate username</w:t>
      </w:r>
    </w:p>
    <w:p w14:paraId="7710C16A" w14:textId="0CEA3E79" w:rsidR="00FA7CA5" w:rsidRPr="00FA7CA5" w:rsidRDefault="00FA7CA5" w:rsidP="00FA7CA5">
      <w:pPr>
        <w:pStyle w:val="ListParagraph"/>
        <w:numPr>
          <w:ilvl w:val="0"/>
          <w:numId w:val="74"/>
        </w:numPr>
        <w:ind w:left="360"/>
        <w:jc w:val="both"/>
        <w:rPr>
          <w:rFonts w:eastAsiaTheme="minorEastAsia"/>
          <w:sz w:val="24"/>
          <w:szCs w:val="24"/>
          <w:lang w:val="en-MY"/>
        </w:rPr>
      </w:pPr>
      <w:r w:rsidRPr="00FA7CA5">
        <w:rPr>
          <w:rFonts w:eastAsiaTheme="minorEastAsia"/>
          <w:sz w:val="24"/>
          <w:szCs w:val="24"/>
          <w:lang w:val="en-MY"/>
        </w:rPr>
        <w:t xml:space="preserve">Analytics depends on data; however, it is difficult to </w:t>
      </w:r>
      <w:r w:rsidR="0074325E" w:rsidRPr="00FA7CA5">
        <w:rPr>
          <w:rFonts w:eastAsiaTheme="minorEastAsia"/>
          <w:sz w:val="24"/>
          <w:szCs w:val="24"/>
          <w:lang w:val="en-MY"/>
        </w:rPr>
        <w:t>analyse</w:t>
      </w:r>
      <w:r w:rsidRPr="00FA7CA5">
        <w:rPr>
          <w:rFonts w:eastAsiaTheme="minorEastAsia"/>
          <w:sz w:val="24"/>
          <w:szCs w:val="24"/>
          <w:lang w:val="en-MY"/>
        </w:rPr>
        <w:t xml:space="preserve"> unreliable data</w:t>
      </w:r>
    </w:p>
    <w:p w14:paraId="58D8FFB5" w14:textId="70AB581A" w:rsidR="00FA7CA5" w:rsidRPr="00FA7CA5" w:rsidRDefault="00FA7CA5" w:rsidP="00FA7CA5">
      <w:pPr>
        <w:pStyle w:val="ListParagraph"/>
        <w:numPr>
          <w:ilvl w:val="0"/>
          <w:numId w:val="74"/>
        </w:numPr>
        <w:ind w:left="360"/>
        <w:jc w:val="both"/>
        <w:rPr>
          <w:rFonts w:eastAsiaTheme="minorEastAsia"/>
          <w:sz w:val="24"/>
          <w:szCs w:val="24"/>
          <w:lang w:val="en-MY"/>
        </w:rPr>
      </w:pPr>
      <w:r w:rsidRPr="00FA7CA5">
        <w:rPr>
          <w:rFonts w:eastAsiaTheme="minorEastAsia"/>
          <w:sz w:val="24"/>
          <w:szCs w:val="24"/>
          <w:lang w:val="en-MY"/>
        </w:rPr>
        <w:t>Most crucial data to handle – unstructured data generated by signals or real</w:t>
      </w:r>
      <w:r w:rsidR="0074325E">
        <w:rPr>
          <w:rFonts w:eastAsiaTheme="minorEastAsia"/>
          <w:sz w:val="24"/>
          <w:szCs w:val="24"/>
          <w:lang w:val="en-MY"/>
        </w:rPr>
        <w:t>-</w:t>
      </w:r>
      <w:r w:rsidRPr="00FA7CA5">
        <w:rPr>
          <w:rFonts w:eastAsiaTheme="minorEastAsia"/>
          <w:sz w:val="24"/>
          <w:szCs w:val="24"/>
          <w:lang w:val="en-MY"/>
        </w:rPr>
        <w:t>time data.</w:t>
      </w:r>
    </w:p>
    <w:p w14:paraId="17D6BADE" w14:textId="01F35FB5" w:rsidR="00FA7CA5" w:rsidRPr="00FA7CA5" w:rsidRDefault="00FA7CA5" w:rsidP="00FA7CA5">
      <w:pPr>
        <w:pStyle w:val="ListParagraph"/>
        <w:numPr>
          <w:ilvl w:val="0"/>
          <w:numId w:val="74"/>
        </w:numPr>
        <w:ind w:left="360"/>
        <w:jc w:val="both"/>
        <w:rPr>
          <w:rFonts w:eastAsiaTheme="minorEastAsia"/>
          <w:sz w:val="24"/>
          <w:szCs w:val="24"/>
          <w:lang w:val="en-MY"/>
        </w:rPr>
      </w:pPr>
      <w:r w:rsidRPr="00FA7CA5">
        <w:rPr>
          <w:rFonts w:eastAsiaTheme="minorEastAsia"/>
          <w:sz w:val="24"/>
          <w:szCs w:val="24"/>
          <w:lang w:val="en-MY"/>
        </w:rPr>
        <w:t xml:space="preserve">Real-time data helps in </w:t>
      </w:r>
      <w:r>
        <w:rPr>
          <w:rFonts w:eastAsiaTheme="minorEastAsia"/>
          <w:sz w:val="24"/>
          <w:szCs w:val="24"/>
          <w:lang w:val="en-MY"/>
        </w:rPr>
        <w:t>r</w:t>
      </w:r>
      <w:r w:rsidRPr="00FA7CA5">
        <w:rPr>
          <w:rFonts w:eastAsiaTheme="minorEastAsia"/>
          <w:sz w:val="24"/>
          <w:szCs w:val="24"/>
          <w:lang w:val="en-MY"/>
        </w:rPr>
        <w:t>eal</w:t>
      </w:r>
      <w:r>
        <w:rPr>
          <w:rFonts w:eastAsiaTheme="minorEastAsia"/>
          <w:sz w:val="24"/>
          <w:szCs w:val="24"/>
          <w:lang w:val="en-MY"/>
        </w:rPr>
        <w:t>-</w:t>
      </w:r>
      <w:r w:rsidRPr="00FA7CA5">
        <w:rPr>
          <w:rFonts w:eastAsiaTheme="minorEastAsia"/>
          <w:sz w:val="24"/>
          <w:szCs w:val="24"/>
          <w:lang w:val="en-MY"/>
        </w:rPr>
        <w:t>time financial monitoring</w:t>
      </w:r>
      <w:r w:rsidR="0074325E">
        <w:rPr>
          <w:rFonts w:eastAsiaTheme="minorEastAsia"/>
          <w:sz w:val="24"/>
          <w:szCs w:val="24"/>
          <w:lang w:val="en-MY"/>
        </w:rPr>
        <w:t>.</w:t>
      </w:r>
    </w:p>
    <w:p w14:paraId="5378D40B" w14:textId="5CF05665" w:rsidR="00FA7CA5" w:rsidRPr="00FA7CA5" w:rsidRDefault="00FA7CA5" w:rsidP="00FA7CA5">
      <w:pPr>
        <w:pStyle w:val="ListParagraph"/>
        <w:numPr>
          <w:ilvl w:val="0"/>
          <w:numId w:val="74"/>
        </w:numPr>
        <w:ind w:left="360"/>
        <w:jc w:val="both"/>
        <w:rPr>
          <w:rFonts w:eastAsiaTheme="minorEastAsia"/>
          <w:sz w:val="24"/>
          <w:szCs w:val="24"/>
          <w:lang w:val="en-MY"/>
        </w:rPr>
      </w:pPr>
      <w:r w:rsidRPr="00FA7CA5">
        <w:rPr>
          <w:rFonts w:eastAsiaTheme="minorEastAsia"/>
          <w:sz w:val="24"/>
          <w:szCs w:val="24"/>
          <w:lang w:val="en-MY"/>
        </w:rPr>
        <w:t xml:space="preserve">Unstructured data generated by signals or real-time data is the most crucial data to handle because it is often the most difficult to collect, process, and </w:t>
      </w:r>
      <w:r w:rsidR="0074325E" w:rsidRPr="00FA7CA5">
        <w:rPr>
          <w:rFonts w:eastAsiaTheme="minorEastAsia"/>
          <w:sz w:val="24"/>
          <w:szCs w:val="24"/>
          <w:lang w:val="en-MY"/>
        </w:rPr>
        <w:t>analyse</w:t>
      </w:r>
      <w:r w:rsidRPr="00FA7CA5">
        <w:rPr>
          <w:rFonts w:eastAsiaTheme="minorEastAsia"/>
          <w:sz w:val="24"/>
          <w:szCs w:val="24"/>
          <w:lang w:val="en-MY"/>
        </w:rPr>
        <w:t>.</w:t>
      </w:r>
    </w:p>
    <w:p w14:paraId="37E38151" w14:textId="77777777" w:rsidR="0074325E" w:rsidRPr="0074325E" w:rsidRDefault="00FA7CA5" w:rsidP="0067276F">
      <w:pPr>
        <w:pStyle w:val="ListParagraph"/>
        <w:numPr>
          <w:ilvl w:val="0"/>
          <w:numId w:val="74"/>
        </w:numPr>
        <w:ind w:left="360"/>
        <w:jc w:val="both"/>
        <w:rPr>
          <w:rFonts w:eastAsiaTheme="minorEastAsia"/>
          <w:sz w:val="24"/>
          <w:szCs w:val="24"/>
          <w:lang w:val="en-MY"/>
        </w:rPr>
      </w:pPr>
      <w:r w:rsidRPr="0074325E">
        <w:rPr>
          <w:rFonts w:eastAsiaTheme="minorEastAsia"/>
          <w:sz w:val="24"/>
          <w:szCs w:val="24"/>
          <w:lang w:val="en-MY"/>
        </w:rPr>
        <w:t>Signals can be generated by a wide range of devices and sensors, such as smart thermostats, industrial machines, and medical devices. This data can be very rich and informative, but it can also be very complex and challenging to process.</w:t>
      </w:r>
      <w:r w:rsidR="0074325E" w:rsidRPr="0074325E">
        <w:rPr>
          <w:rFonts w:eastAsiaTheme="minorEastAsia"/>
          <w:sz w:val="24"/>
          <w:szCs w:val="24"/>
          <w:lang w:val="en-MY"/>
        </w:rPr>
        <w:t xml:space="preserve"> </w:t>
      </w:r>
    </w:p>
    <w:p w14:paraId="5AFCBCBC" w14:textId="77777777" w:rsidR="0074325E" w:rsidRPr="0074325E" w:rsidRDefault="0074325E" w:rsidP="00281258">
      <w:pPr>
        <w:pStyle w:val="ListParagraph"/>
        <w:numPr>
          <w:ilvl w:val="0"/>
          <w:numId w:val="74"/>
        </w:numPr>
        <w:ind w:left="360"/>
        <w:jc w:val="both"/>
        <w:rPr>
          <w:rFonts w:eastAsiaTheme="minorEastAsia"/>
          <w:sz w:val="24"/>
          <w:szCs w:val="24"/>
          <w:lang w:val="en-MY"/>
        </w:rPr>
      </w:pPr>
      <w:r w:rsidRPr="0074325E">
        <w:rPr>
          <w:rFonts w:eastAsiaTheme="minorEastAsia"/>
          <w:sz w:val="24"/>
          <w:szCs w:val="24"/>
          <w:lang w:val="en-MY"/>
        </w:rPr>
        <w:t>Real-time data is data that is generated and processed as it is being created. This type of data is often critical for businesses and organizations to make timely decisions. For example, financial institutions use real-time data to monitor stock prices and detect fraud.</w:t>
      </w:r>
      <w:r w:rsidRPr="0074325E">
        <w:rPr>
          <w:rFonts w:eastAsiaTheme="minorEastAsia"/>
          <w:sz w:val="24"/>
          <w:szCs w:val="24"/>
          <w:lang w:val="en-MY"/>
        </w:rPr>
        <w:t xml:space="preserve"> </w:t>
      </w:r>
    </w:p>
    <w:p w14:paraId="05588CAF" w14:textId="51CD730E" w:rsidR="00FA7CA5" w:rsidRPr="0074325E" w:rsidRDefault="0074325E" w:rsidP="00281258">
      <w:pPr>
        <w:pStyle w:val="ListParagraph"/>
        <w:numPr>
          <w:ilvl w:val="0"/>
          <w:numId w:val="74"/>
        </w:numPr>
        <w:ind w:left="360"/>
        <w:jc w:val="both"/>
        <w:rPr>
          <w:rFonts w:eastAsiaTheme="minorEastAsia"/>
          <w:sz w:val="24"/>
          <w:szCs w:val="24"/>
          <w:lang w:val="en-MY"/>
        </w:rPr>
      </w:pPr>
      <w:r w:rsidRPr="0074325E">
        <w:rPr>
          <w:rFonts w:eastAsiaTheme="minorEastAsia"/>
          <w:sz w:val="24"/>
          <w:szCs w:val="24"/>
          <w:lang w:val="en-MY"/>
        </w:rPr>
        <w:t xml:space="preserve">The challenge of handling unstructured data generated by signals or real-time data is that it is often voluminous, fast-moving, and complex. This can make it difficult to collect, store, process, and </w:t>
      </w:r>
      <w:r w:rsidRPr="0074325E">
        <w:rPr>
          <w:rFonts w:eastAsiaTheme="minorEastAsia"/>
          <w:sz w:val="24"/>
          <w:szCs w:val="24"/>
          <w:lang w:val="en-MY"/>
        </w:rPr>
        <w:t>analyse</w:t>
      </w:r>
      <w:r w:rsidRPr="0074325E">
        <w:rPr>
          <w:rFonts w:eastAsiaTheme="minorEastAsia"/>
          <w:sz w:val="24"/>
          <w:szCs w:val="24"/>
          <w:lang w:val="en-MY"/>
        </w:rPr>
        <w:t xml:space="preserve"> the data in a timely and efficient manner.</w:t>
      </w:r>
    </w:p>
    <w:p w14:paraId="3527A7D5" w14:textId="77777777" w:rsidR="0074325E" w:rsidRDefault="0074325E" w:rsidP="0074325E">
      <w:pPr>
        <w:jc w:val="both"/>
        <w:rPr>
          <w:rFonts w:eastAsiaTheme="minorEastAsia"/>
          <w:lang w:val="en-MY"/>
        </w:rPr>
      </w:pPr>
    </w:p>
    <w:p w14:paraId="6365A175" w14:textId="3B89C24D" w:rsidR="0074325E" w:rsidRDefault="0074325E" w:rsidP="0074325E">
      <w:pPr>
        <w:jc w:val="both"/>
        <w:rPr>
          <w:rFonts w:eastAsiaTheme="minorEastAsia"/>
        </w:rPr>
      </w:pPr>
      <w:r w:rsidRPr="0074325E">
        <w:rPr>
          <w:rFonts w:eastAsiaTheme="minorEastAsia"/>
        </w:rPr>
        <w:t>The challenges of handling unstructured data generated by signals or real-time</w:t>
      </w:r>
      <w:r w:rsidRPr="0074325E">
        <w:rPr>
          <w:rFonts w:eastAsiaTheme="minorEastAsia"/>
        </w:rPr>
        <w:br/>
        <w:t>data:</w:t>
      </w:r>
    </w:p>
    <w:p w14:paraId="44B7B069" w14:textId="77777777" w:rsidR="0074325E" w:rsidRDefault="0074325E" w:rsidP="0074325E">
      <w:pPr>
        <w:jc w:val="both"/>
        <w:rPr>
          <w:rFonts w:eastAsiaTheme="minorEastAsia"/>
        </w:rPr>
      </w:pPr>
    </w:p>
    <w:p w14:paraId="661C88C3" w14:textId="54EBB40C" w:rsidR="0074325E" w:rsidRPr="0074325E" w:rsidRDefault="0074325E" w:rsidP="00FD5B01">
      <w:pPr>
        <w:pStyle w:val="ListParagraph"/>
        <w:numPr>
          <w:ilvl w:val="0"/>
          <w:numId w:val="75"/>
        </w:numPr>
        <w:ind w:left="360"/>
        <w:jc w:val="both"/>
        <w:rPr>
          <w:rFonts w:eastAsiaTheme="minorEastAsia"/>
          <w:sz w:val="24"/>
          <w:szCs w:val="24"/>
          <w:lang w:val="en-MY"/>
        </w:rPr>
      </w:pPr>
      <w:r w:rsidRPr="0074325E">
        <w:rPr>
          <w:rFonts w:eastAsiaTheme="minorEastAsia"/>
          <w:sz w:val="24"/>
          <w:szCs w:val="24"/>
          <w:lang w:val="en-MY"/>
        </w:rPr>
        <w:t>Volume: The volume of unstructured data can be overwhelming. For example, a single sensor can generate thousands of data points per</w:t>
      </w:r>
      <w:r w:rsidRPr="0074325E">
        <w:rPr>
          <w:rFonts w:eastAsiaTheme="minorEastAsia"/>
          <w:sz w:val="24"/>
          <w:szCs w:val="24"/>
          <w:lang w:val="en-MY"/>
        </w:rPr>
        <w:t xml:space="preserve"> </w:t>
      </w:r>
      <w:r w:rsidRPr="0074325E">
        <w:rPr>
          <w:rFonts w:eastAsiaTheme="minorEastAsia"/>
          <w:sz w:val="24"/>
          <w:szCs w:val="24"/>
          <w:lang w:val="en-MY"/>
        </w:rPr>
        <w:t>second.</w:t>
      </w:r>
    </w:p>
    <w:p w14:paraId="6FB77BE0" w14:textId="77777777" w:rsidR="0074325E" w:rsidRPr="0074325E" w:rsidRDefault="0074325E" w:rsidP="0074325E">
      <w:pPr>
        <w:pStyle w:val="ListParagraph"/>
        <w:numPr>
          <w:ilvl w:val="0"/>
          <w:numId w:val="75"/>
        </w:numPr>
        <w:ind w:left="360"/>
        <w:jc w:val="both"/>
        <w:rPr>
          <w:rFonts w:eastAsiaTheme="minorEastAsia"/>
          <w:sz w:val="24"/>
          <w:szCs w:val="24"/>
          <w:lang w:val="en-MY"/>
        </w:rPr>
      </w:pPr>
      <w:r w:rsidRPr="0074325E">
        <w:rPr>
          <w:rFonts w:eastAsiaTheme="minorEastAsia"/>
          <w:sz w:val="24"/>
          <w:szCs w:val="24"/>
          <w:lang w:val="en-MY"/>
        </w:rPr>
        <w:t>Velocity: Unstructured data can be generated in real time, which can make it difficult to keep up with the flow of data.</w:t>
      </w:r>
    </w:p>
    <w:p w14:paraId="56CF540F" w14:textId="607E3268" w:rsidR="0074325E" w:rsidRPr="0074325E" w:rsidRDefault="0074325E" w:rsidP="00D856A0">
      <w:pPr>
        <w:pStyle w:val="ListParagraph"/>
        <w:numPr>
          <w:ilvl w:val="0"/>
          <w:numId w:val="75"/>
        </w:numPr>
        <w:ind w:left="360"/>
        <w:jc w:val="both"/>
        <w:rPr>
          <w:rFonts w:eastAsiaTheme="minorEastAsia"/>
          <w:sz w:val="24"/>
          <w:szCs w:val="24"/>
          <w:lang w:val="en-MY"/>
        </w:rPr>
      </w:pPr>
      <w:r w:rsidRPr="0074325E">
        <w:rPr>
          <w:rFonts w:eastAsiaTheme="minorEastAsia"/>
          <w:sz w:val="24"/>
          <w:szCs w:val="24"/>
          <w:lang w:val="en-MY"/>
        </w:rPr>
        <w:t>Variety: Unstructured data can come in a wide variety of formats, such as text, images, audio, and video. This can make it difficult to develop</w:t>
      </w:r>
      <w:r w:rsidRPr="0074325E">
        <w:rPr>
          <w:rFonts w:eastAsiaTheme="minorEastAsia"/>
          <w:sz w:val="24"/>
          <w:szCs w:val="24"/>
          <w:lang w:val="en-MY"/>
        </w:rPr>
        <w:t xml:space="preserve"> </w:t>
      </w:r>
      <w:r w:rsidRPr="0074325E">
        <w:rPr>
          <w:rFonts w:eastAsiaTheme="minorEastAsia"/>
          <w:sz w:val="24"/>
          <w:szCs w:val="24"/>
          <w:lang w:val="en-MY"/>
        </w:rPr>
        <w:t xml:space="preserve">processing and analysis tools that can handle </w:t>
      </w:r>
      <w:r w:rsidRPr="0074325E">
        <w:rPr>
          <w:rFonts w:eastAsiaTheme="minorEastAsia"/>
          <w:sz w:val="24"/>
          <w:szCs w:val="24"/>
          <w:lang w:val="en-MY"/>
        </w:rPr>
        <w:t>all</w:t>
      </w:r>
      <w:r w:rsidRPr="0074325E">
        <w:rPr>
          <w:rFonts w:eastAsiaTheme="minorEastAsia"/>
          <w:sz w:val="24"/>
          <w:szCs w:val="24"/>
          <w:lang w:val="en-MY"/>
        </w:rPr>
        <w:t xml:space="preserve"> the different data formats.</w:t>
      </w:r>
    </w:p>
    <w:p w14:paraId="3C894EDC" w14:textId="77777777" w:rsidR="0074325E" w:rsidRDefault="0074325E" w:rsidP="0074325E">
      <w:pPr>
        <w:pStyle w:val="ListParagraph"/>
        <w:numPr>
          <w:ilvl w:val="0"/>
          <w:numId w:val="75"/>
        </w:numPr>
        <w:ind w:left="360"/>
        <w:jc w:val="both"/>
        <w:rPr>
          <w:rFonts w:eastAsiaTheme="minorEastAsia"/>
          <w:sz w:val="24"/>
          <w:szCs w:val="24"/>
          <w:lang w:val="en-MY"/>
        </w:rPr>
      </w:pPr>
      <w:r w:rsidRPr="0074325E">
        <w:rPr>
          <w:rFonts w:eastAsiaTheme="minorEastAsia"/>
          <w:sz w:val="24"/>
          <w:szCs w:val="24"/>
          <w:lang w:val="en-MY"/>
        </w:rPr>
        <w:t>Complexity: Unstructured data can be very complex and difficult to interpret. For example, a sensor may generate a data point that indicates</w:t>
      </w:r>
      <w:r w:rsidRPr="0074325E">
        <w:rPr>
          <w:rFonts w:eastAsiaTheme="minorEastAsia"/>
          <w:sz w:val="24"/>
          <w:szCs w:val="24"/>
          <w:lang w:val="en-MY"/>
        </w:rPr>
        <w:t xml:space="preserve"> </w:t>
      </w:r>
      <w:r w:rsidRPr="0074325E">
        <w:rPr>
          <w:rFonts w:eastAsiaTheme="minorEastAsia"/>
          <w:sz w:val="24"/>
          <w:szCs w:val="24"/>
          <w:lang w:val="en-MY"/>
        </w:rPr>
        <w:t>a change in temperature. However, it can be difficult to determine what caused the change in temperature without additional context.</w:t>
      </w:r>
    </w:p>
    <w:p w14:paraId="2DBBF213" w14:textId="40761E99" w:rsidR="0074325E" w:rsidRDefault="0074325E" w:rsidP="0074325E">
      <w:pPr>
        <w:pStyle w:val="ListParagraph"/>
        <w:numPr>
          <w:ilvl w:val="0"/>
          <w:numId w:val="75"/>
        </w:numPr>
        <w:ind w:left="360"/>
        <w:jc w:val="both"/>
        <w:rPr>
          <w:rFonts w:eastAsiaTheme="minorEastAsia"/>
          <w:sz w:val="24"/>
          <w:szCs w:val="24"/>
          <w:lang w:val="en-MY"/>
        </w:rPr>
      </w:pPr>
      <w:r w:rsidRPr="0074325E">
        <w:rPr>
          <w:rFonts w:eastAsiaTheme="minorEastAsia"/>
          <w:sz w:val="24"/>
          <w:szCs w:val="24"/>
          <w:lang w:val="en-MY"/>
        </w:rPr>
        <w:t xml:space="preserve">Handling unstructured data generated by signals or real-time data is important for businesses and organizations to stay competitive in the digital age. By collecting, processing, and </w:t>
      </w:r>
      <w:r w:rsidRPr="0074325E">
        <w:rPr>
          <w:rFonts w:eastAsiaTheme="minorEastAsia"/>
          <w:sz w:val="24"/>
          <w:szCs w:val="24"/>
          <w:lang w:val="en-MY"/>
        </w:rPr>
        <w:t>analysing</w:t>
      </w:r>
      <w:r w:rsidRPr="0074325E">
        <w:rPr>
          <w:rFonts w:eastAsiaTheme="minorEastAsia"/>
          <w:sz w:val="24"/>
          <w:szCs w:val="24"/>
          <w:lang w:val="en-MY"/>
        </w:rPr>
        <w:t xml:space="preserve"> this data, businesses can gain valuable insights into their operations, customers, and markets.</w:t>
      </w:r>
    </w:p>
    <w:p w14:paraId="767EDCF3" w14:textId="77777777" w:rsidR="0074325E" w:rsidRDefault="0074325E" w:rsidP="0074325E">
      <w:pPr>
        <w:jc w:val="both"/>
        <w:rPr>
          <w:rFonts w:eastAsiaTheme="minorEastAsia"/>
          <w:lang w:val="en-MY"/>
        </w:rPr>
      </w:pPr>
    </w:p>
    <w:p w14:paraId="037170CB" w14:textId="3F20EB29" w:rsidR="0074325E" w:rsidRDefault="0074325E" w:rsidP="0074325E">
      <w:pPr>
        <w:jc w:val="both"/>
        <w:rPr>
          <w:rFonts w:eastAsiaTheme="minorEastAsia"/>
        </w:rPr>
      </w:pPr>
      <w:r w:rsidRPr="0074325E">
        <w:rPr>
          <w:rFonts w:eastAsiaTheme="minorEastAsia"/>
        </w:rPr>
        <w:t>Here are some examples of how businesses are using unstructured data</w:t>
      </w:r>
      <w:r w:rsidRPr="0074325E">
        <w:rPr>
          <w:rFonts w:eastAsiaTheme="minorEastAsia"/>
        </w:rPr>
        <w:br/>
        <w:t>generated by signals or real-time data:</w:t>
      </w:r>
    </w:p>
    <w:p w14:paraId="205D5E8A" w14:textId="77777777" w:rsidR="0074325E" w:rsidRDefault="0074325E" w:rsidP="0074325E">
      <w:pPr>
        <w:jc w:val="both"/>
        <w:rPr>
          <w:rFonts w:eastAsiaTheme="minorEastAsia"/>
        </w:rPr>
      </w:pPr>
    </w:p>
    <w:p w14:paraId="5A4B0757" w14:textId="77777777" w:rsidR="0074325E" w:rsidRPr="0074325E" w:rsidRDefault="0074325E" w:rsidP="0074325E">
      <w:pPr>
        <w:pStyle w:val="ListParagraph"/>
        <w:numPr>
          <w:ilvl w:val="0"/>
          <w:numId w:val="76"/>
        </w:numPr>
        <w:jc w:val="both"/>
        <w:rPr>
          <w:rFonts w:eastAsiaTheme="minorEastAsia"/>
          <w:sz w:val="24"/>
          <w:szCs w:val="24"/>
          <w:lang w:val="en-MY"/>
        </w:rPr>
      </w:pPr>
      <w:r w:rsidRPr="0074325E">
        <w:rPr>
          <w:rFonts w:eastAsiaTheme="minorEastAsia"/>
          <w:sz w:val="24"/>
          <w:szCs w:val="24"/>
          <w:lang w:val="en-MY"/>
        </w:rPr>
        <w:t>Manufacturing companies are using sensor data to monitor their production lines and identify potential problems before they cause</w:t>
      </w:r>
      <w:r w:rsidRPr="0074325E">
        <w:rPr>
          <w:rFonts w:eastAsiaTheme="minorEastAsia"/>
          <w:sz w:val="24"/>
          <w:szCs w:val="24"/>
          <w:lang w:val="en-MY"/>
        </w:rPr>
        <w:t xml:space="preserve"> </w:t>
      </w:r>
      <w:r w:rsidRPr="0074325E">
        <w:rPr>
          <w:rFonts w:eastAsiaTheme="minorEastAsia"/>
          <w:sz w:val="24"/>
          <w:szCs w:val="24"/>
          <w:lang w:val="en-MY"/>
        </w:rPr>
        <w:t>disruptions.</w:t>
      </w:r>
    </w:p>
    <w:p w14:paraId="21C3B229" w14:textId="3C9F2C49" w:rsidR="0074325E" w:rsidRPr="0074325E" w:rsidRDefault="0074325E" w:rsidP="0074325E">
      <w:pPr>
        <w:pStyle w:val="ListParagraph"/>
        <w:numPr>
          <w:ilvl w:val="0"/>
          <w:numId w:val="76"/>
        </w:numPr>
        <w:jc w:val="both"/>
        <w:rPr>
          <w:rFonts w:eastAsiaTheme="minorEastAsia"/>
          <w:sz w:val="24"/>
          <w:szCs w:val="24"/>
          <w:lang w:val="en-MY"/>
        </w:rPr>
      </w:pPr>
      <w:r w:rsidRPr="0074325E">
        <w:rPr>
          <w:rFonts w:eastAsiaTheme="minorEastAsia"/>
          <w:sz w:val="24"/>
          <w:szCs w:val="24"/>
          <w:lang w:val="en-MY"/>
        </w:rPr>
        <w:t xml:space="preserve">Retailers are using customer data to track customer </w:t>
      </w:r>
      <w:r w:rsidRPr="0074325E">
        <w:rPr>
          <w:rFonts w:eastAsiaTheme="minorEastAsia"/>
          <w:sz w:val="24"/>
          <w:szCs w:val="24"/>
          <w:lang w:val="en-MY"/>
        </w:rPr>
        <w:t>behaviour</w:t>
      </w:r>
      <w:r w:rsidRPr="0074325E">
        <w:rPr>
          <w:rFonts w:eastAsiaTheme="minorEastAsia"/>
          <w:sz w:val="24"/>
          <w:szCs w:val="24"/>
          <w:lang w:val="en-MY"/>
        </w:rPr>
        <w:t xml:space="preserve"> and preferences. This data is then used to improve marketing campaigns and product recommendations.</w:t>
      </w:r>
    </w:p>
    <w:p w14:paraId="795F523C" w14:textId="77777777" w:rsidR="0074325E" w:rsidRPr="0074325E" w:rsidRDefault="0074325E" w:rsidP="0074325E">
      <w:pPr>
        <w:pStyle w:val="ListParagraph"/>
        <w:numPr>
          <w:ilvl w:val="0"/>
          <w:numId w:val="76"/>
        </w:numPr>
        <w:jc w:val="both"/>
        <w:rPr>
          <w:rFonts w:eastAsiaTheme="minorEastAsia"/>
          <w:sz w:val="24"/>
          <w:szCs w:val="24"/>
          <w:lang w:val="en-MY"/>
        </w:rPr>
      </w:pPr>
      <w:r w:rsidRPr="0074325E">
        <w:rPr>
          <w:rFonts w:eastAsiaTheme="minorEastAsia"/>
          <w:sz w:val="24"/>
          <w:szCs w:val="24"/>
          <w:lang w:val="en-MY"/>
        </w:rPr>
        <w:lastRenderedPageBreak/>
        <w:t>Financial institutions are using real-time data to monitor market trends and detect fraud.</w:t>
      </w:r>
    </w:p>
    <w:p w14:paraId="685E8F4D" w14:textId="452D63ED" w:rsidR="0074325E" w:rsidRDefault="0074325E" w:rsidP="0074325E">
      <w:pPr>
        <w:pStyle w:val="ListParagraph"/>
        <w:numPr>
          <w:ilvl w:val="0"/>
          <w:numId w:val="76"/>
        </w:numPr>
        <w:jc w:val="both"/>
        <w:rPr>
          <w:rFonts w:eastAsiaTheme="minorEastAsia"/>
          <w:sz w:val="24"/>
          <w:szCs w:val="24"/>
          <w:lang w:val="en-MY"/>
        </w:rPr>
      </w:pPr>
      <w:r w:rsidRPr="0074325E">
        <w:rPr>
          <w:rFonts w:eastAsiaTheme="minorEastAsia"/>
          <w:sz w:val="24"/>
          <w:szCs w:val="24"/>
          <w:lang w:val="en-MY"/>
        </w:rPr>
        <w:t>Healthcare providers are using patient data to monitor patient health and identify potential health problems early.</w:t>
      </w:r>
    </w:p>
    <w:p w14:paraId="3C5B1700" w14:textId="77777777" w:rsidR="0074325E" w:rsidRPr="0074325E" w:rsidRDefault="0074325E" w:rsidP="0074325E">
      <w:pPr>
        <w:pStyle w:val="ListParagraph"/>
        <w:ind w:left="360"/>
        <w:jc w:val="both"/>
        <w:rPr>
          <w:rFonts w:eastAsiaTheme="minorEastAsia"/>
          <w:sz w:val="24"/>
          <w:szCs w:val="24"/>
          <w:lang w:val="en-MY"/>
        </w:rPr>
      </w:pPr>
    </w:p>
    <w:p w14:paraId="01D545F4" w14:textId="4A6AA1BF" w:rsidR="005F3E5E" w:rsidRPr="005F3E5E" w:rsidRDefault="00000000" w:rsidP="005F3E5E">
      <w:pPr>
        <w:jc w:val="both"/>
        <w:rPr>
          <w:rFonts w:eastAsiaTheme="minorEastAsia"/>
          <w:lang w:val="en-MY"/>
        </w:rPr>
      </w:pPr>
      <w:r>
        <w:rPr>
          <w:rFonts w:eastAsiaTheme="minorEastAsia"/>
          <w:lang w:val="en-MY"/>
        </w:rPr>
        <w:pict w14:anchorId="3B1D8226">
          <v:rect id="_x0000_i1028" style="width:0;height:1.5pt" o:hralign="center" o:hrstd="t" o:hr="t" fillcolor="#a0a0a0" stroked="f"/>
        </w:pict>
      </w:r>
    </w:p>
    <w:sectPr w:rsidR="005F3E5E" w:rsidRPr="005F3E5E" w:rsidSect="007A64A2">
      <w:headerReference w:type="default" r:id="rId14"/>
      <w:footerReference w:type="even" r:id="rId15"/>
      <w:footerReference w:type="default" r:id="rId16"/>
      <w:footerReference w:type="first" r:id="rId17"/>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B7C18" w14:textId="77777777" w:rsidR="00E071DD" w:rsidRDefault="00E071DD">
      <w:r>
        <w:separator/>
      </w:r>
    </w:p>
  </w:endnote>
  <w:endnote w:type="continuationSeparator" w:id="0">
    <w:p w14:paraId="78FDAEA8" w14:textId="77777777" w:rsidR="00E071DD" w:rsidRDefault="00E071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ITC Galliard Std">
    <w:altName w:val="Cambria"/>
    <w:panose1 w:val="00000000000000000000"/>
    <w:charset w:val="00"/>
    <w:family w:val="roman"/>
    <w:notTrueType/>
    <w:pitch w:val="variable"/>
    <w:sig w:usb0="800000AF" w:usb1="40002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Narrow">
    <w:panose1 w:val="020B0606020202030204"/>
    <w:charset w:val="00"/>
    <w:family w:val="swiss"/>
    <w:pitch w:val="variable"/>
    <w:sig w:usb0="00000287" w:usb1="000008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F35F" w14:textId="12B0ADE7" w:rsidR="008F685E" w:rsidRPr="00494843" w:rsidRDefault="00856E2E" w:rsidP="00494843">
    <w:pPr>
      <w:pStyle w:val="Footer"/>
    </w:pPr>
    <w:fldSimple w:instr=" DOCPROPERTY bjFooterEvenPageDocProperty \* MERGEFORMAT ">
      <w:r w:rsidRPr="00856E2E">
        <w:rPr>
          <w:rFonts w:ascii="Verdana" w:hAnsi="Verdana"/>
          <w:color w:val="000000"/>
          <w:sz w:val="12"/>
        </w:rPr>
        <w:t>Open</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E3FF1B" w14:textId="34B1491A" w:rsidR="00494843" w:rsidRDefault="00494843" w:rsidP="00494843">
    <w:pPr>
      <w:pStyle w:val="Footer"/>
      <w:rPr>
        <w:rFonts w:ascii="Tahoma" w:eastAsia="Tahoma" w:hAnsi="Tahoma" w:cs="Tahoma"/>
        <w:sz w:val="20"/>
        <w:szCs w:val="20"/>
      </w:rPr>
    </w:pPr>
    <w:r>
      <w:rPr>
        <w:rFonts w:ascii="Tahoma" w:eastAsia="Tahoma" w:hAnsi="Tahoma" w:cs="Tahoma"/>
        <w:sz w:val="20"/>
        <w:szCs w:val="20"/>
      </w:rPr>
      <w:fldChar w:fldCharType="begin"/>
    </w:r>
    <w:r>
      <w:rPr>
        <w:rFonts w:ascii="Tahoma" w:eastAsia="Tahoma" w:hAnsi="Tahoma" w:cs="Tahoma"/>
        <w:sz w:val="20"/>
        <w:szCs w:val="20"/>
      </w:rPr>
      <w:instrText xml:space="preserve"> DOCPROPERTY bjFooterBothDocProperty \* MERGEFORMAT </w:instrText>
    </w:r>
    <w:r>
      <w:rPr>
        <w:rFonts w:ascii="Tahoma" w:eastAsia="Tahoma" w:hAnsi="Tahoma" w:cs="Tahoma"/>
        <w:sz w:val="20"/>
        <w:szCs w:val="20"/>
      </w:rPr>
      <w:fldChar w:fldCharType="separate"/>
    </w:r>
    <w:r w:rsidR="00856E2E" w:rsidRPr="00856E2E">
      <w:rPr>
        <w:rFonts w:ascii="Verdana" w:eastAsia="Tahoma" w:hAnsi="Verdana" w:cs="Tahoma"/>
        <w:color w:val="000000"/>
        <w:sz w:val="12"/>
        <w:szCs w:val="20"/>
      </w:rPr>
      <w:t>Open</w:t>
    </w:r>
    <w:r>
      <w:rPr>
        <w:rFonts w:ascii="Tahoma" w:eastAsia="Tahoma" w:hAnsi="Tahoma" w:cs="Tahoma"/>
        <w:sz w:val="20"/>
        <w:szCs w:val="20"/>
      </w:rPr>
      <w:fldChar w:fldCharType="end"/>
    </w:r>
  </w:p>
  <w:p w14:paraId="4B0AFF76" w14:textId="621DACFC" w:rsidR="00FC39ED" w:rsidRPr="00DB7454" w:rsidRDefault="28F7115E" w:rsidP="28F7115E">
    <w:pPr>
      <w:pStyle w:val="Footer"/>
      <w:jc w:val="right"/>
      <w:rPr>
        <w:rFonts w:ascii="ITC Galliard Std" w:eastAsia="Tahoma" w:hAnsi="ITC Galliard Std" w:cs="Tahoma"/>
        <w:sz w:val="20"/>
        <w:szCs w:val="20"/>
      </w:rPr>
    </w:pPr>
    <w:r w:rsidRPr="00DB7454">
      <w:rPr>
        <w:rFonts w:ascii="ITC Galliard Std" w:eastAsia="Tahoma" w:hAnsi="ITC Galliard Std" w:cs="Tahoma"/>
        <w:sz w:val="20"/>
        <w:szCs w:val="20"/>
      </w:rPr>
      <w:t xml:space="preserve">Page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PAGE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r w:rsidRPr="00DB7454">
      <w:rPr>
        <w:rFonts w:ascii="ITC Galliard Std" w:eastAsia="Tahoma" w:hAnsi="ITC Galliard Std" w:cs="Tahoma"/>
        <w:sz w:val="20"/>
        <w:szCs w:val="20"/>
      </w:rPr>
      <w:t xml:space="preserve"> of </w:t>
    </w:r>
    <w:r w:rsidR="00FC39ED" w:rsidRPr="00DB7454">
      <w:rPr>
        <w:rFonts w:ascii="ITC Galliard Std" w:eastAsia="Tahoma" w:hAnsi="ITC Galliard Std" w:cs="Tahoma"/>
        <w:noProof/>
        <w:sz w:val="20"/>
        <w:szCs w:val="20"/>
      </w:rPr>
      <w:fldChar w:fldCharType="begin"/>
    </w:r>
    <w:r w:rsidR="00FC39ED" w:rsidRPr="00DB7454">
      <w:rPr>
        <w:rFonts w:ascii="ITC Galliard Std" w:eastAsia="Tahoma" w:hAnsi="ITC Galliard Std" w:cs="Tahoma"/>
        <w:noProof/>
        <w:sz w:val="20"/>
        <w:szCs w:val="20"/>
      </w:rPr>
      <w:instrText xml:space="preserve"> NUMPAGES </w:instrText>
    </w:r>
    <w:r w:rsidR="00FC39ED" w:rsidRPr="00DB7454">
      <w:rPr>
        <w:rFonts w:ascii="ITC Galliard Std" w:eastAsia="Tahoma" w:hAnsi="ITC Galliard Std" w:cs="Tahoma"/>
        <w:noProof/>
        <w:sz w:val="20"/>
        <w:szCs w:val="20"/>
      </w:rPr>
      <w:fldChar w:fldCharType="separate"/>
    </w:r>
    <w:r w:rsidR="00494843" w:rsidRPr="00DB7454">
      <w:rPr>
        <w:rFonts w:ascii="ITC Galliard Std" w:eastAsia="Tahoma" w:hAnsi="ITC Galliard Std" w:cs="Tahoma"/>
        <w:noProof/>
        <w:sz w:val="20"/>
        <w:szCs w:val="20"/>
      </w:rPr>
      <w:t>6</w:t>
    </w:r>
    <w:r w:rsidR="00FC39ED" w:rsidRPr="00DB7454">
      <w:rPr>
        <w:rFonts w:ascii="ITC Galliard Std" w:eastAsia="Tahoma" w:hAnsi="ITC Galliard Std" w:cs="Tahoma"/>
        <w:noProof/>
        <w:sz w:val="20"/>
        <w:szCs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D85C8" w14:textId="221D9E8B" w:rsidR="008F685E" w:rsidRPr="00494843" w:rsidRDefault="00856E2E" w:rsidP="00494843">
    <w:pPr>
      <w:pStyle w:val="Footer"/>
    </w:pPr>
    <w:fldSimple w:instr=" DOCPROPERTY bjFooterFirstPageDocProperty \* MERGEFORMAT ">
      <w:r w:rsidRPr="00856E2E">
        <w:rPr>
          <w:rFonts w:ascii="Verdana" w:hAnsi="Verdana"/>
          <w:color w:val="000000"/>
          <w:sz w:val="12"/>
        </w:rPr>
        <w:t>Open</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46A820" w14:textId="77777777" w:rsidR="00E071DD" w:rsidRDefault="00E071DD">
      <w:r>
        <w:separator/>
      </w:r>
    </w:p>
  </w:footnote>
  <w:footnote w:type="continuationSeparator" w:id="0">
    <w:p w14:paraId="075B315A" w14:textId="77777777" w:rsidR="00E071DD" w:rsidRDefault="00E071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B13EE" w14:textId="78B6F9D1" w:rsidR="00BF03EF" w:rsidRPr="003110FE" w:rsidRDefault="00BF03EF" w:rsidP="00BF03EF">
    <w:pPr>
      <w:pStyle w:val="Header"/>
      <w:rPr>
        <w:rFonts w:ascii="ITC Galliard Std" w:eastAsia="Trebuchet MS" w:hAnsi="ITC Galliard Std" w:cstheme="minorHAnsi"/>
        <w:b/>
        <w:bCs/>
      </w:rPr>
    </w:pPr>
    <w:r>
      <w:rPr>
        <w:rFonts w:ascii="Arial" w:hAnsi="Arial" w:cs="Arial"/>
        <w:noProof/>
        <w:lang w:val="en-GB"/>
      </w:rPr>
      <w:drawing>
        <wp:anchor distT="0" distB="0" distL="114300" distR="114300" simplePos="0" relativeHeight="251659264" behindDoc="1" locked="0" layoutInCell="1" allowOverlap="1" wp14:anchorId="0A357F1C" wp14:editId="6C52979F">
          <wp:simplePos x="0" y="0"/>
          <wp:positionH relativeFrom="margin">
            <wp:posOffset>-635</wp:posOffset>
          </wp:positionH>
          <wp:positionV relativeFrom="paragraph">
            <wp:posOffset>-257175</wp:posOffset>
          </wp:positionV>
          <wp:extent cx="307975" cy="601980"/>
          <wp:effectExtent l="0" t="0" r="0" b="7620"/>
          <wp:wrapNone/>
          <wp:docPr id="2076317519" name="Picture 2076317519"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s"/>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7975" cy="6019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Trebuchet MS"/>
      </w:rPr>
      <w:t xml:space="preserve">           </w:t>
    </w:r>
    <w:r w:rsidR="001B46C7">
      <w:rPr>
        <w:rFonts w:ascii="ITC Galliard Std" w:eastAsia="Trebuchet MS" w:hAnsi="ITC Galliard Std" w:cstheme="minorHAnsi"/>
        <w:b/>
        <w:bCs/>
        <w:sz w:val="32"/>
        <w:szCs w:val="32"/>
      </w:rPr>
      <w:t>Tutorial 0</w:t>
    </w:r>
    <w:r w:rsidR="00EC1633">
      <w:rPr>
        <w:rFonts w:ascii="ITC Galliard Std" w:eastAsia="Trebuchet MS" w:hAnsi="ITC Galliard Std" w:cstheme="minorHAnsi"/>
        <w:b/>
        <w:bCs/>
        <w:sz w:val="32"/>
        <w:szCs w:val="32"/>
      </w:rPr>
      <w:t>3</w:t>
    </w:r>
  </w:p>
  <w:p w14:paraId="451FC556" w14:textId="5191FFFC" w:rsidR="00FC39ED" w:rsidRPr="003110FE" w:rsidRDefault="00AE0143" w:rsidP="00BF03EF">
    <w:pPr>
      <w:pStyle w:val="Header"/>
      <w:rPr>
        <w:rFonts w:ascii="ITC Galliard Std" w:eastAsia="Trebuchet MS" w:hAnsi="ITC Galliard Std" w:cstheme="minorHAnsi"/>
        <w:b/>
        <w:bCs/>
      </w:rPr>
    </w:pPr>
    <w:r w:rsidRPr="003110FE">
      <w:rPr>
        <w:rFonts w:ascii="ITC Galliard Std" w:eastAsia="Trebuchet MS" w:hAnsi="ITC Galliard Std"/>
        <w:noProof/>
      </w:rPr>
      <mc:AlternateContent>
        <mc:Choice Requires="wps">
          <w:drawing>
            <wp:anchor distT="0" distB="0" distL="114300" distR="114300" simplePos="0" relativeHeight="251660288" behindDoc="0" locked="0" layoutInCell="1" allowOverlap="1" wp14:anchorId="7B581CDC" wp14:editId="04FA2487">
              <wp:simplePos x="0" y="0"/>
              <wp:positionH relativeFrom="page">
                <wp:align>left</wp:align>
              </wp:positionH>
              <wp:positionV relativeFrom="paragraph">
                <wp:posOffset>218440</wp:posOffset>
              </wp:positionV>
              <wp:extent cx="10648950" cy="9525"/>
              <wp:effectExtent l="0" t="19050" r="19050" b="28575"/>
              <wp:wrapNone/>
              <wp:docPr id="4" name="Straight Connector 4"/>
              <wp:cNvGraphicFramePr/>
              <a:graphic xmlns:a="http://schemas.openxmlformats.org/drawingml/2006/main">
                <a:graphicData uri="http://schemas.microsoft.com/office/word/2010/wordprocessingShape">
                  <wps:wsp>
                    <wps:cNvCnPr/>
                    <wps:spPr>
                      <a:xfrm flipV="1">
                        <a:off x="0" y="0"/>
                        <a:ext cx="10648950" cy="952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954BE" id="Straight Connector 4" o:spid="_x0000_s1026" style="position:absolute;flip:y;z-index:251660288;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 from="0,17.2pt" to="838.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LGWhxgEAAOwDAAAOAAAAZHJzL2Uyb0RvYy54bWysU8Fu2zAMvQ/YPwi6L3aCpUuNOD206C7D&#10;Vmzd7qpMxQIkUZC02Pn7UXLiFNuAocUugizyPfI90tub0Rp2gBA1upYvFzVn4CR22u1b/v3x/t2G&#10;s5iE64RBBy0/QuQ3u7dvtoNvYIU9mg4CIxIXm8G3vE/JN1UVZQ9WxAV6cBRUGKxI9Bn2VRfEQOzW&#10;VKu6vqoGDJ0PKCFGer2bgnxX+JUCmb4oFSEx03LqLZUzlPMpn9VuK5p9EL7X8tSGeEUXVmhHRWeq&#10;O5EE+xn0H1RWy4ARVVpItBUqpSUUDaRmWf+m5lsvPBQtZE70s03x/9HKz4db9xDIhsHHJvqHkFWM&#10;KlimjPY/aKZFF3XKxmLbcbYNxsQkPS7rq/eb6zXZKyl4vV6ts63VRJPpfIjpI6Bl+dJyo11WJRpx&#10;+BTTlHpOyc/GsaHlq836w7qkRTS6u9fG5GDZDLg1gR0EzTSNy1OxZ1lU2jjq4CKp3NLRwMT/FRTT&#10;XW59KpC37cIppASXzrzGUXaGKepgBtb/Bp7yMxTKJr4EPCNKZXRpBlvtMPyt+sUKNeWfHZh0Zwue&#10;sDuWYRdraKXKmE7rn3f2+XeBX37S3S8AAAD//wMAUEsDBBQABgAIAAAAIQCFhAtH3QAAAAcBAAAP&#10;AAAAZHJzL2Rvd25yZXYueG1sTI9BS8NAEIXvgv9hGcGb3VRrW2M2RQqCoh66LXidJmMSzM6G7LZJ&#10;/fVOT3p87w3vfZOtRteqI/Wh8WxgOklAERe+bLgysNs+3yxBhYhcYuuZDJwowCq/vMgwLf3AGzra&#10;WCkp4ZCigTrGLtU6FDU5DBPfEUv25XuHUWRf6bLHQcpdq2+TZK4dNiwLNXa0rqn4tgdnwLL9ed+8&#10;4jhdFsNb8vlysv5jbcz11fj0CCrSGP+O4Ywv6JAL094fuAyqNSCPRAN3sxmoczpfLMTZi3P/ADrP&#10;9H/+/BcAAP//AwBQSwECLQAUAAYACAAAACEAtoM4kv4AAADhAQAAEwAAAAAAAAAAAAAAAAAAAAAA&#10;W0NvbnRlbnRfVHlwZXNdLnhtbFBLAQItABQABgAIAAAAIQA4/SH/1gAAAJQBAAALAAAAAAAAAAAA&#10;AAAAAC8BAABfcmVscy8ucmVsc1BLAQItABQABgAIAAAAIQDYLGWhxgEAAOwDAAAOAAAAAAAAAAAA&#10;AAAAAC4CAABkcnMvZTJvRG9jLnhtbFBLAQItABQABgAIAAAAIQCFhAtH3QAAAAcBAAAPAAAAAAAA&#10;AAAAAAAAACAEAABkcnMvZG93bnJldi54bWxQSwUGAAAAAAQABADzAAAAKgUAAAAA&#10;" strokecolor="black [3213]" strokeweight="2.25pt">
              <v:stroke joinstyle="miter"/>
              <w10:wrap anchorx="page"/>
            </v:line>
          </w:pict>
        </mc:Fallback>
      </mc:AlternateContent>
    </w:r>
    <w:r w:rsidR="00BF03EF" w:rsidRPr="003110FE">
      <w:rPr>
        <w:rFonts w:ascii="ITC Galliard Std" w:eastAsia="Trebuchet MS" w:hAnsi="ITC Galliard Std"/>
      </w:rPr>
      <w:t xml:space="preserve">           </w:t>
    </w:r>
    <w:r w:rsidR="001B46C7">
      <w:rPr>
        <w:rFonts w:ascii="ITC Galliard Std" w:eastAsia="Trebuchet MS" w:hAnsi="ITC Galliard Std" w:cstheme="minorHAnsi"/>
        <w:b/>
        <w:bCs/>
      </w:rPr>
      <w:t>TFB3323 Fintech Innovation</w:t>
    </w:r>
  </w:p>
  <w:p w14:paraId="004F92CF" w14:textId="459D57B8" w:rsidR="00BF03EF" w:rsidRPr="00BF03EF" w:rsidRDefault="00BF03EF" w:rsidP="00BF03EF">
    <w:pPr>
      <w:pStyle w:val="Header"/>
      <w:rPr>
        <w:rFonts w:eastAsia="Trebuchet MS"/>
      </w:rPr>
    </w:pP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r>
      <w:rPr>
        <w:rFonts w:eastAsia="Trebuchet MS"/>
      </w:rPr>
      <w:softHyphen/>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2ABD"/>
    <w:multiLevelType w:val="hybridMultilevel"/>
    <w:tmpl w:val="7EF645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894574"/>
    <w:multiLevelType w:val="multilevel"/>
    <w:tmpl w:val="77D80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29372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14C003D"/>
    <w:multiLevelType w:val="hybridMultilevel"/>
    <w:tmpl w:val="B8948578"/>
    <w:lvl w:ilvl="0" w:tplc="CA5476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1967DCD"/>
    <w:multiLevelType w:val="hybridMultilevel"/>
    <w:tmpl w:val="F1B2C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FE4A9D"/>
    <w:multiLevelType w:val="hybridMultilevel"/>
    <w:tmpl w:val="F54AC0C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04136B75"/>
    <w:multiLevelType w:val="multilevel"/>
    <w:tmpl w:val="7A66191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04BA7ABA"/>
    <w:multiLevelType w:val="multilevel"/>
    <w:tmpl w:val="EAB0FB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95F2326"/>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BB13487"/>
    <w:multiLevelType w:val="hybridMultilevel"/>
    <w:tmpl w:val="B71C2F26"/>
    <w:lvl w:ilvl="0" w:tplc="44090001">
      <w:start w:val="1"/>
      <w:numFmt w:val="bullet"/>
      <w:lvlText w:val=""/>
      <w:lvlJc w:val="left"/>
      <w:pPr>
        <w:ind w:left="360" w:hanging="360"/>
      </w:pPr>
      <w:rPr>
        <w:rFonts w:ascii="Symbol" w:hAnsi="Symbol" w:hint="default"/>
      </w:rPr>
    </w:lvl>
    <w:lvl w:ilvl="1" w:tplc="306AE22E">
      <w:numFmt w:val="bullet"/>
      <w:lvlText w:val="-"/>
      <w:lvlJc w:val="left"/>
      <w:pPr>
        <w:ind w:left="1080" w:hanging="360"/>
      </w:pPr>
      <w:rPr>
        <w:rFonts w:ascii="Times New Roman" w:eastAsiaTheme="minorEastAsia" w:hAnsi="Times New Roman" w:cs="Times New Roman"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0" w15:restartNumberingAfterBreak="0">
    <w:nsid w:val="0EF27F49"/>
    <w:multiLevelType w:val="singleLevel"/>
    <w:tmpl w:val="0809000F"/>
    <w:lvl w:ilvl="0">
      <w:start w:val="1"/>
      <w:numFmt w:val="decimal"/>
      <w:lvlText w:val="%1."/>
      <w:lvlJc w:val="left"/>
      <w:pPr>
        <w:tabs>
          <w:tab w:val="num" w:pos="360"/>
        </w:tabs>
        <w:ind w:left="360" w:hanging="360"/>
      </w:pPr>
    </w:lvl>
  </w:abstractNum>
  <w:abstractNum w:abstractNumId="11" w15:restartNumberingAfterBreak="0">
    <w:nsid w:val="13794DB2"/>
    <w:multiLevelType w:val="hybridMultilevel"/>
    <w:tmpl w:val="CE88D1B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12" w15:restartNumberingAfterBreak="0">
    <w:nsid w:val="163C2FED"/>
    <w:multiLevelType w:val="hybridMultilevel"/>
    <w:tmpl w:val="C3AC2FD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3" w15:restartNumberingAfterBreak="0">
    <w:nsid w:val="1AD357F1"/>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1B9A150B"/>
    <w:multiLevelType w:val="hybridMultilevel"/>
    <w:tmpl w:val="15CEC19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5" w15:restartNumberingAfterBreak="0">
    <w:nsid w:val="1BBD4A1C"/>
    <w:multiLevelType w:val="multilevel"/>
    <w:tmpl w:val="92D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6752CD"/>
    <w:multiLevelType w:val="hybridMultilevel"/>
    <w:tmpl w:val="8C24B23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1FA2475A"/>
    <w:multiLevelType w:val="hybridMultilevel"/>
    <w:tmpl w:val="C50C1A92"/>
    <w:lvl w:ilvl="0" w:tplc="4409000F">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8" w15:restartNumberingAfterBreak="0">
    <w:nsid w:val="241F66E2"/>
    <w:multiLevelType w:val="hybridMultilevel"/>
    <w:tmpl w:val="4E8499FC"/>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19" w15:restartNumberingAfterBreak="0">
    <w:nsid w:val="289D57A1"/>
    <w:multiLevelType w:val="hybridMultilevel"/>
    <w:tmpl w:val="17521B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0" w15:restartNumberingAfterBreak="0">
    <w:nsid w:val="28D93579"/>
    <w:multiLevelType w:val="multilevel"/>
    <w:tmpl w:val="20140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DE57D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2" w15:restartNumberingAfterBreak="0">
    <w:nsid w:val="2A326838"/>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2A7507AF"/>
    <w:multiLevelType w:val="hybridMultilevel"/>
    <w:tmpl w:val="09A8C830"/>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24" w15:restartNumberingAfterBreak="0">
    <w:nsid w:val="30F8544E"/>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25" w15:restartNumberingAfterBreak="0">
    <w:nsid w:val="31C92ED9"/>
    <w:multiLevelType w:val="hybridMultilevel"/>
    <w:tmpl w:val="12DE3D0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6" w15:restartNumberingAfterBreak="0">
    <w:nsid w:val="31D3251E"/>
    <w:multiLevelType w:val="multilevel"/>
    <w:tmpl w:val="56F0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F83900"/>
    <w:multiLevelType w:val="hybridMultilevel"/>
    <w:tmpl w:val="F44816DA"/>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8" w15:restartNumberingAfterBreak="0">
    <w:nsid w:val="32A64CD0"/>
    <w:multiLevelType w:val="hybridMultilevel"/>
    <w:tmpl w:val="1CA8DB4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9" w15:restartNumberingAfterBreak="0">
    <w:nsid w:val="33CB3A6C"/>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358E4E26"/>
    <w:multiLevelType w:val="hybridMultilevel"/>
    <w:tmpl w:val="7B781BE2"/>
    <w:lvl w:ilvl="0" w:tplc="F5149242">
      <w:start w:val="1"/>
      <w:numFmt w:val="decimal"/>
      <w:lvlText w:val="%1."/>
      <w:lvlJc w:val="left"/>
      <w:pPr>
        <w:tabs>
          <w:tab w:val="num" w:pos="342"/>
        </w:tabs>
        <w:ind w:left="34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36022C84"/>
    <w:multiLevelType w:val="hybridMultilevel"/>
    <w:tmpl w:val="23F0010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2" w15:restartNumberingAfterBreak="0">
    <w:nsid w:val="3B894741"/>
    <w:multiLevelType w:val="hybridMultilevel"/>
    <w:tmpl w:val="877E684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3" w15:restartNumberingAfterBreak="0">
    <w:nsid w:val="3C205DD7"/>
    <w:multiLevelType w:val="hybridMultilevel"/>
    <w:tmpl w:val="8AD21D28"/>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42340D56"/>
    <w:multiLevelType w:val="hybridMultilevel"/>
    <w:tmpl w:val="BDACF588"/>
    <w:lvl w:ilvl="0" w:tplc="F3B4D2A4">
      <w:start w:val="1"/>
      <w:numFmt w:val="decimal"/>
      <w:lvlText w:val="%1."/>
      <w:lvlJc w:val="left"/>
      <w:pPr>
        <w:tabs>
          <w:tab w:val="num" w:pos="720"/>
        </w:tabs>
        <w:ind w:left="720" w:hanging="360"/>
      </w:pPr>
    </w:lvl>
    <w:lvl w:ilvl="1" w:tplc="7CE6EA16" w:tentative="1">
      <w:start w:val="1"/>
      <w:numFmt w:val="decimal"/>
      <w:lvlText w:val="%2."/>
      <w:lvlJc w:val="left"/>
      <w:pPr>
        <w:tabs>
          <w:tab w:val="num" w:pos="1440"/>
        </w:tabs>
        <w:ind w:left="1440" w:hanging="360"/>
      </w:pPr>
    </w:lvl>
    <w:lvl w:ilvl="2" w:tplc="0F98A28C" w:tentative="1">
      <w:start w:val="1"/>
      <w:numFmt w:val="decimal"/>
      <w:lvlText w:val="%3."/>
      <w:lvlJc w:val="left"/>
      <w:pPr>
        <w:tabs>
          <w:tab w:val="num" w:pos="2160"/>
        </w:tabs>
        <w:ind w:left="2160" w:hanging="360"/>
      </w:pPr>
    </w:lvl>
    <w:lvl w:ilvl="3" w:tplc="4D00783C" w:tentative="1">
      <w:start w:val="1"/>
      <w:numFmt w:val="decimal"/>
      <w:lvlText w:val="%4."/>
      <w:lvlJc w:val="left"/>
      <w:pPr>
        <w:tabs>
          <w:tab w:val="num" w:pos="2880"/>
        </w:tabs>
        <w:ind w:left="2880" w:hanging="360"/>
      </w:pPr>
    </w:lvl>
    <w:lvl w:ilvl="4" w:tplc="18F0258C" w:tentative="1">
      <w:start w:val="1"/>
      <w:numFmt w:val="decimal"/>
      <w:lvlText w:val="%5."/>
      <w:lvlJc w:val="left"/>
      <w:pPr>
        <w:tabs>
          <w:tab w:val="num" w:pos="3600"/>
        </w:tabs>
        <w:ind w:left="3600" w:hanging="360"/>
      </w:pPr>
    </w:lvl>
    <w:lvl w:ilvl="5" w:tplc="DBAE5EC8" w:tentative="1">
      <w:start w:val="1"/>
      <w:numFmt w:val="decimal"/>
      <w:lvlText w:val="%6."/>
      <w:lvlJc w:val="left"/>
      <w:pPr>
        <w:tabs>
          <w:tab w:val="num" w:pos="4320"/>
        </w:tabs>
        <w:ind w:left="4320" w:hanging="360"/>
      </w:pPr>
    </w:lvl>
    <w:lvl w:ilvl="6" w:tplc="B936D11E" w:tentative="1">
      <w:start w:val="1"/>
      <w:numFmt w:val="decimal"/>
      <w:lvlText w:val="%7."/>
      <w:lvlJc w:val="left"/>
      <w:pPr>
        <w:tabs>
          <w:tab w:val="num" w:pos="5040"/>
        </w:tabs>
        <w:ind w:left="5040" w:hanging="360"/>
      </w:pPr>
    </w:lvl>
    <w:lvl w:ilvl="7" w:tplc="EED27C5C" w:tentative="1">
      <w:start w:val="1"/>
      <w:numFmt w:val="decimal"/>
      <w:lvlText w:val="%8."/>
      <w:lvlJc w:val="left"/>
      <w:pPr>
        <w:tabs>
          <w:tab w:val="num" w:pos="5760"/>
        </w:tabs>
        <w:ind w:left="5760" w:hanging="360"/>
      </w:pPr>
    </w:lvl>
    <w:lvl w:ilvl="8" w:tplc="3F1221A2" w:tentative="1">
      <w:start w:val="1"/>
      <w:numFmt w:val="decimal"/>
      <w:lvlText w:val="%9."/>
      <w:lvlJc w:val="left"/>
      <w:pPr>
        <w:tabs>
          <w:tab w:val="num" w:pos="6480"/>
        </w:tabs>
        <w:ind w:left="6480" w:hanging="360"/>
      </w:pPr>
    </w:lvl>
  </w:abstractNum>
  <w:abstractNum w:abstractNumId="35" w15:restartNumberingAfterBreak="0">
    <w:nsid w:val="45B14A67"/>
    <w:multiLevelType w:val="multilevel"/>
    <w:tmpl w:val="06149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6A5739E"/>
    <w:multiLevelType w:val="hybridMultilevel"/>
    <w:tmpl w:val="7C4841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48FF160D"/>
    <w:multiLevelType w:val="hybridMultilevel"/>
    <w:tmpl w:val="9ECECD88"/>
    <w:lvl w:ilvl="0" w:tplc="344E1A0A">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4A5570C1"/>
    <w:multiLevelType w:val="hybridMultilevel"/>
    <w:tmpl w:val="F3768DA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4E3476A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40" w15:restartNumberingAfterBreak="0">
    <w:nsid w:val="4E5979E6"/>
    <w:multiLevelType w:val="hybridMultilevel"/>
    <w:tmpl w:val="5C6E821E"/>
    <w:lvl w:ilvl="0" w:tplc="23BC32BA">
      <w:start w:val="11"/>
      <w:numFmt w:val="bullet"/>
      <w:lvlText w:val="•"/>
      <w:lvlJc w:val="left"/>
      <w:pPr>
        <w:ind w:left="360" w:hanging="360"/>
      </w:pPr>
      <w:rPr>
        <w:rFonts w:ascii="Calibri" w:eastAsia="Times New Roman" w:hAnsi="Calibri" w:cs="Times New Roman"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41" w15:restartNumberingAfterBreak="0">
    <w:nsid w:val="52107FA0"/>
    <w:multiLevelType w:val="multilevel"/>
    <w:tmpl w:val="E5FCB6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5347C21"/>
    <w:multiLevelType w:val="hybridMultilevel"/>
    <w:tmpl w:val="BDB69D9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563D3570"/>
    <w:multiLevelType w:val="hybridMultilevel"/>
    <w:tmpl w:val="9BB6245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4" w15:restartNumberingAfterBreak="0">
    <w:nsid w:val="58381998"/>
    <w:multiLevelType w:val="hybridMultilevel"/>
    <w:tmpl w:val="B30C494E"/>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15:restartNumberingAfterBreak="0">
    <w:nsid w:val="590B32E1"/>
    <w:multiLevelType w:val="hybridMultilevel"/>
    <w:tmpl w:val="49B6304E"/>
    <w:lvl w:ilvl="0" w:tplc="44090001">
      <w:start w:val="1"/>
      <w:numFmt w:val="bullet"/>
      <w:lvlText w:val=""/>
      <w:lvlJc w:val="left"/>
      <w:pPr>
        <w:ind w:left="720" w:hanging="360"/>
      </w:pPr>
      <w:rPr>
        <w:rFonts w:ascii="Symbol" w:hAnsi="Symbol" w:hint="default"/>
      </w:rPr>
    </w:lvl>
    <w:lvl w:ilvl="1" w:tplc="44090003">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46" w15:restartNumberingAfterBreak="0">
    <w:nsid w:val="59345F77"/>
    <w:multiLevelType w:val="hybridMultilevel"/>
    <w:tmpl w:val="7E82CC76"/>
    <w:lvl w:ilvl="0" w:tplc="29B2F506">
      <w:start w:val="12"/>
      <w:numFmt w:val="bullet"/>
      <w:lvlText w:val="-"/>
      <w:lvlJc w:val="left"/>
      <w:pPr>
        <w:ind w:left="360" w:hanging="360"/>
      </w:pPr>
      <w:rPr>
        <w:rFonts w:ascii="Calibri" w:eastAsia="Times New Roman" w:hAnsi="Calibri" w:cs="Tahoma"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7" w15:restartNumberingAfterBreak="0">
    <w:nsid w:val="593A5232"/>
    <w:multiLevelType w:val="hybridMultilevel"/>
    <w:tmpl w:val="38A2E754"/>
    <w:lvl w:ilvl="0" w:tplc="44090001">
      <w:start w:val="1"/>
      <w:numFmt w:val="bullet"/>
      <w:lvlText w:val=""/>
      <w:lvlJc w:val="left"/>
      <w:pPr>
        <w:ind w:left="1440" w:hanging="360"/>
      </w:pPr>
      <w:rPr>
        <w:rFonts w:ascii="Symbol" w:hAnsi="Symbol" w:hint="default"/>
      </w:rPr>
    </w:lvl>
    <w:lvl w:ilvl="1" w:tplc="44090003" w:tentative="1">
      <w:start w:val="1"/>
      <w:numFmt w:val="bullet"/>
      <w:lvlText w:val="o"/>
      <w:lvlJc w:val="left"/>
      <w:pPr>
        <w:ind w:left="2160" w:hanging="360"/>
      </w:pPr>
      <w:rPr>
        <w:rFonts w:ascii="Courier New" w:hAnsi="Courier New" w:cs="Courier New"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48" w15:restartNumberingAfterBreak="0">
    <w:nsid w:val="5A7F1487"/>
    <w:multiLevelType w:val="hybridMultilevel"/>
    <w:tmpl w:val="4FFCE4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5BC84257"/>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50" w15:restartNumberingAfterBreak="0">
    <w:nsid w:val="5D2800FD"/>
    <w:multiLevelType w:val="hybridMultilevel"/>
    <w:tmpl w:val="435C6EC4"/>
    <w:lvl w:ilvl="0" w:tplc="A96C29C2">
      <w:start w:val="13"/>
      <w:numFmt w:val="bullet"/>
      <w:lvlText w:val="-"/>
      <w:lvlJc w:val="left"/>
      <w:pPr>
        <w:ind w:left="720" w:hanging="360"/>
      </w:pPr>
      <w:rPr>
        <w:rFonts w:ascii="ITC Galliard Std" w:eastAsiaTheme="minorEastAsia" w:hAnsi="ITC Galliard Std" w:cstheme="minorBidi"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1" w15:restartNumberingAfterBreak="0">
    <w:nsid w:val="5D4C79E9"/>
    <w:multiLevelType w:val="hybridMultilevel"/>
    <w:tmpl w:val="FEAEE67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2" w15:restartNumberingAfterBreak="0">
    <w:nsid w:val="5E20445C"/>
    <w:multiLevelType w:val="hybridMultilevel"/>
    <w:tmpl w:val="C4E64D9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3" w15:restartNumberingAfterBreak="0">
    <w:nsid w:val="5E622ACA"/>
    <w:multiLevelType w:val="hybridMultilevel"/>
    <w:tmpl w:val="967C8F3A"/>
    <w:lvl w:ilvl="0" w:tplc="0B28816C">
      <w:numFmt w:val="bullet"/>
      <w:lvlText w:val="-"/>
      <w:lvlJc w:val="left"/>
      <w:pPr>
        <w:ind w:left="360" w:hanging="360"/>
      </w:pPr>
      <w:rPr>
        <w:rFonts w:ascii="Times New Roman" w:eastAsia="Times New Roman" w:hAnsi="Times New Roman" w:cs="Times New Roman"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4" w15:restartNumberingAfterBreak="0">
    <w:nsid w:val="5FC84DC3"/>
    <w:multiLevelType w:val="hybridMultilevel"/>
    <w:tmpl w:val="134CC9AE"/>
    <w:lvl w:ilvl="0" w:tplc="04090001">
      <w:start w:val="1"/>
      <w:numFmt w:val="bullet"/>
      <w:lvlText w:val=""/>
      <w:lvlJc w:val="left"/>
      <w:pPr>
        <w:tabs>
          <w:tab w:val="num" w:pos="780"/>
        </w:tabs>
        <w:ind w:left="780" w:hanging="360"/>
      </w:pPr>
      <w:rPr>
        <w:rFonts w:ascii="Symbol" w:hAnsi="Symbol" w:hint="default"/>
      </w:rPr>
    </w:lvl>
    <w:lvl w:ilvl="1" w:tplc="04090003">
      <w:start w:val="1"/>
      <w:numFmt w:val="bullet"/>
      <w:lvlText w:val="o"/>
      <w:lvlJc w:val="left"/>
      <w:pPr>
        <w:tabs>
          <w:tab w:val="num" w:pos="1500"/>
        </w:tabs>
        <w:ind w:left="1500" w:hanging="360"/>
      </w:pPr>
      <w:rPr>
        <w:rFonts w:ascii="Courier New" w:hAnsi="Courier New" w:hint="default"/>
      </w:rPr>
    </w:lvl>
    <w:lvl w:ilvl="2" w:tplc="04090005" w:tentative="1">
      <w:start w:val="1"/>
      <w:numFmt w:val="bullet"/>
      <w:lvlText w:val=""/>
      <w:lvlJc w:val="left"/>
      <w:pPr>
        <w:tabs>
          <w:tab w:val="num" w:pos="2220"/>
        </w:tabs>
        <w:ind w:left="2220" w:hanging="360"/>
      </w:pPr>
      <w:rPr>
        <w:rFonts w:ascii="Wingdings" w:hAnsi="Wingdings" w:hint="default"/>
      </w:rPr>
    </w:lvl>
    <w:lvl w:ilvl="3" w:tplc="04090001" w:tentative="1">
      <w:start w:val="1"/>
      <w:numFmt w:val="bullet"/>
      <w:lvlText w:val=""/>
      <w:lvlJc w:val="left"/>
      <w:pPr>
        <w:tabs>
          <w:tab w:val="num" w:pos="2940"/>
        </w:tabs>
        <w:ind w:left="2940" w:hanging="360"/>
      </w:pPr>
      <w:rPr>
        <w:rFonts w:ascii="Symbol" w:hAnsi="Symbol" w:hint="default"/>
      </w:rPr>
    </w:lvl>
    <w:lvl w:ilvl="4" w:tplc="04090003" w:tentative="1">
      <w:start w:val="1"/>
      <w:numFmt w:val="bullet"/>
      <w:lvlText w:val="o"/>
      <w:lvlJc w:val="left"/>
      <w:pPr>
        <w:tabs>
          <w:tab w:val="num" w:pos="3660"/>
        </w:tabs>
        <w:ind w:left="3660" w:hanging="360"/>
      </w:pPr>
      <w:rPr>
        <w:rFonts w:ascii="Courier New" w:hAnsi="Courier New" w:hint="default"/>
      </w:rPr>
    </w:lvl>
    <w:lvl w:ilvl="5" w:tplc="04090005" w:tentative="1">
      <w:start w:val="1"/>
      <w:numFmt w:val="bullet"/>
      <w:lvlText w:val=""/>
      <w:lvlJc w:val="left"/>
      <w:pPr>
        <w:tabs>
          <w:tab w:val="num" w:pos="4380"/>
        </w:tabs>
        <w:ind w:left="4380" w:hanging="360"/>
      </w:pPr>
      <w:rPr>
        <w:rFonts w:ascii="Wingdings" w:hAnsi="Wingdings" w:hint="default"/>
      </w:rPr>
    </w:lvl>
    <w:lvl w:ilvl="6" w:tplc="04090001" w:tentative="1">
      <w:start w:val="1"/>
      <w:numFmt w:val="bullet"/>
      <w:lvlText w:val=""/>
      <w:lvlJc w:val="left"/>
      <w:pPr>
        <w:tabs>
          <w:tab w:val="num" w:pos="5100"/>
        </w:tabs>
        <w:ind w:left="5100" w:hanging="360"/>
      </w:pPr>
      <w:rPr>
        <w:rFonts w:ascii="Symbol" w:hAnsi="Symbol" w:hint="default"/>
      </w:rPr>
    </w:lvl>
    <w:lvl w:ilvl="7" w:tplc="04090003" w:tentative="1">
      <w:start w:val="1"/>
      <w:numFmt w:val="bullet"/>
      <w:lvlText w:val="o"/>
      <w:lvlJc w:val="left"/>
      <w:pPr>
        <w:tabs>
          <w:tab w:val="num" w:pos="5820"/>
        </w:tabs>
        <w:ind w:left="5820" w:hanging="360"/>
      </w:pPr>
      <w:rPr>
        <w:rFonts w:ascii="Courier New" w:hAnsi="Courier New" w:hint="default"/>
      </w:rPr>
    </w:lvl>
    <w:lvl w:ilvl="8" w:tplc="04090005" w:tentative="1">
      <w:start w:val="1"/>
      <w:numFmt w:val="bullet"/>
      <w:lvlText w:val=""/>
      <w:lvlJc w:val="left"/>
      <w:pPr>
        <w:tabs>
          <w:tab w:val="num" w:pos="6540"/>
        </w:tabs>
        <w:ind w:left="6540" w:hanging="360"/>
      </w:pPr>
      <w:rPr>
        <w:rFonts w:ascii="Wingdings" w:hAnsi="Wingdings" w:hint="default"/>
      </w:rPr>
    </w:lvl>
  </w:abstractNum>
  <w:abstractNum w:abstractNumId="55" w15:restartNumberingAfterBreak="0">
    <w:nsid w:val="5FD7109A"/>
    <w:multiLevelType w:val="hybridMultilevel"/>
    <w:tmpl w:val="3EDA7F3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6" w15:restartNumberingAfterBreak="0">
    <w:nsid w:val="685A1A18"/>
    <w:multiLevelType w:val="hybridMultilevel"/>
    <w:tmpl w:val="7898E65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7" w15:restartNumberingAfterBreak="0">
    <w:nsid w:val="688F7690"/>
    <w:multiLevelType w:val="hybridMultilevel"/>
    <w:tmpl w:val="A426D05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8" w15:restartNumberingAfterBreak="0">
    <w:nsid w:val="68B40B27"/>
    <w:multiLevelType w:val="hybridMultilevel"/>
    <w:tmpl w:val="0BE24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9" w15:restartNumberingAfterBreak="0">
    <w:nsid w:val="68F247D2"/>
    <w:multiLevelType w:val="hybridMultilevel"/>
    <w:tmpl w:val="335221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0" w15:restartNumberingAfterBreak="0">
    <w:nsid w:val="6A5E6448"/>
    <w:multiLevelType w:val="multilevel"/>
    <w:tmpl w:val="C6E0F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B9B5D35"/>
    <w:multiLevelType w:val="multilevel"/>
    <w:tmpl w:val="F2C0464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2" w15:restartNumberingAfterBreak="0">
    <w:nsid w:val="6C9D1F8F"/>
    <w:multiLevelType w:val="hybridMultilevel"/>
    <w:tmpl w:val="CDA6D268"/>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3" w15:restartNumberingAfterBreak="0">
    <w:nsid w:val="6CA72217"/>
    <w:multiLevelType w:val="hybridMultilevel"/>
    <w:tmpl w:val="238E6D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D0A55EF"/>
    <w:multiLevelType w:val="hybridMultilevel"/>
    <w:tmpl w:val="43020D34"/>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5" w15:restartNumberingAfterBreak="0">
    <w:nsid w:val="6E8703C9"/>
    <w:multiLevelType w:val="hybridMultilevel"/>
    <w:tmpl w:val="E9FCE9F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66" w15:restartNumberingAfterBreak="0">
    <w:nsid w:val="6FB53C1C"/>
    <w:multiLevelType w:val="hybridMultilevel"/>
    <w:tmpl w:val="77E4E0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704F5F89"/>
    <w:multiLevelType w:val="hybridMultilevel"/>
    <w:tmpl w:val="9B7E96B6"/>
    <w:lvl w:ilvl="0" w:tplc="0B28816C">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8" w15:restartNumberingAfterBreak="0">
    <w:nsid w:val="70843E23"/>
    <w:multiLevelType w:val="hybridMultilevel"/>
    <w:tmpl w:val="87B82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714526B4"/>
    <w:multiLevelType w:val="hybridMultilevel"/>
    <w:tmpl w:val="174AD9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0" w15:restartNumberingAfterBreak="0">
    <w:nsid w:val="72B01755"/>
    <w:multiLevelType w:val="hybridMultilevel"/>
    <w:tmpl w:val="865AA98E"/>
    <w:lvl w:ilvl="0" w:tplc="44090001">
      <w:start w:val="1"/>
      <w:numFmt w:val="bullet"/>
      <w:lvlText w:val=""/>
      <w:lvlJc w:val="left"/>
      <w:pPr>
        <w:ind w:left="1440" w:hanging="360"/>
      </w:pPr>
      <w:rPr>
        <w:rFonts w:ascii="Symbol" w:hAnsi="Symbol" w:hint="default"/>
      </w:rPr>
    </w:lvl>
    <w:lvl w:ilvl="1" w:tplc="23BC32BA">
      <w:start w:val="11"/>
      <w:numFmt w:val="bullet"/>
      <w:lvlText w:val="•"/>
      <w:lvlJc w:val="left"/>
      <w:pPr>
        <w:ind w:left="2160" w:hanging="360"/>
      </w:pPr>
      <w:rPr>
        <w:rFonts w:ascii="Calibri" w:eastAsia="Times New Roman" w:hAnsi="Calibri" w:cs="Times New Roman" w:hint="default"/>
      </w:rPr>
    </w:lvl>
    <w:lvl w:ilvl="2" w:tplc="44090005" w:tentative="1">
      <w:start w:val="1"/>
      <w:numFmt w:val="bullet"/>
      <w:lvlText w:val=""/>
      <w:lvlJc w:val="left"/>
      <w:pPr>
        <w:ind w:left="2880" w:hanging="360"/>
      </w:pPr>
      <w:rPr>
        <w:rFonts w:ascii="Wingdings" w:hAnsi="Wingdings" w:hint="default"/>
      </w:rPr>
    </w:lvl>
    <w:lvl w:ilvl="3" w:tplc="44090001" w:tentative="1">
      <w:start w:val="1"/>
      <w:numFmt w:val="bullet"/>
      <w:lvlText w:val=""/>
      <w:lvlJc w:val="left"/>
      <w:pPr>
        <w:ind w:left="3600" w:hanging="360"/>
      </w:pPr>
      <w:rPr>
        <w:rFonts w:ascii="Symbol" w:hAnsi="Symbol" w:hint="default"/>
      </w:rPr>
    </w:lvl>
    <w:lvl w:ilvl="4" w:tplc="44090003" w:tentative="1">
      <w:start w:val="1"/>
      <w:numFmt w:val="bullet"/>
      <w:lvlText w:val="o"/>
      <w:lvlJc w:val="left"/>
      <w:pPr>
        <w:ind w:left="4320" w:hanging="360"/>
      </w:pPr>
      <w:rPr>
        <w:rFonts w:ascii="Courier New" w:hAnsi="Courier New" w:cs="Courier New" w:hint="default"/>
      </w:rPr>
    </w:lvl>
    <w:lvl w:ilvl="5" w:tplc="44090005" w:tentative="1">
      <w:start w:val="1"/>
      <w:numFmt w:val="bullet"/>
      <w:lvlText w:val=""/>
      <w:lvlJc w:val="left"/>
      <w:pPr>
        <w:ind w:left="5040" w:hanging="360"/>
      </w:pPr>
      <w:rPr>
        <w:rFonts w:ascii="Wingdings" w:hAnsi="Wingdings" w:hint="default"/>
      </w:rPr>
    </w:lvl>
    <w:lvl w:ilvl="6" w:tplc="44090001" w:tentative="1">
      <w:start w:val="1"/>
      <w:numFmt w:val="bullet"/>
      <w:lvlText w:val=""/>
      <w:lvlJc w:val="left"/>
      <w:pPr>
        <w:ind w:left="5760" w:hanging="360"/>
      </w:pPr>
      <w:rPr>
        <w:rFonts w:ascii="Symbol" w:hAnsi="Symbol" w:hint="default"/>
      </w:rPr>
    </w:lvl>
    <w:lvl w:ilvl="7" w:tplc="44090003" w:tentative="1">
      <w:start w:val="1"/>
      <w:numFmt w:val="bullet"/>
      <w:lvlText w:val="o"/>
      <w:lvlJc w:val="left"/>
      <w:pPr>
        <w:ind w:left="6480" w:hanging="360"/>
      </w:pPr>
      <w:rPr>
        <w:rFonts w:ascii="Courier New" w:hAnsi="Courier New" w:cs="Courier New" w:hint="default"/>
      </w:rPr>
    </w:lvl>
    <w:lvl w:ilvl="8" w:tplc="44090005" w:tentative="1">
      <w:start w:val="1"/>
      <w:numFmt w:val="bullet"/>
      <w:lvlText w:val=""/>
      <w:lvlJc w:val="left"/>
      <w:pPr>
        <w:ind w:left="7200" w:hanging="360"/>
      </w:pPr>
      <w:rPr>
        <w:rFonts w:ascii="Wingdings" w:hAnsi="Wingdings" w:hint="default"/>
      </w:rPr>
    </w:lvl>
  </w:abstractNum>
  <w:abstractNum w:abstractNumId="71" w15:restartNumberingAfterBreak="0">
    <w:nsid w:val="73FA7D4D"/>
    <w:multiLevelType w:val="multilevel"/>
    <w:tmpl w:val="AADC51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41520DE"/>
    <w:multiLevelType w:val="hybridMultilevel"/>
    <w:tmpl w:val="8144AA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3" w15:restartNumberingAfterBreak="0">
    <w:nsid w:val="76112C6C"/>
    <w:multiLevelType w:val="hybridMultilevel"/>
    <w:tmpl w:val="BAC6C580"/>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4" w15:restartNumberingAfterBreak="0">
    <w:nsid w:val="7B9D7650"/>
    <w:multiLevelType w:val="hybridMultilevel"/>
    <w:tmpl w:val="6C58EE72"/>
    <w:lvl w:ilvl="0" w:tplc="29B2F506">
      <w:start w:val="12"/>
      <w:numFmt w:val="bullet"/>
      <w:lvlText w:val="-"/>
      <w:lvlJc w:val="left"/>
      <w:pPr>
        <w:ind w:left="720" w:hanging="360"/>
      </w:pPr>
      <w:rPr>
        <w:rFonts w:ascii="Calibri" w:eastAsia="Times New Roman" w:hAnsi="Calibri" w:cs="Tahom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C1B6BA1"/>
    <w:multiLevelType w:val="hybridMultilevel"/>
    <w:tmpl w:val="52526614"/>
    <w:lvl w:ilvl="0" w:tplc="0409000F">
      <w:start w:val="1"/>
      <w:numFmt w:val="decimal"/>
      <w:lvlText w:val="%1."/>
      <w:lvlJc w:val="left"/>
      <w:pPr>
        <w:tabs>
          <w:tab w:val="num" w:pos="4050"/>
        </w:tabs>
        <w:ind w:left="405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148091408">
    <w:abstractNumId w:val="75"/>
  </w:num>
  <w:num w:numId="2" w16cid:durableId="190997584">
    <w:abstractNumId w:val="19"/>
  </w:num>
  <w:num w:numId="3" w16cid:durableId="1695226505">
    <w:abstractNumId w:val="64"/>
  </w:num>
  <w:num w:numId="4" w16cid:durableId="889195973">
    <w:abstractNumId w:val="33"/>
  </w:num>
  <w:num w:numId="5" w16cid:durableId="1459030429">
    <w:abstractNumId w:val="38"/>
  </w:num>
  <w:num w:numId="6" w16cid:durableId="1050303382">
    <w:abstractNumId w:val="49"/>
  </w:num>
  <w:num w:numId="7" w16cid:durableId="940990481">
    <w:abstractNumId w:val="29"/>
  </w:num>
  <w:num w:numId="8" w16cid:durableId="1346519720">
    <w:abstractNumId w:val="2"/>
  </w:num>
  <w:num w:numId="9" w16cid:durableId="830216552">
    <w:abstractNumId w:val="13"/>
  </w:num>
  <w:num w:numId="10" w16cid:durableId="1407220956">
    <w:abstractNumId w:val="8"/>
  </w:num>
  <w:num w:numId="11" w16cid:durableId="939138797">
    <w:abstractNumId w:val="21"/>
  </w:num>
  <w:num w:numId="12" w16cid:durableId="543055036">
    <w:abstractNumId w:val="39"/>
  </w:num>
  <w:num w:numId="13" w16cid:durableId="1972710099">
    <w:abstractNumId w:val="24"/>
  </w:num>
  <w:num w:numId="14" w16cid:durableId="1058673886">
    <w:abstractNumId w:val="10"/>
  </w:num>
  <w:num w:numId="15" w16cid:durableId="189669518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94864936">
    <w:abstractNumId w:val="4"/>
  </w:num>
  <w:num w:numId="17" w16cid:durableId="1059356580">
    <w:abstractNumId w:val="54"/>
  </w:num>
  <w:num w:numId="18" w16cid:durableId="1070232155">
    <w:abstractNumId w:val="36"/>
  </w:num>
  <w:num w:numId="19" w16cid:durableId="479925117">
    <w:abstractNumId w:val="0"/>
  </w:num>
  <w:num w:numId="20" w16cid:durableId="828987626">
    <w:abstractNumId w:val="22"/>
  </w:num>
  <w:num w:numId="21" w16cid:durableId="255015950">
    <w:abstractNumId w:val="63"/>
  </w:num>
  <w:num w:numId="22" w16cid:durableId="1715151779">
    <w:abstractNumId w:val="68"/>
  </w:num>
  <w:num w:numId="23" w16cid:durableId="1891917901">
    <w:abstractNumId w:val="3"/>
  </w:num>
  <w:num w:numId="24" w16cid:durableId="1395733558">
    <w:abstractNumId w:val="37"/>
  </w:num>
  <w:num w:numId="25" w16cid:durableId="17315221">
    <w:abstractNumId w:val="59"/>
  </w:num>
  <w:num w:numId="26" w16cid:durableId="1562868907">
    <w:abstractNumId w:val="34"/>
  </w:num>
  <w:num w:numId="27" w16cid:durableId="253637872">
    <w:abstractNumId w:val="42"/>
  </w:num>
  <w:num w:numId="28" w16cid:durableId="1613392154">
    <w:abstractNumId w:val="44"/>
  </w:num>
  <w:num w:numId="29" w16cid:durableId="36854421">
    <w:abstractNumId w:val="62"/>
  </w:num>
  <w:num w:numId="30" w16cid:durableId="1546135850">
    <w:abstractNumId w:val="67"/>
  </w:num>
  <w:num w:numId="31" w16cid:durableId="1021778308">
    <w:abstractNumId w:val="53"/>
  </w:num>
  <w:num w:numId="32" w16cid:durableId="683484183">
    <w:abstractNumId w:val="46"/>
  </w:num>
  <w:num w:numId="33" w16cid:durableId="1063721936">
    <w:abstractNumId w:val="74"/>
  </w:num>
  <w:num w:numId="34" w16cid:durableId="1579443756">
    <w:abstractNumId w:val="72"/>
  </w:num>
  <w:num w:numId="35" w16cid:durableId="2118020221">
    <w:abstractNumId w:val="5"/>
  </w:num>
  <w:num w:numId="36" w16cid:durableId="1100757411">
    <w:abstractNumId w:val="51"/>
  </w:num>
  <w:num w:numId="37" w16cid:durableId="299268243">
    <w:abstractNumId w:val="17"/>
  </w:num>
  <w:num w:numId="38" w16cid:durableId="1736200089">
    <w:abstractNumId w:val="70"/>
  </w:num>
  <w:num w:numId="39" w16cid:durableId="1468355478">
    <w:abstractNumId w:val="47"/>
  </w:num>
  <w:num w:numId="40" w16cid:durableId="1969968080">
    <w:abstractNumId w:val="31"/>
  </w:num>
  <w:num w:numId="41" w16cid:durableId="1835368164">
    <w:abstractNumId w:val="50"/>
  </w:num>
  <w:num w:numId="42" w16cid:durableId="821852630">
    <w:abstractNumId w:val="56"/>
  </w:num>
  <w:num w:numId="43" w16cid:durableId="44571324">
    <w:abstractNumId w:val="52"/>
  </w:num>
  <w:num w:numId="44" w16cid:durableId="692192820">
    <w:abstractNumId w:val="25"/>
  </w:num>
  <w:num w:numId="45" w16cid:durableId="1674456942">
    <w:abstractNumId w:val="40"/>
  </w:num>
  <w:num w:numId="46" w16cid:durableId="148182174">
    <w:abstractNumId w:val="14"/>
  </w:num>
  <w:num w:numId="47" w16cid:durableId="893931279">
    <w:abstractNumId w:val="27"/>
  </w:num>
  <w:num w:numId="48" w16cid:durableId="1296911243">
    <w:abstractNumId w:val="57"/>
  </w:num>
  <w:num w:numId="49" w16cid:durableId="1745836204">
    <w:abstractNumId w:val="12"/>
  </w:num>
  <w:num w:numId="50" w16cid:durableId="2128425944">
    <w:abstractNumId w:val="28"/>
  </w:num>
  <w:num w:numId="51" w16cid:durableId="1722441775">
    <w:abstractNumId w:val="23"/>
  </w:num>
  <w:num w:numId="52" w16cid:durableId="774204605">
    <w:abstractNumId w:val="61"/>
  </w:num>
  <w:num w:numId="53" w16cid:durableId="2128573671">
    <w:abstractNumId w:val="6"/>
  </w:num>
  <w:num w:numId="54" w16cid:durableId="1696079415">
    <w:abstractNumId w:val="7"/>
  </w:num>
  <w:num w:numId="55" w16cid:durableId="222520015">
    <w:abstractNumId w:val="45"/>
  </w:num>
  <w:num w:numId="56" w16cid:durableId="127600040">
    <w:abstractNumId w:val="66"/>
  </w:num>
  <w:num w:numId="57" w16cid:durableId="685015023">
    <w:abstractNumId w:val="58"/>
  </w:num>
  <w:num w:numId="58" w16cid:durableId="763913727">
    <w:abstractNumId w:val="48"/>
  </w:num>
  <w:num w:numId="59" w16cid:durableId="934167204">
    <w:abstractNumId w:val="11"/>
  </w:num>
  <w:num w:numId="60" w16cid:durableId="210312895">
    <w:abstractNumId w:val="1"/>
  </w:num>
  <w:num w:numId="61" w16cid:durableId="741759740">
    <w:abstractNumId w:val="35"/>
  </w:num>
  <w:num w:numId="62" w16cid:durableId="552230992">
    <w:abstractNumId w:val="41"/>
  </w:num>
  <w:num w:numId="63" w16cid:durableId="1072628192">
    <w:abstractNumId w:val="15"/>
  </w:num>
  <w:num w:numId="64" w16cid:durableId="1819179639">
    <w:abstractNumId w:val="20"/>
  </w:num>
  <w:num w:numId="65" w16cid:durableId="1491673104">
    <w:abstractNumId w:val="71"/>
  </w:num>
  <w:num w:numId="66" w16cid:durableId="1363479444">
    <w:abstractNumId w:val="26"/>
  </w:num>
  <w:num w:numId="67" w16cid:durableId="214631386">
    <w:abstractNumId w:val="60"/>
  </w:num>
  <w:num w:numId="68" w16cid:durableId="1862352320">
    <w:abstractNumId w:val="32"/>
  </w:num>
  <w:num w:numId="69" w16cid:durableId="1928882730">
    <w:abstractNumId w:val="18"/>
  </w:num>
  <w:num w:numId="70" w16cid:durableId="2137333630">
    <w:abstractNumId w:val="43"/>
  </w:num>
  <w:num w:numId="71" w16cid:durableId="1563757597">
    <w:abstractNumId w:val="69"/>
  </w:num>
  <w:num w:numId="72" w16cid:durableId="55712643">
    <w:abstractNumId w:val="16"/>
  </w:num>
  <w:num w:numId="73" w16cid:durableId="1239827038">
    <w:abstractNumId w:val="55"/>
  </w:num>
  <w:num w:numId="74" w16cid:durableId="46297184">
    <w:abstractNumId w:val="65"/>
  </w:num>
  <w:num w:numId="75" w16cid:durableId="2129811507">
    <w:abstractNumId w:val="73"/>
  </w:num>
  <w:num w:numId="76" w16cid:durableId="2127963915">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8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3B9B"/>
    <w:rsid w:val="00000E10"/>
    <w:rsid w:val="00005069"/>
    <w:rsid w:val="000060E2"/>
    <w:rsid w:val="0000718B"/>
    <w:rsid w:val="000079CF"/>
    <w:rsid w:val="00007D41"/>
    <w:rsid w:val="000136EC"/>
    <w:rsid w:val="00014454"/>
    <w:rsid w:val="000146D5"/>
    <w:rsid w:val="0001772F"/>
    <w:rsid w:val="00021028"/>
    <w:rsid w:val="000242C3"/>
    <w:rsid w:val="00026C38"/>
    <w:rsid w:val="000277A7"/>
    <w:rsid w:val="000317C5"/>
    <w:rsid w:val="0003232C"/>
    <w:rsid w:val="000324D9"/>
    <w:rsid w:val="00033065"/>
    <w:rsid w:val="0003491D"/>
    <w:rsid w:val="00035570"/>
    <w:rsid w:val="0004054E"/>
    <w:rsid w:val="000454E6"/>
    <w:rsid w:val="00047E25"/>
    <w:rsid w:val="000506A8"/>
    <w:rsid w:val="00060B97"/>
    <w:rsid w:val="0006131C"/>
    <w:rsid w:val="00061402"/>
    <w:rsid w:val="00066325"/>
    <w:rsid w:val="00067F3A"/>
    <w:rsid w:val="000841A0"/>
    <w:rsid w:val="000863E8"/>
    <w:rsid w:val="000915D1"/>
    <w:rsid w:val="00092AD6"/>
    <w:rsid w:val="00097FBD"/>
    <w:rsid w:val="000A32DA"/>
    <w:rsid w:val="000B2108"/>
    <w:rsid w:val="000B2359"/>
    <w:rsid w:val="000C13B4"/>
    <w:rsid w:val="000C25A3"/>
    <w:rsid w:val="000D1E81"/>
    <w:rsid w:val="000D1E88"/>
    <w:rsid w:val="000D4B33"/>
    <w:rsid w:val="000D766A"/>
    <w:rsid w:val="000D79EC"/>
    <w:rsid w:val="000D7F51"/>
    <w:rsid w:val="000F03AE"/>
    <w:rsid w:val="000F5E52"/>
    <w:rsid w:val="000F7F62"/>
    <w:rsid w:val="001012D8"/>
    <w:rsid w:val="00105BCB"/>
    <w:rsid w:val="00107F41"/>
    <w:rsid w:val="00110472"/>
    <w:rsid w:val="00110A1D"/>
    <w:rsid w:val="00111D46"/>
    <w:rsid w:val="00116147"/>
    <w:rsid w:val="00120590"/>
    <w:rsid w:val="00124248"/>
    <w:rsid w:val="00124BB3"/>
    <w:rsid w:val="00126E29"/>
    <w:rsid w:val="00126EEA"/>
    <w:rsid w:val="00130A5D"/>
    <w:rsid w:val="00135E89"/>
    <w:rsid w:val="0014073D"/>
    <w:rsid w:val="00140CDC"/>
    <w:rsid w:val="00142D26"/>
    <w:rsid w:val="0014696D"/>
    <w:rsid w:val="00151ACF"/>
    <w:rsid w:val="00153FBA"/>
    <w:rsid w:val="00154E4F"/>
    <w:rsid w:val="00155023"/>
    <w:rsid w:val="0015519F"/>
    <w:rsid w:val="001564ED"/>
    <w:rsid w:val="0016228A"/>
    <w:rsid w:val="00166960"/>
    <w:rsid w:val="00175ED0"/>
    <w:rsid w:val="00180B59"/>
    <w:rsid w:val="00184F3B"/>
    <w:rsid w:val="00187D9C"/>
    <w:rsid w:val="001A4047"/>
    <w:rsid w:val="001A611B"/>
    <w:rsid w:val="001B0FF3"/>
    <w:rsid w:val="001B46C7"/>
    <w:rsid w:val="001B4B0C"/>
    <w:rsid w:val="001B50C1"/>
    <w:rsid w:val="001B6C1C"/>
    <w:rsid w:val="001C4034"/>
    <w:rsid w:val="001C5C66"/>
    <w:rsid w:val="001E104B"/>
    <w:rsid w:val="001E1E5F"/>
    <w:rsid w:val="001E4708"/>
    <w:rsid w:val="001E4D22"/>
    <w:rsid w:val="001F6387"/>
    <w:rsid w:val="00203C12"/>
    <w:rsid w:val="0020465F"/>
    <w:rsid w:val="00204C6E"/>
    <w:rsid w:val="00206BEC"/>
    <w:rsid w:val="00207324"/>
    <w:rsid w:val="00215C25"/>
    <w:rsid w:val="002168BE"/>
    <w:rsid w:val="00221DDB"/>
    <w:rsid w:val="00223667"/>
    <w:rsid w:val="0022508A"/>
    <w:rsid w:val="002268E3"/>
    <w:rsid w:val="0022793F"/>
    <w:rsid w:val="00231C6A"/>
    <w:rsid w:val="00232BD1"/>
    <w:rsid w:val="00234546"/>
    <w:rsid w:val="0023768F"/>
    <w:rsid w:val="002379DE"/>
    <w:rsid w:val="002415CB"/>
    <w:rsid w:val="00244E78"/>
    <w:rsid w:val="00255BFF"/>
    <w:rsid w:val="00263A41"/>
    <w:rsid w:val="00266438"/>
    <w:rsid w:val="00271D8E"/>
    <w:rsid w:val="00272AB6"/>
    <w:rsid w:val="00273462"/>
    <w:rsid w:val="002743F4"/>
    <w:rsid w:val="00282901"/>
    <w:rsid w:val="002838E4"/>
    <w:rsid w:val="002878C5"/>
    <w:rsid w:val="002918FF"/>
    <w:rsid w:val="00291E49"/>
    <w:rsid w:val="0029258D"/>
    <w:rsid w:val="002A0294"/>
    <w:rsid w:val="002A3F6A"/>
    <w:rsid w:val="002B42FE"/>
    <w:rsid w:val="002B57F2"/>
    <w:rsid w:val="002B7F91"/>
    <w:rsid w:val="002C18B1"/>
    <w:rsid w:val="002D2436"/>
    <w:rsid w:val="002D50E1"/>
    <w:rsid w:val="002D5184"/>
    <w:rsid w:val="002D544B"/>
    <w:rsid w:val="002D5EA8"/>
    <w:rsid w:val="002D6AE9"/>
    <w:rsid w:val="002E355F"/>
    <w:rsid w:val="002E65AA"/>
    <w:rsid w:val="002E710B"/>
    <w:rsid w:val="002F198C"/>
    <w:rsid w:val="00302125"/>
    <w:rsid w:val="003063F0"/>
    <w:rsid w:val="00310C13"/>
    <w:rsid w:val="003110FE"/>
    <w:rsid w:val="00317129"/>
    <w:rsid w:val="00317D2A"/>
    <w:rsid w:val="003218B2"/>
    <w:rsid w:val="003275D3"/>
    <w:rsid w:val="00342ECD"/>
    <w:rsid w:val="00355978"/>
    <w:rsid w:val="0035646D"/>
    <w:rsid w:val="00365526"/>
    <w:rsid w:val="00365AF3"/>
    <w:rsid w:val="00366539"/>
    <w:rsid w:val="0037509E"/>
    <w:rsid w:val="00381CB2"/>
    <w:rsid w:val="0038450B"/>
    <w:rsid w:val="00386765"/>
    <w:rsid w:val="00394308"/>
    <w:rsid w:val="003A0168"/>
    <w:rsid w:val="003A14BA"/>
    <w:rsid w:val="003A5350"/>
    <w:rsid w:val="003B3B2F"/>
    <w:rsid w:val="003D0867"/>
    <w:rsid w:val="003D0AAF"/>
    <w:rsid w:val="003D58C5"/>
    <w:rsid w:val="003E48D3"/>
    <w:rsid w:val="003F101F"/>
    <w:rsid w:val="004170DD"/>
    <w:rsid w:val="00424504"/>
    <w:rsid w:val="004320C0"/>
    <w:rsid w:val="00436F61"/>
    <w:rsid w:val="004449C1"/>
    <w:rsid w:val="00446C69"/>
    <w:rsid w:val="004503C6"/>
    <w:rsid w:val="004545F4"/>
    <w:rsid w:val="00456929"/>
    <w:rsid w:val="00465C27"/>
    <w:rsid w:val="00465D01"/>
    <w:rsid w:val="004663EF"/>
    <w:rsid w:val="0046695B"/>
    <w:rsid w:val="00466CC3"/>
    <w:rsid w:val="00476FED"/>
    <w:rsid w:val="00485EDA"/>
    <w:rsid w:val="00486B76"/>
    <w:rsid w:val="004937A2"/>
    <w:rsid w:val="00494843"/>
    <w:rsid w:val="00494D4E"/>
    <w:rsid w:val="004973E1"/>
    <w:rsid w:val="004A2300"/>
    <w:rsid w:val="004A7473"/>
    <w:rsid w:val="004B29F9"/>
    <w:rsid w:val="004B7386"/>
    <w:rsid w:val="004C33EF"/>
    <w:rsid w:val="004C46D4"/>
    <w:rsid w:val="004D240C"/>
    <w:rsid w:val="004D341C"/>
    <w:rsid w:val="004D5C61"/>
    <w:rsid w:val="004D5F99"/>
    <w:rsid w:val="004E1293"/>
    <w:rsid w:val="004E569D"/>
    <w:rsid w:val="004E73DE"/>
    <w:rsid w:val="004E75B6"/>
    <w:rsid w:val="004F03B8"/>
    <w:rsid w:val="004F78A1"/>
    <w:rsid w:val="0050375F"/>
    <w:rsid w:val="005037E9"/>
    <w:rsid w:val="0050424E"/>
    <w:rsid w:val="00521C22"/>
    <w:rsid w:val="005260FE"/>
    <w:rsid w:val="0052695B"/>
    <w:rsid w:val="00532E15"/>
    <w:rsid w:val="005334F1"/>
    <w:rsid w:val="00536B4D"/>
    <w:rsid w:val="005466AD"/>
    <w:rsid w:val="005475C3"/>
    <w:rsid w:val="00556471"/>
    <w:rsid w:val="00556722"/>
    <w:rsid w:val="0056103B"/>
    <w:rsid w:val="00561605"/>
    <w:rsid w:val="00564192"/>
    <w:rsid w:val="005704F2"/>
    <w:rsid w:val="00571924"/>
    <w:rsid w:val="00577F9B"/>
    <w:rsid w:val="00580784"/>
    <w:rsid w:val="00581FB8"/>
    <w:rsid w:val="00582D7B"/>
    <w:rsid w:val="00590390"/>
    <w:rsid w:val="00595DD8"/>
    <w:rsid w:val="00595ECC"/>
    <w:rsid w:val="005A4E37"/>
    <w:rsid w:val="005B0EF1"/>
    <w:rsid w:val="005B143C"/>
    <w:rsid w:val="005C01A4"/>
    <w:rsid w:val="005C09AC"/>
    <w:rsid w:val="005C3443"/>
    <w:rsid w:val="005D1957"/>
    <w:rsid w:val="005E28EB"/>
    <w:rsid w:val="005E7495"/>
    <w:rsid w:val="005E7DB3"/>
    <w:rsid w:val="005F0092"/>
    <w:rsid w:val="005F18E9"/>
    <w:rsid w:val="005F25B4"/>
    <w:rsid w:val="005F3E5E"/>
    <w:rsid w:val="005F45B8"/>
    <w:rsid w:val="00600C4B"/>
    <w:rsid w:val="00602FF0"/>
    <w:rsid w:val="00603266"/>
    <w:rsid w:val="00611576"/>
    <w:rsid w:val="00615A57"/>
    <w:rsid w:val="006247D5"/>
    <w:rsid w:val="00626FC2"/>
    <w:rsid w:val="006310A4"/>
    <w:rsid w:val="0063182E"/>
    <w:rsid w:val="00637F5F"/>
    <w:rsid w:val="006439DB"/>
    <w:rsid w:val="00643D98"/>
    <w:rsid w:val="006449E1"/>
    <w:rsid w:val="00644C6B"/>
    <w:rsid w:val="006519D2"/>
    <w:rsid w:val="00652255"/>
    <w:rsid w:val="00655AD0"/>
    <w:rsid w:val="006575FC"/>
    <w:rsid w:val="00660EB5"/>
    <w:rsid w:val="00664806"/>
    <w:rsid w:val="006650B1"/>
    <w:rsid w:val="00665F43"/>
    <w:rsid w:val="00675719"/>
    <w:rsid w:val="00676F44"/>
    <w:rsid w:val="00677E1D"/>
    <w:rsid w:val="00687864"/>
    <w:rsid w:val="0069403D"/>
    <w:rsid w:val="0069512B"/>
    <w:rsid w:val="006A1DCC"/>
    <w:rsid w:val="006A3637"/>
    <w:rsid w:val="006B06D2"/>
    <w:rsid w:val="006B2BF9"/>
    <w:rsid w:val="006B66AE"/>
    <w:rsid w:val="006C510B"/>
    <w:rsid w:val="006D2486"/>
    <w:rsid w:val="006D6063"/>
    <w:rsid w:val="006D7796"/>
    <w:rsid w:val="006F3A3F"/>
    <w:rsid w:val="006F63ED"/>
    <w:rsid w:val="00702309"/>
    <w:rsid w:val="00703DA3"/>
    <w:rsid w:val="007042BB"/>
    <w:rsid w:val="00704DE7"/>
    <w:rsid w:val="007073E6"/>
    <w:rsid w:val="007117C4"/>
    <w:rsid w:val="00713A35"/>
    <w:rsid w:val="00716D5E"/>
    <w:rsid w:val="00716EEA"/>
    <w:rsid w:val="00730A6A"/>
    <w:rsid w:val="007315B5"/>
    <w:rsid w:val="007353C9"/>
    <w:rsid w:val="00736ADC"/>
    <w:rsid w:val="00737137"/>
    <w:rsid w:val="0074031C"/>
    <w:rsid w:val="0074325E"/>
    <w:rsid w:val="00753CD9"/>
    <w:rsid w:val="007569D2"/>
    <w:rsid w:val="007601E5"/>
    <w:rsid w:val="007623A7"/>
    <w:rsid w:val="00771FA3"/>
    <w:rsid w:val="00772692"/>
    <w:rsid w:val="00776703"/>
    <w:rsid w:val="00776ABE"/>
    <w:rsid w:val="00777C6C"/>
    <w:rsid w:val="00780651"/>
    <w:rsid w:val="00780CDC"/>
    <w:rsid w:val="007816F8"/>
    <w:rsid w:val="00781DB9"/>
    <w:rsid w:val="00782271"/>
    <w:rsid w:val="00783A12"/>
    <w:rsid w:val="00783AB0"/>
    <w:rsid w:val="0078503B"/>
    <w:rsid w:val="007852C0"/>
    <w:rsid w:val="007868FD"/>
    <w:rsid w:val="00787199"/>
    <w:rsid w:val="00793200"/>
    <w:rsid w:val="00795F2D"/>
    <w:rsid w:val="007A45EE"/>
    <w:rsid w:val="007A5E29"/>
    <w:rsid w:val="007A61FC"/>
    <w:rsid w:val="007A64A2"/>
    <w:rsid w:val="007A76FE"/>
    <w:rsid w:val="007A77AF"/>
    <w:rsid w:val="007A7E82"/>
    <w:rsid w:val="007B110D"/>
    <w:rsid w:val="007B4236"/>
    <w:rsid w:val="007C046C"/>
    <w:rsid w:val="007C5EF4"/>
    <w:rsid w:val="007C7F2E"/>
    <w:rsid w:val="007D34B4"/>
    <w:rsid w:val="007D3646"/>
    <w:rsid w:val="007D4CA9"/>
    <w:rsid w:val="007D5870"/>
    <w:rsid w:val="007E2B4C"/>
    <w:rsid w:val="007E3227"/>
    <w:rsid w:val="007F171F"/>
    <w:rsid w:val="007F4B4B"/>
    <w:rsid w:val="0080153B"/>
    <w:rsid w:val="00801916"/>
    <w:rsid w:val="00803825"/>
    <w:rsid w:val="00803D78"/>
    <w:rsid w:val="008106BD"/>
    <w:rsid w:val="00816366"/>
    <w:rsid w:val="00826EA1"/>
    <w:rsid w:val="00827044"/>
    <w:rsid w:val="008275AF"/>
    <w:rsid w:val="00831378"/>
    <w:rsid w:val="00834482"/>
    <w:rsid w:val="00843340"/>
    <w:rsid w:val="008467D2"/>
    <w:rsid w:val="00846E72"/>
    <w:rsid w:val="00847CB3"/>
    <w:rsid w:val="00847FBF"/>
    <w:rsid w:val="00852C7A"/>
    <w:rsid w:val="00856E2E"/>
    <w:rsid w:val="00863B9B"/>
    <w:rsid w:val="008677F4"/>
    <w:rsid w:val="00867DB5"/>
    <w:rsid w:val="00870EA2"/>
    <w:rsid w:val="00875AB1"/>
    <w:rsid w:val="00881888"/>
    <w:rsid w:val="00882110"/>
    <w:rsid w:val="0088296C"/>
    <w:rsid w:val="008901C8"/>
    <w:rsid w:val="00892BDE"/>
    <w:rsid w:val="008B2D9C"/>
    <w:rsid w:val="008B4660"/>
    <w:rsid w:val="008B7597"/>
    <w:rsid w:val="008C06A0"/>
    <w:rsid w:val="008C5B1A"/>
    <w:rsid w:val="008C6ADE"/>
    <w:rsid w:val="008D1903"/>
    <w:rsid w:val="008D28D2"/>
    <w:rsid w:val="008E0E76"/>
    <w:rsid w:val="008E1204"/>
    <w:rsid w:val="008E2721"/>
    <w:rsid w:val="008E2989"/>
    <w:rsid w:val="008E35A3"/>
    <w:rsid w:val="008E4526"/>
    <w:rsid w:val="008E4603"/>
    <w:rsid w:val="008E53DE"/>
    <w:rsid w:val="008E769D"/>
    <w:rsid w:val="008F20B7"/>
    <w:rsid w:val="008F3261"/>
    <w:rsid w:val="008F65D9"/>
    <w:rsid w:val="008F685E"/>
    <w:rsid w:val="00904D61"/>
    <w:rsid w:val="00906EC2"/>
    <w:rsid w:val="009071EC"/>
    <w:rsid w:val="00914BCD"/>
    <w:rsid w:val="0091685E"/>
    <w:rsid w:val="00917B6A"/>
    <w:rsid w:val="009219B5"/>
    <w:rsid w:val="0093006B"/>
    <w:rsid w:val="0093036F"/>
    <w:rsid w:val="009305D1"/>
    <w:rsid w:val="0093171C"/>
    <w:rsid w:val="009324C7"/>
    <w:rsid w:val="00933047"/>
    <w:rsid w:val="00933DB1"/>
    <w:rsid w:val="009355DD"/>
    <w:rsid w:val="00941F33"/>
    <w:rsid w:val="009421EE"/>
    <w:rsid w:val="00944A31"/>
    <w:rsid w:val="00950046"/>
    <w:rsid w:val="00950B21"/>
    <w:rsid w:val="00956E7E"/>
    <w:rsid w:val="00960F48"/>
    <w:rsid w:val="00961C49"/>
    <w:rsid w:val="00971991"/>
    <w:rsid w:val="00975564"/>
    <w:rsid w:val="009814A2"/>
    <w:rsid w:val="0098299A"/>
    <w:rsid w:val="00987092"/>
    <w:rsid w:val="00987DC8"/>
    <w:rsid w:val="009A03AB"/>
    <w:rsid w:val="009A3359"/>
    <w:rsid w:val="009B0B26"/>
    <w:rsid w:val="009B4205"/>
    <w:rsid w:val="009B57D7"/>
    <w:rsid w:val="009C2810"/>
    <w:rsid w:val="009C4009"/>
    <w:rsid w:val="009D1C88"/>
    <w:rsid w:val="009D630A"/>
    <w:rsid w:val="009D670F"/>
    <w:rsid w:val="009D710A"/>
    <w:rsid w:val="009D7300"/>
    <w:rsid w:val="009D75F0"/>
    <w:rsid w:val="009E101F"/>
    <w:rsid w:val="009E19F0"/>
    <w:rsid w:val="009F12B9"/>
    <w:rsid w:val="009F51F9"/>
    <w:rsid w:val="009F5DC1"/>
    <w:rsid w:val="00A01A05"/>
    <w:rsid w:val="00A023B3"/>
    <w:rsid w:val="00A122BD"/>
    <w:rsid w:val="00A154CC"/>
    <w:rsid w:val="00A16982"/>
    <w:rsid w:val="00A20E88"/>
    <w:rsid w:val="00A22C4C"/>
    <w:rsid w:val="00A268D6"/>
    <w:rsid w:val="00A3068E"/>
    <w:rsid w:val="00A3521B"/>
    <w:rsid w:val="00A35EEE"/>
    <w:rsid w:val="00A407F2"/>
    <w:rsid w:val="00A447A2"/>
    <w:rsid w:val="00A44986"/>
    <w:rsid w:val="00A47294"/>
    <w:rsid w:val="00A6028C"/>
    <w:rsid w:val="00A660E4"/>
    <w:rsid w:val="00A66488"/>
    <w:rsid w:val="00A73BE9"/>
    <w:rsid w:val="00A753D8"/>
    <w:rsid w:val="00A8429B"/>
    <w:rsid w:val="00A8533A"/>
    <w:rsid w:val="00A85AC9"/>
    <w:rsid w:val="00A918B2"/>
    <w:rsid w:val="00A92588"/>
    <w:rsid w:val="00A92BE5"/>
    <w:rsid w:val="00AA006C"/>
    <w:rsid w:val="00AA49E9"/>
    <w:rsid w:val="00AA7E58"/>
    <w:rsid w:val="00AB0840"/>
    <w:rsid w:val="00AB2201"/>
    <w:rsid w:val="00AB271D"/>
    <w:rsid w:val="00AB2A21"/>
    <w:rsid w:val="00AB39E2"/>
    <w:rsid w:val="00AB4A87"/>
    <w:rsid w:val="00AB72A8"/>
    <w:rsid w:val="00AB7E5D"/>
    <w:rsid w:val="00AC25EE"/>
    <w:rsid w:val="00AC3699"/>
    <w:rsid w:val="00AC510D"/>
    <w:rsid w:val="00AC521B"/>
    <w:rsid w:val="00AC77C0"/>
    <w:rsid w:val="00AD04A7"/>
    <w:rsid w:val="00AD7DDD"/>
    <w:rsid w:val="00AE0143"/>
    <w:rsid w:val="00AE6723"/>
    <w:rsid w:val="00AE71C0"/>
    <w:rsid w:val="00AF1274"/>
    <w:rsid w:val="00AF412B"/>
    <w:rsid w:val="00AF5F1F"/>
    <w:rsid w:val="00AF695B"/>
    <w:rsid w:val="00B00CB9"/>
    <w:rsid w:val="00B03D42"/>
    <w:rsid w:val="00B042BA"/>
    <w:rsid w:val="00B07345"/>
    <w:rsid w:val="00B10594"/>
    <w:rsid w:val="00B149CF"/>
    <w:rsid w:val="00B14D0E"/>
    <w:rsid w:val="00B20A94"/>
    <w:rsid w:val="00B211D2"/>
    <w:rsid w:val="00B2452E"/>
    <w:rsid w:val="00B257DE"/>
    <w:rsid w:val="00B25A5D"/>
    <w:rsid w:val="00B25DAE"/>
    <w:rsid w:val="00B355FE"/>
    <w:rsid w:val="00B377F8"/>
    <w:rsid w:val="00B42033"/>
    <w:rsid w:val="00B457C6"/>
    <w:rsid w:val="00B45CF0"/>
    <w:rsid w:val="00B45E38"/>
    <w:rsid w:val="00B46190"/>
    <w:rsid w:val="00B53ECC"/>
    <w:rsid w:val="00B54C76"/>
    <w:rsid w:val="00B55677"/>
    <w:rsid w:val="00B60289"/>
    <w:rsid w:val="00B622DB"/>
    <w:rsid w:val="00B65C8B"/>
    <w:rsid w:val="00B66066"/>
    <w:rsid w:val="00B7078C"/>
    <w:rsid w:val="00B73C22"/>
    <w:rsid w:val="00B754BE"/>
    <w:rsid w:val="00B77122"/>
    <w:rsid w:val="00B83B32"/>
    <w:rsid w:val="00B83C3C"/>
    <w:rsid w:val="00B854EF"/>
    <w:rsid w:val="00B93EE2"/>
    <w:rsid w:val="00B96C9C"/>
    <w:rsid w:val="00BA0B4A"/>
    <w:rsid w:val="00BA0CA5"/>
    <w:rsid w:val="00BA74A0"/>
    <w:rsid w:val="00BB2A58"/>
    <w:rsid w:val="00BB4158"/>
    <w:rsid w:val="00BB4FA3"/>
    <w:rsid w:val="00BB5838"/>
    <w:rsid w:val="00BB6590"/>
    <w:rsid w:val="00BB7314"/>
    <w:rsid w:val="00BD11E2"/>
    <w:rsid w:val="00BE0F2D"/>
    <w:rsid w:val="00BE2E73"/>
    <w:rsid w:val="00BF03EF"/>
    <w:rsid w:val="00BF36A0"/>
    <w:rsid w:val="00BF3BC8"/>
    <w:rsid w:val="00BF7CFD"/>
    <w:rsid w:val="00C03085"/>
    <w:rsid w:val="00C11C65"/>
    <w:rsid w:val="00C202AA"/>
    <w:rsid w:val="00C21051"/>
    <w:rsid w:val="00C265C7"/>
    <w:rsid w:val="00C26740"/>
    <w:rsid w:val="00C26C95"/>
    <w:rsid w:val="00C3336A"/>
    <w:rsid w:val="00C33D00"/>
    <w:rsid w:val="00C44777"/>
    <w:rsid w:val="00C4493B"/>
    <w:rsid w:val="00C45A23"/>
    <w:rsid w:val="00C471CE"/>
    <w:rsid w:val="00C47E20"/>
    <w:rsid w:val="00C61082"/>
    <w:rsid w:val="00C73C41"/>
    <w:rsid w:val="00C80EB6"/>
    <w:rsid w:val="00C907D7"/>
    <w:rsid w:val="00C91441"/>
    <w:rsid w:val="00C9677F"/>
    <w:rsid w:val="00CA01B6"/>
    <w:rsid w:val="00CA3632"/>
    <w:rsid w:val="00CB3CBA"/>
    <w:rsid w:val="00CB5968"/>
    <w:rsid w:val="00CB6057"/>
    <w:rsid w:val="00CC0501"/>
    <w:rsid w:val="00CC240B"/>
    <w:rsid w:val="00CC5A92"/>
    <w:rsid w:val="00CD049C"/>
    <w:rsid w:val="00CD7B43"/>
    <w:rsid w:val="00CE319C"/>
    <w:rsid w:val="00CE521D"/>
    <w:rsid w:val="00CE5E99"/>
    <w:rsid w:val="00CF2D91"/>
    <w:rsid w:val="00CF5E63"/>
    <w:rsid w:val="00CF70A9"/>
    <w:rsid w:val="00CF785C"/>
    <w:rsid w:val="00D05B0A"/>
    <w:rsid w:val="00D2348E"/>
    <w:rsid w:val="00D25963"/>
    <w:rsid w:val="00D31984"/>
    <w:rsid w:val="00D42DF0"/>
    <w:rsid w:val="00D44EEE"/>
    <w:rsid w:val="00D45553"/>
    <w:rsid w:val="00D47586"/>
    <w:rsid w:val="00D4796E"/>
    <w:rsid w:val="00D50DAC"/>
    <w:rsid w:val="00D52F24"/>
    <w:rsid w:val="00D5513B"/>
    <w:rsid w:val="00D55D46"/>
    <w:rsid w:val="00D57556"/>
    <w:rsid w:val="00D62A85"/>
    <w:rsid w:val="00D657FC"/>
    <w:rsid w:val="00D65A6A"/>
    <w:rsid w:val="00D673DB"/>
    <w:rsid w:val="00D91E21"/>
    <w:rsid w:val="00D9200B"/>
    <w:rsid w:val="00DA23F8"/>
    <w:rsid w:val="00DA2EA9"/>
    <w:rsid w:val="00DA41A8"/>
    <w:rsid w:val="00DA5AD1"/>
    <w:rsid w:val="00DB0973"/>
    <w:rsid w:val="00DB25A4"/>
    <w:rsid w:val="00DB5DD9"/>
    <w:rsid w:val="00DB7454"/>
    <w:rsid w:val="00DB775B"/>
    <w:rsid w:val="00DB78AD"/>
    <w:rsid w:val="00DC1E1F"/>
    <w:rsid w:val="00DC26B9"/>
    <w:rsid w:val="00DC423C"/>
    <w:rsid w:val="00DD2898"/>
    <w:rsid w:val="00DE0C60"/>
    <w:rsid w:val="00DE2E84"/>
    <w:rsid w:val="00DE3219"/>
    <w:rsid w:val="00DE49CE"/>
    <w:rsid w:val="00DE6382"/>
    <w:rsid w:val="00DF0E4B"/>
    <w:rsid w:val="00DF3BE0"/>
    <w:rsid w:val="00DF4C8D"/>
    <w:rsid w:val="00DF5525"/>
    <w:rsid w:val="00E03E9F"/>
    <w:rsid w:val="00E049B9"/>
    <w:rsid w:val="00E069B7"/>
    <w:rsid w:val="00E071DD"/>
    <w:rsid w:val="00E10171"/>
    <w:rsid w:val="00E170D3"/>
    <w:rsid w:val="00E20D42"/>
    <w:rsid w:val="00E213D1"/>
    <w:rsid w:val="00E247B2"/>
    <w:rsid w:val="00E30597"/>
    <w:rsid w:val="00E3206A"/>
    <w:rsid w:val="00E32183"/>
    <w:rsid w:val="00E363A4"/>
    <w:rsid w:val="00E40E00"/>
    <w:rsid w:val="00E44605"/>
    <w:rsid w:val="00E514B3"/>
    <w:rsid w:val="00E51F72"/>
    <w:rsid w:val="00E57587"/>
    <w:rsid w:val="00E601AE"/>
    <w:rsid w:val="00E63621"/>
    <w:rsid w:val="00E65052"/>
    <w:rsid w:val="00E7050C"/>
    <w:rsid w:val="00E74190"/>
    <w:rsid w:val="00E74398"/>
    <w:rsid w:val="00E84FE5"/>
    <w:rsid w:val="00E91FF5"/>
    <w:rsid w:val="00E92B1F"/>
    <w:rsid w:val="00E9490B"/>
    <w:rsid w:val="00E970F5"/>
    <w:rsid w:val="00EA0CA9"/>
    <w:rsid w:val="00EA697B"/>
    <w:rsid w:val="00EB1BBF"/>
    <w:rsid w:val="00EB2979"/>
    <w:rsid w:val="00EB7C52"/>
    <w:rsid w:val="00EC1633"/>
    <w:rsid w:val="00EC4B6F"/>
    <w:rsid w:val="00ED2526"/>
    <w:rsid w:val="00ED5135"/>
    <w:rsid w:val="00ED6813"/>
    <w:rsid w:val="00EE0DA6"/>
    <w:rsid w:val="00EE2C00"/>
    <w:rsid w:val="00EE3267"/>
    <w:rsid w:val="00EE52B7"/>
    <w:rsid w:val="00EE647C"/>
    <w:rsid w:val="00EE66E5"/>
    <w:rsid w:val="00EF2360"/>
    <w:rsid w:val="00EF562C"/>
    <w:rsid w:val="00F0164F"/>
    <w:rsid w:val="00F04A1B"/>
    <w:rsid w:val="00F04E69"/>
    <w:rsid w:val="00F13047"/>
    <w:rsid w:val="00F16B49"/>
    <w:rsid w:val="00F2074A"/>
    <w:rsid w:val="00F2340D"/>
    <w:rsid w:val="00F236AB"/>
    <w:rsid w:val="00F23CA5"/>
    <w:rsid w:val="00F251F4"/>
    <w:rsid w:val="00F25D8A"/>
    <w:rsid w:val="00F27008"/>
    <w:rsid w:val="00F304D3"/>
    <w:rsid w:val="00F31AB8"/>
    <w:rsid w:val="00F31EC6"/>
    <w:rsid w:val="00F37A25"/>
    <w:rsid w:val="00F4093C"/>
    <w:rsid w:val="00F44F5C"/>
    <w:rsid w:val="00F4542B"/>
    <w:rsid w:val="00F4711B"/>
    <w:rsid w:val="00F524C2"/>
    <w:rsid w:val="00F52562"/>
    <w:rsid w:val="00F60A44"/>
    <w:rsid w:val="00F631BE"/>
    <w:rsid w:val="00F64584"/>
    <w:rsid w:val="00F65F39"/>
    <w:rsid w:val="00F71D18"/>
    <w:rsid w:val="00F71F62"/>
    <w:rsid w:val="00F72993"/>
    <w:rsid w:val="00F752D6"/>
    <w:rsid w:val="00F7637B"/>
    <w:rsid w:val="00F76A3A"/>
    <w:rsid w:val="00F805E1"/>
    <w:rsid w:val="00F8259A"/>
    <w:rsid w:val="00F83FB8"/>
    <w:rsid w:val="00F9068F"/>
    <w:rsid w:val="00F910F4"/>
    <w:rsid w:val="00F94AF8"/>
    <w:rsid w:val="00F96B8E"/>
    <w:rsid w:val="00FA18F0"/>
    <w:rsid w:val="00FA508A"/>
    <w:rsid w:val="00FA7CA5"/>
    <w:rsid w:val="00FB4013"/>
    <w:rsid w:val="00FB661B"/>
    <w:rsid w:val="00FB6C8D"/>
    <w:rsid w:val="00FC39ED"/>
    <w:rsid w:val="00FC3ED1"/>
    <w:rsid w:val="00FC6894"/>
    <w:rsid w:val="00FC6C76"/>
    <w:rsid w:val="00FC6E2A"/>
    <w:rsid w:val="00FD1506"/>
    <w:rsid w:val="00FD68BD"/>
    <w:rsid w:val="00FD6C30"/>
    <w:rsid w:val="00FE2EC7"/>
    <w:rsid w:val="00FF414B"/>
    <w:rsid w:val="00FF498C"/>
    <w:rsid w:val="28F7115E"/>
    <w:rsid w:val="5FBF45D2"/>
    <w:rsid w:val="6D67E8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0C6CF6"/>
  <w15:docId w15:val="{EE105D60-4CCB-4A31-8C00-03776A3153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25D8A"/>
    <w:rPr>
      <w:sz w:val="24"/>
      <w:szCs w:val="24"/>
    </w:rPr>
  </w:style>
  <w:style w:type="paragraph" w:styleId="Heading1">
    <w:name w:val="heading 1"/>
    <w:basedOn w:val="Normal"/>
    <w:next w:val="Normal"/>
    <w:link w:val="Heading1Char"/>
    <w:qFormat/>
    <w:rsid w:val="00067F3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qFormat/>
    <w:rsid w:val="00847FBF"/>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847FBF"/>
    <w:pPr>
      <w:keepNext/>
      <w:spacing w:before="240" w:after="60"/>
      <w:outlineLvl w:val="2"/>
    </w:pPr>
    <w:rPr>
      <w:rFonts w:ascii="Arial" w:hAnsi="Arial" w:cs="Arial"/>
      <w:b/>
      <w:bCs/>
      <w:sz w:val="26"/>
      <w:szCs w:val="26"/>
    </w:rPr>
  </w:style>
  <w:style w:type="paragraph" w:styleId="Heading4">
    <w:name w:val="heading 4"/>
    <w:basedOn w:val="Normal"/>
    <w:next w:val="Normal"/>
    <w:link w:val="Heading4Char"/>
    <w:semiHidden/>
    <w:unhideWhenUsed/>
    <w:qFormat/>
    <w:rsid w:val="00310C13"/>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qFormat/>
    <w:rsid w:val="00C11C65"/>
    <w:pPr>
      <w:spacing w:before="240" w:after="60"/>
      <w:outlineLvl w:val="4"/>
    </w:pPr>
    <w:rPr>
      <w:rFonts w:eastAsia="PMingLiU"/>
      <w:b/>
      <w:bCs/>
      <w:i/>
      <w:iCs/>
      <w:sz w:val="26"/>
      <w:szCs w:val="26"/>
      <w:lang w:val="en-GB"/>
    </w:rPr>
  </w:style>
  <w:style w:type="paragraph" w:styleId="Heading6">
    <w:name w:val="heading 6"/>
    <w:basedOn w:val="Normal"/>
    <w:next w:val="Normal"/>
    <w:qFormat/>
    <w:rsid w:val="00E601AE"/>
    <w:pPr>
      <w:keepNext/>
      <w:spacing w:line="260" w:lineRule="exact"/>
      <w:outlineLvl w:val="5"/>
    </w:pPr>
    <w:rPr>
      <w:rFonts w:ascii="Arial Narrow" w:hAnsi="Arial Narrow"/>
      <w:b/>
      <w:sz w:val="20"/>
      <w:szCs w:val="20"/>
      <w:u w:val="single"/>
    </w:rPr>
  </w:style>
  <w:style w:type="paragraph" w:styleId="Heading8">
    <w:name w:val="heading 8"/>
    <w:basedOn w:val="Normal"/>
    <w:next w:val="Normal"/>
    <w:qFormat/>
    <w:rsid w:val="00E601AE"/>
    <w:pPr>
      <w:keepNext/>
      <w:outlineLvl w:val="7"/>
    </w:pPr>
    <w:rPr>
      <w:b/>
      <w:bCs/>
      <w:i/>
      <w:iCs/>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63B9B"/>
    <w:pPr>
      <w:tabs>
        <w:tab w:val="center" w:pos="4320"/>
        <w:tab w:val="right" w:pos="8640"/>
      </w:tabs>
    </w:pPr>
  </w:style>
  <w:style w:type="paragraph" w:styleId="Footer">
    <w:name w:val="footer"/>
    <w:basedOn w:val="Normal"/>
    <w:rsid w:val="00863B9B"/>
    <w:pPr>
      <w:tabs>
        <w:tab w:val="center" w:pos="4320"/>
        <w:tab w:val="right" w:pos="8640"/>
      </w:tabs>
    </w:pPr>
  </w:style>
  <w:style w:type="character" w:styleId="PageNumber">
    <w:name w:val="page number"/>
    <w:basedOn w:val="DefaultParagraphFont"/>
    <w:rsid w:val="00863B9B"/>
  </w:style>
  <w:style w:type="character" w:styleId="Hyperlink">
    <w:name w:val="Hyperlink"/>
    <w:rsid w:val="00863B9B"/>
    <w:rPr>
      <w:color w:val="0000FF"/>
      <w:u w:val="single"/>
    </w:rPr>
  </w:style>
  <w:style w:type="table" w:styleId="TableGrid">
    <w:name w:val="Table Grid"/>
    <w:basedOn w:val="TableNormal"/>
    <w:rsid w:val="00863B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rsid w:val="00F631BE"/>
    <w:pPr>
      <w:jc w:val="both"/>
    </w:pPr>
    <w:rPr>
      <w:lang w:val="en-GB"/>
    </w:rPr>
  </w:style>
  <w:style w:type="paragraph" w:customStyle="1" w:styleId="TableText">
    <w:name w:val="Table Text"/>
    <w:basedOn w:val="Normal"/>
    <w:rsid w:val="008E35A3"/>
    <w:pPr>
      <w:autoSpaceDE w:val="0"/>
      <w:autoSpaceDN w:val="0"/>
      <w:adjustRightInd w:val="0"/>
    </w:pPr>
  </w:style>
  <w:style w:type="paragraph" w:styleId="BalloonText">
    <w:name w:val="Balloon Text"/>
    <w:basedOn w:val="Normal"/>
    <w:semiHidden/>
    <w:rsid w:val="00BA74A0"/>
    <w:rPr>
      <w:rFonts w:ascii="Tahoma" w:hAnsi="Tahoma" w:cs="Tahoma"/>
      <w:sz w:val="16"/>
      <w:szCs w:val="16"/>
    </w:rPr>
  </w:style>
  <w:style w:type="character" w:styleId="FollowedHyperlink">
    <w:name w:val="FollowedHyperlink"/>
    <w:rsid w:val="00DA2EA9"/>
    <w:rPr>
      <w:color w:val="800080"/>
      <w:u w:val="single"/>
    </w:rPr>
  </w:style>
  <w:style w:type="paragraph" w:styleId="BodyTextIndent">
    <w:name w:val="Body Text Indent"/>
    <w:basedOn w:val="Normal"/>
    <w:rsid w:val="00C11C65"/>
    <w:pPr>
      <w:spacing w:after="120"/>
      <w:ind w:left="360"/>
    </w:pPr>
    <w:rPr>
      <w:rFonts w:eastAsia="PMingLiU"/>
      <w:lang w:val="en-GB"/>
    </w:rPr>
  </w:style>
  <w:style w:type="paragraph" w:styleId="BodyText3">
    <w:name w:val="Body Text 3"/>
    <w:basedOn w:val="Normal"/>
    <w:link w:val="BodyText3Char"/>
    <w:rsid w:val="00C11C65"/>
    <w:pPr>
      <w:spacing w:after="120"/>
    </w:pPr>
    <w:rPr>
      <w:rFonts w:eastAsia="PMingLiU"/>
      <w:sz w:val="16"/>
      <w:szCs w:val="16"/>
      <w:lang w:val="en-GB"/>
    </w:rPr>
  </w:style>
  <w:style w:type="paragraph" w:styleId="FootnoteText">
    <w:name w:val="footnote text"/>
    <w:basedOn w:val="Normal"/>
    <w:semiHidden/>
    <w:rsid w:val="00AB72A8"/>
    <w:rPr>
      <w:rFonts w:eastAsia="PMingLiU"/>
      <w:sz w:val="20"/>
      <w:szCs w:val="20"/>
    </w:rPr>
  </w:style>
  <w:style w:type="character" w:customStyle="1" w:styleId="BodyText3Char">
    <w:name w:val="Body Text 3 Char"/>
    <w:link w:val="BodyText3"/>
    <w:rsid w:val="007816F8"/>
    <w:rPr>
      <w:rFonts w:eastAsia="PMingLiU"/>
      <w:sz w:val="16"/>
      <w:szCs w:val="16"/>
      <w:lang w:val="en-GB"/>
    </w:rPr>
  </w:style>
  <w:style w:type="paragraph" w:styleId="NormalWeb">
    <w:name w:val="Normal (Web)"/>
    <w:basedOn w:val="Normal"/>
    <w:uiPriority w:val="99"/>
    <w:unhideWhenUsed/>
    <w:rsid w:val="004E73DE"/>
    <w:pPr>
      <w:spacing w:before="100" w:beforeAutospacing="1" w:after="100" w:afterAutospacing="1"/>
    </w:pPr>
  </w:style>
  <w:style w:type="paragraph" w:customStyle="1" w:styleId="c1">
    <w:name w:val="c1"/>
    <w:basedOn w:val="Normal"/>
    <w:rsid w:val="00097FBD"/>
    <w:pPr>
      <w:widowControl w:val="0"/>
      <w:spacing w:line="240" w:lineRule="atLeast"/>
      <w:jc w:val="center"/>
    </w:pPr>
    <w:rPr>
      <w:snapToGrid w:val="0"/>
      <w:szCs w:val="20"/>
    </w:rPr>
  </w:style>
  <w:style w:type="paragraph" w:customStyle="1" w:styleId="TableText2">
    <w:name w:val="Table Text2"/>
    <w:basedOn w:val="Normal"/>
    <w:rsid w:val="00097FBD"/>
    <w:rPr>
      <w:szCs w:val="20"/>
      <w:lang w:val="en-GB"/>
    </w:rPr>
  </w:style>
  <w:style w:type="paragraph" w:customStyle="1" w:styleId="TableText7">
    <w:name w:val="Table Text7"/>
    <w:basedOn w:val="Normal"/>
    <w:rsid w:val="00097FBD"/>
    <w:rPr>
      <w:szCs w:val="20"/>
      <w:lang w:val="en-GB"/>
    </w:rPr>
  </w:style>
  <w:style w:type="paragraph" w:customStyle="1" w:styleId="DefaultText2">
    <w:name w:val="Default Text2"/>
    <w:basedOn w:val="Normal"/>
    <w:rsid w:val="00097FBD"/>
    <w:rPr>
      <w:szCs w:val="20"/>
      <w:lang w:val="en-GB"/>
    </w:rPr>
  </w:style>
  <w:style w:type="paragraph" w:styleId="ListParagraph">
    <w:name w:val="List Paragraph"/>
    <w:basedOn w:val="Normal"/>
    <w:uiPriority w:val="34"/>
    <w:qFormat/>
    <w:rsid w:val="00097FBD"/>
    <w:pPr>
      <w:ind w:left="720"/>
    </w:pPr>
    <w:rPr>
      <w:sz w:val="20"/>
      <w:szCs w:val="20"/>
    </w:rPr>
  </w:style>
  <w:style w:type="paragraph" w:customStyle="1" w:styleId="p21">
    <w:name w:val="p21"/>
    <w:basedOn w:val="Normal"/>
    <w:rsid w:val="00097FBD"/>
    <w:pPr>
      <w:widowControl w:val="0"/>
      <w:tabs>
        <w:tab w:val="left" w:pos="740"/>
      </w:tabs>
      <w:autoSpaceDE w:val="0"/>
      <w:autoSpaceDN w:val="0"/>
      <w:spacing w:line="240" w:lineRule="atLeast"/>
      <w:ind w:left="720" w:hanging="720"/>
    </w:pPr>
    <w:rPr>
      <w:sz w:val="20"/>
    </w:rPr>
  </w:style>
  <w:style w:type="paragraph" w:customStyle="1" w:styleId="p24">
    <w:name w:val="p24"/>
    <w:basedOn w:val="Normal"/>
    <w:rsid w:val="00097FBD"/>
    <w:pPr>
      <w:widowControl w:val="0"/>
      <w:autoSpaceDE w:val="0"/>
      <w:autoSpaceDN w:val="0"/>
      <w:spacing w:line="240" w:lineRule="atLeast"/>
    </w:pPr>
  </w:style>
  <w:style w:type="paragraph" w:customStyle="1" w:styleId="p28">
    <w:name w:val="p28"/>
    <w:basedOn w:val="Normal"/>
    <w:rsid w:val="00097FBD"/>
    <w:pPr>
      <w:widowControl w:val="0"/>
      <w:tabs>
        <w:tab w:val="left" w:pos="980"/>
      </w:tabs>
      <w:autoSpaceDE w:val="0"/>
      <w:autoSpaceDN w:val="0"/>
      <w:spacing w:line="240" w:lineRule="atLeast"/>
      <w:ind w:left="432" w:hanging="1008"/>
    </w:pPr>
  </w:style>
  <w:style w:type="character" w:customStyle="1" w:styleId="HeaderChar">
    <w:name w:val="Header Char"/>
    <w:link w:val="Header"/>
    <w:rsid w:val="00660EB5"/>
    <w:rPr>
      <w:sz w:val="24"/>
      <w:szCs w:val="24"/>
    </w:rPr>
  </w:style>
  <w:style w:type="paragraph" w:customStyle="1" w:styleId="Default">
    <w:name w:val="Default"/>
    <w:rsid w:val="008E4526"/>
    <w:pPr>
      <w:autoSpaceDE w:val="0"/>
      <w:autoSpaceDN w:val="0"/>
      <w:adjustRightInd w:val="0"/>
    </w:pPr>
    <w:rPr>
      <w:rFonts w:ascii="Calibri" w:hAnsi="Calibri" w:cs="Calibri"/>
      <w:color w:val="000000"/>
      <w:sz w:val="24"/>
      <w:szCs w:val="24"/>
      <w:lang w:val="en-GB"/>
    </w:rPr>
  </w:style>
  <w:style w:type="character" w:customStyle="1" w:styleId="Heading1Char">
    <w:name w:val="Heading 1 Char"/>
    <w:basedOn w:val="DefaultParagraphFont"/>
    <w:link w:val="Heading1"/>
    <w:rsid w:val="00067F3A"/>
    <w:rPr>
      <w:rFonts w:asciiTheme="majorHAnsi" w:eastAsiaTheme="majorEastAsia" w:hAnsiTheme="majorHAnsi" w:cstheme="majorBidi"/>
      <w:color w:val="2E74B5" w:themeColor="accent1" w:themeShade="BF"/>
      <w:sz w:val="32"/>
      <w:szCs w:val="32"/>
    </w:rPr>
  </w:style>
  <w:style w:type="character" w:styleId="Strong">
    <w:name w:val="Strong"/>
    <w:basedOn w:val="DefaultParagraphFont"/>
    <w:uiPriority w:val="22"/>
    <w:qFormat/>
    <w:rsid w:val="00E44605"/>
    <w:rPr>
      <w:b/>
      <w:bCs/>
    </w:rPr>
  </w:style>
  <w:style w:type="character" w:customStyle="1" w:styleId="Heading4Char">
    <w:name w:val="Heading 4 Char"/>
    <w:basedOn w:val="DefaultParagraphFont"/>
    <w:link w:val="Heading4"/>
    <w:semiHidden/>
    <w:rsid w:val="00310C13"/>
    <w:rPr>
      <w:rFonts w:asciiTheme="majorHAnsi" w:eastAsiaTheme="majorEastAsia" w:hAnsiTheme="majorHAnsi" w:cstheme="majorBidi"/>
      <w:i/>
      <w:iCs/>
      <w:color w:val="2E74B5" w:themeColor="accent1" w:themeShade="BF"/>
      <w:sz w:val="24"/>
      <w:szCs w:val="24"/>
    </w:rPr>
  </w:style>
  <w:style w:type="character" w:styleId="UnresolvedMention">
    <w:name w:val="Unresolved Mention"/>
    <w:basedOn w:val="DefaultParagraphFont"/>
    <w:uiPriority w:val="99"/>
    <w:semiHidden/>
    <w:unhideWhenUsed/>
    <w:rsid w:val="005903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87570">
      <w:bodyDiv w:val="1"/>
      <w:marLeft w:val="0"/>
      <w:marRight w:val="0"/>
      <w:marTop w:val="0"/>
      <w:marBottom w:val="0"/>
      <w:divBdr>
        <w:top w:val="none" w:sz="0" w:space="0" w:color="auto"/>
        <w:left w:val="none" w:sz="0" w:space="0" w:color="auto"/>
        <w:bottom w:val="none" w:sz="0" w:space="0" w:color="auto"/>
        <w:right w:val="none" w:sz="0" w:space="0" w:color="auto"/>
      </w:divBdr>
    </w:div>
    <w:div w:id="61611864">
      <w:bodyDiv w:val="1"/>
      <w:marLeft w:val="0"/>
      <w:marRight w:val="0"/>
      <w:marTop w:val="0"/>
      <w:marBottom w:val="0"/>
      <w:divBdr>
        <w:top w:val="none" w:sz="0" w:space="0" w:color="auto"/>
        <w:left w:val="none" w:sz="0" w:space="0" w:color="auto"/>
        <w:bottom w:val="none" w:sz="0" w:space="0" w:color="auto"/>
        <w:right w:val="none" w:sz="0" w:space="0" w:color="auto"/>
      </w:divBdr>
    </w:div>
    <w:div w:id="119501319">
      <w:bodyDiv w:val="1"/>
      <w:marLeft w:val="0"/>
      <w:marRight w:val="0"/>
      <w:marTop w:val="0"/>
      <w:marBottom w:val="0"/>
      <w:divBdr>
        <w:top w:val="none" w:sz="0" w:space="0" w:color="auto"/>
        <w:left w:val="none" w:sz="0" w:space="0" w:color="auto"/>
        <w:bottom w:val="none" w:sz="0" w:space="0" w:color="auto"/>
        <w:right w:val="none" w:sz="0" w:space="0" w:color="auto"/>
      </w:divBdr>
    </w:div>
    <w:div w:id="206339287">
      <w:bodyDiv w:val="1"/>
      <w:marLeft w:val="0"/>
      <w:marRight w:val="0"/>
      <w:marTop w:val="0"/>
      <w:marBottom w:val="0"/>
      <w:divBdr>
        <w:top w:val="none" w:sz="0" w:space="0" w:color="auto"/>
        <w:left w:val="none" w:sz="0" w:space="0" w:color="auto"/>
        <w:bottom w:val="none" w:sz="0" w:space="0" w:color="auto"/>
        <w:right w:val="none" w:sz="0" w:space="0" w:color="auto"/>
      </w:divBdr>
      <w:divsChild>
        <w:div w:id="107898658">
          <w:marLeft w:val="0"/>
          <w:marRight w:val="0"/>
          <w:marTop w:val="154"/>
          <w:marBottom w:val="0"/>
          <w:divBdr>
            <w:top w:val="none" w:sz="0" w:space="0" w:color="auto"/>
            <w:left w:val="none" w:sz="0" w:space="0" w:color="auto"/>
            <w:bottom w:val="none" w:sz="0" w:space="0" w:color="auto"/>
            <w:right w:val="none" w:sz="0" w:space="0" w:color="auto"/>
          </w:divBdr>
        </w:div>
        <w:div w:id="160051525">
          <w:marLeft w:val="0"/>
          <w:marRight w:val="0"/>
          <w:marTop w:val="154"/>
          <w:marBottom w:val="0"/>
          <w:divBdr>
            <w:top w:val="none" w:sz="0" w:space="0" w:color="auto"/>
            <w:left w:val="none" w:sz="0" w:space="0" w:color="auto"/>
            <w:bottom w:val="none" w:sz="0" w:space="0" w:color="auto"/>
            <w:right w:val="none" w:sz="0" w:space="0" w:color="auto"/>
          </w:divBdr>
        </w:div>
        <w:div w:id="425612328">
          <w:marLeft w:val="720"/>
          <w:marRight w:val="0"/>
          <w:marTop w:val="154"/>
          <w:marBottom w:val="0"/>
          <w:divBdr>
            <w:top w:val="none" w:sz="0" w:space="0" w:color="auto"/>
            <w:left w:val="none" w:sz="0" w:space="0" w:color="auto"/>
            <w:bottom w:val="none" w:sz="0" w:space="0" w:color="auto"/>
            <w:right w:val="none" w:sz="0" w:space="0" w:color="auto"/>
          </w:divBdr>
        </w:div>
        <w:div w:id="676925101">
          <w:marLeft w:val="720"/>
          <w:marRight w:val="0"/>
          <w:marTop w:val="154"/>
          <w:marBottom w:val="0"/>
          <w:divBdr>
            <w:top w:val="none" w:sz="0" w:space="0" w:color="auto"/>
            <w:left w:val="none" w:sz="0" w:space="0" w:color="auto"/>
            <w:bottom w:val="none" w:sz="0" w:space="0" w:color="auto"/>
            <w:right w:val="none" w:sz="0" w:space="0" w:color="auto"/>
          </w:divBdr>
        </w:div>
        <w:div w:id="1346442145">
          <w:marLeft w:val="0"/>
          <w:marRight w:val="0"/>
          <w:marTop w:val="154"/>
          <w:marBottom w:val="0"/>
          <w:divBdr>
            <w:top w:val="none" w:sz="0" w:space="0" w:color="auto"/>
            <w:left w:val="none" w:sz="0" w:space="0" w:color="auto"/>
            <w:bottom w:val="none" w:sz="0" w:space="0" w:color="auto"/>
            <w:right w:val="none" w:sz="0" w:space="0" w:color="auto"/>
          </w:divBdr>
        </w:div>
      </w:divsChild>
    </w:div>
    <w:div w:id="408425159">
      <w:bodyDiv w:val="1"/>
      <w:marLeft w:val="0"/>
      <w:marRight w:val="0"/>
      <w:marTop w:val="0"/>
      <w:marBottom w:val="0"/>
      <w:divBdr>
        <w:top w:val="none" w:sz="0" w:space="0" w:color="auto"/>
        <w:left w:val="none" w:sz="0" w:space="0" w:color="auto"/>
        <w:bottom w:val="none" w:sz="0" w:space="0" w:color="auto"/>
        <w:right w:val="none" w:sz="0" w:space="0" w:color="auto"/>
      </w:divBdr>
    </w:div>
    <w:div w:id="430392364">
      <w:bodyDiv w:val="1"/>
      <w:marLeft w:val="0"/>
      <w:marRight w:val="0"/>
      <w:marTop w:val="0"/>
      <w:marBottom w:val="0"/>
      <w:divBdr>
        <w:top w:val="none" w:sz="0" w:space="0" w:color="auto"/>
        <w:left w:val="none" w:sz="0" w:space="0" w:color="auto"/>
        <w:bottom w:val="none" w:sz="0" w:space="0" w:color="auto"/>
        <w:right w:val="none" w:sz="0" w:space="0" w:color="auto"/>
      </w:divBdr>
      <w:divsChild>
        <w:div w:id="663240525">
          <w:marLeft w:val="0"/>
          <w:marRight w:val="0"/>
          <w:marTop w:val="173"/>
          <w:marBottom w:val="0"/>
          <w:divBdr>
            <w:top w:val="none" w:sz="0" w:space="0" w:color="auto"/>
            <w:left w:val="none" w:sz="0" w:space="0" w:color="auto"/>
            <w:bottom w:val="none" w:sz="0" w:space="0" w:color="auto"/>
            <w:right w:val="none" w:sz="0" w:space="0" w:color="auto"/>
          </w:divBdr>
        </w:div>
        <w:div w:id="960914993">
          <w:marLeft w:val="0"/>
          <w:marRight w:val="0"/>
          <w:marTop w:val="173"/>
          <w:marBottom w:val="0"/>
          <w:divBdr>
            <w:top w:val="none" w:sz="0" w:space="0" w:color="auto"/>
            <w:left w:val="none" w:sz="0" w:space="0" w:color="auto"/>
            <w:bottom w:val="none" w:sz="0" w:space="0" w:color="auto"/>
            <w:right w:val="none" w:sz="0" w:space="0" w:color="auto"/>
          </w:divBdr>
        </w:div>
        <w:div w:id="1260335311">
          <w:marLeft w:val="720"/>
          <w:marRight w:val="0"/>
          <w:marTop w:val="173"/>
          <w:marBottom w:val="0"/>
          <w:divBdr>
            <w:top w:val="none" w:sz="0" w:space="0" w:color="auto"/>
            <w:left w:val="none" w:sz="0" w:space="0" w:color="auto"/>
            <w:bottom w:val="none" w:sz="0" w:space="0" w:color="auto"/>
            <w:right w:val="none" w:sz="0" w:space="0" w:color="auto"/>
          </w:divBdr>
        </w:div>
        <w:div w:id="1535311956">
          <w:marLeft w:val="720"/>
          <w:marRight w:val="0"/>
          <w:marTop w:val="173"/>
          <w:marBottom w:val="0"/>
          <w:divBdr>
            <w:top w:val="none" w:sz="0" w:space="0" w:color="auto"/>
            <w:left w:val="none" w:sz="0" w:space="0" w:color="auto"/>
            <w:bottom w:val="none" w:sz="0" w:space="0" w:color="auto"/>
            <w:right w:val="none" w:sz="0" w:space="0" w:color="auto"/>
          </w:divBdr>
        </w:div>
      </w:divsChild>
    </w:div>
    <w:div w:id="502624191">
      <w:bodyDiv w:val="1"/>
      <w:marLeft w:val="0"/>
      <w:marRight w:val="0"/>
      <w:marTop w:val="0"/>
      <w:marBottom w:val="0"/>
      <w:divBdr>
        <w:top w:val="none" w:sz="0" w:space="0" w:color="auto"/>
        <w:left w:val="none" w:sz="0" w:space="0" w:color="auto"/>
        <w:bottom w:val="none" w:sz="0" w:space="0" w:color="auto"/>
        <w:right w:val="none" w:sz="0" w:space="0" w:color="auto"/>
      </w:divBdr>
      <w:divsChild>
        <w:div w:id="454907687">
          <w:marLeft w:val="547"/>
          <w:marRight w:val="0"/>
          <w:marTop w:val="336"/>
          <w:marBottom w:val="0"/>
          <w:divBdr>
            <w:top w:val="none" w:sz="0" w:space="0" w:color="auto"/>
            <w:left w:val="none" w:sz="0" w:space="0" w:color="auto"/>
            <w:bottom w:val="none" w:sz="0" w:space="0" w:color="auto"/>
            <w:right w:val="none" w:sz="0" w:space="0" w:color="auto"/>
          </w:divBdr>
        </w:div>
        <w:div w:id="500047499">
          <w:marLeft w:val="547"/>
          <w:marRight w:val="0"/>
          <w:marTop w:val="336"/>
          <w:marBottom w:val="0"/>
          <w:divBdr>
            <w:top w:val="none" w:sz="0" w:space="0" w:color="auto"/>
            <w:left w:val="none" w:sz="0" w:space="0" w:color="auto"/>
            <w:bottom w:val="none" w:sz="0" w:space="0" w:color="auto"/>
            <w:right w:val="none" w:sz="0" w:space="0" w:color="auto"/>
          </w:divBdr>
        </w:div>
      </w:divsChild>
    </w:div>
    <w:div w:id="529613355">
      <w:bodyDiv w:val="1"/>
      <w:marLeft w:val="0"/>
      <w:marRight w:val="0"/>
      <w:marTop w:val="0"/>
      <w:marBottom w:val="0"/>
      <w:divBdr>
        <w:top w:val="none" w:sz="0" w:space="0" w:color="auto"/>
        <w:left w:val="none" w:sz="0" w:space="0" w:color="auto"/>
        <w:bottom w:val="none" w:sz="0" w:space="0" w:color="auto"/>
        <w:right w:val="none" w:sz="0" w:space="0" w:color="auto"/>
      </w:divBdr>
      <w:divsChild>
        <w:div w:id="615409512">
          <w:marLeft w:val="720"/>
          <w:marRight w:val="0"/>
          <w:marTop w:val="154"/>
          <w:marBottom w:val="0"/>
          <w:divBdr>
            <w:top w:val="none" w:sz="0" w:space="0" w:color="auto"/>
            <w:left w:val="none" w:sz="0" w:space="0" w:color="auto"/>
            <w:bottom w:val="none" w:sz="0" w:space="0" w:color="auto"/>
            <w:right w:val="none" w:sz="0" w:space="0" w:color="auto"/>
          </w:divBdr>
        </w:div>
      </w:divsChild>
    </w:div>
    <w:div w:id="635574130">
      <w:bodyDiv w:val="1"/>
      <w:marLeft w:val="0"/>
      <w:marRight w:val="0"/>
      <w:marTop w:val="0"/>
      <w:marBottom w:val="0"/>
      <w:divBdr>
        <w:top w:val="none" w:sz="0" w:space="0" w:color="auto"/>
        <w:left w:val="none" w:sz="0" w:space="0" w:color="auto"/>
        <w:bottom w:val="none" w:sz="0" w:space="0" w:color="auto"/>
        <w:right w:val="none" w:sz="0" w:space="0" w:color="auto"/>
      </w:divBdr>
    </w:div>
    <w:div w:id="654070125">
      <w:bodyDiv w:val="1"/>
      <w:marLeft w:val="0"/>
      <w:marRight w:val="0"/>
      <w:marTop w:val="0"/>
      <w:marBottom w:val="0"/>
      <w:divBdr>
        <w:top w:val="none" w:sz="0" w:space="0" w:color="auto"/>
        <w:left w:val="none" w:sz="0" w:space="0" w:color="auto"/>
        <w:bottom w:val="none" w:sz="0" w:space="0" w:color="auto"/>
        <w:right w:val="none" w:sz="0" w:space="0" w:color="auto"/>
      </w:divBdr>
      <w:divsChild>
        <w:div w:id="1673218654">
          <w:marLeft w:val="0"/>
          <w:marRight w:val="0"/>
          <w:marTop w:val="0"/>
          <w:marBottom w:val="0"/>
          <w:divBdr>
            <w:top w:val="none" w:sz="0" w:space="0" w:color="auto"/>
            <w:left w:val="none" w:sz="0" w:space="0" w:color="auto"/>
            <w:bottom w:val="none" w:sz="0" w:space="0" w:color="auto"/>
            <w:right w:val="none" w:sz="0" w:space="0" w:color="auto"/>
          </w:divBdr>
          <w:divsChild>
            <w:div w:id="161698971">
              <w:marLeft w:val="0"/>
              <w:marRight w:val="0"/>
              <w:marTop w:val="0"/>
              <w:marBottom w:val="0"/>
              <w:divBdr>
                <w:top w:val="none" w:sz="0" w:space="0" w:color="auto"/>
                <w:left w:val="none" w:sz="0" w:space="0" w:color="auto"/>
                <w:bottom w:val="none" w:sz="0" w:space="0" w:color="auto"/>
                <w:right w:val="none" w:sz="0" w:space="0" w:color="auto"/>
              </w:divBdr>
              <w:divsChild>
                <w:div w:id="278336800">
                  <w:marLeft w:val="0"/>
                  <w:marRight w:val="0"/>
                  <w:marTop w:val="0"/>
                  <w:marBottom w:val="0"/>
                  <w:divBdr>
                    <w:top w:val="none" w:sz="0" w:space="0" w:color="auto"/>
                    <w:left w:val="none" w:sz="0" w:space="0" w:color="auto"/>
                    <w:bottom w:val="none" w:sz="0" w:space="0" w:color="auto"/>
                    <w:right w:val="none" w:sz="0" w:space="0" w:color="auto"/>
                  </w:divBdr>
                  <w:divsChild>
                    <w:div w:id="42992921">
                      <w:marLeft w:val="0"/>
                      <w:marRight w:val="0"/>
                      <w:marTop w:val="0"/>
                      <w:marBottom w:val="0"/>
                      <w:divBdr>
                        <w:top w:val="none" w:sz="0" w:space="0" w:color="auto"/>
                        <w:left w:val="none" w:sz="0" w:space="0" w:color="auto"/>
                        <w:bottom w:val="none" w:sz="0" w:space="0" w:color="auto"/>
                        <w:right w:val="none" w:sz="0" w:space="0" w:color="auto"/>
                      </w:divBdr>
                      <w:divsChild>
                        <w:div w:id="718558027">
                          <w:marLeft w:val="0"/>
                          <w:marRight w:val="0"/>
                          <w:marTop w:val="0"/>
                          <w:marBottom w:val="0"/>
                          <w:divBdr>
                            <w:top w:val="none" w:sz="0" w:space="0" w:color="auto"/>
                            <w:left w:val="none" w:sz="0" w:space="0" w:color="auto"/>
                            <w:bottom w:val="none" w:sz="0" w:space="0" w:color="auto"/>
                            <w:right w:val="none" w:sz="0" w:space="0" w:color="auto"/>
                          </w:divBdr>
                          <w:divsChild>
                            <w:div w:id="1395394752">
                              <w:marLeft w:val="0"/>
                              <w:marRight w:val="0"/>
                              <w:marTop w:val="0"/>
                              <w:marBottom w:val="0"/>
                              <w:divBdr>
                                <w:top w:val="none" w:sz="0" w:space="0" w:color="auto"/>
                                <w:left w:val="none" w:sz="0" w:space="0" w:color="auto"/>
                                <w:bottom w:val="none" w:sz="0" w:space="0" w:color="auto"/>
                                <w:right w:val="none" w:sz="0" w:space="0" w:color="auto"/>
                              </w:divBdr>
                              <w:divsChild>
                                <w:div w:id="981693467">
                                  <w:marLeft w:val="0"/>
                                  <w:marRight w:val="0"/>
                                  <w:marTop w:val="0"/>
                                  <w:marBottom w:val="0"/>
                                  <w:divBdr>
                                    <w:top w:val="none" w:sz="0" w:space="0" w:color="auto"/>
                                    <w:left w:val="none" w:sz="0" w:space="0" w:color="auto"/>
                                    <w:bottom w:val="none" w:sz="0" w:space="0" w:color="auto"/>
                                    <w:right w:val="none" w:sz="0" w:space="0" w:color="auto"/>
                                  </w:divBdr>
                                  <w:divsChild>
                                    <w:div w:id="501744909">
                                      <w:marLeft w:val="0"/>
                                      <w:marRight w:val="0"/>
                                      <w:marTop w:val="0"/>
                                      <w:marBottom w:val="0"/>
                                      <w:divBdr>
                                        <w:top w:val="none" w:sz="0" w:space="0" w:color="auto"/>
                                        <w:left w:val="none" w:sz="0" w:space="0" w:color="auto"/>
                                        <w:bottom w:val="none" w:sz="0" w:space="0" w:color="auto"/>
                                        <w:right w:val="none" w:sz="0" w:space="0" w:color="auto"/>
                                      </w:divBdr>
                                      <w:divsChild>
                                        <w:div w:id="1472670690">
                                          <w:marLeft w:val="0"/>
                                          <w:marRight w:val="0"/>
                                          <w:marTop w:val="0"/>
                                          <w:marBottom w:val="0"/>
                                          <w:divBdr>
                                            <w:top w:val="none" w:sz="0" w:space="0" w:color="auto"/>
                                            <w:left w:val="none" w:sz="0" w:space="0" w:color="auto"/>
                                            <w:bottom w:val="none" w:sz="0" w:space="0" w:color="auto"/>
                                            <w:right w:val="none" w:sz="0" w:space="0" w:color="auto"/>
                                          </w:divBdr>
                                          <w:divsChild>
                                            <w:div w:id="659583383">
                                              <w:marLeft w:val="2880"/>
                                              <w:marRight w:val="0"/>
                                              <w:marTop w:val="0"/>
                                              <w:marBottom w:val="0"/>
                                              <w:divBdr>
                                                <w:top w:val="single" w:sz="6" w:space="0" w:color="D2D5D7"/>
                                                <w:left w:val="single" w:sz="6" w:space="0" w:color="D2D5D7"/>
                                                <w:bottom w:val="none" w:sz="0" w:space="0" w:color="auto"/>
                                                <w:right w:val="single" w:sz="6" w:space="0" w:color="D2D5D7"/>
                                              </w:divBdr>
                                              <w:divsChild>
                                                <w:div w:id="308681060">
                                                  <w:marLeft w:val="0"/>
                                                  <w:marRight w:val="0"/>
                                                  <w:marTop w:val="0"/>
                                                  <w:marBottom w:val="0"/>
                                                  <w:divBdr>
                                                    <w:top w:val="none" w:sz="0" w:space="0" w:color="auto"/>
                                                    <w:left w:val="none" w:sz="0" w:space="0" w:color="auto"/>
                                                    <w:bottom w:val="none" w:sz="0" w:space="0" w:color="auto"/>
                                                    <w:right w:val="none" w:sz="0" w:space="0" w:color="auto"/>
                                                  </w:divBdr>
                                                  <w:divsChild>
                                                    <w:div w:id="1541355104">
                                                      <w:marLeft w:val="0"/>
                                                      <w:marRight w:val="0"/>
                                                      <w:marTop w:val="0"/>
                                                      <w:marBottom w:val="0"/>
                                                      <w:divBdr>
                                                        <w:top w:val="none" w:sz="0" w:space="0" w:color="auto"/>
                                                        <w:left w:val="none" w:sz="0" w:space="0" w:color="auto"/>
                                                        <w:bottom w:val="none" w:sz="0" w:space="0" w:color="auto"/>
                                                        <w:right w:val="none" w:sz="0" w:space="0" w:color="auto"/>
                                                      </w:divBdr>
                                                      <w:divsChild>
                                                        <w:div w:id="1242325498">
                                                          <w:marLeft w:val="0"/>
                                                          <w:marRight w:val="0"/>
                                                          <w:marTop w:val="0"/>
                                                          <w:marBottom w:val="0"/>
                                                          <w:divBdr>
                                                            <w:top w:val="none" w:sz="0" w:space="0" w:color="auto"/>
                                                            <w:left w:val="none" w:sz="0" w:space="0" w:color="auto"/>
                                                            <w:bottom w:val="none" w:sz="0" w:space="0" w:color="auto"/>
                                                            <w:right w:val="none" w:sz="0" w:space="0" w:color="auto"/>
                                                          </w:divBdr>
                                                          <w:divsChild>
                                                            <w:div w:id="1348558152">
                                                              <w:marLeft w:val="0"/>
                                                              <w:marRight w:val="0"/>
                                                              <w:marTop w:val="0"/>
                                                              <w:marBottom w:val="0"/>
                                                              <w:divBdr>
                                                                <w:top w:val="none" w:sz="0" w:space="0" w:color="auto"/>
                                                                <w:left w:val="none" w:sz="0" w:space="0" w:color="auto"/>
                                                                <w:bottom w:val="none" w:sz="0" w:space="0" w:color="auto"/>
                                                                <w:right w:val="none" w:sz="0" w:space="0" w:color="auto"/>
                                                              </w:divBdr>
                                                              <w:divsChild>
                                                                <w:div w:id="1751660320">
                                                                  <w:marLeft w:val="-75"/>
                                                                  <w:marRight w:val="0"/>
                                                                  <w:marTop w:val="30"/>
                                                                  <w:marBottom w:val="30"/>
                                                                  <w:divBdr>
                                                                    <w:top w:val="none" w:sz="0" w:space="0" w:color="auto"/>
                                                                    <w:left w:val="none" w:sz="0" w:space="0" w:color="auto"/>
                                                                    <w:bottom w:val="none" w:sz="0" w:space="0" w:color="auto"/>
                                                                    <w:right w:val="none" w:sz="0" w:space="0" w:color="auto"/>
                                                                  </w:divBdr>
                                                                  <w:divsChild>
                                                                    <w:div w:id="1039430926">
                                                                      <w:marLeft w:val="0"/>
                                                                      <w:marRight w:val="0"/>
                                                                      <w:marTop w:val="0"/>
                                                                      <w:marBottom w:val="0"/>
                                                                      <w:divBdr>
                                                                        <w:top w:val="none" w:sz="0" w:space="0" w:color="auto"/>
                                                                        <w:left w:val="none" w:sz="0" w:space="0" w:color="auto"/>
                                                                        <w:bottom w:val="none" w:sz="0" w:space="0" w:color="auto"/>
                                                                        <w:right w:val="none" w:sz="0" w:space="0" w:color="auto"/>
                                                                      </w:divBdr>
                                                                      <w:divsChild>
                                                                        <w:div w:id="950429715">
                                                                          <w:marLeft w:val="0"/>
                                                                          <w:marRight w:val="0"/>
                                                                          <w:marTop w:val="0"/>
                                                                          <w:marBottom w:val="0"/>
                                                                          <w:divBdr>
                                                                            <w:top w:val="none" w:sz="0" w:space="0" w:color="auto"/>
                                                                            <w:left w:val="none" w:sz="0" w:space="0" w:color="auto"/>
                                                                            <w:bottom w:val="none" w:sz="0" w:space="0" w:color="auto"/>
                                                                            <w:right w:val="none" w:sz="0" w:space="0" w:color="auto"/>
                                                                          </w:divBdr>
                                                                          <w:divsChild>
                                                                            <w:div w:id="1702903013">
                                                                              <w:marLeft w:val="0"/>
                                                                              <w:marRight w:val="0"/>
                                                                              <w:marTop w:val="0"/>
                                                                              <w:marBottom w:val="0"/>
                                                                              <w:divBdr>
                                                                                <w:top w:val="none" w:sz="0" w:space="0" w:color="auto"/>
                                                                                <w:left w:val="none" w:sz="0" w:space="0" w:color="auto"/>
                                                                                <w:bottom w:val="none" w:sz="0" w:space="0" w:color="auto"/>
                                                                                <w:right w:val="none" w:sz="0" w:space="0" w:color="auto"/>
                                                                              </w:divBdr>
                                                                              <w:divsChild>
                                                                                <w:div w:id="13973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60741277">
      <w:bodyDiv w:val="1"/>
      <w:marLeft w:val="0"/>
      <w:marRight w:val="0"/>
      <w:marTop w:val="0"/>
      <w:marBottom w:val="0"/>
      <w:divBdr>
        <w:top w:val="none" w:sz="0" w:space="0" w:color="auto"/>
        <w:left w:val="none" w:sz="0" w:space="0" w:color="auto"/>
        <w:bottom w:val="none" w:sz="0" w:space="0" w:color="auto"/>
        <w:right w:val="none" w:sz="0" w:space="0" w:color="auto"/>
      </w:divBdr>
    </w:div>
    <w:div w:id="748380568">
      <w:bodyDiv w:val="1"/>
      <w:marLeft w:val="0"/>
      <w:marRight w:val="0"/>
      <w:marTop w:val="0"/>
      <w:marBottom w:val="0"/>
      <w:divBdr>
        <w:top w:val="none" w:sz="0" w:space="0" w:color="auto"/>
        <w:left w:val="none" w:sz="0" w:space="0" w:color="auto"/>
        <w:bottom w:val="none" w:sz="0" w:space="0" w:color="auto"/>
        <w:right w:val="none" w:sz="0" w:space="0" w:color="auto"/>
      </w:divBdr>
      <w:divsChild>
        <w:div w:id="565186485">
          <w:marLeft w:val="0"/>
          <w:marRight w:val="0"/>
          <w:marTop w:val="173"/>
          <w:marBottom w:val="0"/>
          <w:divBdr>
            <w:top w:val="none" w:sz="0" w:space="0" w:color="auto"/>
            <w:left w:val="none" w:sz="0" w:space="0" w:color="auto"/>
            <w:bottom w:val="none" w:sz="0" w:space="0" w:color="auto"/>
            <w:right w:val="none" w:sz="0" w:space="0" w:color="auto"/>
          </w:divBdr>
        </w:div>
        <w:div w:id="1169715311">
          <w:marLeft w:val="0"/>
          <w:marRight w:val="0"/>
          <w:marTop w:val="173"/>
          <w:marBottom w:val="0"/>
          <w:divBdr>
            <w:top w:val="none" w:sz="0" w:space="0" w:color="auto"/>
            <w:left w:val="none" w:sz="0" w:space="0" w:color="auto"/>
            <w:bottom w:val="none" w:sz="0" w:space="0" w:color="auto"/>
            <w:right w:val="none" w:sz="0" w:space="0" w:color="auto"/>
          </w:divBdr>
        </w:div>
      </w:divsChild>
    </w:div>
    <w:div w:id="750274462">
      <w:bodyDiv w:val="1"/>
      <w:marLeft w:val="0"/>
      <w:marRight w:val="0"/>
      <w:marTop w:val="0"/>
      <w:marBottom w:val="0"/>
      <w:divBdr>
        <w:top w:val="none" w:sz="0" w:space="0" w:color="auto"/>
        <w:left w:val="none" w:sz="0" w:space="0" w:color="auto"/>
        <w:bottom w:val="none" w:sz="0" w:space="0" w:color="auto"/>
        <w:right w:val="none" w:sz="0" w:space="0" w:color="auto"/>
      </w:divBdr>
    </w:div>
    <w:div w:id="875196393">
      <w:bodyDiv w:val="1"/>
      <w:marLeft w:val="0"/>
      <w:marRight w:val="0"/>
      <w:marTop w:val="0"/>
      <w:marBottom w:val="0"/>
      <w:divBdr>
        <w:top w:val="none" w:sz="0" w:space="0" w:color="auto"/>
        <w:left w:val="none" w:sz="0" w:space="0" w:color="auto"/>
        <w:bottom w:val="none" w:sz="0" w:space="0" w:color="auto"/>
        <w:right w:val="none" w:sz="0" w:space="0" w:color="auto"/>
      </w:divBdr>
      <w:divsChild>
        <w:div w:id="1326086711">
          <w:marLeft w:val="0"/>
          <w:marRight w:val="0"/>
          <w:marTop w:val="0"/>
          <w:marBottom w:val="0"/>
          <w:divBdr>
            <w:top w:val="none" w:sz="0" w:space="0" w:color="auto"/>
            <w:left w:val="none" w:sz="0" w:space="0" w:color="auto"/>
            <w:bottom w:val="none" w:sz="0" w:space="0" w:color="auto"/>
            <w:right w:val="none" w:sz="0" w:space="0" w:color="auto"/>
          </w:divBdr>
          <w:divsChild>
            <w:div w:id="2092509929">
              <w:marLeft w:val="0"/>
              <w:marRight w:val="0"/>
              <w:marTop w:val="0"/>
              <w:marBottom w:val="0"/>
              <w:divBdr>
                <w:top w:val="none" w:sz="0" w:space="0" w:color="auto"/>
                <w:left w:val="none" w:sz="0" w:space="0" w:color="auto"/>
                <w:bottom w:val="none" w:sz="0" w:space="0" w:color="auto"/>
                <w:right w:val="none" w:sz="0" w:space="0" w:color="auto"/>
              </w:divBdr>
              <w:divsChild>
                <w:div w:id="70927011">
                  <w:marLeft w:val="0"/>
                  <w:marRight w:val="0"/>
                  <w:marTop w:val="0"/>
                  <w:marBottom w:val="0"/>
                  <w:divBdr>
                    <w:top w:val="none" w:sz="0" w:space="0" w:color="auto"/>
                    <w:left w:val="none" w:sz="0" w:space="0" w:color="auto"/>
                    <w:bottom w:val="none" w:sz="0" w:space="0" w:color="auto"/>
                    <w:right w:val="none" w:sz="0" w:space="0" w:color="auto"/>
                  </w:divBdr>
                  <w:divsChild>
                    <w:div w:id="1929726738">
                      <w:marLeft w:val="0"/>
                      <w:marRight w:val="0"/>
                      <w:marTop w:val="0"/>
                      <w:marBottom w:val="0"/>
                      <w:divBdr>
                        <w:top w:val="none" w:sz="0" w:space="0" w:color="auto"/>
                        <w:left w:val="none" w:sz="0" w:space="0" w:color="auto"/>
                        <w:bottom w:val="none" w:sz="0" w:space="0" w:color="auto"/>
                        <w:right w:val="none" w:sz="0" w:space="0" w:color="auto"/>
                      </w:divBdr>
                      <w:divsChild>
                        <w:div w:id="1901280343">
                          <w:marLeft w:val="0"/>
                          <w:marRight w:val="0"/>
                          <w:marTop w:val="0"/>
                          <w:marBottom w:val="0"/>
                          <w:divBdr>
                            <w:top w:val="none" w:sz="0" w:space="0" w:color="auto"/>
                            <w:left w:val="none" w:sz="0" w:space="0" w:color="auto"/>
                            <w:bottom w:val="none" w:sz="0" w:space="0" w:color="auto"/>
                            <w:right w:val="none" w:sz="0" w:space="0" w:color="auto"/>
                          </w:divBdr>
                          <w:divsChild>
                            <w:div w:id="254168606">
                              <w:marLeft w:val="0"/>
                              <w:marRight w:val="0"/>
                              <w:marTop w:val="0"/>
                              <w:marBottom w:val="0"/>
                              <w:divBdr>
                                <w:top w:val="none" w:sz="0" w:space="0" w:color="auto"/>
                                <w:left w:val="none" w:sz="0" w:space="0" w:color="auto"/>
                                <w:bottom w:val="none" w:sz="0" w:space="0" w:color="auto"/>
                                <w:right w:val="none" w:sz="0" w:space="0" w:color="auto"/>
                              </w:divBdr>
                              <w:divsChild>
                                <w:div w:id="592394408">
                                  <w:marLeft w:val="0"/>
                                  <w:marRight w:val="0"/>
                                  <w:marTop w:val="0"/>
                                  <w:marBottom w:val="0"/>
                                  <w:divBdr>
                                    <w:top w:val="none" w:sz="0" w:space="0" w:color="auto"/>
                                    <w:left w:val="none" w:sz="0" w:space="0" w:color="auto"/>
                                    <w:bottom w:val="none" w:sz="0" w:space="0" w:color="auto"/>
                                    <w:right w:val="none" w:sz="0" w:space="0" w:color="auto"/>
                                  </w:divBdr>
                                  <w:divsChild>
                                    <w:div w:id="155002547">
                                      <w:marLeft w:val="0"/>
                                      <w:marRight w:val="0"/>
                                      <w:marTop w:val="0"/>
                                      <w:marBottom w:val="0"/>
                                      <w:divBdr>
                                        <w:top w:val="none" w:sz="0" w:space="0" w:color="auto"/>
                                        <w:left w:val="none" w:sz="0" w:space="0" w:color="auto"/>
                                        <w:bottom w:val="none" w:sz="0" w:space="0" w:color="auto"/>
                                        <w:right w:val="none" w:sz="0" w:space="0" w:color="auto"/>
                                      </w:divBdr>
                                      <w:divsChild>
                                        <w:div w:id="987131925">
                                          <w:marLeft w:val="0"/>
                                          <w:marRight w:val="0"/>
                                          <w:marTop w:val="0"/>
                                          <w:marBottom w:val="0"/>
                                          <w:divBdr>
                                            <w:top w:val="none" w:sz="0" w:space="0" w:color="auto"/>
                                            <w:left w:val="none" w:sz="0" w:space="0" w:color="auto"/>
                                            <w:bottom w:val="none" w:sz="0" w:space="0" w:color="auto"/>
                                            <w:right w:val="none" w:sz="0" w:space="0" w:color="auto"/>
                                          </w:divBdr>
                                          <w:divsChild>
                                            <w:div w:id="1472945500">
                                              <w:marLeft w:val="2880"/>
                                              <w:marRight w:val="0"/>
                                              <w:marTop w:val="0"/>
                                              <w:marBottom w:val="0"/>
                                              <w:divBdr>
                                                <w:top w:val="single" w:sz="6" w:space="0" w:color="D2D5D7"/>
                                                <w:left w:val="single" w:sz="6" w:space="0" w:color="D2D5D7"/>
                                                <w:bottom w:val="none" w:sz="0" w:space="0" w:color="auto"/>
                                                <w:right w:val="single" w:sz="6" w:space="0" w:color="D2D5D7"/>
                                              </w:divBdr>
                                              <w:divsChild>
                                                <w:div w:id="513033063">
                                                  <w:marLeft w:val="0"/>
                                                  <w:marRight w:val="0"/>
                                                  <w:marTop w:val="0"/>
                                                  <w:marBottom w:val="0"/>
                                                  <w:divBdr>
                                                    <w:top w:val="none" w:sz="0" w:space="0" w:color="auto"/>
                                                    <w:left w:val="none" w:sz="0" w:space="0" w:color="auto"/>
                                                    <w:bottom w:val="none" w:sz="0" w:space="0" w:color="auto"/>
                                                    <w:right w:val="none" w:sz="0" w:space="0" w:color="auto"/>
                                                  </w:divBdr>
                                                  <w:divsChild>
                                                    <w:div w:id="1614707585">
                                                      <w:marLeft w:val="0"/>
                                                      <w:marRight w:val="0"/>
                                                      <w:marTop w:val="0"/>
                                                      <w:marBottom w:val="0"/>
                                                      <w:divBdr>
                                                        <w:top w:val="none" w:sz="0" w:space="0" w:color="auto"/>
                                                        <w:left w:val="none" w:sz="0" w:space="0" w:color="auto"/>
                                                        <w:bottom w:val="none" w:sz="0" w:space="0" w:color="auto"/>
                                                        <w:right w:val="none" w:sz="0" w:space="0" w:color="auto"/>
                                                      </w:divBdr>
                                                      <w:divsChild>
                                                        <w:div w:id="1040129605">
                                                          <w:marLeft w:val="0"/>
                                                          <w:marRight w:val="0"/>
                                                          <w:marTop w:val="0"/>
                                                          <w:marBottom w:val="0"/>
                                                          <w:divBdr>
                                                            <w:top w:val="none" w:sz="0" w:space="0" w:color="auto"/>
                                                            <w:left w:val="none" w:sz="0" w:space="0" w:color="auto"/>
                                                            <w:bottom w:val="none" w:sz="0" w:space="0" w:color="auto"/>
                                                            <w:right w:val="none" w:sz="0" w:space="0" w:color="auto"/>
                                                          </w:divBdr>
                                                          <w:divsChild>
                                                            <w:div w:id="1231427133">
                                                              <w:marLeft w:val="0"/>
                                                              <w:marRight w:val="0"/>
                                                              <w:marTop w:val="0"/>
                                                              <w:marBottom w:val="0"/>
                                                              <w:divBdr>
                                                                <w:top w:val="none" w:sz="0" w:space="0" w:color="auto"/>
                                                                <w:left w:val="none" w:sz="0" w:space="0" w:color="auto"/>
                                                                <w:bottom w:val="none" w:sz="0" w:space="0" w:color="auto"/>
                                                                <w:right w:val="none" w:sz="0" w:space="0" w:color="auto"/>
                                                              </w:divBdr>
                                                              <w:divsChild>
                                                                <w:div w:id="178157928">
                                                                  <w:marLeft w:val="-75"/>
                                                                  <w:marRight w:val="0"/>
                                                                  <w:marTop w:val="30"/>
                                                                  <w:marBottom w:val="30"/>
                                                                  <w:divBdr>
                                                                    <w:top w:val="none" w:sz="0" w:space="0" w:color="auto"/>
                                                                    <w:left w:val="none" w:sz="0" w:space="0" w:color="auto"/>
                                                                    <w:bottom w:val="none" w:sz="0" w:space="0" w:color="auto"/>
                                                                    <w:right w:val="none" w:sz="0" w:space="0" w:color="auto"/>
                                                                  </w:divBdr>
                                                                  <w:divsChild>
                                                                    <w:div w:id="964235476">
                                                                      <w:marLeft w:val="0"/>
                                                                      <w:marRight w:val="0"/>
                                                                      <w:marTop w:val="0"/>
                                                                      <w:marBottom w:val="0"/>
                                                                      <w:divBdr>
                                                                        <w:top w:val="none" w:sz="0" w:space="0" w:color="auto"/>
                                                                        <w:left w:val="none" w:sz="0" w:space="0" w:color="auto"/>
                                                                        <w:bottom w:val="none" w:sz="0" w:space="0" w:color="auto"/>
                                                                        <w:right w:val="none" w:sz="0" w:space="0" w:color="auto"/>
                                                                      </w:divBdr>
                                                                      <w:divsChild>
                                                                        <w:div w:id="1909267566">
                                                                          <w:marLeft w:val="0"/>
                                                                          <w:marRight w:val="0"/>
                                                                          <w:marTop w:val="0"/>
                                                                          <w:marBottom w:val="0"/>
                                                                          <w:divBdr>
                                                                            <w:top w:val="none" w:sz="0" w:space="0" w:color="auto"/>
                                                                            <w:left w:val="none" w:sz="0" w:space="0" w:color="auto"/>
                                                                            <w:bottom w:val="none" w:sz="0" w:space="0" w:color="auto"/>
                                                                            <w:right w:val="none" w:sz="0" w:space="0" w:color="auto"/>
                                                                          </w:divBdr>
                                                                          <w:divsChild>
                                                                            <w:div w:id="1967658028">
                                                                              <w:marLeft w:val="0"/>
                                                                              <w:marRight w:val="0"/>
                                                                              <w:marTop w:val="0"/>
                                                                              <w:marBottom w:val="0"/>
                                                                              <w:divBdr>
                                                                                <w:top w:val="none" w:sz="0" w:space="0" w:color="auto"/>
                                                                                <w:left w:val="none" w:sz="0" w:space="0" w:color="auto"/>
                                                                                <w:bottom w:val="none" w:sz="0" w:space="0" w:color="auto"/>
                                                                                <w:right w:val="none" w:sz="0" w:space="0" w:color="auto"/>
                                                                              </w:divBdr>
                                                                              <w:divsChild>
                                                                                <w:div w:id="1617131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904880806">
      <w:bodyDiv w:val="1"/>
      <w:marLeft w:val="0"/>
      <w:marRight w:val="0"/>
      <w:marTop w:val="0"/>
      <w:marBottom w:val="0"/>
      <w:divBdr>
        <w:top w:val="none" w:sz="0" w:space="0" w:color="auto"/>
        <w:left w:val="none" w:sz="0" w:space="0" w:color="auto"/>
        <w:bottom w:val="none" w:sz="0" w:space="0" w:color="auto"/>
        <w:right w:val="none" w:sz="0" w:space="0" w:color="auto"/>
      </w:divBdr>
      <w:divsChild>
        <w:div w:id="73090708">
          <w:marLeft w:val="547"/>
          <w:marRight w:val="0"/>
          <w:marTop w:val="384"/>
          <w:marBottom w:val="0"/>
          <w:divBdr>
            <w:top w:val="none" w:sz="0" w:space="0" w:color="auto"/>
            <w:left w:val="none" w:sz="0" w:space="0" w:color="auto"/>
            <w:bottom w:val="none" w:sz="0" w:space="0" w:color="auto"/>
            <w:right w:val="none" w:sz="0" w:space="0" w:color="auto"/>
          </w:divBdr>
        </w:div>
      </w:divsChild>
    </w:div>
    <w:div w:id="983700132">
      <w:bodyDiv w:val="1"/>
      <w:marLeft w:val="0"/>
      <w:marRight w:val="0"/>
      <w:marTop w:val="0"/>
      <w:marBottom w:val="0"/>
      <w:divBdr>
        <w:top w:val="none" w:sz="0" w:space="0" w:color="auto"/>
        <w:left w:val="none" w:sz="0" w:space="0" w:color="auto"/>
        <w:bottom w:val="none" w:sz="0" w:space="0" w:color="auto"/>
        <w:right w:val="none" w:sz="0" w:space="0" w:color="auto"/>
      </w:divBdr>
      <w:divsChild>
        <w:div w:id="243532658">
          <w:marLeft w:val="720"/>
          <w:marRight w:val="0"/>
          <w:marTop w:val="173"/>
          <w:marBottom w:val="0"/>
          <w:divBdr>
            <w:top w:val="none" w:sz="0" w:space="0" w:color="auto"/>
            <w:left w:val="none" w:sz="0" w:space="0" w:color="auto"/>
            <w:bottom w:val="none" w:sz="0" w:space="0" w:color="auto"/>
            <w:right w:val="none" w:sz="0" w:space="0" w:color="auto"/>
          </w:divBdr>
        </w:div>
        <w:div w:id="1248880752">
          <w:marLeft w:val="720"/>
          <w:marRight w:val="0"/>
          <w:marTop w:val="173"/>
          <w:marBottom w:val="0"/>
          <w:divBdr>
            <w:top w:val="none" w:sz="0" w:space="0" w:color="auto"/>
            <w:left w:val="none" w:sz="0" w:space="0" w:color="auto"/>
            <w:bottom w:val="none" w:sz="0" w:space="0" w:color="auto"/>
            <w:right w:val="none" w:sz="0" w:space="0" w:color="auto"/>
          </w:divBdr>
        </w:div>
        <w:div w:id="1460567580">
          <w:marLeft w:val="0"/>
          <w:marRight w:val="0"/>
          <w:marTop w:val="173"/>
          <w:marBottom w:val="0"/>
          <w:divBdr>
            <w:top w:val="none" w:sz="0" w:space="0" w:color="auto"/>
            <w:left w:val="none" w:sz="0" w:space="0" w:color="auto"/>
            <w:bottom w:val="none" w:sz="0" w:space="0" w:color="auto"/>
            <w:right w:val="none" w:sz="0" w:space="0" w:color="auto"/>
          </w:divBdr>
        </w:div>
        <w:div w:id="1751923985">
          <w:marLeft w:val="720"/>
          <w:marRight w:val="0"/>
          <w:marTop w:val="173"/>
          <w:marBottom w:val="0"/>
          <w:divBdr>
            <w:top w:val="none" w:sz="0" w:space="0" w:color="auto"/>
            <w:left w:val="none" w:sz="0" w:space="0" w:color="auto"/>
            <w:bottom w:val="none" w:sz="0" w:space="0" w:color="auto"/>
            <w:right w:val="none" w:sz="0" w:space="0" w:color="auto"/>
          </w:divBdr>
        </w:div>
        <w:div w:id="1928689354">
          <w:marLeft w:val="0"/>
          <w:marRight w:val="0"/>
          <w:marTop w:val="173"/>
          <w:marBottom w:val="0"/>
          <w:divBdr>
            <w:top w:val="none" w:sz="0" w:space="0" w:color="auto"/>
            <w:left w:val="none" w:sz="0" w:space="0" w:color="auto"/>
            <w:bottom w:val="none" w:sz="0" w:space="0" w:color="auto"/>
            <w:right w:val="none" w:sz="0" w:space="0" w:color="auto"/>
          </w:divBdr>
        </w:div>
      </w:divsChild>
    </w:div>
    <w:div w:id="1323779358">
      <w:bodyDiv w:val="1"/>
      <w:marLeft w:val="0"/>
      <w:marRight w:val="0"/>
      <w:marTop w:val="0"/>
      <w:marBottom w:val="0"/>
      <w:divBdr>
        <w:top w:val="none" w:sz="0" w:space="0" w:color="auto"/>
        <w:left w:val="none" w:sz="0" w:space="0" w:color="auto"/>
        <w:bottom w:val="none" w:sz="0" w:space="0" w:color="auto"/>
        <w:right w:val="none" w:sz="0" w:space="0" w:color="auto"/>
      </w:divBdr>
    </w:div>
    <w:div w:id="1346051588">
      <w:bodyDiv w:val="1"/>
      <w:marLeft w:val="0"/>
      <w:marRight w:val="0"/>
      <w:marTop w:val="0"/>
      <w:marBottom w:val="0"/>
      <w:divBdr>
        <w:top w:val="none" w:sz="0" w:space="0" w:color="auto"/>
        <w:left w:val="none" w:sz="0" w:space="0" w:color="auto"/>
        <w:bottom w:val="none" w:sz="0" w:space="0" w:color="auto"/>
        <w:right w:val="none" w:sz="0" w:space="0" w:color="auto"/>
      </w:divBdr>
      <w:divsChild>
        <w:div w:id="142281697">
          <w:marLeft w:val="547"/>
          <w:marRight w:val="0"/>
          <w:marTop w:val="115"/>
          <w:marBottom w:val="0"/>
          <w:divBdr>
            <w:top w:val="none" w:sz="0" w:space="0" w:color="auto"/>
            <w:left w:val="none" w:sz="0" w:space="0" w:color="auto"/>
            <w:bottom w:val="none" w:sz="0" w:space="0" w:color="auto"/>
            <w:right w:val="none" w:sz="0" w:space="0" w:color="auto"/>
          </w:divBdr>
        </w:div>
        <w:div w:id="438716793">
          <w:marLeft w:val="547"/>
          <w:marRight w:val="0"/>
          <w:marTop w:val="115"/>
          <w:marBottom w:val="0"/>
          <w:divBdr>
            <w:top w:val="none" w:sz="0" w:space="0" w:color="auto"/>
            <w:left w:val="none" w:sz="0" w:space="0" w:color="auto"/>
            <w:bottom w:val="none" w:sz="0" w:space="0" w:color="auto"/>
            <w:right w:val="none" w:sz="0" w:space="0" w:color="auto"/>
          </w:divBdr>
        </w:div>
      </w:divsChild>
    </w:div>
    <w:div w:id="1363284416">
      <w:bodyDiv w:val="1"/>
      <w:marLeft w:val="0"/>
      <w:marRight w:val="0"/>
      <w:marTop w:val="0"/>
      <w:marBottom w:val="0"/>
      <w:divBdr>
        <w:top w:val="none" w:sz="0" w:space="0" w:color="auto"/>
        <w:left w:val="none" w:sz="0" w:space="0" w:color="auto"/>
        <w:bottom w:val="none" w:sz="0" w:space="0" w:color="auto"/>
        <w:right w:val="none" w:sz="0" w:space="0" w:color="auto"/>
      </w:divBdr>
    </w:div>
    <w:div w:id="1508406224">
      <w:bodyDiv w:val="1"/>
      <w:marLeft w:val="0"/>
      <w:marRight w:val="0"/>
      <w:marTop w:val="0"/>
      <w:marBottom w:val="0"/>
      <w:divBdr>
        <w:top w:val="none" w:sz="0" w:space="0" w:color="auto"/>
        <w:left w:val="none" w:sz="0" w:space="0" w:color="auto"/>
        <w:bottom w:val="none" w:sz="0" w:space="0" w:color="auto"/>
        <w:right w:val="none" w:sz="0" w:space="0" w:color="auto"/>
      </w:divBdr>
    </w:div>
    <w:div w:id="1573662738">
      <w:bodyDiv w:val="1"/>
      <w:marLeft w:val="0"/>
      <w:marRight w:val="0"/>
      <w:marTop w:val="0"/>
      <w:marBottom w:val="0"/>
      <w:divBdr>
        <w:top w:val="none" w:sz="0" w:space="0" w:color="auto"/>
        <w:left w:val="none" w:sz="0" w:space="0" w:color="auto"/>
        <w:bottom w:val="none" w:sz="0" w:space="0" w:color="auto"/>
        <w:right w:val="none" w:sz="0" w:space="0" w:color="auto"/>
      </w:divBdr>
      <w:divsChild>
        <w:div w:id="692456434">
          <w:marLeft w:val="0"/>
          <w:marRight w:val="0"/>
          <w:marTop w:val="173"/>
          <w:marBottom w:val="0"/>
          <w:divBdr>
            <w:top w:val="none" w:sz="0" w:space="0" w:color="auto"/>
            <w:left w:val="none" w:sz="0" w:space="0" w:color="auto"/>
            <w:bottom w:val="none" w:sz="0" w:space="0" w:color="auto"/>
            <w:right w:val="none" w:sz="0" w:space="0" w:color="auto"/>
          </w:divBdr>
        </w:div>
      </w:divsChild>
    </w:div>
    <w:div w:id="1734159483">
      <w:bodyDiv w:val="1"/>
      <w:marLeft w:val="0"/>
      <w:marRight w:val="0"/>
      <w:marTop w:val="0"/>
      <w:marBottom w:val="0"/>
      <w:divBdr>
        <w:top w:val="none" w:sz="0" w:space="0" w:color="auto"/>
        <w:left w:val="none" w:sz="0" w:space="0" w:color="auto"/>
        <w:bottom w:val="none" w:sz="0" w:space="0" w:color="auto"/>
        <w:right w:val="none" w:sz="0" w:space="0" w:color="auto"/>
      </w:divBdr>
    </w:div>
    <w:div w:id="1753233902">
      <w:bodyDiv w:val="1"/>
      <w:marLeft w:val="0"/>
      <w:marRight w:val="0"/>
      <w:marTop w:val="0"/>
      <w:marBottom w:val="0"/>
      <w:divBdr>
        <w:top w:val="none" w:sz="0" w:space="0" w:color="auto"/>
        <w:left w:val="none" w:sz="0" w:space="0" w:color="auto"/>
        <w:bottom w:val="none" w:sz="0" w:space="0" w:color="auto"/>
        <w:right w:val="none" w:sz="0" w:space="0" w:color="auto"/>
      </w:divBdr>
      <w:divsChild>
        <w:div w:id="1481733652">
          <w:marLeft w:val="0"/>
          <w:marRight w:val="0"/>
          <w:marTop w:val="0"/>
          <w:marBottom w:val="0"/>
          <w:divBdr>
            <w:top w:val="none" w:sz="0" w:space="0" w:color="auto"/>
            <w:left w:val="none" w:sz="0" w:space="0" w:color="auto"/>
            <w:bottom w:val="none" w:sz="0" w:space="0" w:color="auto"/>
            <w:right w:val="none" w:sz="0" w:space="0" w:color="auto"/>
          </w:divBdr>
          <w:divsChild>
            <w:div w:id="1255094919">
              <w:marLeft w:val="0"/>
              <w:marRight w:val="0"/>
              <w:marTop w:val="0"/>
              <w:marBottom w:val="0"/>
              <w:divBdr>
                <w:top w:val="none" w:sz="0" w:space="0" w:color="auto"/>
                <w:left w:val="none" w:sz="0" w:space="0" w:color="auto"/>
                <w:bottom w:val="none" w:sz="0" w:space="0" w:color="auto"/>
                <w:right w:val="none" w:sz="0" w:space="0" w:color="auto"/>
              </w:divBdr>
            </w:div>
          </w:divsChild>
        </w:div>
        <w:div w:id="1709329277">
          <w:marLeft w:val="0"/>
          <w:marRight w:val="0"/>
          <w:marTop w:val="0"/>
          <w:marBottom w:val="0"/>
          <w:divBdr>
            <w:top w:val="none" w:sz="0" w:space="0" w:color="auto"/>
            <w:left w:val="none" w:sz="0" w:space="0" w:color="auto"/>
            <w:bottom w:val="none" w:sz="0" w:space="0" w:color="auto"/>
            <w:right w:val="none" w:sz="0" w:space="0" w:color="auto"/>
          </w:divBdr>
          <w:divsChild>
            <w:div w:id="142282172">
              <w:marLeft w:val="0"/>
              <w:marRight w:val="0"/>
              <w:marTop w:val="0"/>
              <w:marBottom w:val="0"/>
              <w:divBdr>
                <w:top w:val="none" w:sz="0" w:space="0" w:color="auto"/>
                <w:left w:val="none" w:sz="0" w:space="0" w:color="auto"/>
                <w:bottom w:val="none" w:sz="0" w:space="0" w:color="auto"/>
                <w:right w:val="none" w:sz="0" w:space="0" w:color="auto"/>
              </w:divBdr>
            </w:div>
          </w:divsChild>
        </w:div>
        <w:div w:id="779957928">
          <w:marLeft w:val="0"/>
          <w:marRight w:val="0"/>
          <w:marTop w:val="0"/>
          <w:marBottom w:val="0"/>
          <w:divBdr>
            <w:top w:val="none" w:sz="0" w:space="0" w:color="auto"/>
            <w:left w:val="none" w:sz="0" w:space="0" w:color="auto"/>
            <w:bottom w:val="none" w:sz="0" w:space="0" w:color="auto"/>
            <w:right w:val="none" w:sz="0" w:space="0" w:color="auto"/>
          </w:divBdr>
          <w:divsChild>
            <w:div w:id="1608079150">
              <w:marLeft w:val="0"/>
              <w:marRight w:val="0"/>
              <w:marTop w:val="0"/>
              <w:marBottom w:val="0"/>
              <w:divBdr>
                <w:top w:val="none" w:sz="0" w:space="0" w:color="auto"/>
                <w:left w:val="none" w:sz="0" w:space="0" w:color="auto"/>
                <w:bottom w:val="none" w:sz="0" w:space="0" w:color="auto"/>
                <w:right w:val="none" w:sz="0" w:space="0" w:color="auto"/>
              </w:divBdr>
              <w:divsChild>
                <w:div w:id="1046292902">
                  <w:marLeft w:val="0"/>
                  <w:marRight w:val="0"/>
                  <w:marTop w:val="0"/>
                  <w:marBottom w:val="105"/>
                  <w:divBdr>
                    <w:top w:val="none" w:sz="0" w:space="0" w:color="auto"/>
                    <w:left w:val="none" w:sz="0" w:space="0" w:color="auto"/>
                    <w:bottom w:val="none" w:sz="0" w:space="0" w:color="auto"/>
                    <w:right w:val="none" w:sz="0" w:space="0" w:color="auto"/>
                  </w:divBdr>
                  <w:divsChild>
                    <w:div w:id="589318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3350395">
      <w:bodyDiv w:val="1"/>
      <w:marLeft w:val="0"/>
      <w:marRight w:val="0"/>
      <w:marTop w:val="0"/>
      <w:marBottom w:val="0"/>
      <w:divBdr>
        <w:top w:val="none" w:sz="0" w:space="0" w:color="auto"/>
        <w:left w:val="none" w:sz="0" w:space="0" w:color="auto"/>
        <w:bottom w:val="none" w:sz="0" w:space="0" w:color="auto"/>
        <w:right w:val="none" w:sz="0" w:space="0" w:color="auto"/>
      </w:divBdr>
    </w:div>
    <w:div w:id="1881940507">
      <w:bodyDiv w:val="1"/>
      <w:marLeft w:val="0"/>
      <w:marRight w:val="0"/>
      <w:marTop w:val="0"/>
      <w:marBottom w:val="0"/>
      <w:divBdr>
        <w:top w:val="none" w:sz="0" w:space="0" w:color="auto"/>
        <w:left w:val="none" w:sz="0" w:space="0" w:color="auto"/>
        <w:bottom w:val="none" w:sz="0" w:space="0" w:color="auto"/>
        <w:right w:val="none" w:sz="0" w:space="0" w:color="auto"/>
      </w:divBdr>
    </w:div>
    <w:div w:id="1886063144">
      <w:bodyDiv w:val="1"/>
      <w:marLeft w:val="0"/>
      <w:marRight w:val="0"/>
      <w:marTop w:val="0"/>
      <w:marBottom w:val="0"/>
      <w:divBdr>
        <w:top w:val="none" w:sz="0" w:space="0" w:color="auto"/>
        <w:left w:val="none" w:sz="0" w:space="0" w:color="auto"/>
        <w:bottom w:val="none" w:sz="0" w:space="0" w:color="auto"/>
        <w:right w:val="none" w:sz="0" w:space="0" w:color="auto"/>
      </w:divBdr>
    </w:div>
    <w:div w:id="1985809917">
      <w:bodyDiv w:val="1"/>
      <w:marLeft w:val="0"/>
      <w:marRight w:val="0"/>
      <w:marTop w:val="0"/>
      <w:marBottom w:val="0"/>
      <w:divBdr>
        <w:top w:val="none" w:sz="0" w:space="0" w:color="auto"/>
        <w:left w:val="none" w:sz="0" w:space="0" w:color="auto"/>
        <w:bottom w:val="none" w:sz="0" w:space="0" w:color="auto"/>
        <w:right w:val="none" w:sz="0" w:space="0" w:color="auto"/>
      </w:divBdr>
    </w:div>
    <w:div w:id="2002656035">
      <w:bodyDiv w:val="1"/>
      <w:marLeft w:val="0"/>
      <w:marRight w:val="0"/>
      <w:marTop w:val="0"/>
      <w:marBottom w:val="0"/>
      <w:divBdr>
        <w:top w:val="none" w:sz="0" w:space="0" w:color="auto"/>
        <w:left w:val="none" w:sz="0" w:space="0" w:color="auto"/>
        <w:bottom w:val="none" w:sz="0" w:space="0" w:color="auto"/>
        <w:right w:val="none" w:sz="0" w:space="0" w:color="auto"/>
      </w:divBdr>
    </w:div>
    <w:div w:id="2015187922">
      <w:bodyDiv w:val="1"/>
      <w:marLeft w:val="0"/>
      <w:marRight w:val="0"/>
      <w:marTop w:val="0"/>
      <w:marBottom w:val="0"/>
      <w:divBdr>
        <w:top w:val="none" w:sz="0" w:space="0" w:color="auto"/>
        <w:left w:val="none" w:sz="0" w:space="0" w:color="auto"/>
        <w:bottom w:val="none" w:sz="0" w:space="0" w:color="auto"/>
        <w:right w:val="none" w:sz="0" w:space="0" w:color="auto"/>
      </w:divBdr>
      <w:divsChild>
        <w:div w:id="1213272088">
          <w:marLeft w:val="806"/>
          <w:marRight w:val="0"/>
          <w:marTop w:val="86"/>
          <w:marBottom w:val="0"/>
          <w:divBdr>
            <w:top w:val="none" w:sz="0" w:space="0" w:color="auto"/>
            <w:left w:val="none" w:sz="0" w:space="0" w:color="auto"/>
            <w:bottom w:val="none" w:sz="0" w:space="0" w:color="auto"/>
            <w:right w:val="none" w:sz="0" w:space="0" w:color="auto"/>
          </w:divBdr>
        </w:div>
        <w:div w:id="1555314592">
          <w:marLeft w:val="806"/>
          <w:marRight w:val="0"/>
          <w:marTop w:val="86"/>
          <w:marBottom w:val="0"/>
          <w:divBdr>
            <w:top w:val="none" w:sz="0" w:space="0" w:color="auto"/>
            <w:left w:val="none" w:sz="0" w:space="0" w:color="auto"/>
            <w:bottom w:val="none" w:sz="0" w:space="0" w:color="auto"/>
            <w:right w:val="none" w:sz="0" w:space="0" w:color="auto"/>
          </w:divBdr>
        </w:div>
        <w:div w:id="1775251517">
          <w:marLeft w:val="806"/>
          <w:marRight w:val="0"/>
          <w:marTop w:val="86"/>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1.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open.spotify.com/episode/1IwI9Mc62tYGsvGbzQ0R3u?si=e37eb4f43d664ed0" TargetMode="Externa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1812961A553F46A2F4437418043B84" ma:contentTypeVersion="9" ma:contentTypeDescription="Create a new document." ma:contentTypeScope="" ma:versionID="be76a8519ab390b46898aeea3091c2db">
  <xsd:schema xmlns:xsd="http://www.w3.org/2001/XMLSchema" xmlns:xs="http://www.w3.org/2001/XMLSchema" xmlns:p="http://schemas.microsoft.com/office/2006/metadata/properties" xmlns:ns2="e78d2746-79fb-40c9-88f7-fb939eea12da" xmlns:ns3="66fe1f66-9054-4cc9-8476-e06adea4d778" targetNamespace="http://schemas.microsoft.com/office/2006/metadata/properties" ma:root="true" ma:fieldsID="80d5c8b60f244dfdf7efc48c5486f880" ns2:_="" ns3:_="">
    <xsd:import namespace="e78d2746-79fb-40c9-88f7-fb939eea12da"/>
    <xsd:import namespace="66fe1f66-9054-4cc9-8476-e06adea4d77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LengthInSecond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78d2746-79fb-40c9-88f7-fb939eea12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6fe1f66-9054-4cc9-8476-e06adea4d778"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sisl xmlns:xsi="http://www.w3.org/2001/XMLSchema-instance" xmlns:xsd="http://www.w3.org/2001/XMLSchema" xmlns="http://www.boldonjames.com/2008/01/sie/internal/label" sislVersion="0" policy="a894df29-9e07-45ae-95a6-4e7eb881815a">
  <element uid="01a40373-b9dd-4b9b-9ec4-eb7a27c52a46" value=""/>
  <element uid="88b1ccf5-78db-4d3a-a0cb-abb5249bc791" value=""/>
  <element uid="156167bd-046a-459b-9d5a-a42ee179a501" value=""/>
</sisl>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ECAB39-E4CC-4BAC-9FA6-AFAD721AC8B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78d2746-79fb-40c9-88f7-fb939eea12da"/>
    <ds:schemaRef ds:uri="66fe1f66-9054-4cc9-8476-e06adea4d77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09F7C5A-D3EC-476A-8F45-F0DB2E54E00F}">
  <ds:schemaRefs>
    <ds:schemaRef ds:uri="http://www.w3.org/2001/XMLSchema"/>
    <ds:schemaRef ds:uri="http://www.boldonjames.com/2008/01/sie/internal/label"/>
  </ds:schemaRefs>
</ds:datastoreItem>
</file>

<file path=customXml/itemProps3.xml><?xml version="1.0" encoding="utf-8"?>
<ds:datastoreItem xmlns:ds="http://schemas.openxmlformats.org/officeDocument/2006/customXml" ds:itemID="{42201E5B-2D1A-4815-A499-AE41C15F5D21}">
  <ds:schemaRefs>
    <ds:schemaRef ds:uri="http://schemas.microsoft.com/sharepoint/v3/contenttype/forms"/>
  </ds:schemaRefs>
</ds:datastoreItem>
</file>

<file path=customXml/itemProps4.xml><?xml version="1.0" encoding="utf-8"?>
<ds:datastoreItem xmlns:ds="http://schemas.openxmlformats.org/officeDocument/2006/customXml" ds:itemID="{2CA13412-20CD-4627-8865-0F54FC96FF54}">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FA7726F8-BCC9-43DE-94B0-5C209AB120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5</Pages>
  <Words>1592</Words>
  <Characters>9081</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CAB2063 Separation Process II</vt:lpstr>
    </vt:vector>
  </TitlesOfParts>
  <Company>UTP</Company>
  <LinksUpToDate>false</LinksUpToDate>
  <CharactersWithSpaces>10652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CAB2063 Separation Process II</dc:title>
  <dc:subject/>
  <dc:creator>Dr Murni Melati</dc:creator>
  <cp:keywords>P37r0n45DCS_OpenExternal</cp:keywords>
  <cp:lastModifiedBy>Michael Cheng Wai Khuen</cp:lastModifiedBy>
  <cp:revision>14</cp:revision>
  <cp:lastPrinted>2024-08-30T03:24:00Z</cp:lastPrinted>
  <dcterms:created xsi:type="dcterms:W3CDTF">2025-05-15T06:17:00Z</dcterms:created>
  <dcterms:modified xsi:type="dcterms:W3CDTF">2025-05-15T07:07:00Z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ndexRef">
    <vt:lpwstr>1fc99ff1-acbe-434a-af7e-3ab39dacf173</vt:lpwstr>
  </property>
  <property fmtid="{D5CDD505-2E9C-101B-9397-08002B2CF9AE}" pid="3" name="bjSaver">
    <vt:lpwstr>q7KhbYuuZq/O4IlfObEw0NHQnBhjFSmG</vt:lpwstr>
  </property>
  <property fmtid="{D5CDD505-2E9C-101B-9397-08002B2CF9AE}" pid="4" name="bjDocumentLabelXML">
    <vt:lpwstr>&lt;?xml version="1.0" encoding="us-ascii"?&gt;&lt;sisl xmlns:xsi="http://www.w3.org/2001/XMLSchema-instance" xmlns:xsd="http://www.w3.org/2001/XMLSchema" sislVersion="0" policy="a894df29-9e07-45ae-95a6-4e7eb881815a" xmlns="http://www.boldonjames.com/2008/01/sie/i</vt:lpwstr>
  </property>
  <property fmtid="{D5CDD505-2E9C-101B-9397-08002B2CF9AE}" pid="5" name="bjDocumentLabelXML-0">
    <vt:lpwstr>nternal/label"&gt;&lt;element uid="01a40373-b9dd-4b9b-9ec4-eb7a27c52a46" value="" /&gt;&lt;element uid="88b1ccf5-78db-4d3a-a0cb-abb5249bc791" value="" /&gt;&lt;element uid="156167bd-046a-459b-9d5a-a42ee179a501" value="" /&gt;&lt;/sisl&gt;</vt:lpwstr>
  </property>
  <property fmtid="{D5CDD505-2E9C-101B-9397-08002B2CF9AE}" pid="6" name="bjDocumentSecurityLabel">
    <vt:lpwstr>[Open] </vt:lpwstr>
  </property>
  <property fmtid="{D5CDD505-2E9C-101B-9397-08002B2CF9AE}" pid="7" name="bjDocumentLabelFieldCode">
    <vt:lpwstr>[Open] </vt:lpwstr>
  </property>
  <property fmtid="{D5CDD505-2E9C-101B-9397-08002B2CF9AE}" pid="8" name="DCSMetadata">
    <vt:lpwstr>P37r0n45DCS_OpenExternal</vt:lpwstr>
  </property>
  <property fmtid="{D5CDD505-2E9C-101B-9397-08002B2CF9AE}" pid="9" name="bjFooterBothDocProperty">
    <vt:lpwstr>Open</vt:lpwstr>
  </property>
  <property fmtid="{D5CDD505-2E9C-101B-9397-08002B2CF9AE}" pid="10" name="bjFooterFirstPageDocProperty">
    <vt:lpwstr>Open</vt:lpwstr>
  </property>
  <property fmtid="{D5CDD505-2E9C-101B-9397-08002B2CF9AE}" pid="11" name="bjFooterEvenPageDocProperty">
    <vt:lpwstr>Open</vt:lpwstr>
  </property>
  <property fmtid="{D5CDD505-2E9C-101B-9397-08002B2CF9AE}" pid="12" name="ContentTypeId">
    <vt:lpwstr>0x010100451812961A553F46A2F4437418043B84</vt:lpwstr>
  </property>
</Properties>
</file>