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B288" w14:textId="57400C9E" w:rsidR="009C3E07" w:rsidRPr="0035771E" w:rsidRDefault="0035771E" w:rsidP="0035771E">
      <w:pPr>
        <w:jc w:val="both"/>
      </w:pPr>
      <w:r w:rsidRPr="0035771E">
        <w:rPr>
          <w:rFonts w:ascii="Times New Roman" w:hAnsi="Times New Roman" w:cs="Times New Roman"/>
        </w:rPr>
        <w:t>Sight is the best gift for humans. I am the luckiest person in this world because I can feel the aroma of the world and watch the color of nature. A statistical data of 2015 reported that a total of 253 million people has a visual impairment. Out of these 253 million people, 36 million people in this world are blind. Partially we can solve the misery of these blind people by donating our eyes posthumously. In Bangladesh, people have a severe stigma on eye donation due to religious and cultural taboos. It is a significant problem for me because here 700000 people are blind. Like me donating their eyes, they can eliminate the blindness problem from Bangladesh. As a Muslim majority country, these people have an inviolable religious taboo on eye donation and organ donation. There are some religious constraints in organ donation which are always not true. People are not aware of eye donation. There is no government incentive or awareness program for eye donation. So, this charitable movement stuck in the same place. To solve the problem my suggestion is to change the outlook. To change people's views, we need to start it from childhood. So, I want to start school. My preference is to appoint blind people in schools who can explain their problems and motivate the students for posthumous eye donation. The school needs to give incentives to blind students. So, the students can understand the miseries. In the education system and book chapters, the importance of organ and eye donation should be introduced. The legacy needs to continue in college and university. After that, the awareness campaign needs to activate for the adult people for eye donation. The religious leaders will be part of the campaign. Their speech and overture will help people to eliminate taboo. Celebrity endorsement and their eye donation certification can interest adults. After that, I will develop a website where the list of dead people will show, who donates their eye. Finally, policy guideline is a very important thing. Without proper policy guidelines, it is hard to add eye donation awareness in the government program. In Bangladesh there are some strict boundaries for posthumously organ donation, this guideline will be the reference point of the organ donation awareness program too. If the government ensures social respect for the eye donator it will make people encourage to eye donation. By this continuous process, people will be aware and some of them come forward for eye donation. By their eyes, a lot of people get back their sights and those people who donated their eyes will be alive after death. This is not the total solution to blindness in Bangladesh but this is the optimal solution that we can achieve. But it is the best solution to get rid of the problem.</w:t>
      </w:r>
    </w:p>
    <w:sectPr w:rsidR="009C3E07" w:rsidRPr="0035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5F"/>
    <w:rsid w:val="0002166D"/>
    <w:rsid w:val="000A4F50"/>
    <w:rsid w:val="00123BEA"/>
    <w:rsid w:val="0013487F"/>
    <w:rsid w:val="001D1F7F"/>
    <w:rsid w:val="00287BEA"/>
    <w:rsid w:val="002A2536"/>
    <w:rsid w:val="002F1417"/>
    <w:rsid w:val="00333D95"/>
    <w:rsid w:val="0035771E"/>
    <w:rsid w:val="00556930"/>
    <w:rsid w:val="00590ABE"/>
    <w:rsid w:val="005C31FA"/>
    <w:rsid w:val="00603EEF"/>
    <w:rsid w:val="00654628"/>
    <w:rsid w:val="006D2034"/>
    <w:rsid w:val="006F6B7D"/>
    <w:rsid w:val="00747CD2"/>
    <w:rsid w:val="007B2B38"/>
    <w:rsid w:val="00872CBC"/>
    <w:rsid w:val="008925A9"/>
    <w:rsid w:val="008D7FF4"/>
    <w:rsid w:val="008F69DE"/>
    <w:rsid w:val="009129D7"/>
    <w:rsid w:val="009769D5"/>
    <w:rsid w:val="00992C78"/>
    <w:rsid w:val="009C3E07"/>
    <w:rsid w:val="00A179E6"/>
    <w:rsid w:val="00A404E4"/>
    <w:rsid w:val="00A74257"/>
    <w:rsid w:val="00A8597C"/>
    <w:rsid w:val="00A935C3"/>
    <w:rsid w:val="00A937D3"/>
    <w:rsid w:val="00AC1D5C"/>
    <w:rsid w:val="00B03FEC"/>
    <w:rsid w:val="00B743CD"/>
    <w:rsid w:val="00B80BA9"/>
    <w:rsid w:val="00BC7BB5"/>
    <w:rsid w:val="00BE6D35"/>
    <w:rsid w:val="00C23EEA"/>
    <w:rsid w:val="00C33206"/>
    <w:rsid w:val="00C35AC2"/>
    <w:rsid w:val="00C45A5E"/>
    <w:rsid w:val="00CB1D76"/>
    <w:rsid w:val="00CF71C3"/>
    <w:rsid w:val="00D619CB"/>
    <w:rsid w:val="00D61C29"/>
    <w:rsid w:val="00D70720"/>
    <w:rsid w:val="00D82809"/>
    <w:rsid w:val="00E1275F"/>
    <w:rsid w:val="00E208A5"/>
    <w:rsid w:val="00E27DEB"/>
    <w:rsid w:val="00E36184"/>
    <w:rsid w:val="00EC758F"/>
    <w:rsid w:val="00F91281"/>
    <w:rsid w:val="00FB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58C1"/>
  <w15:chartTrackingRefBased/>
  <w15:docId w15:val="{A3BA1572-946B-475E-B0F8-AC5AAD2D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hasan</dc:creator>
  <cp:keywords/>
  <dc:description/>
  <cp:lastModifiedBy>refat hasan</cp:lastModifiedBy>
  <cp:revision>15</cp:revision>
  <dcterms:created xsi:type="dcterms:W3CDTF">2022-03-05T21:18:00Z</dcterms:created>
  <dcterms:modified xsi:type="dcterms:W3CDTF">2022-03-07T04:29:00Z</dcterms:modified>
</cp:coreProperties>
</file>