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XI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MAMAN GANTENG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we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we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23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 Liter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</w:t>
            </w:r>
            <w:r w:rsidR="009F1FE1">
              <w:t xml:space="preserve"> Liter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 </w:t>
      </w:r>
      <w:r w:rsidR="002404EA">
        <w:t>Liter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34.44101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Jl. Raya Malangbong - Tasikmalaya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10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10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