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84703" w14:textId="7EED719A" w:rsidR="00E02B5A" w:rsidRDefault="00D648A3">
      <w:pPr>
        <w:rPr>
          <w:lang w:val="en-US"/>
        </w:rPr>
      </w:pPr>
      <w:r w:rsidRPr="00D648A3">
        <w:rPr>
          <w:lang w:val="en-US"/>
        </w:rPr>
        <w:t>Can you prepare this description in the form of use cases analysis</w:t>
      </w:r>
    </w:p>
    <w:p w14:paraId="288FBBAB" w14:textId="77777777" w:rsidR="00D648A3" w:rsidRPr="00D648A3" w:rsidRDefault="00D648A3" w:rsidP="00D648A3">
      <w:pPr>
        <w:rPr>
          <w:lang w:val="en-US"/>
        </w:rPr>
      </w:pPr>
      <w:r w:rsidRPr="00D648A3">
        <w:rPr>
          <w:lang w:val="en-US"/>
        </w:rPr>
        <w:t>To create use case analysis from the provided description, we need to identify the actors, goals, and interactions involved in urban air quality management.</w:t>
      </w:r>
    </w:p>
    <w:p w14:paraId="2D1F45D2" w14:textId="77777777" w:rsidR="00D648A3" w:rsidRPr="00D648A3" w:rsidRDefault="00D648A3" w:rsidP="00D648A3">
      <w:pPr>
        <w:rPr>
          <w:lang w:val="en-US"/>
        </w:rPr>
      </w:pPr>
    </w:p>
    <w:p w14:paraId="23C653B2" w14:textId="77777777" w:rsidR="00D648A3" w:rsidRPr="00D648A3" w:rsidRDefault="00D648A3" w:rsidP="00D648A3">
      <w:pPr>
        <w:rPr>
          <w:lang w:val="en-US"/>
        </w:rPr>
      </w:pPr>
      <w:r w:rsidRPr="00D648A3">
        <w:rPr>
          <w:lang w:val="en-US"/>
        </w:rPr>
        <w:t>**Use Case 1: Urban Air Quality Management**</w:t>
      </w:r>
    </w:p>
    <w:p w14:paraId="0A85954E" w14:textId="77777777" w:rsidR="00D648A3" w:rsidRPr="00D648A3" w:rsidRDefault="00D648A3" w:rsidP="00D648A3">
      <w:pPr>
        <w:rPr>
          <w:lang w:val="en-US"/>
        </w:rPr>
      </w:pPr>
    </w:p>
    <w:p w14:paraId="41BD894F" w14:textId="77777777" w:rsidR="00D648A3" w:rsidRPr="00D648A3" w:rsidRDefault="00D648A3" w:rsidP="00D648A3">
      <w:pPr>
        <w:rPr>
          <w:lang w:val="en-US"/>
        </w:rPr>
      </w:pPr>
      <w:r w:rsidRPr="00D648A3">
        <w:rPr>
          <w:lang w:val="en-US"/>
        </w:rPr>
        <w:t>* **Actor**: Government Agencies/Urban Planning Departments</w:t>
      </w:r>
    </w:p>
    <w:p w14:paraId="1F49697A" w14:textId="77777777" w:rsidR="00D648A3" w:rsidRPr="00D648A3" w:rsidRDefault="00D648A3" w:rsidP="00D648A3">
      <w:pPr>
        <w:rPr>
          <w:lang w:val="en-US"/>
        </w:rPr>
      </w:pPr>
      <w:r w:rsidRPr="00D648A3">
        <w:rPr>
          <w:lang w:val="en-US"/>
        </w:rPr>
        <w:t>* **Goal**: To manage and mitigate urban air pollution levels</w:t>
      </w:r>
    </w:p>
    <w:p w14:paraId="5E6035A0" w14:textId="77777777" w:rsidR="00D648A3" w:rsidRPr="00D648A3" w:rsidRDefault="00D648A3" w:rsidP="00D648A3">
      <w:pPr>
        <w:rPr>
          <w:lang w:val="en-US"/>
        </w:rPr>
      </w:pPr>
      <w:r w:rsidRPr="00D648A3">
        <w:rPr>
          <w:lang w:val="en-US"/>
        </w:rPr>
        <w:t>* **Description**: The actor aims to reduce air pollution by regulating emissions from vehicles and industries. They employ measurement approaches (reference-grade monitoring, low-cost sensing) and modeling techniques (deterministic models, data-driven models) to assess air quality and inform policy decisions.</w:t>
      </w:r>
    </w:p>
    <w:p w14:paraId="2BF61FD5" w14:textId="77777777" w:rsidR="00D648A3" w:rsidRPr="00D648A3" w:rsidRDefault="00D648A3" w:rsidP="00D648A3">
      <w:pPr>
        <w:rPr>
          <w:lang w:val="en-US"/>
        </w:rPr>
      </w:pPr>
    </w:p>
    <w:p w14:paraId="1C2FE6A7" w14:textId="77777777" w:rsidR="00D648A3" w:rsidRPr="00D648A3" w:rsidRDefault="00D648A3" w:rsidP="00D648A3">
      <w:pPr>
        <w:rPr>
          <w:lang w:val="en-US"/>
        </w:rPr>
      </w:pPr>
      <w:r w:rsidRPr="00D648A3">
        <w:rPr>
          <w:lang w:val="en-US"/>
        </w:rPr>
        <w:t>**Use Case 2: Air Quality Monitoring**</w:t>
      </w:r>
    </w:p>
    <w:p w14:paraId="74B057F3" w14:textId="77777777" w:rsidR="00D648A3" w:rsidRPr="00D648A3" w:rsidRDefault="00D648A3" w:rsidP="00D648A3">
      <w:pPr>
        <w:rPr>
          <w:lang w:val="en-US"/>
        </w:rPr>
      </w:pPr>
    </w:p>
    <w:p w14:paraId="2C2B09D4" w14:textId="77777777" w:rsidR="00D648A3" w:rsidRPr="00D648A3" w:rsidRDefault="00D648A3" w:rsidP="00D648A3">
      <w:pPr>
        <w:rPr>
          <w:lang w:val="en-US"/>
        </w:rPr>
      </w:pPr>
      <w:r w:rsidRPr="00D648A3">
        <w:rPr>
          <w:lang w:val="en-US"/>
        </w:rPr>
        <w:t>* **Actor**: Government Agencies/Urban Planning Departments</w:t>
      </w:r>
    </w:p>
    <w:p w14:paraId="0A24C9EF" w14:textId="77777777" w:rsidR="00D648A3" w:rsidRPr="00D648A3" w:rsidRDefault="00D648A3" w:rsidP="00D648A3">
      <w:pPr>
        <w:rPr>
          <w:lang w:val="en-US"/>
        </w:rPr>
      </w:pPr>
      <w:r w:rsidRPr="00D648A3">
        <w:rPr>
          <w:lang w:val="en-US"/>
        </w:rPr>
        <w:t>* **Goal**: To collect accurate data on urban air pollution levels</w:t>
      </w:r>
    </w:p>
    <w:p w14:paraId="406386FA" w14:textId="77777777" w:rsidR="00D648A3" w:rsidRPr="00D648A3" w:rsidRDefault="00D648A3" w:rsidP="00D648A3">
      <w:pPr>
        <w:rPr>
          <w:lang w:val="en-US"/>
        </w:rPr>
      </w:pPr>
      <w:r w:rsidRPr="00D648A3">
        <w:rPr>
          <w:lang w:val="en-US"/>
        </w:rPr>
        <w:t>* **Description**: The actor deploys reference-grade monitoring instruments or low-cost sensing devices to measure air pollutants (NOx, CO, VOCs, PM10, PM2.5, etc.). These measurements inform the development of policies and regulations aimed at reducing emissions.</w:t>
      </w:r>
    </w:p>
    <w:p w14:paraId="453E04A7" w14:textId="77777777" w:rsidR="00D648A3" w:rsidRPr="00D648A3" w:rsidRDefault="00D648A3" w:rsidP="00D648A3">
      <w:pPr>
        <w:rPr>
          <w:lang w:val="en-US"/>
        </w:rPr>
      </w:pPr>
    </w:p>
    <w:p w14:paraId="774560B8" w14:textId="77777777" w:rsidR="00D648A3" w:rsidRPr="00D648A3" w:rsidRDefault="00D648A3" w:rsidP="00D648A3">
      <w:pPr>
        <w:rPr>
          <w:lang w:val="en-US"/>
        </w:rPr>
      </w:pPr>
      <w:r w:rsidRPr="00D648A3">
        <w:rPr>
          <w:lang w:val="en-US"/>
        </w:rPr>
        <w:t>**Use Case 3: Air Quality Modeling**</w:t>
      </w:r>
    </w:p>
    <w:p w14:paraId="3B9C5BD2" w14:textId="77777777" w:rsidR="00D648A3" w:rsidRPr="00D648A3" w:rsidRDefault="00D648A3" w:rsidP="00D648A3">
      <w:pPr>
        <w:rPr>
          <w:lang w:val="en-US"/>
        </w:rPr>
      </w:pPr>
    </w:p>
    <w:p w14:paraId="787B4D32" w14:textId="77777777" w:rsidR="00D648A3" w:rsidRPr="00D648A3" w:rsidRDefault="00D648A3" w:rsidP="00D648A3">
      <w:pPr>
        <w:rPr>
          <w:lang w:val="en-US"/>
        </w:rPr>
      </w:pPr>
      <w:r w:rsidRPr="00D648A3">
        <w:rPr>
          <w:lang w:val="en-US"/>
        </w:rPr>
        <w:t>* **Actor**: Researchers/Urban Planning Departments</w:t>
      </w:r>
    </w:p>
    <w:p w14:paraId="2D4D6310" w14:textId="77777777" w:rsidR="00D648A3" w:rsidRPr="00D648A3" w:rsidRDefault="00D648A3" w:rsidP="00D648A3">
      <w:pPr>
        <w:rPr>
          <w:lang w:val="en-US"/>
        </w:rPr>
      </w:pPr>
      <w:r w:rsidRPr="00D648A3">
        <w:rPr>
          <w:lang w:val="en-US"/>
        </w:rPr>
        <w:t>* **Goal**: To predict urban air pollution levels using mathematical models</w:t>
      </w:r>
    </w:p>
    <w:p w14:paraId="0CDE25DF" w14:textId="77777777" w:rsidR="00D648A3" w:rsidRPr="00D648A3" w:rsidRDefault="00D648A3" w:rsidP="00D648A3">
      <w:pPr>
        <w:rPr>
          <w:lang w:val="en-US"/>
        </w:rPr>
      </w:pPr>
      <w:r w:rsidRPr="00D648A3">
        <w:rPr>
          <w:lang w:val="en-US"/>
        </w:rPr>
        <w:t>* **Description**: The actor employs deterministic models or data-driven models to simulate atmospheric processes, pollutant dispersion, and chemical transformation. These predictions help identify areas with high pollution levels and inform policy decisions.</w:t>
      </w:r>
    </w:p>
    <w:p w14:paraId="415F934F" w14:textId="77777777" w:rsidR="00D648A3" w:rsidRPr="00D648A3" w:rsidRDefault="00D648A3" w:rsidP="00D648A3">
      <w:pPr>
        <w:rPr>
          <w:lang w:val="en-US"/>
        </w:rPr>
      </w:pPr>
    </w:p>
    <w:p w14:paraId="0AA3197D" w14:textId="77777777" w:rsidR="00D648A3" w:rsidRPr="00D648A3" w:rsidRDefault="00D648A3" w:rsidP="00D648A3">
      <w:pPr>
        <w:rPr>
          <w:lang w:val="en-US"/>
        </w:rPr>
      </w:pPr>
      <w:r w:rsidRPr="00D648A3">
        <w:rPr>
          <w:lang w:val="en-US"/>
        </w:rPr>
        <w:t>**Use Case 4: Policy Development**</w:t>
      </w:r>
    </w:p>
    <w:p w14:paraId="2E159772" w14:textId="77777777" w:rsidR="00D648A3" w:rsidRPr="00D648A3" w:rsidRDefault="00D648A3" w:rsidP="00D648A3">
      <w:pPr>
        <w:rPr>
          <w:lang w:val="en-US"/>
        </w:rPr>
      </w:pPr>
    </w:p>
    <w:p w14:paraId="0D5FAB63" w14:textId="77777777" w:rsidR="00D648A3" w:rsidRPr="00D648A3" w:rsidRDefault="00D648A3" w:rsidP="00D648A3">
      <w:pPr>
        <w:rPr>
          <w:lang w:val="en-US"/>
        </w:rPr>
      </w:pPr>
      <w:r w:rsidRPr="00D648A3">
        <w:rPr>
          <w:lang w:val="en-US"/>
        </w:rPr>
        <w:t>* **Actor**: Government Agencies/Urban Planning Departments</w:t>
      </w:r>
    </w:p>
    <w:p w14:paraId="2A3EA692" w14:textId="77777777" w:rsidR="00D648A3" w:rsidRPr="00D648A3" w:rsidRDefault="00D648A3" w:rsidP="00D648A3">
      <w:pPr>
        <w:rPr>
          <w:lang w:val="en-US"/>
        </w:rPr>
      </w:pPr>
      <w:r w:rsidRPr="00D648A3">
        <w:rPr>
          <w:lang w:val="en-US"/>
        </w:rPr>
        <w:t>* **Goal**: To develop policies and regulations aimed at reducing urban air pollution</w:t>
      </w:r>
    </w:p>
    <w:p w14:paraId="4088EBF5" w14:textId="77777777" w:rsidR="00D648A3" w:rsidRPr="00D648A3" w:rsidRDefault="00D648A3" w:rsidP="00D648A3">
      <w:pPr>
        <w:rPr>
          <w:lang w:val="en-US"/>
        </w:rPr>
      </w:pPr>
      <w:r w:rsidRPr="00D648A3">
        <w:rPr>
          <w:lang w:val="en-US"/>
        </w:rPr>
        <w:lastRenderedPageBreak/>
        <w:t>* **Description**: The actor analyzes data from measurement approaches (use case 2) and modeling techniques (use case 3). Based on this information, they create policies to regulate emissions, promote cleaner energy sources, and encourage sustainable practices.</w:t>
      </w:r>
    </w:p>
    <w:p w14:paraId="5FD0E354" w14:textId="77777777" w:rsidR="00D648A3" w:rsidRPr="00D648A3" w:rsidRDefault="00D648A3" w:rsidP="00D648A3">
      <w:pPr>
        <w:rPr>
          <w:lang w:val="en-US"/>
        </w:rPr>
      </w:pPr>
    </w:p>
    <w:p w14:paraId="6BADF8BC" w14:textId="77777777" w:rsidR="00D648A3" w:rsidRPr="00D648A3" w:rsidRDefault="00D648A3" w:rsidP="00D648A3">
      <w:pPr>
        <w:rPr>
          <w:lang w:val="en-US"/>
        </w:rPr>
      </w:pPr>
      <w:r w:rsidRPr="00D648A3">
        <w:rPr>
          <w:lang w:val="en-US"/>
        </w:rPr>
        <w:t>**Use Case 5: Public Engagement**</w:t>
      </w:r>
    </w:p>
    <w:p w14:paraId="0C2C41BB" w14:textId="77777777" w:rsidR="00D648A3" w:rsidRPr="00D648A3" w:rsidRDefault="00D648A3" w:rsidP="00D648A3">
      <w:pPr>
        <w:rPr>
          <w:lang w:val="en-US"/>
        </w:rPr>
      </w:pPr>
    </w:p>
    <w:p w14:paraId="18E2591C" w14:textId="77777777" w:rsidR="00D648A3" w:rsidRPr="00D648A3" w:rsidRDefault="00D648A3" w:rsidP="00D648A3">
      <w:pPr>
        <w:rPr>
          <w:lang w:val="en-US"/>
        </w:rPr>
      </w:pPr>
      <w:r w:rsidRPr="00D648A3">
        <w:rPr>
          <w:lang w:val="en-US"/>
        </w:rPr>
        <w:t>* **Actor**: Government Agencies/Urban Planning Departments</w:t>
      </w:r>
    </w:p>
    <w:p w14:paraId="3E814729" w14:textId="77777777" w:rsidR="00D648A3" w:rsidRPr="00D648A3" w:rsidRDefault="00D648A3" w:rsidP="00D648A3">
      <w:pPr>
        <w:rPr>
          <w:lang w:val="en-US"/>
        </w:rPr>
      </w:pPr>
      <w:r w:rsidRPr="00D648A3">
        <w:rPr>
          <w:lang w:val="en-US"/>
        </w:rPr>
        <w:t>* **Goal**: To raise public awareness about urban air quality issues</w:t>
      </w:r>
    </w:p>
    <w:p w14:paraId="0093CE62" w14:textId="77777777" w:rsidR="00D648A3" w:rsidRPr="00D648A3" w:rsidRDefault="00D648A3" w:rsidP="00D648A3">
      <w:pPr>
        <w:rPr>
          <w:lang w:val="en-US"/>
        </w:rPr>
      </w:pPr>
      <w:r w:rsidRPr="00D648A3">
        <w:rPr>
          <w:lang w:val="en-US"/>
        </w:rPr>
        <w:t>* **Description**: The actor communicates with the public through various channels (social media, press releases, community events) to inform them about air pollution levels, health risks associated with poor air quality, and actions taken by authorities to mitigate these issues.</w:t>
      </w:r>
    </w:p>
    <w:p w14:paraId="41613AF3" w14:textId="77777777" w:rsidR="00D648A3" w:rsidRPr="00D648A3" w:rsidRDefault="00D648A3" w:rsidP="00D648A3">
      <w:pPr>
        <w:rPr>
          <w:lang w:val="en-US"/>
        </w:rPr>
      </w:pPr>
    </w:p>
    <w:p w14:paraId="4A1F62B5" w14:textId="77777777" w:rsidR="00D648A3" w:rsidRPr="00D648A3" w:rsidRDefault="00D648A3" w:rsidP="00D648A3">
      <w:pPr>
        <w:rPr>
          <w:lang w:val="en-US"/>
        </w:rPr>
      </w:pPr>
      <w:r w:rsidRPr="00D648A3">
        <w:rPr>
          <w:lang w:val="en-US"/>
        </w:rPr>
        <w:t>**Use Case 6: Research and Development**</w:t>
      </w:r>
    </w:p>
    <w:p w14:paraId="311A844F" w14:textId="77777777" w:rsidR="00D648A3" w:rsidRPr="00D648A3" w:rsidRDefault="00D648A3" w:rsidP="00D648A3">
      <w:pPr>
        <w:rPr>
          <w:lang w:val="en-US"/>
        </w:rPr>
      </w:pPr>
    </w:p>
    <w:p w14:paraId="61529A45" w14:textId="77777777" w:rsidR="00D648A3" w:rsidRPr="00D648A3" w:rsidRDefault="00D648A3" w:rsidP="00D648A3">
      <w:pPr>
        <w:rPr>
          <w:lang w:val="en-US"/>
        </w:rPr>
      </w:pPr>
      <w:r w:rsidRPr="00D648A3">
        <w:rPr>
          <w:lang w:val="en-US"/>
        </w:rPr>
        <w:t>* **Actor**: Researchers/Scientists</w:t>
      </w:r>
    </w:p>
    <w:p w14:paraId="38F54586" w14:textId="77777777" w:rsidR="00D648A3" w:rsidRPr="00D648A3" w:rsidRDefault="00D648A3" w:rsidP="00D648A3">
      <w:pPr>
        <w:rPr>
          <w:lang w:val="en-US"/>
        </w:rPr>
      </w:pPr>
      <w:r w:rsidRPr="00D648A3">
        <w:rPr>
          <w:lang w:val="en-US"/>
        </w:rPr>
        <w:t>* **Goal**: To advance knowledge on urban air quality management</w:t>
      </w:r>
    </w:p>
    <w:p w14:paraId="3478F435" w14:textId="77777777" w:rsidR="00D648A3" w:rsidRPr="00D648A3" w:rsidRDefault="00D648A3" w:rsidP="00D648A3">
      <w:pPr>
        <w:rPr>
          <w:lang w:val="en-US"/>
        </w:rPr>
      </w:pPr>
      <w:r w:rsidRPr="00D648A3">
        <w:rPr>
          <w:lang w:val="en-US"/>
        </w:rPr>
        <w:t>* **Description**: The actor conducts research on the causes of urban air pollution (vehicle emissions, industrial processes), the effects on human health and environment, and potential solutions (alternative energy sources, green technologies). This research informs policy decisions and helps develop new strategies for reducing pollution.</w:t>
      </w:r>
    </w:p>
    <w:p w14:paraId="1F3D5685" w14:textId="77777777" w:rsidR="00D648A3" w:rsidRPr="00D648A3" w:rsidRDefault="00D648A3" w:rsidP="00D648A3">
      <w:pPr>
        <w:rPr>
          <w:lang w:val="en-US"/>
        </w:rPr>
      </w:pPr>
    </w:p>
    <w:p w14:paraId="0F2CE7D0" w14:textId="77777777" w:rsidR="00D648A3" w:rsidRPr="00D648A3" w:rsidRDefault="00D648A3" w:rsidP="00D648A3">
      <w:pPr>
        <w:rPr>
          <w:lang w:val="en-US"/>
        </w:rPr>
      </w:pPr>
      <w:r w:rsidRPr="00D648A3">
        <w:rPr>
          <w:lang w:val="en-US"/>
        </w:rPr>
        <w:t>These use cases highlight the key interactions between actors in urban air quality management. They demonstrate how different stakeholders contribute to mitigating air pollution levels through measurement approaches, modeling techniques, policy development, public engagement, research, and development.</w:t>
      </w:r>
    </w:p>
    <w:p w14:paraId="48C5D294" w14:textId="77777777" w:rsidR="00D648A3" w:rsidRPr="00D648A3" w:rsidRDefault="00D648A3" w:rsidP="00D648A3">
      <w:pPr>
        <w:rPr>
          <w:lang w:val="en-US"/>
        </w:rPr>
      </w:pPr>
    </w:p>
    <w:p w14:paraId="682C648F" w14:textId="77777777" w:rsidR="00D648A3" w:rsidRPr="00D648A3" w:rsidRDefault="00D648A3" w:rsidP="00D648A3">
      <w:pPr>
        <w:rPr>
          <w:lang w:val="en-US"/>
        </w:rPr>
      </w:pPr>
      <w:r w:rsidRPr="00D648A3">
        <w:rPr>
          <w:lang w:val="en-US"/>
        </w:rPr>
        <w:t>Here is a table summarizing these use cases:</w:t>
      </w:r>
    </w:p>
    <w:p w14:paraId="0A1AB844" w14:textId="77777777" w:rsidR="00D648A3" w:rsidRPr="00D648A3" w:rsidRDefault="00D648A3" w:rsidP="00D648A3">
      <w:pPr>
        <w:rPr>
          <w:lang w:val="en-US"/>
        </w:rPr>
      </w:pPr>
    </w:p>
    <w:p w14:paraId="3E1BB4E9" w14:textId="77777777" w:rsidR="00D648A3" w:rsidRPr="00D648A3" w:rsidRDefault="00D648A3" w:rsidP="00D648A3">
      <w:pPr>
        <w:rPr>
          <w:lang w:val="en-US"/>
        </w:rPr>
      </w:pPr>
      <w:r w:rsidRPr="00D648A3">
        <w:rPr>
          <w:lang w:val="en-US"/>
        </w:rPr>
        <w:t>| **Use Case** | **Actor** | **Goal** |</w:t>
      </w:r>
    </w:p>
    <w:p w14:paraId="47F82EED" w14:textId="77777777" w:rsidR="00D648A3" w:rsidRPr="00D648A3" w:rsidRDefault="00D648A3" w:rsidP="00D648A3">
      <w:pPr>
        <w:rPr>
          <w:lang w:val="en-US"/>
        </w:rPr>
      </w:pPr>
      <w:r w:rsidRPr="00D648A3">
        <w:rPr>
          <w:lang w:val="en-US"/>
        </w:rPr>
        <w:t>| --- | --- | --- |</w:t>
      </w:r>
    </w:p>
    <w:p w14:paraId="172D2399" w14:textId="77777777" w:rsidR="00D648A3" w:rsidRPr="00D648A3" w:rsidRDefault="00D648A3" w:rsidP="00D648A3">
      <w:pPr>
        <w:rPr>
          <w:lang w:val="en-US"/>
        </w:rPr>
      </w:pPr>
      <w:r w:rsidRPr="00D648A3">
        <w:rPr>
          <w:lang w:val="en-US"/>
        </w:rPr>
        <w:t>| 1: Urban Air Quality Management | Government Agencies/Urban Planning Departments | Manage and mitigate urban air pollution levels |</w:t>
      </w:r>
    </w:p>
    <w:p w14:paraId="39BB74D5" w14:textId="77777777" w:rsidR="00D648A3" w:rsidRPr="00D648A3" w:rsidRDefault="00D648A3" w:rsidP="00D648A3">
      <w:pPr>
        <w:rPr>
          <w:lang w:val="en-US"/>
        </w:rPr>
      </w:pPr>
      <w:r w:rsidRPr="00D648A3">
        <w:rPr>
          <w:lang w:val="en-US"/>
        </w:rPr>
        <w:t>| 2: Air Quality Monitoring | Government Agencies/Urban Planning Departments | Collect accurate data on urban air pollution levels |</w:t>
      </w:r>
    </w:p>
    <w:p w14:paraId="677DD775" w14:textId="77777777" w:rsidR="00D648A3" w:rsidRPr="00D648A3" w:rsidRDefault="00D648A3" w:rsidP="00D648A3">
      <w:pPr>
        <w:rPr>
          <w:lang w:val="en-US"/>
        </w:rPr>
      </w:pPr>
      <w:r w:rsidRPr="00D648A3">
        <w:rPr>
          <w:lang w:val="en-US"/>
        </w:rPr>
        <w:t>| 3: Air Quality Modeling | Researchers/Urban Planning Departments | Predict urban air pollution levels using mathematical models |</w:t>
      </w:r>
    </w:p>
    <w:p w14:paraId="61BF99AA" w14:textId="77777777" w:rsidR="00D648A3" w:rsidRPr="00D648A3" w:rsidRDefault="00D648A3" w:rsidP="00D648A3">
      <w:pPr>
        <w:rPr>
          <w:lang w:val="en-US"/>
        </w:rPr>
      </w:pPr>
      <w:r w:rsidRPr="00D648A3">
        <w:rPr>
          <w:lang w:val="en-US"/>
        </w:rPr>
        <w:t>| 4: Policy Development | Government Agencies/Urban Planning Departments | Develop policies and regulations aimed at reducing urban air pollution |</w:t>
      </w:r>
    </w:p>
    <w:p w14:paraId="0E76F9C2" w14:textId="77777777" w:rsidR="00D648A3" w:rsidRPr="00D648A3" w:rsidRDefault="00D648A3" w:rsidP="00D648A3">
      <w:pPr>
        <w:rPr>
          <w:lang w:val="en-US"/>
        </w:rPr>
      </w:pPr>
      <w:r w:rsidRPr="00D648A3">
        <w:rPr>
          <w:lang w:val="en-US"/>
        </w:rPr>
        <w:t>| 5: Public Engagement | Government Agencies/Urban Planning Departments | Raise public awareness about urban air quality issues |</w:t>
      </w:r>
    </w:p>
    <w:p w14:paraId="055849A4" w14:textId="77777777" w:rsidR="00D648A3" w:rsidRPr="00D648A3" w:rsidRDefault="00D648A3" w:rsidP="00D648A3">
      <w:pPr>
        <w:rPr>
          <w:lang w:val="en-US"/>
        </w:rPr>
      </w:pPr>
      <w:r w:rsidRPr="00D648A3">
        <w:rPr>
          <w:lang w:val="en-US"/>
        </w:rPr>
        <w:t>| 6: Research and Development | Researchers/Scientists | Advance knowledge on urban air quality management |</w:t>
      </w:r>
    </w:p>
    <w:p w14:paraId="270DDAF7" w14:textId="77777777" w:rsidR="00D648A3" w:rsidRPr="00D648A3" w:rsidRDefault="00D648A3" w:rsidP="00D648A3">
      <w:pPr>
        <w:rPr>
          <w:lang w:val="en-US"/>
        </w:rPr>
      </w:pPr>
    </w:p>
    <w:p w14:paraId="73E7CD14" w14:textId="59960D05" w:rsidR="00D648A3" w:rsidRPr="00D648A3" w:rsidRDefault="00D648A3" w:rsidP="00D648A3">
      <w:pPr>
        <w:rPr>
          <w:lang w:val="en-US"/>
        </w:rPr>
      </w:pPr>
      <w:r w:rsidRPr="00D648A3">
        <w:rPr>
          <w:lang w:val="en-US"/>
        </w:rPr>
        <w:t>By identifying these use cases, we can better understand the interactions between actors in urban air quality management and develop more effective solutions to mitigate air pollution levels.</w:t>
      </w:r>
    </w:p>
    <w:sectPr w:rsidR="00D648A3" w:rsidRPr="00D648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A3"/>
    <w:rsid w:val="0032534E"/>
    <w:rsid w:val="00782358"/>
    <w:rsid w:val="00D648A3"/>
    <w:rsid w:val="00D87FB7"/>
    <w:rsid w:val="00E02B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60DB"/>
  <w15:chartTrackingRefBased/>
  <w15:docId w15:val="{5CF5AE0D-6374-4DAF-B21B-875C62C7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64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64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648A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648A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648A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648A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648A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648A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648A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648A3"/>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648A3"/>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648A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648A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648A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648A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648A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648A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648A3"/>
    <w:rPr>
      <w:rFonts w:eastAsiaTheme="majorEastAsia" w:cstheme="majorBidi"/>
      <w:color w:val="272727" w:themeColor="text1" w:themeTint="D8"/>
    </w:rPr>
  </w:style>
  <w:style w:type="paragraph" w:styleId="Tytu">
    <w:name w:val="Title"/>
    <w:basedOn w:val="Normalny"/>
    <w:next w:val="Normalny"/>
    <w:link w:val="TytuZnak"/>
    <w:uiPriority w:val="10"/>
    <w:qFormat/>
    <w:rsid w:val="00D64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648A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648A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648A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648A3"/>
    <w:pPr>
      <w:spacing w:before="160"/>
      <w:jc w:val="center"/>
    </w:pPr>
    <w:rPr>
      <w:i/>
      <w:iCs/>
      <w:color w:val="404040" w:themeColor="text1" w:themeTint="BF"/>
    </w:rPr>
  </w:style>
  <w:style w:type="character" w:customStyle="1" w:styleId="CytatZnak">
    <w:name w:val="Cytat Znak"/>
    <w:basedOn w:val="Domylnaczcionkaakapitu"/>
    <w:link w:val="Cytat"/>
    <w:uiPriority w:val="29"/>
    <w:rsid w:val="00D648A3"/>
    <w:rPr>
      <w:i/>
      <w:iCs/>
      <w:color w:val="404040" w:themeColor="text1" w:themeTint="BF"/>
    </w:rPr>
  </w:style>
  <w:style w:type="paragraph" w:styleId="Akapitzlist">
    <w:name w:val="List Paragraph"/>
    <w:basedOn w:val="Normalny"/>
    <w:uiPriority w:val="34"/>
    <w:qFormat/>
    <w:rsid w:val="00D648A3"/>
    <w:pPr>
      <w:ind w:left="720"/>
      <w:contextualSpacing/>
    </w:pPr>
  </w:style>
  <w:style w:type="character" w:styleId="Wyrnienieintensywne">
    <w:name w:val="Intense Emphasis"/>
    <w:basedOn w:val="Domylnaczcionkaakapitu"/>
    <w:uiPriority w:val="21"/>
    <w:qFormat/>
    <w:rsid w:val="00D648A3"/>
    <w:rPr>
      <w:i/>
      <w:iCs/>
      <w:color w:val="0F4761" w:themeColor="accent1" w:themeShade="BF"/>
    </w:rPr>
  </w:style>
  <w:style w:type="paragraph" w:styleId="Cytatintensywny">
    <w:name w:val="Intense Quote"/>
    <w:basedOn w:val="Normalny"/>
    <w:next w:val="Normalny"/>
    <w:link w:val="CytatintensywnyZnak"/>
    <w:uiPriority w:val="30"/>
    <w:qFormat/>
    <w:rsid w:val="00D64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648A3"/>
    <w:rPr>
      <w:i/>
      <w:iCs/>
      <w:color w:val="0F4761" w:themeColor="accent1" w:themeShade="BF"/>
    </w:rPr>
  </w:style>
  <w:style w:type="character" w:styleId="Odwoanieintensywne">
    <w:name w:val="Intense Reference"/>
    <w:basedOn w:val="Domylnaczcionkaakapitu"/>
    <w:uiPriority w:val="32"/>
    <w:qFormat/>
    <w:rsid w:val="00D648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619</Words>
  <Characters>3714</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Cezary Orłowski</dc:creator>
  <cp:keywords/>
  <dc:description/>
  <cp:lastModifiedBy>Cezary Orłowski</cp:lastModifiedBy>
  <cp:revision>1</cp:revision>
  <dcterms:created xsi:type="dcterms:W3CDTF">2025-09-23T17:29:00Z</dcterms:created>
  <dcterms:modified xsi:type="dcterms:W3CDTF">2025-09-23T17:30:00Z</dcterms:modified>
</cp:coreProperties>
</file>