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B8" w:rsidRDefault="009B5C08">
      <w:r>
        <w:t>User Manual v1.0</w:t>
      </w:r>
    </w:p>
    <w:p w:rsidR="009B5C08" w:rsidRDefault="009B5C08">
      <w:r>
        <w:t>EWI Report</w:t>
      </w:r>
    </w:p>
    <w:p w:rsidR="009B5C08" w:rsidRDefault="009B5C08">
      <w:bookmarkStart w:id="0" w:name="_GoBack"/>
      <w:bookmarkEnd w:id="0"/>
    </w:p>
    <w:p w:rsidR="009B5C08" w:rsidRDefault="009B5C08" w:rsidP="009B5C08">
      <w:pPr>
        <w:pStyle w:val="ListParagraph"/>
        <w:numPr>
          <w:ilvl w:val="0"/>
          <w:numId w:val="1"/>
        </w:numPr>
      </w:pPr>
      <w:r>
        <w:t>Open MySQL Workbench by double clicking on the below icon on Desktop</w:t>
      </w:r>
    </w:p>
    <w:p w:rsidR="009B5C08" w:rsidRDefault="009B5C08" w:rsidP="009B5C08">
      <w:pPr>
        <w:pStyle w:val="ListParagraph"/>
      </w:pPr>
      <w:r>
        <w:rPr>
          <w:noProof/>
        </w:rPr>
        <w:drawing>
          <wp:inline distT="0" distB="0" distL="0" distR="0" wp14:anchorId="0854D975" wp14:editId="3A2717F3">
            <wp:extent cx="8001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 w:rsidP="009B5C08">
      <w:pPr>
        <w:pStyle w:val="ListParagraph"/>
      </w:pPr>
    </w:p>
    <w:p w:rsidR="009B5C08" w:rsidRDefault="009B5C08" w:rsidP="009B5C08">
      <w:pPr>
        <w:pStyle w:val="ListParagraph"/>
        <w:numPr>
          <w:ilvl w:val="0"/>
          <w:numId w:val="1"/>
        </w:numPr>
      </w:pPr>
      <w:r>
        <w:t>Click on OMS_BOB_SC icon</w:t>
      </w:r>
    </w:p>
    <w:p w:rsidR="009B5C08" w:rsidRDefault="009B5C08" w:rsidP="009B5C08">
      <w:pPr>
        <w:pStyle w:val="ListParagraph"/>
      </w:pPr>
      <w:r>
        <w:rPr>
          <w:noProof/>
        </w:rPr>
        <w:drawing>
          <wp:inline distT="0" distB="0" distL="0" distR="0" wp14:anchorId="08CE92D5" wp14:editId="77E3A8C7">
            <wp:extent cx="27051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 w:rsidP="009B5C08">
      <w:pPr>
        <w:pStyle w:val="ListParagraph"/>
      </w:pPr>
    </w:p>
    <w:p w:rsidR="009B5C08" w:rsidRDefault="009B5C08" w:rsidP="009B5C08">
      <w:pPr>
        <w:pStyle w:val="ListParagraph"/>
        <w:numPr>
          <w:ilvl w:val="0"/>
          <w:numId w:val="1"/>
        </w:numPr>
      </w:pPr>
      <w:r>
        <w:t xml:space="preserve">Click on File&gt;Open SQL Script and navigate to folder where you SQL scripts are stored, i.e. </w:t>
      </w:r>
      <w:r w:rsidRPr="00FC77CA">
        <w:t>C:\Users\Finance\Desktop\SAP Reconciliation\SQL Scripts</w:t>
      </w:r>
    </w:p>
    <w:p w:rsidR="009B5C08" w:rsidRDefault="009B5C08" w:rsidP="009B5C08">
      <w:pPr>
        <w:pStyle w:val="ListParagraph"/>
      </w:pPr>
    </w:p>
    <w:p w:rsidR="009B5C08" w:rsidRDefault="009B5C08" w:rsidP="009B5C08">
      <w:pPr>
        <w:pStyle w:val="ListParagraph"/>
        <w:numPr>
          <w:ilvl w:val="0"/>
          <w:numId w:val="1"/>
        </w:numPr>
      </w:pPr>
      <w:r>
        <w:t>Double click file &lt;&lt;2 Reconciliation Extract</w:t>
      </w:r>
      <w:r w:rsidRPr="00FC77CA">
        <w:t xml:space="preserve"> </w:t>
      </w:r>
      <w:r>
        <w:t>–</w:t>
      </w:r>
      <w:r w:rsidRPr="00FC77CA">
        <w:t xml:space="preserve"> </w:t>
      </w:r>
      <w:r>
        <w:t xml:space="preserve">OMS </w:t>
      </w:r>
      <w:proofErr w:type="spellStart"/>
      <w:r>
        <w:t>Accounting</w:t>
      </w:r>
      <w:r w:rsidRPr="00FC77CA">
        <w:t>.sql</w:t>
      </w:r>
      <w:proofErr w:type="spellEnd"/>
      <w:r>
        <w:t>&gt;&gt;</w:t>
      </w:r>
    </w:p>
    <w:p w:rsidR="009B5C08" w:rsidRDefault="009B5C08" w:rsidP="009B5C08">
      <w:pPr>
        <w:pStyle w:val="ListParagraph"/>
      </w:pPr>
    </w:p>
    <w:p w:rsidR="009B5C08" w:rsidRDefault="009B5C08" w:rsidP="009B5C08">
      <w:pPr>
        <w:pStyle w:val="ListParagraph"/>
        <w:numPr>
          <w:ilvl w:val="0"/>
          <w:numId w:val="1"/>
        </w:numPr>
      </w:pPr>
      <w:r>
        <w:t xml:space="preserve">Update the information in green to reflect the correct country 2 letter abbreviation and the dates for the period. Note that the end date should be the start date of the next period rather than last date of previous period. </w:t>
      </w:r>
    </w:p>
    <w:p w:rsidR="009B5C08" w:rsidRDefault="009B5C08" w:rsidP="009B5C08">
      <w:pPr>
        <w:pStyle w:val="ListParagraph"/>
      </w:pPr>
      <w:r>
        <w:rPr>
          <w:noProof/>
        </w:rPr>
        <w:drawing>
          <wp:inline distT="0" distB="0" distL="0" distR="0" wp14:anchorId="73CECB5B" wp14:editId="5F5C6601">
            <wp:extent cx="5021983" cy="28892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276" cy="28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 w:rsidP="009B5C08">
      <w:pPr>
        <w:pStyle w:val="ListParagraph"/>
      </w:pPr>
    </w:p>
    <w:p w:rsidR="009B5C08" w:rsidRDefault="009B5C08" w:rsidP="009B5C08">
      <w:r>
        <w:br w:type="page"/>
      </w:r>
    </w:p>
    <w:p w:rsidR="009B5C08" w:rsidRDefault="009B5C08" w:rsidP="009B5C08">
      <w:pPr>
        <w:pStyle w:val="ListParagraph"/>
        <w:numPr>
          <w:ilvl w:val="0"/>
          <w:numId w:val="1"/>
        </w:numPr>
      </w:pPr>
      <w:r>
        <w:lastRenderedPageBreak/>
        <w:t>Execute the script by clicking the lightning icon highlighted below</w:t>
      </w:r>
    </w:p>
    <w:p w:rsidR="009B5C08" w:rsidRDefault="009B5C08" w:rsidP="009B5C08">
      <w:pPr>
        <w:pStyle w:val="ListParagraph"/>
      </w:pPr>
      <w:r>
        <w:rPr>
          <w:noProof/>
        </w:rPr>
        <w:drawing>
          <wp:inline distT="0" distB="0" distL="0" distR="0" wp14:anchorId="76C22F9E" wp14:editId="12A9B8E3">
            <wp:extent cx="5943600" cy="360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 w:rsidP="009B5C08">
      <w:pPr>
        <w:pStyle w:val="ListParagraph"/>
      </w:pPr>
    </w:p>
    <w:p w:rsidR="009B5C08" w:rsidRDefault="009B5C08" w:rsidP="009B5C08">
      <w:pPr>
        <w:pStyle w:val="ListParagraph"/>
        <w:numPr>
          <w:ilvl w:val="0"/>
          <w:numId w:val="1"/>
        </w:numPr>
      </w:pPr>
      <w:r>
        <w:t xml:space="preserve">Leave the system to run. You will know it is finished once the last row of the Output window does not say Running or </w:t>
      </w:r>
      <w:proofErr w:type="gramStart"/>
      <w:r>
        <w:t>Fetching</w:t>
      </w:r>
      <w:proofErr w:type="gramEnd"/>
      <w:r>
        <w:t xml:space="preserve"> anymore.</w:t>
      </w:r>
    </w:p>
    <w:p w:rsidR="009B5C08" w:rsidRDefault="009B5C08" w:rsidP="009B5C08">
      <w:pPr>
        <w:pStyle w:val="ListParagraph"/>
      </w:pPr>
      <w:r>
        <w:rPr>
          <w:noProof/>
        </w:rPr>
        <w:drawing>
          <wp:inline distT="0" distB="0" distL="0" distR="0" wp14:anchorId="142692F1" wp14:editId="26DFDD0D">
            <wp:extent cx="5943600" cy="817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 w:rsidP="009B5C08">
      <w:pPr>
        <w:pStyle w:val="ListParagraph"/>
      </w:pPr>
      <w:r>
        <w:rPr>
          <w:noProof/>
        </w:rPr>
        <w:drawing>
          <wp:inline distT="0" distB="0" distL="0" distR="0" wp14:anchorId="753009B8" wp14:editId="4EF1DB6B">
            <wp:extent cx="5943600" cy="798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 w:rsidP="009B5C08">
      <w:r>
        <w:t>Note that this may take some time. Once done, you should see the number of rows returned in the last row. You will have 4 tabs displayed in the middle results window.</w:t>
      </w:r>
    </w:p>
    <w:sectPr w:rsidR="009B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F01EB"/>
    <w:multiLevelType w:val="hybridMultilevel"/>
    <w:tmpl w:val="AB9E7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BE"/>
    <w:rsid w:val="001461B8"/>
    <w:rsid w:val="004606BE"/>
    <w:rsid w:val="009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AAF5-7B56-4403-AB44-1D1A0FD9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2015-09-30T06:30:00Z</dcterms:created>
  <dcterms:modified xsi:type="dcterms:W3CDTF">2015-09-30T06:40:00Z</dcterms:modified>
</cp:coreProperties>
</file>