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896" w:rsidRPr="00E87896" w:rsidRDefault="00E87896" w:rsidP="00E87896">
      <w:pPr>
        <w:widowControl/>
        <w:shd w:val="clear" w:color="auto" w:fill="FFFFFF"/>
        <w:wordWrap/>
        <w:autoSpaceDE/>
        <w:autoSpaceDN/>
        <w:spacing w:after="0" w:line="240" w:lineRule="auto"/>
        <w:jc w:val="left"/>
        <w:rPr>
          <w:rFonts w:ascii="Meiryo" w:eastAsia="Meiryo" w:hAnsi="Meiryo" w:cs="굴림"/>
          <w:color w:val="000000"/>
          <w:kern w:val="0"/>
          <w:szCs w:val="20"/>
        </w:rPr>
      </w:pPr>
      <w:r w:rsidRPr="00E87896">
        <w:rPr>
          <w:rFonts w:ascii="Meiryo" w:eastAsia="Meiryo" w:hAnsi="Meiryo" w:cs="굴림" w:hint="eastAsia"/>
          <w:color w:val="000000"/>
          <w:kern w:val="0"/>
          <w:szCs w:val="20"/>
        </w:rPr>
        <w:t>&lt;</w:t>
      </w:r>
      <w:r w:rsidRPr="00E87896">
        <w:rPr>
          <w:rFonts w:ascii="맑은 고딕" w:eastAsia="맑은 고딕" w:hAnsi="맑은 고딕" w:cs="맑은 고딕" w:hint="eastAsia"/>
          <w:color w:val="000000"/>
          <w:kern w:val="0"/>
          <w:szCs w:val="20"/>
        </w:rPr>
        <w:t>랩</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소개</w:t>
      </w:r>
      <w:r w:rsidRPr="00E87896">
        <w:rPr>
          <w:rFonts w:ascii="Meiryo" w:eastAsia="Meiryo" w:hAnsi="Meiryo" w:cs="굴림" w:hint="eastAsia"/>
          <w:color w:val="000000"/>
          <w:kern w:val="0"/>
          <w:szCs w:val="20"/>
        </w:rPr>
        <w:t>&gt;</w:t>
      </w:r>
    </w:p>
    <w:p w:rsidR="00E87896" w:rsidRPr="00E87896" w:rsidRDefault="00E87896" w:rsidP="00E87896">
      <w:pPr>
        <w:widowControl/>
        <w:shd w:val="clear" w:color="auto" w:fill="FFFFFF"/>
        <w:wordWrap/>
        <w:autoSpaceDE/>
        <w:autoSpaceDN/>
        <w:spacing w:after="0" w:line="240" w:lineRule="auto"/>
        <w:jc w:val="left"/>
        <w:rPr>
          <w:rFonts w:ascii="Meiryo" w:eastAsia="Meiryo" w:hAnsi="Meiryo" w:cs="굴림" w:hint="eastAsia"/>
          <w:color w:val="000000"/>
          <w:kern w:val="0"/>
          <w:szCs w:val="20"/>
        </w:rPr>
      </w:pPr>
      <w:r w:rsidRPr="00E87896">
        <w:rPr>
          <w:rFonts w:ascii="Meiryo" w:eastAsia="Meiryo" w:hAnsi="Meiryo" w:cs="굴림" w:hint="eastAsia"/>
          <w:color w:val="000000"/>
          <w:kern w:val="0"/>
          <w:szCs w:val="20"/>
        </w:rPr>
        <w:t>In the Creative Interaction Design (CIxD) Lab, our research focuses on enhancing creative and experience-centered design thinking in the domain of human-computer interaction by qualitatively exploring and developing new theories, methods, and frameworks, tools, as well as design concepts to be used in and inspire design practice. We particularly focus on supporting human-centered values and user empowerment in design when facing newly emerging technologies and services such as AI, smart homes, IoT, recommender systems, and autonomous driving.</w:t>
      </w:r>
      <w:r w:rsidRPr="00E87896">
        <w:rPr>
          <w:rFonts w:ascii="Meiryo" w:eastAsia="Meiryo" w:hAnsi="Meiryo" w:cs="굴림" w:hint="eastAsia"/>
          <w:color w:val="000000"/>
          <w:kern w:val="0"/>
          <w:szCs w:val="20"/>
        </w:rPr>
        <w:br/>
        <w:t>----------</w:t>
      </w:r>
      <w:r w:rsidRPr="00E87896">
        <w:rPr>
          <w:rFonts w:ascii="Meiryo" w:eastAsia="Meiryo" w:hAnsi="Meiryo" w:cs="굴림" w:hint="eastAsia"/>
          <w:color w:val="000000"/>
          <w:kern w:val="0"/>
          <w:szCs w:val="20"/>
        </w:rPr>
        <w:br/>
      </w:r>
      <w:r w:rsidRPr="00E87896">
        <w:rPr>
          <w:rFonts w:ascii="맑은 고딕" w:eastAsia="맑은 고딕" w:hAnsi="맑은 고딕" w:cs="맑은 고딕" w:hint="eastAsia"/>
          <w:color w:val="000000"/>
          <w:kern w:val="0"/>
          <w:szCs w:val="20"/>
        </w:rPr>
        <w:t>창조적</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인터랙션</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디자인</w:t>
      </w:r>
      <w:r w:rsidRPr="00E87896">
        <w:rPr>
          <w:rFonts w:ascii="Meiryo" w:eastAsia="Meiryo" w:hAnsi="Meiryo" w:cs="굴림" w:hint="eastAsia"/>
          <w:color w:val="000000"/>
          <w:kern w:val="0"/>
          <w:szCs w:val="20"/>
        </w:rPr>
        <w:t xml:space="preserve">(CIxD) </w:t>
      </w:r>
      <w:r w:rsidRPr="00E87896">
        <w:rPr>
          <w:rFonts w:ascii="맑은 고딕" w:eastAsia="맑은 고딕" w:hAnsi="맑은 고딕" w:cs="맑은 고딕" w:hint="eastAsia"/>
          <w:color w:val="000000"/>
          <w:kern w:val="0"/>
          <w:szCs w:val="20"/>
        </w:rPr>
        <w:t>연구실에서는</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인간과</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컴퓨터의</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상호</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작용</w:t>
      </w:r>
      <w:r w:rsidRPr="00E87896">
        <w:rPr>
          <w:rFonts w:ascii="Meiryo" w:eastAsia="Meiryo" w:hAnsi="Meiryo" w:cs="굴림" w:hint="eastAsia"/>
          <w:color w:val="000000"/>
          <w:kern w:val="0"/>
          <w:szCs w:val="20"/>
        </w:rPr>
        <w:t xml:space="preserve">(HCI) </w:t>
      </w:r>
      <w:r w:rsidRPr="00E87896">
        <w:rPr>
          <w:rFonts w:ascii="맑은 고딕" w:eastAsia="맑은 고딕" w:hAnsi="맑은 고딕" w:cs="맑은 고딕" w:hint="eastAsia"/>
          <w:color w:val="000000"/>
          <w:kern w:val="0"/>
          <w:szCs w:val="20"/>
        </w:rPr>
        <w:t>분야에서</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기술이</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사람들에게</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가치있고</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이로운</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디자인이</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되기</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위해</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갖추어야</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할</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창의적이고</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경험</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중심적인</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디자인</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사고를</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향상시키는</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데</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도움을</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주는</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새로운</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이론</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방법</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프레임워크</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및</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사용</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도구</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디자인</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컨셉을</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정성적으로</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탐색하고</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개발하는</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연구를</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추구합니다</w:t>
      </w:r>
      <w:r w:rsidRPr="00E87896">
        <w:rPr>
          <w:rFonts w:ascii="Meiryo" w:eastAsia="Meiryo" w:hAnsi="Meiryo" w:cs="굴림" w:hint="eastAsia"/>
          <w:color w:val="000000"/>
          <w:kern w:val="0"/>
          <w:szCs w:val="20"/>
        </w:rPr>
        <w:t xml:space="preserve">. AI, </w:t>
      </w:r>
      <w:r w:rsidRPr="00E87896">
        <w:rPr>
          <w:rFonts w:ascii="맑은 고딕" w:eastAsia="맑은 고딕" w:hAnsi="맑은 고딕" w:cs="맑은 고딕" w:hint="eastAsia"/>
          <w:color w:val="000000"/>
          <w:kern w:val="0"/>
          <w:szCs w:val="20"/>
        </w:rPr>
        <w:t>스마트</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홈</w:t>
      </w:r>
      <w:r w:rsidRPr="00E87896">
        <w:rPr>
          <w:rFonts w:ascii="Meiryo" w:eastAsia="Meiryo" w:hAnsi="Meiryo" w:cs="굴림" w:hint="eastAsia"/>
          <w:color w:val="000000"/>
          <w:kern w:val="0"/>
          <w:szCs w:val="20"/>
        </w:rPr>
        <w:t xml:space="preserve">, IoT, </w:t>
      </w:r>
      <w:r w:rsidRPr="00E87896">
        <w:rPr>
          <w:rFonts w:ascii="맑은 고딕" w:eastAsia="맑은 고딕" w:hAnsi="맑은 고딕" w:cs="맑은 고딕" w:hint="eastAsia"/>
          <w:color w:val="000000"/>
          <w:kern w:val="0"/>
          <w:szCs w:val="20"/>
        </w:rPr>
        <w:t>추천</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시스템</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자율</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주행</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등</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새로운</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기술들이</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가져올</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수</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있는</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가능성</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안에서</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사람</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중심</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및</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사용자</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주도성을</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서포트하는</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디자인을</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위한</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다양한</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디자인</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연구를</w:t>
      </w:r>
      <w:r w:rsidRPr="00E87896">
        <w:rPr>
          <w:rFonts w:ascii="Meiryo" w:eastAsia="Meiryo" w:hAnsi="Meiryo" w:cs="굴림" w:hint="eastAsia"/>
          <w:color w:val="000000"/>
          <w:kern w:val="0"/>
          <w:szCs w:val="20"/>
        </w:rPr>
        <w:t xml:space="preserve"> </w:t>
      </w:r>
      <w:r w:rsidRPr="00E87896">
        <w:rPr>
          <w:rFonts w:ascii="맑은 고딕" w:eastAsia="맑은 고딕" w:hAnsi="맑은 고딕" w:cs="맑은 고딕" w:hint="eastAsia"/>
          <w:color w:val="000000"/>
          <w:kern w:val="0"/>
          <w:szCs w:val="20"/>
        </w:rPr>
        <w:t>진행합니다</w:t>
      </w:r>
      <w:r w:rsidRPr="00E87896">
        <w:rPr>
          <w:rFonts w:ascii="Meiryo" w:eastAsia="Meiryo" w:hAnsi="Meiryo" w:cs="굴림" w:hint="eastAsia"/>
          <w:color w:val="000000"/>
          <w:kern w:val="0"/>
          <w:szCs w:val="20"/>
        </w:rPr>
        <w:t>.</w:t>
      </w:r>
    </w:p>
    <w:p w:rsidR="00AD6CD3" w:rsidRDefault="00AD6CD3">
      <w:bookmarkStart w:id="0" w:name="_GoBack"/>
      <w:bookmarkEnd w:id="0"/>
    </w:p>
    <w:sectPr w:rsidR="00AD6C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96"/>
    <w:rsid w:val="00AD6CD3"/>
    <w:rsid w:val="00E878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D4650-404C-450A-B02C-ED713DFE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43687">
      <w:bodyDiv w:val="1"/>
      <w:marLeft w:val="0"/>
      <w:marRight w:val="0"/>
      <w:marTop w:val="0"/>
      <w:marBottom w:val="0"/>
      <w:divBdr>
        <w:top w:val="none" w:sz="0" w:space="0" w:color="auto"/>
        <w:left w:val="none" w:sz="0" w:space="0" w:color="auto"/>
        <w:bottom w:val="none" w:sz="0" w:space="0" w:color="auto"/>
        <w:right w:val="none" w:sz="0" w:space="0" w:color="auto"/>
      </w:divBdr>
      <w:divsChild>
        <w:div w:id="638071212">
          <w:marLeft w:val="0"/>
          <w:marRight w:val="0"/>
          <w:marTop w:val="0"/>
          <w:marBottom w:val="0"/>
          <w:divBdr>
            <w:top w:val="none" w:sz="0" w:space="0" w:color="auto"/>
            <w:left w:val="none" w:sz="0" w:space="0" w:color="auto"/>
            <w:bottom w:val="none" w:sz="0" w:space="0" w:color="auto"/>
            <w:right w:val="none" w:sz="0" w:space="0" w:color="auto"/>
          </w:divBdr>
        </w:div>
        <w:div w:id="608200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2022-12-12T04:59:00Z</dcterms:created>
  <dcterms:modified xsi:type="dcterms:W3CDTF">2022-12-12T05:00:00Z</dcterms:modified>
</cp:coreProperties>
</file>