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B8872D"/>
          <w:sz w:val="24"/>
        </w:rPr>
        <w:t>软件工程课程设计</w:t>
      </w:r>
    </w:p>
    <w:p>
      <w:pPr>
        <w:spacing w:before="400" w:after="200"/>
        <w:jc w:val="center"/>
      </w:pPr>
      <w:r>
        <w:rPr>
          <w:rFonts w:ascii="Microsoft YaHei" w:hAnsi="Microsoft YaHei" w:eastAsia="Microsoft YaHei"/>
          <w:b/>
          <w:color w:val="1F4D78"/>
          <w:sz w:val="56"/>
        </w:rPr>
        <w:t>性格雷达·生活指南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color w:val="2E74B5"/>
          <w:sz w:val="30"/>
        </w:rPr>
        <w:t>软件设计报告：3.4 子系统/构件设计与 3.5 详细类设计</w:t>
      </w:r>
    </w:p>
    <w:p>
      <w:pPr>
        <w:jc w:val="center"/>
      </w:pPr>
      <w:r>
        <w:rPr>
          <w:rFonts w:ascii="Microsoft YaHei" w:hAnsi="Microsoft YaHei" w:eastAsia="Microsoft YaHei"/>
          <w:color w:val="697780"/>
          <w:sz w:val="22"/>
        </w:rPr>
        <w:t>基于当前 Vue 3 + Spring Boot 实现</w:t>
      </w:r>
    </w:p>
    <w:p>
      <w:pPr>
        <w:spacing w:before="2800"/>
        <w:jc w:val="center"/>
      </w:pPr>
      <w:r>
        <w:rPr>
          <w:rFonts w:ascii="Microsoft YaHei" w:hAnsi="Microsoft YaHei" w:eastAsia="Microsoft YaHei"/>
          <w:color w:val="697780"/>
          <w:sz w:val="21"/>
        </w:rPr>
        <w:t>核心内容：控制类方法签名、推荐引擎、双人适配、活动图与算法说明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sz w:val="21"/>
        </w:rPr>
        <w:t>3.4 子系统/构件设计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3.4.1 总体构件划分</w:t>
      </w:r>
    </w:p>
    <w:p>
      <w:r>
        <w:rPr>
          <w:rFonts w:ascii="Microsoft YaHei" w:hAnsi="Microsoft YaHei" w:eastAsia="Microsoft YaHei"/>
          <w:sz w:val="21"/>
        </w:rPr>
        <w:t>系统采用前后端分离和分层设计。前端负责测试交互、报告展示、推荐反馈和双人适配可视化；后端按照“控制器层、业务服务层、算法构件层、数据访问层、领域模型层”组织代码。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8"/>
          <w:left w:val="single" w:sz="6" w:color="C9D2D8"/>
          <w:bottom w:val="single" w:sz="6" w:color="C9D2D8"/>
          <w:right w:val="single" w:sz="6" w:color="C9D2D8"/>
          <w:insideH w:val="single" w:sz="6" w:color="C9D2D8"/>
          <w:insideV w:val="single" w:sz="6" w:color="C9D2D8"/>
        </w:tblBorders>
      </w:tblPr>
      <w:tblGrid>
        <w:gridCol w:w="2088"/>
        <w:gridCol w:w="3168"/>
        <w:gridCol w:w="4104"/>
      </w:tblGrid>
      <w:tr>
        <w:trPr>
          <w:tblHeader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303A"/>
                <w:sz w:val="18"/>
              </w:rPr>
              <w:t>层次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8"/>
              </w:rPr>
              <w:t>主要构件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8"/>
              </w:rPr>
              <w:t>主要职责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前端表现层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TestView、ReportView、RecommendationsView、MatchView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收集用户输入，展示测试进度、雷达图、推荐列表和适配报告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控制器层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TestController、ReportController、RecommendationController、MatchController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接收 REST 请求，校验请求对象，取得当前登录用户并调用业务服务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业务服务层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TestService、ReportService、RecommendationService、MatchService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编排题目读取、答案提交、报告生成、推荐反馈和适配报告持久化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算法构件层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ScoringEngine、RecommendationRanker、MatchEngine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完成分数归一化、标签加权排序和双人维度差异计算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数据访问层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各类 Repository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通过 Spring Data JPA 访问 MySQL 数据库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领域模型层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Question、TestResult、RecommendationItem、Feedback、CompatibilityReport 等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表达题库、画像、推荐、反馈和适配报告等核心业务数据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AFC5D8"/>
          <w:left w:val="single" w:sz="5" w:color="AFC5D8"/>
          <w:bottom w:val="single" w:sz="5" w:color="AFC5D8"/>
          <w:right w:val="single" w:sz="5" w:color="AFC5D8"/>
          <w:insideH w:val="single" w:sz="5" w:color="AFC5D8"/>
          <w:insideV w:val="single" w:sz="5" w:color="AFC5D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7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4D78"/>
                <w:sz w:val="19"/>
              </w:rPr>
              <w:t>设计文档中的 `RecommendationEngine` 是“推荐引擎”逻辑构件名。当前代码没有同名 Java 类，其职责由 `RecommendationService`（流程编排、数据读取、反馈更新）和 `RecommendationRanker`（纯排序算法）共同实现。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1"/>
        </w:rPr>
        <w:t>3.4.2 测试与画像子系统</w:t>
      </w:r>
    </w:p>
    <w:p>
      <w:r>
        <w:rPr>
          <w:rFonts w:ascii="Microsoft YaHei" w:hAnsi="Microsoft YaHei" w:eastAsia="Microsoft YaHei"/>
          <w:sz w:val="21"/>
        </w:rPr>
        <w:t>测试与画像子系统负责题目读取、答案合法性检查、维度权重聚合、百分制归一化和测试结果持久化。</w:t>
      </w:r>
    </w:p>
    <w:p>
      <w:r>
        <w:rPr>
          <w:rFonts w:ascii="Microsoft YaHei" w:hAnsi="Microsoft YaHei" w:eastAsia="Microsoft YaHei"/>
          <w:sz w:val="21"/>
        </w:rPr>
        <w:t>主要构件如下：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8"/>
          <w:left w:val="single" w:sz="6" w:color="C9D2D8"/>
          <w:bottom w:val="single" w:sz="6" w:color="C9D2D8"/>
          <w:right w:val="single" w:sz="6" w:color="C9D2D8"/>
          <w:insideH w:val="single" w:sz="6" w:color="C9D2D8"/>
          <w:insideV w:val="single" w:sz="6" w:color="C9D2D8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构件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输入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输出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说明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QuestionController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测试类型 String type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ApiResponse&lt;List&lt;QuestionResponse&gt;&gt;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按测试类型返回启用题目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TestController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TestSubmitRequest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ApiResponse&lt;TestResultResponse&gt;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提交答案或查询当前用户历史结果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TestService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当前用户、题目和选项 ID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TestResultResponse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校验题目与选项归属并聚合维度权重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ScoringEngine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Map&lt;String, List&lt;Integer&gt;&gt;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Map&lt;String, Integer&gt;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将各维度 1～5 权重平均值归一化为 0～100 分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TestResultRepository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TestResult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持久化结果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保存每次测试的类型、维度分数和创建时间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该子系统的数据流为：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0E5"/>
          <w:left w:val="single" w:sz="4" w:color="D9E0E5"/>
          <w:bottom w:val="single" w:sz="4" w:color="D9E0E5"/>
          <w:right w:val="single" w:sz="4" w:color="D9E0E5"/>
          <w:insideH w:val="single" w:sz="4" w:color="D9E0E5"/>
          <w:insideV w:val="single" w:sz="4" w:color="D9E0E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303A"/>
                <w:sz w:val="17"/>
              </w:rPr>
              <w:t>前端答题</w:t>
              <w:br/>
              <w:t xml:space="preserve">  -&gt; TestController.submit(request)</w:t>
              <w:br/>
              <w:t xml:space="preserve">  -&gt; TestService.submit(user, request)</w:t>
              <w:br/>
              <w:t xml:space="preserve">  -&gt; 校验题目、测试类型、选项归属</w:t>
              <w:br/>
              <w:t xml:space="preserve">  -&gt; 聚合 QuestionOption.weights</w:t>
              <w:br/>
              <w:t xml:space="preserve">  -&gt; ScoringEngine.normalizeScores(rawWeights)</w:t>
              <w:br/>
              <w:t xml:space="preserve">  -&gt; 保存 TestResult</w:t>
              <w:br/>
              <w:t xml:space="preserve">  -&gt; 返回 TestResultResponse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3.4.3 报告与雷达图子系统</w:t>
      </w:r>
    </w:p>
    <w:p>
      <w:r>
        <w:rPr>
          <w:rFonts w:ascii="Microsoft YaHei" w:hAnsi="Microsoft YaHei" w:eastAsia="Microsoft YaHei"/>
          <w:sz w:val="21"/>
        </w:rPr>
        <w:t>报告子系统读取当前用户最近一次基础性格测试结果，生成五维雷达图标准数据、维度解释和生活建议，并保存报告快照。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8"/>
          <w:left w:val="single" w:sz="6" w:color="C9D2D8"/>
          <w:bottom w:val="single" w:sz="6" w:color="C9D2D8"/>
          <w:right w:val="single" w:sz="6" w:color="C9D2D8"/>
          <w:insideH w:val="single" w:sz="6" w:color="C9D2D8"/>
          <w:insideV w:val="single" w:sz="6" w:color="C9D2D8"/>
        </w:tblBorders>
      </w:tblPr>
      <w:tblGrid>
        <w:gridCol w:w="2952"/>
        <w:gridCol w:w="6408"/>
      </w:tblGrid>
      <w:tr>
        <w:trPr>
          <w:tblHeader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303A"/>
                <w:sz w:val="18"/>
              </w:rPr>
              <w:t>构件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8"/>
              </w:rPr>
              <w:t>职责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ReportController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提供当前报告、历史报告和指定快照查询接口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ReportService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读取最近结果，构造 RadarIndicator、radarValues、解释和建议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ReportSnapshotRepository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保存报告 JSON 快照，保证历史报告可复现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ReportView.draw()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使用 ECharts radar 系列实时渲染雷达图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 xml:space="preserve">后端保留 </w:t>
      </w:r>
      <w:r>
        <w:rPr>
          <w:rFonts w:ascii="Consolas" w:hAnsi="Consolas" w:eastAsia="Consolas"/>
          <w:color w:val="1F4D78"/>
          <w:sz w:val="18"/>
        </w:rPr>
        <w:t>NEUROTICISM</w:t>
      </w:r>
      <w:r>
        <w:rPr>
          <w:rFonts w:ascii="Microsoft YaHei" w:hAnsi="Microsoft YaHei" w:eastAsia="Microsoft YaHei"/>
          <w:sz w:val="21"/>
        </w:rPr>
        <w:t>（情绪敏感度）原始分数；面向用户展示时将其转换为正向指标“情绪稳定性”：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0E5"/>
          <w:left w:val="single" w:sz="4" w:color="D9E0E5"/>
          <w:bottom w:val="single" w:sz="4" w:color="D9E0E5"/>
          <w:right w:val="single" w:sz="4" w:color="D9E0E5"/>
          <w:insideH w:val="single" w:sz="4" w:color="D9E0E5"/>
          <w:insideV w:val="single" w:sz="4" w:color="D9E0E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303A"/>
                <w:sz w:val="17"/>
              </w:rPr>
              <w:t>情绪稳定性 = 100 - 情绪敏感度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其他四个维度直接使用归一化后的百分制分数。每个雷达指标的最大值固定为 100。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3.4.4 个性化推荐子系统</w:t>
      </w:r>
    </w:p>
    <w:p>
      <w:r>
        <w:rPr>
          <w:rFonts w:ascii="Microsoft YaHei" w:hAnsi="Microsoft YaHei" w:eastAsia="Microsoft YaHei"/>
          <w:sz w:val="21"/>
        </w:rPr>
        <w:t>推荐子系统根据推荐项基础分、推荐标签、管理员规则权重、用户历史反馈权重和性格维度信号计算最终推荐分，并按得分降序返回。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8"/>
          <w:left w:val="single" w:sz="6" w:color="C9D2D8"/>
          <w:bottom w:val="single" w:sz="6" w:color="C9D2D8"/>
          <w:right w:val="single" w:sz="6" w:color="C9D2D8"/>
          <w:insideH w:val="single" w:sz="6" w:color="C9D2D8"/>
          <w:insideV w:val="single" w:sz="6" w:color="C9D2D8"/>
        </w:tblBorders>
      </w:tblPr>
      <w:tblGrid>
        <w:gridCol w:w="2952"/>
        <w:gridCol w:w="6408"/>
      </w:tblGrid>
      <w:tr>
        <w:trPr>
          <w:tblHeader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303A"/>
                <w:sz w:val="18"/>
              </w:rPr>
              <w:t>构件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8"/>
              </w:rPr>
              <w:t>职责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RecommendationController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提供按场景获取推荐和提交反馈的接口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RecommendationService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读取画像、推荐项、规则和用户偏好；保存反馈并更新偏好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RecommendationRanker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执行多维度性格到场景标签的映射与加权计算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RecommendationItemRepository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按场景读取启用的推荐项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RecommendationRuleRepository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读取管理员配置的全局标签权重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UserPreferenceRepository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保存用户级标签偏好，形成反馈闭环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当前推荐得分采用可解释的加法规则模型：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0E5"/>
          <w:left w:val="single" w:sz="4" w:color="D9E0E5"/>
          <w:bottom w:val="single" w:sz="4" w:color="D9E0E5"/>
          <w:right w:val="single" w:sz="4" w:color="D9E0E5"/>
          <w:insideH w:val="single" w:sz="4" w:color="D9E0E5"/>
          <w:insideV w:val="single" w:sz="4" w:color="D9E0E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303A"/>
                <w:sz w:val="17"/>
              </w:rPr>
              <w:t>推荐得分 S =</w:t>
              <w:br/>
              <w:t xml:space="preserve">    baseScore</w:t>
              <w:br/>
              <w:t xml:space="preserve">  + Σ userPreference(tag)</w:t>
              <w:br/>
              <w:t xml:space="preserve">  + Σ globalRuleWeight(tag)</w:t>
              <w:br/>
              <w:t xml:space="preserve">  + personalityAdjustment(tag)</w:t>
              <w:br/>
              <w:br/>
              <w:t>最终得分 = clamp(S, 0, 100)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性格维度到标签的映射关系如下：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8"/>
          <w:left w:val="single" w:sz="6" w:color="C9D2D8"/>
          <w:bottom w:val="single" w:sz="6" w:color="C9D2D8"/>
          <w:right w:val="single" w:sz="6" w:color="C9D2D8"/>
          <w:insideH w:val="single" w:sz="6" w:color="C9D2D8"/>
          <w:insideV w:val="single" w:sz="6" w:color="C9D2D8"/>
        </w:tblBorders>
      </w:tblPr>
      <w:tblGrid>
        <w:gridCol w:w="2088"/>
        <w:gridCol w:w="3168"/>
        <w:gridCol w:w="4104"/>
      </w:tblGrid>
      <w:tr>
        <w:trPr>
          <w:tblHeader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303A"/>
                <w:sz w:val="18"/>
              </w:rPr>
              <w:t>场景标签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8"/>
              </w:rPr>
              <w:t>对应维度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8"/>
              </w:rPr>
              <w:t>调整值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explore 探索尝鲜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OPENNESS 开放性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(开放性 - 50) / 5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structured 计划稳定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CONSCIENTIOUSNESS 尽责性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(尽责性 - 50) / 5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social 社交表达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EXTRAVERSION 外向性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(外向性 - 50) / 5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gentle 舒缓恢复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AGREEABLENESS 宜人性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(宜人性 - 50) / 5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如果维度不存在，则按中性值 50 处理；如果标签没有用户偏好或全局规则，则对应增量为 0。Java 整数除法使调整值保持整数。</w:t>
      </w:r>
    </w:p>
    <w:p>
      <w:r>
        <w:rPr>
          <w:rFonts w:ascii="Microsoft YaHei" w:hAnsi="Microsoft YaHei" w:eastAsia="Microsoft YaHei"/>
          <w:sz w:val="21"/>
        </w:rPr>
        <w:t>用户反馈会改变推荐项所绑定标签的用户偏好权重：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8"/>
          <w:left w:val="single" w:sz="6" w:color="C9D2D8"/>
          <w:bottom w:val="single" w:sz="6" w:color="C9D2D8"/>
          <w:right w:val="single" w:sz="6" w:color="C9D2D8"/>
          <w:insideH w:val="single" w:sz="6" w:color="C9D2D8"/>
          <w:insideV w:val="single" w:sz="6" w:color="C9D2D8"/>
        </w:tblBorders>
      </w:tblPr>
      <w:tblGrid>
        <w:gridCol w:w="2952"/>
        <w:gridCol w:w="6408"/>
      </w:tblGrid>
      <w:tr>
        <w:trPr>
          <w:tblHeader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303A"/>
                <w:sz w:val="18"/>
              </w:rPr>
              <w:t>反馈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8"/>
              </w:rPr>
              <w:t>标签权重增量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喜欢 LIKE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+8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一般 NEUTRAL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+2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不喜欢 DISLIKE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-8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 xml:space="preserve">单个用户标签权重限制在 </w:t>
      </w:r>
      <w:r>
        <w:rPr>
          <w:rFonts w:ascii="Consolas" w:hAnsi="Consolas" w:eastAsia="Consolas"/>
          <w:color w:val="1F4D78"/>
          <w:sz w:val="18"/>
        </w:rPr>
        <w:t>[-30, 30]</w:t>
      </w:r>
      <w:r>
        <w:rPr>
          <w:rFonts w:ascii="Microsoft YaHei" w:hAnsi="Microsoft YaHei" w:eastAsia="Microsoft YaHei"/>
          <w:sz w:val="21"/>
        </w:rPr>
        <w:t>。下一次请求推荐列表时，新的偏好权重自动参与重新计算和排序。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3.4.5 双人适配子系统</w:t>
      </w:r>
    </w:p>
    <w:p>
      <w:r>
        <w:rPr>
          <w:rFonts w:ascii="Microsoft YaHei" w:hAnsi="Microsoft YaHei" w:eastAsia="Microsoft YaHei"/>
          <w:sz w:val="21"/>
        </w:rPr>
        <w:t>双人适配子系统读取双方最近一次基础性格测试结果，以五个维度的平均绝对差计算契合度，并生成高相似维度、差异维度和相处建议。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8"/>
          <w:left w:val="single" w:sz="6" w:color="C9D2D8"/>
          <w:bottom w:val="single" w:sz="6" w:color="C9D2D8"/>
          <w:right w:val="single" w:sz="6" w:color="C9D2D8"/>
          <w:insideH w:val="single" w:sz="6" w:color="C9D2D8"/>
          <w:insideV w:val="single" w:sz="6" w:color="C9D2D8"/>
        </w:tblBorders>
      </w:tblPr>
      <w:tblGrid>
        <w:gridCol w:w="2952"/>
        <w:gridCol w:w="6408"/>
      </w:tblGrid>
      <w:tr>
        <w:trPr>
          <w:tblHeader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303A"/>
                <w:sz w:val="18"/>
              </w:rPr>
              <w:t>构件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8"/>
              </w:rPr>
              <w:t>职责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MatchController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创建、查询和列出当前用户拥有的适配报告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MatchService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校验双方身份与测试数据，组织报告文本并持久化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MatchEngine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计算五维画像总体契合度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CompatibilityReportRepository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保存适配分数、摘要、优势、预警和建议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计算公式为：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0E5"/>
          <w:left w:val="single" w:sz="4" w:color="D9E0E5"/>
          <w:bottom w:val="single" w:sz="4" w:color="D9E0E5"/>
          <w:right w:val="single" w:sz="4" w:color="D9E0E5"/>
          <w:insideH w:val="single" w:sz="4" w:color="D9E0E5"/>
          <w:insideV w:val="single" w:sz="4" w:color="D9E0E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303A"/>
                <w:sz w:val="17"/>
              </w:rPr>
              <w:t>dimensionDiff(i) = abs(scoreA(i) - scoreB(i))</w:t>
              <w:br/>
              <w:t>averageDiff = Σ dimensionDiff(i) / 5</w:t>
              <w:br/>
              <w:t>compatibility = round1(max(0, 100 - averageDiff))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缺失维度使用中性值 50。差值最小的两个维度作为“高契合维度”，差值最大的两个维度作为“差异较大维度”。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3.4.6 核心构件协作关系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031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compon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1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Microsoft YaHei" w:hAnsi="Microsoft YaHei" w:eastAsia="Microsoft YaHei"/>
          <w:color w:val="697780"/>
          <w:sz w:val="18"/>
        </w:rPr>
        <w:t>图 3-8 核心构件协作关系</w:t>
      </w:r>
    </w:p>
    <w:p>
      <w:pPr>
        <w:pStyle w:val="Heading1"/>
      </w:pPr>
      <w:r>
        <w:rPr>
          <w:rFonts w:ascii="Microsoft YaHei" w:hAnsi="Microsoft YaHei" w:eastAsia="Microsoft YaHei"/>
          <w:sz w:val="21"/>
        </w:rPr>
        <w:t>3.5 详细类设计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3.5.1 UML 标记说明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8"/>
          <w:left w:val="single" w:sz="6" w:color="C9D2D8"/>
          <w:bottom w:val="single" w:sz="6" w:color="C9D2D8"/>
          <w:right w:val="single" w:sz="6" w:color="C9D2D8"/>
          <w:insideH w:val="single" w:sz="6" w:color="C9D2D8"/>
          <w:insideV w:val="single" w:sz="6" w:color="C9D2D8"/>
        </w:tblBorders>
      </w:tblPr>
      <w:tblGrid>
        <w:gridCol w:w="2952"/>
        <w:gridCol w:w="6408"/>
      </w:tblGrid>
      <w:tr>
        <w:trPr>
          <w:tblHeader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303A"/>
                <w:sz w:val="18"/>
              </w:rPr>
              <w:t>标记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8"/>
              </w:rPr>
              <w:t>含义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+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public，可由其他类调用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-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private，仅类内部可见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#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protected，本项目核心类中未使用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{static}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静态方法，不依赖对象实例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YaHei" w:hAnsi="Microsoft YaHei" w:eastAsia="Microsoft YaHei"/>
          <w:sz w:val="21"/>
        </w:rPr>
        <w:t xml:space="preserve">3.5.2 </w:t>
      </w:r>
      <w:r>
        <w:rPr>
          <w:rFonts w:ascii="Consolas" w:hAnsi="Consolas" w:eastAsia="Consolas"/>
          <w:color w:val="1F4D78"/>
          <w:sz w:val="18"/>
        </w:rPr>
        <w:t>TestController</w:t>
      </w:r>
    </w:p>
    <w:p>
      <w:r>
        <w:rPr>
          <w:rFonts w:ascii="Microsoft YaHei" w:hAnsi="Microsoft YaHei" w:eastAsia="Microsoft YaHei"/>
          <w:sz w:val="21"/>
        </w:rPr>
        <w:t xml:space="preserve">职责：提供测试提交和历史记录查询 REST 接口，将当前登录用户和请求 DTO 交给 </w:t>
      </w:r>
      <w:r>
        <w:rPr>
          <w:rFonts w:ascii="Consolas" w:hAnsi="Consolas" w:eastAsia="Consolas"/>
          <w:color w:val="1F4D78"/>
          <w:sz w:val="18"/>
        </w:rPr>
        <w:t>TestService</w:t>
      </w:r>
      <w:r>
        <w:rPr>
          <w:rFonts w:ascii="Microsoft YaHei" w:hAnsi="Microsoft YaHei" w:eastAsia="Microsoft YaHei"/>
          <w:sz w:val="21"/>
        </w:rPr>
        <w:t>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8"/>
          <w:left w:val="single" w:sz="6" w:color="C9D2D8"/>
          <w:bottom w:val="single" w:sz="6" w:color="C9D2D8"/>
          <w:right w:val="single" w:sz="6" w:color="C9D2D8"/>
          <w:insideH w:val="single" w:sz="6" w:color="C9D2D8"/>
          <w:insideV w:val="single" w:sz="6" w:color="C9D2D8"/>
        </w:tblBorders>
      </w:tblPr>
      <w:tblGrid>
        <w:gridCol w:w="1037"/>
        <w:gridCol w:w="2131"/>
        <w:gridCol w:w="4536"/>
        <w:gridCol w:w="1656"/>
      </w:tblGrid>
      <w:tr>
        <w:trPr>
          <w:tblHeader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可见性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方法名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参数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返回值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TestController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CurrentUserService currentUser, TestService testService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构造方法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submit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TestSubmitRequest request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ApiResponse&lt;TestResultResponse&gt;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history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无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ApiResponse&lt;List&lt;TestResultResponse&gt;&gt;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接口映射：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0E5"/>
          <w:left w:val="single" w:sz="4" w:color="D9E0E5"/>
          <w:bottom w:val="single" w:sz="4" w:color="D9E0E5"/>
          <w:right w:val="single" w:sz="4" w:color="D9E0E5"/>
          <w:insideH w:val="single" w:sz="4" w:color="D9E0E5"/>
          <w:insideV w:val="single" w:sz="4" w:color="D9E0E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303A"/>
                <w:sz w:val="17"/>
              </w:rPr>
              <w:t>POST /api/tests/submit -&gt; submit(TestSubmitRequest)</w:t>
              <w:br/>
              <w:t>GET  /api/tests/history -&gt; history()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YaHei" w:hAnsi="Microsoft YaHei" w:eastAsia="Microsoft YaHei"/>
          <w:sz w:val="21"/>
        </w:rPr>
        <w:t xml:space="preserve">3.5.3 </w:t>
      </w:r>
      <w:r>
        <w:rPr>
          <w:rFonts w:ascii="Consolas" w:hAnsi="Consolas" w:eastAsia="Consolas"/>
          <w:color w:val="1F4D78"/>
          <w:sz w:val="18"/>
        </w:rPr>
        <w:t>TestService</w:t>
      </w:r>
    </w:p>
    <w:p>
      <w:r>
        <w:rPr>
          <w:rFonts w:ascii="Microsoft YaHei" w:hAnsi="Microsoft YaHei" w:eastAsia="Microsoft YaHei"/>
          <w:sz w:val="21"/>
        </w:rPr>
        <w:t>职责：执行测试类型解析、题目和选项合法性校验、维度权重聚合、结果保存和历史查询。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8"/>
          <w:left w:val="single" w:sz="6" w:color="C9D2D8"/>
          <w:bottom w:val="single" w:sz="6" w:color="C9D2D8"/>
          <w:right w:val="single" w:sz="6" w:color="C9D2D8"/>
          <w:insideH w:val="single" w:sz="6" w:color="C9D2D8"/>
          <w:insideV w:val="single" w:sz="6" w:color="C9D2D8"/>
        </w:tblBorders>
      </w:tblPr>
      <w:tblGrid>
        <w:gridCol w:w="1037"/>
        <w:gridCol w:w="2131"/>
        <w:gridCol w:w="4536"/>
        <w:gridCol w:w="1656"/>
      </w:tblGrid>
      <w:tr>
        <w:trPr>
          <w:tblHeader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可见性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方法名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参数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返回值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TestService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QuestionRepository questions, QuestionOptionRepository options, TestResultRepository results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构造方法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listQuestions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String type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List&lt;QuestionResponse&gt;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submit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UserAccount user, TestSubmitRequest request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TestResultResponse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history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UserAccount user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List&lt;TestResultResponse&gt;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latestOrThrow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UserAccount user, TestType type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TestResult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关键约束：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请求中的每一道题必须存在，且题目类型必须与提交类型一致。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每个选项必须存在，并且属于当前题目。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维度原始值来自 </w:t>
      </w:r>
      <w:r>
        <w:rPr>
          <w:rFonts w:ascii="Consolas" w:hAnsi="Consolas" w:eastAsia="Consolas"/>
          <w:color w:val="1F4D78"/>
          <w:sz w:val="18"/>
        </w:rPr>
        <w:t>QuestionOption.weights</w:t>
      </w:r>
      <w:r>
        <w:rPr>
          <w:rFonts w:ascii="Microsoft YaHei" w:hAnsi="Microsoft YaHei" w:eastAsia="Microsoft YaHei"/>
          <w:sz w:val="21"/>
        </w:rPr>
        <w:t>，因此反向语义通过题库选项权重配置体现。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方法使用事务保证结果保存的一致性。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 xml:space="preserve">3.5.4 </w:t>
      </w:r>
      <w:r>
        <w:rPr>
          <w:rFonts w:ascii="Consolas" w:hAnsi="Consolas" w:eastAsia="Consolas"/>
          <w:color w:val="1F4D78"/>
          <w:sz w:val="18"/>
        </w:rPr>
        <w:t>ScoringEngine</w:t>
      </w:r>
    </w:p>
    <w:p>
      <w:r>
        <w:rPr>
          <w:rFonts w:ascii="Microsoft YaHei" w:hAnsi="Microsoft YaHei" w:eastAsia="Microsoft YaHei"/>
          <w:sz w:val="21"/>
        </w:rPr>
        <w:t>职责：将各维度的 1～5 权重集合归一化为 0～100 分。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8"/>
          <w:left w:val="single" w:sz="6" w:color="C9D2D8"/>
          <w:bottom w:val="single" w:sz="6" w:color="C9D2D8"/>
          <w:right w:val="single" w:sz="6" w:color="C9D2D8"/>
          <w:insideH w:val="single" w:sz="6" w:color="C9D2D8"/>
          <w:insideV w:val="single" w:sz="6" w:color="C9D2D8"/>
        </w:tblBorders>
      </w:tblPr>
      <w:tblGrid>
        <w:gridCol w:w="1037"/>
        <w:gridCol w:w="2131"/>
        <w:gridCol w:w="4536"/>
        <w:gridCol w:w="1656"/>
      </w:tblGrid>
      <w:tr>
        <w:trPr>
          <w:tblHeader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可见性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方法名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参数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返回值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-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ScoringEngine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无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私有构造方法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 {static}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normalizeScores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Map&lt;String, List&lt;Integer&gt;&gt; rawWeights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Map&lt;String, Integer&gt;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单维度计算公式：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0E5"/>
          <w:left w:val="single" w:sz="4" w:color="D9E0E5"/>
          <w:bottom w:val="single" w:sz="4" w:color="D9E0E5"/>
          <w:right w:val="single" w:sz="4" w:color="D9E0E5"/>
          <w:insideH w:val="single" w:sz="4" w:color="D9E0E5"/>
          <w:insideV w:val="single" w:sz="4" w:color="D9E0E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303A"/>
                <w:sz w:val="17"/>
              </w:rPr>
              <w:t>average = 该维度所有选项权重的平均值</w:t>
              <w:br/>
              <w:t>若无数据，则 average = 3.0</w:t>
              <w:br/>
              <w:t>score = round(clamp((average - 1) / 4 × 100, 0, 100))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YaHei" w:hAnsi="Microsoft YaHei" w:eastAsia="Microsoft YaHei"/>
          <w:sz w:val="21"/>
        </w:rPr>
        <w:t xml:space="preserve">3.5.5 </w:t>
      </w:r>
      <w:r>
        <w:rPr>
          <w:rFonts w:ascii="Consolas" w:hAnsi="Consolas" w:eastAsia="Consolas"/>
          <w:color w:val="1F4D78"/>
          <w:sz w:val="18"/>
        </w:rPr>
        <w:t>RecommendationController</w:t>
      </w:r>
    </w:p>
    <w:p>
      <w:r>
        <w:rPr>
          <w:rFonts w:ascii="Microsoft YaHei" w:hAnsi="Microsoft YaHei" w:eastAsia="Microsoft YaHei"/>
          <w:sz w:val="21"/>
        </w:rPr>
        <w:t>职责：提供场景推荐列表和推荐反馈接口。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8"/>
          <w:left w:val="single" w:sz="6" w:color="C9D2D8"/>
          <w:bottom w:val="single" w:sz="6" w:color="C9D2D8"/>
          <w:right w:val="single" w:sz="6" w:color="C9D2D8"/>
          <w:insideH w:val="single" w:sz="6" w:color="C9D2D8"/>
          <w:insideV w:val="single" w:sz="6" w:color="C9D2D8"/>
        </w:tblBorders>
      </w:tblPr>
      <w:tblGrid>
        <w:gridCol w:w="1037"/>
        <w:gridCol w:w="2131"/>
        <w:gridCol w:w="4536"/>
        <w:gridCol w:w="1656"/>
      </w:tblGrid>
      <w:tr>
        <w:trPr>
          <w:tblHeader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可见性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方法名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参数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返回值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RecommendationController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CurrentUserService currentUser, RecommendationService recommendationService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构造方法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list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String scene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ApiResponse&lt;List&lt;RecommendationResponse&gt;&gt;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feedback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Long id, FeedbackRequest request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ApiResponse&lt;Void&gt;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接口映射：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0E5"/>
          <w:left w:val="single" w:sz="4" w:color="D9E0E5"/>
          <w:bottom w:val="single" w:sz="4" w:color="D9E0E5"/>
          <w:right w:val="single" w:sz="4" w:color="D9E0E5"/>
          <w:insideH w:val="single" w:sz="4" w:color="D9E0E5"/>
          <w:insideV w:val="single" w:sz="4" w:color="D9E0E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303A"/>
                <w:sz w:val="17"/>
              </w:rPr>
              <w:t>GET  /api/recommendations?scene={scene} -&gt; list(String)</w:t>
              <w:br/>
              <w:t>POST /api/recommendations/{id}/feedback -&gt; feedback(Long, FeedbackRequest)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YaHei" w:hAnsi="Microsoft YaHei" w:eastAsia="Microsoft YaHei"/>
          <w:sz w:val="21"/>
        </w:rPr>
        <w:t xml:space="preserve">3.5.6 </w:t>
      </w:r>
      <w:r>
        <w:rPr>
          <w:rFonts w:ascii="Consolas" w:hAnsi="Consolas" w:eastAsia="Consolas"/>
          <w:color w:val="1F4D78"/>
          <w:sz w:val="18"/>
        </w:rPr>
        <w:t>RecommendationEngine</w:t>
      </w:r>
      <w:r>
        <w:rPr>
          <w:rFonts w:ascii="Microsoft YaHei" w:hAnsi="Microsoft YaHei" w:eastAsia="Microsoft YaHei"/>
          <w:sz w:val="21"/>
        </w:rPr>
        <w:t xml:space="preserve"> 推荐引擎</w:t>
      </w:r>
    </w:p>
    <w:p>
      <w:r>
        <w:rPr>
          <w:rFonts w:ascii="Consolas" w:hAnsi="Consolas" w:eastAsia="Consolas"/>
          <w:color w:val="1F4D78"/>
          <w:sz w:val="18"/>
        </w:rPr>
        <w:t>RecommendationEngine</w:t>
      </w:r>
      <w:r>
        <w:rPr>
          <w:rFonts w:ascii="Microsoft YaHei" w:hAnsi="Microsoft YaHei" w:eastAsia="Microsoft YaHei"/>
          <w:sz w:val="21"/>
        </w:rPr>
        <w:t xml:space="preserve"> 是推荐逻辑构件名，实际由下列两个类组成。</w:t>
      </w:r>
    </w:p>
    <w:p>
      <w:pPr>
        <w:pStyle w:val="Heading4"/>
      </w:pPr>
      <w:r>
        <w:rPr>
          <w:rFonts w:ascii="Microsoft YaHei" w:hAnsi="Microsoft YaHei" w:eastAsia="Microsoft YaHei"/>
          <w:sz w:val="21"/>
        </w:rPr>
        <w:t xml:space="preserve">A. </w:t>
      </w:r>
      <w:r>
        <w:rPr>
          <w:rFonts w:ascii="Consolas" w:hAnsi="Consolas" w:eastAsia="Consolas"/>
          <w:color w:val="1F4D78"/>
          <w:sz w:val="18"/>
        </w:rPr>
        <w:t>RecommendationService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8"/>
          <w:left w:val="single" w:sz="6" w:color="C9D2D8"/>
          <w:bottom w:val="single" w:sz="6" w:color="C9D2D8"/>
          <w:right w:val="single" w:sz="6" w:color="C9D2D8"/>
          <w:insideH w:val="single" w:sz="6" w:color="C9D2D8"/>
          <w:insideV w:val="single" w:sz="6" w:color="C9D2D8"/>
        </w:tblBorders>
      </w:tblPr>
      <w:tblGrid>
        <w:gridCol w:w="1037"/>
        <w:gridCol w:w="2131"/>
        <w:gridCol w:w="4536"/>
        <w:gridCol w:w="1656"/>
      </w:tblGrid>
      <w:tr>
        <w:trPr>
          <w:tblHeader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可见性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方法名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参数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返回值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RecommendationService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RecommendationItemRepository items, TestResultRepository results, FeedbackRepository feedbacks, UserPreferenceRepository preferences, RecommendationRuleRepository rules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构造方法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recommend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UserAccount user, String sceneValue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List&lt;RecommendationResponse&gt;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feedback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UserAccount user, Long itemId, FeedbackRequest request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void</w:t>
            </w:r>
          </w:p>
        </w:tc>
      </w:tr>
    </w:tbl>
    <w:p>
      <w:pPr>
        <w:spacing w:after="20"/>
      </w:pPr>
    </w:p>
    <w:p>
      <w:r>
        <w:rPr>
          <w:rFonts w:ascii="Consolas" w:hAnsi="Consolas" w:eastAsia="Consolas"/>
          <w:color w:val="1F4D78"/>
          <w:sz w:val="18"/>
        </w:rPr>
        <w:t>recommend</w:t>
      </w:r>
      <w:r>
        <w:rPr>
          <w:rFonts w:ascii="Microsoft YaHei" w:hAnsi="Microsoft YaHei" w:eastAsia="Microsoft YaHei"/>
          <w:sz w:val="21"/>
        </w:rPr>
        <w:t xml:space="preserve"> 的内部步骤：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将场景字符串转换为 </w:t>
      </w:r>
      <w:r>
        <w:rPr>
          <w:rFonts w:ascii="Consolas" w:hAnsi="Consolas" w:eastAsia="Consolas"/>
          <w:color w:val="1F4D78"/>
          <w:sz w:val="18"/>
        </w:rPr>
        <w:t>SceneType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查询用户最近一次 </w:t>
      </w:r>
      <w:r>
        <w:rPr>
          <w:rFonts w:ascii="Consolas" w:hAnsi="Consolas" w:eastAsia="Consolas"/>
          <w:color w:val="1F4D78"/>
          <w:sz w:val="18"/>
        </w:rPr>
        <w:t>PERSONALITY</w:t>
      </w:r>
      <w:r>
        <w:rPr>
          <w:rFonts w:ascii="Microsoft YaHei" w:hAnsi="Microsoft YaHei" w:eastAsia="Microsoft YaHei"/>
          <w:sz w:val="21"/>
        </w:rPr>
        <w:t xml:space="preserve"> 测试结果。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读取用户标签偏好和启用的全局推荐规则。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读取当前场景下的启用推荐项。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调用 </w:t>
      </w:r>
      <w:r>
        <w:rPr>
          <w:rFonts w:ascii="Consolas" w:hAnsi="Consolas" w:eastAsia="Consolas"/>
          <w:color w:val="1F4D78"/>
          <w:sz w:val="18"/>
        </w:rPr>
        <w:t>RecommendationRanker.score(...)</w:t>
      </w:r>
      <w:r>
        <w:rPr>
          <w:rFonts w:ascii="Microsoft YaHei" w:hAnsi="Microsoft YaHei" w:eastAsia="Microsoft YaHei"/>
          <w:sz w:val="21"/>
        </w:rPr>
        <w:t xml:space="preserve"> 计算每项得分。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映射为 </w:t>
      </w:r>
      <w:r>
        <w:rPr>
          <w:rFonts w:ascii="Consolas" w:hAnsi="Consolas" w:eastAsia="Consolas"/>
          <w:color w:val="1F4D78"/>
          <w:sz w:val="18"/>
        </w:rPr>
        <w:t>RecommendationResponse</w:t>
      </w:r>
      <w:r>
        <w:rPr>
          <w:rFonts w:ascii="Microsoft YaHei" w:hAnsi="Microsoft YaHei" w:eastAsia="Microsoft YaHei"/>
          <w:sz w:val="21"/>
        </w:rPr>
        <w:t>，按得分降序返回。</w:t>
      </w:r>
    </w:p>
    <w:p>
      <w:r>
        <w:rPr>
          <w:rFonts w:ascii="Consolas" w:hAnsi="Consolas" w:eastAsia="Consolas"/>
          <w:color w:val="1F4D78"/>
          <w:sz w:val="18"/>
        </w:rPr>
        <w:t>feedback</w:t>
      </w:r>
      <w:r>
        <w:rPr>
          <w:rFonts w:ascii="Microsoft YaHei" w:hAnsi="Microsoft YaHei" w:eastAsia="Microsoft YaHei"/>
          <w:sz w:val="21"/>
        </w:rPr>
        <w:t xml:space="preserve"> 的内部步骤：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校验推荐项是否存在。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将请求中的评价转换为 </w:t>
      </w:r>
      <w:r>
        <w:rPr>
          <w:rFonts w:ascii="Consolas" w:hAnsi="Consolas" w:eastAsia="Consolas"/>
          <w:color w:val="1F4D78"/>
          <w:sz w:val="18"/>
        </w:rPr>
        <w:t>FeedbackRating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保存反馈记录。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根据评价计算 </w:t>
      </w:r>
      <w:r>
        <w:rPr>
          <w:rFonts w:ascii="Consolas" w:hAnsi="Consolas" w:eastAsia="Consolas"/>
          <w:color w:val="1F4D78"/>
          <w:sz w:val="18"/>
        </w:rPr>
        <w:t>+8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F4D78"/>
          <w:sz w:val="18"/>
        </w:rPr>
        <w:t>+2</w:t>
      </w:r>
      <w:r>
        <w:rPr>
          <w:rFonts w:ascii="Microsoft YaHei" w:hAnsi="Microsoft YaHei" w:eastAsia="Microsoft YaHei"/>
          <w:sz w:val="21"/>
        </w:rPr>
        <w:t xml:space="preserve"> 或 </w:t>
      </w:r>
      <w:r>
        <w:rPr>
          <w:rFonts w:ascii="Consolas" w:hAnsi="Consolas" w:eastAsia="Consolas"/>
          <w:color w:val="1F4D78"/>
          <w:sz w:val="18"/>
        </w:rPr>
        <w:t>-8</w:t>
      </w:r>
      <w:r>
        <w:rPr>
          <w:rFonts w:ascii="Microsoft YaHei" w:hAnsi="Microsoft YaHei" w:eastAsia="Microsoft YaHei"/>
          <w:sz w:val="21"/>
        </w:rPr>
        <w:t xml:space="preserve"> 的标签增量。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更新推荐项所有标签对应的 </w:t>
      </w:r>
      <w:r>
        <w:rPr>
          <w:rFonts w:ascii="Consolas" w:hAnsi="Consolas" w:eastAsia="Consolas"/>
          <w:color w:val="1F4D78"/>
          <w:sz w:val="18"/>
        </w:rPr>
        <w:t>UserPreference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将用户标签权重限制在 </w:t>
      </w:r>
      <w:r>
        <w:rPr>
          <w:rFonts w:ascii="Consolas" w:hAnsi="Consolas" w:eastAsia="Consolas"/>
          <w:color w:val="1F4D78"/>
          <w:sz w:val="18"/>
        </w:rPr>
        <w:t>[-30, 30]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4"/>
      </w:pPr>
      <w:r>
        <w:rPr>
          <w:rFonts w:ascii="Microsoft YaHei" w:hAnsi="Microsoft YaHei" w:eastAsia="Microsoft YaHei"/>
          <w:sz w:val="21"/>
        </w:rPr>
        <w:t xml:space="preserve">B. </w:t>
      </w:r>
      <w:r>
        <w:rPr>
          <w:rFonts w:ascii="Consolas" w:hAnsi="Consolas" w:eastAsia="Consolas"/>
          <w:color w:val="1F4D78"/>
          <w:sz w:val="18"/>
        </w:rPr>
        <w:t>RecommendationRanker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8"/>
          <w:left w:val="single" w:sz="6" w:color="C9D2D8"/>
          <w:bottom w:val="single" w:sz="6" w:color="C9D2D8"/>
          <w:right w:val="single" w:sz="6" w:color="C9D2D8"/>
          <w:insideH w:val="single" w:sz="6" w:color="C9D2D8"/>
          <w:insideV w:val="single" w:sz="6" w:color="C9D2D8"/>
        </w:tblBorders>
      </w:tblPr>
      <w:tblGrid>
        <w:gridCol w:w="1037"/>
        <w:gridCol w:w="2131"/>
        <w:gridCol w:w="4536"/>
        <w:gridCol w:w="1656"/>
      </w:tblGrid>
      <w:tr>
        <w:trPr>
          <w:tblHeader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可见性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方法名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参数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返回值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-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RecommendationRanker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无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私有构造方法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 {static}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score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int baseScore, List&lt;String&gt; tags, Map&lt;String,Integer&gt; preferences, Map&lt;String,Integer&gt; scores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int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 {static}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score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int baseScore, List&lt;String&gt; tags, Map&lt;String,Integer&gt; preferences, Map&lt;String,Integer&gt; scores, Map&lt;String,Integer&gt; ruleWeights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int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四参数重载方法会使用空的全局规则映射，并转调五参数方法。五参数方法执行完整的标签加权和性格维度映射。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 xml:space="preserve">3.5.7 </w:t>
      </w:r>
      <w:r>
        <w:rPr>
          <w:rFonts w:ascii="Consolas" w:hAnsi="Consolas" w:eastAsia="Consolas"/>
          <w:color w:val="1F4D78"/>
          <w:sz w:val="18"/>
        </w:rPr>
        <w:t>MatchController</w:t>
      </w:r>
    </w:p>
    <w:p>
      <w:r>
        <w:rPr>
          <w:rFonts w:ascii="Microsoft YaHei" w:hAnsi="Microsoft YaHei" w:eastAsia="Microsoft YaHei"/>
          <w:sz w:val="21"/>
        </w:rPr>
        <w:t>职责：创建适配报告、查询当前用户的适配历史和指定报告。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8"/>
          <w:left w:val="single" w:sz="6" w:color="C9D2D8"/>
          <w:bottom w:val="single" w:sz="6" w:color="C9D2D8"/>
          <w:right w:val="single" w:sz="6" w:color="C9D2D8"/>
          <w:insideH w:val="single" w:sz="6" w:color="C9D2D8"/>
          <w:insideV w:val="single" w:sz="6" w:color="C9D2D8"/>
        </w:tblBorders>
      </w:tblPr>
      <w:tblGrid>
        <w:gridCol w:w="1037"/>
        <w:gridCol w:w="2131"/>
        <w:gridCol w:w="4536"/>
        <w:gridCol w:w="1656"/>
      </w:tblGrid>
      <w:tr>
        <w:trPr>
          <w:tblHeader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可见性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方法名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参数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返回值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MatchController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CurrentUserService currentUser, MatchService matchService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构造方法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create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MatchRequest request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ApiResponse&lt;MatchResponse&gt;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list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无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ApiResponse&lt;List&lt;MatchResponse&gt;&gt;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get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Long id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ApiResponse&lt;MatchResponse&gt;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接口映射：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0E5"/>
          <w:left w:val="single" w:sz="4" w:color="D9E0E5"/>
          <w:bottom w:val="single" w:sz="4" w:color="D9E0E5"/>
          <w:right w:val="single" w:sz="4" w:color="D9E0E5"/>
          <w:insideH w:val="single" w:sz="4" w:color="D9E0E5"/>
          <w:insideV w:val="single" w:sz="4" w:color="D9E0E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303A"/>
                <w:sz w:val="17"/>
              </w:rPr>
              <w:t>POST /api/matches -&gt; create(MatchRequest)</w:t>
              <w:br/>
              <w:t>GET  /api/matches -&gt; list()</w:t>
              <w:br/>
              <w:t>GET  /api/matches/{id} -&gt; get(Long)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YaHei" w:hAnsi="Microsoft YaHei" w:eastAsia="Microsoft YaHei"/>
          <w:sz w:val="21"/>
        </w:rPr>
        <w:t xml:space="preserve">3.5.8 </w:t>
      </w:r>
      <w:r>
        <w:rPr>
          <w:rFonts w:ascii="Consolas" w:hAnsi="Consolas" w:eastAsia="Consolas"/>
          <w:color w:val="1F4D78"/>
          <w:sz w:val="18"/>
        </w:rPr>
        <w:t>MatchService</w:t>
      </w:r>
      <w:r>
        <w:rPr>
          <w:rFonts w:ascii="Microsoft YaHei" w:hAnsi="Microsoft YaHei" w:eastAsia="Microsoft YaHei"/>
          <w:sz w:val="21"/>
        </w:rPr>
        <w:t xml:space="preserve"> 与 </w:t>
      </w:r>
      <w:r>
        <w:rPr>
          <w:rFonts w:ascii="Consolas" w:hAnsi="Consolas" w:eastAsia="Consolas"/>
          <w:color w:val="1F4D78"/>
          <w:sz w:val="18"/>
        </w:rPr>
        <w:t>MatchEngine</w:t>
      </w:r>
    </w:p>
    <w:p>
      <w:pPr>
        <w:pStyle w:val="Heading4"/>
      </w:pPr>
      <w:r>
        <w:rPr>
          <w:rFonts w:ascii="Microsoft YaHei" w:hAnsi="Microsoft YaHei" w:eastAsia="Microsoft YaHei"/>
          <w:sz w:val="21"/>
        </w:rPr>
        <w:t xml:space="preserve">A. </w:t>
      </w:r>
      <w:r>
        <w:rPr>
          <w:rFonts w:ascii="Consolas" w:hAnsi="Consolas" w:eastAsia="Consolas"/>
          <w:color w:val="1F4D78"/>
          <w:sz w:val="18"/>
        </w:rPr>
        <w:t>MatchService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8"/>
          <w:left w:val="single" w:sz="6" w:color="C9D2D8"/>
          <w:bottom w:val="single" w:sz="6" w:color="C9D2D8"/>
          <w:right w:val="single" w:sz="6" w:color="C9D2D8"/>
          <w:insideH w:val="single" w:sz="6" w:color="C9D2D8"/>
          <w:insideV w:val="single" w:sz="6" w:color="C9D2D8"/>
        </w:tblBorders>
      </w:tblPr>
      <w:tblGrid>
        <w:gridCol w:w="1037"/>
        <w:gridCol w:w="2131"/>
        <w:gridCol w:w="4536"/>
        <w:gridCol w:w="1656"/>
      </w:tblGrid>
      <w:tr>
        <w:trPr>
          <w:tblHeader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可见性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方法名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参数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返回值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MatchService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UserRepository users, TestResultRepository results, CompatibilityReportRepository reports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构造方法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create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UserAccount owner, MatchRequest request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MatchResponse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get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UserAccount owner, Long id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MatchResponse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list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UserAccount owner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List&lt;MatchResponse&gt;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-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toResponse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CompatibilityReport report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MatchResponse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-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split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String value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List&lt;String&gt;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-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strongest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Map&lt;String,Integer&gt; left, Map&lt;String,Integer&gt; right, boolean similar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List&lt;String&gt;</w:t>
            </w:r>
          </w:p>
        </w:tc>
      </w:tr>
    </w:tbl>
    <w:p>
      <w:pPr>
        <w:spacing w:after="20"/>
      </w:pPr>
    </w:p>
    <w:p>
      <w:r>
        <w:rPr>
          <w:rFonts w:ascii="Consolas" w:hAnsi="Consolas" w:eastAsia="Consolas"/>
          <w:color w:val="1F4D78"/>
          <w:sz w:val="18"/>
        </w:rPr>
        <w:t>create</w:t>
      </w:r>
      <w:r>
        <w:rPr>
          <w:rFonts w:ascii="Microsoft YaHei" w:hAnsi="Microsoft YaHei" w:eastAsia="Microsoft YaHei"/>
          <w:sz w:val="21"/>
        </w:rPr>
        <w:t xml:space="preserve"> 方法还负责校验好友存在、禁止与自己匹配、检查双方基础性格测试结果，并将算法结果保存为 </w:t>
      </w:r>
      <w:r>
        <w:rPr>
          <w:rFonts w:ascii="Consolas" w:hAnsi="Consolas" w:eastAsia="Consolas"/>
          <w:color w:val="1F4D78"/>
          <w:sz w:val="18"/>
        </w:rPr>
        <w:t>CompatibilityReport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4"/>
      </w:pPr>
      <w:r>
        <w:rPr>
          <w:rFonts w:ascii="Microsoft YaHei" w:hAnsi="Microsoft YaHei" w:eastAsia="Microsoft YaHei"/>
          <w:sz w:val="21"/>
        </w:rPr>
        <w:t xml:space="preserve">B. </w:t>
      </w:r>
      <w:r>
        <w:rPr>
          <w:rFonts w:ascii="Consolas" w:hAnsi="Consolas" w:eastAsia="Consolas"/>
          <w:color w:val="1F4D78"/>
          <w:sz w:val="18"/>
        </w:rPr>
        <w:t>MatchEngine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8"/>
          <w:left w:val="single" w:sz="6" w:color="C9D2D8"/>
          <w:bottom w:val="single" w:sz="6" w:color="C9D2D8"/>
          <w:right w:val="single" w:sz="6" w:color="C9D2D8"/>
          <w:insideH w:val="single" w:sz="6" w:color="C9D2D8"/>
          <w:insideV w:val="single" w:sz="6" w:color="C9D2D8"/>
        </w:tblBorders>
      </w:tblPr>
      <w:tblGrid>
        <w:gridCol w:w="1037"/>
        <w:gridCol w:w="2131"/>
        <w:gridCol w:w="4536"/>
        <w:gridCol w:w="1656"/>
      </w:tblGrid>
      <w:tr>
        <w:trPr>
          <w:tblHeader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可见性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方法名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参数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返回值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-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MatchEngine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无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私有构造方法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 {static}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compatibilityScore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Map&lt;String,Integer&gt; left, Map&lt;String,Integer&gt; right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double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YaHei" w:hAnsi="Microsoft YaHei" w:eastAsia="Microsoft YaHei"/>
          <w:sz w:val="21"/>
        </w:rPr>
        <w:t xml:space="preserve">3.5.9 </w:t>
      </w:r>
      <w:r>
        <w:rPr>
          <w:rFonts w:ascii="Consolas" w:hAnsi="Consolas" w:eastAsia="Consolas"/>
          <w:color w:val="1F4D78"/>
          <w:sz w:val="18"/>
        </w:rPr>
        <w:t>ReportController</w:t>
      </w:r>
      <w:r>
        <w:rPr>
          <w:rFonts w:ascii="Microsoft YaHei" w:hAnsi="Microsoft YaHei" w:eastAsia="Microsoft YaHei"/>
          <w:sz w:val="21"/>
        </w:rPr>
        <w:t xml:space="preserve"> 与 </w:t>
      </w:r>
      <w:r>
        <w:rPr>
          <w:rFonts w:ascii="Consolas" w:hAnsi="Consolas" w:eastAsia="Consolas"/>
          <w:color w:val="1F4D78"/>
          <w:sz w:val="18"/>
        </w:rPr>
        <w:t>ReportService</w:t>
      </w:r>
    </w:p>
    <w:p>
      <w:pPr>
        <w:pStyle w:val="Heading4"/>
      </w:pPr>
      <w:r>
        <w:rPr>
          <w:rFonts w:ascii="Microsoft YaHei" w:hAnsi="Microsoft YaHei" w:eastAsia="Microsoft YaHei"/>
          <w:sz w:val="21"/>
        </w:rPr>
        <w:t xml:space="preserve">A. </w:t>
      </w:r>
      <w:r>
        <w:rPr>
          <w:rFonts w:ascii="Consolas" w:hAnsi="Consolas" w:eastAsia="Consolas"/>
          <w:color w:val="1F4D78"/>
          <w:sz w:val="18"/>
        </w:rPr>
        <w:t>ReportController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8"/>
          <w:left w:val="single" w:sz="6" w:color="C9D2D8"/>
          <w:bottom w:val="single" w:sz="6" w:color="C9D2D8"/>
          <w:right w:val="single" w:sz="6" w:color="C9D2D8"/>
          <w:insideH w:val="single" w:sz="6" w:color="C9D2D8"/>
          <w:insideV w:val="single" w:sz="6" w:color="C9D2D8"/>
        </w:tblBorders>
      </w:tblPr>
      <w:tblGrid>
        <w:gridCol w:w="1037"/>
        <w:gridCol w:w="2131"/>
        <w:gridCol w:w="4536"/>
        <w:gridCol w:w="1656"/>
      </w:tblGrid>
      <w:tr>
        <w:trPr>
          <w:tblHeader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可见性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方法名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参数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返回值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ReportController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CurrentUserService currentUser, ReportService reportService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构造方法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me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无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ApiResponse&lt;ReportResponse&gt;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history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无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ApiResponse&lt;List&lt;ReportSnapshotResponse&gt;&gt;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get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Long id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ApiResponse&lt;ReportSnapshotResponse&gt;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rFonts w:ascii="Microsoft YaHei" w:hAnsi="Microsoft YaHei" w:eastAsia="Microsoft YaHei"/>
          <w:sz w:val="21"/>
        </w:rPr>
        <w:t xml:space="preserve">B. </w:t>
      </w:r>
      <w:r>
        <w:rPr>
          <w:rFonts w:ascii="Consolas" w:hAnsi="Consolas" w:eastAsia="Consolas"/>
          <w:color w:val="1F4D78"/>
          <w:sz w:val="18"/>
        </w:rPr>
        <w:t>ReportService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8"/>
          <w:left w:val="single" w:sz="6" w:color="C9D2D8"/>
          <w:bottom w:val="single" w:sz="6" w:color="C9D2D8"/>
          <w:right w:val="single" w:sz="6" w:color="C9D2D8"/>
          <w:insideH w:val="single" w:sz="6" w:color="C9D2D8"/>
          <w:insideV w:val="single" w:sz="6" w:color="C9D2D8"/>
        </w:tblBorders>
      </w:tblPr>
      <w:tblGrid>
        <w:gridCol w:w="1037"/>
        <w:gridCol w:w="2131"/>
        <w:gridCol w:w="4536"/>
        <w:gridCol w:w="1656"/>
      </w:tblGrid>
      <w:tr>
        <w:trPr>
          <w:tblHeader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可见性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方法名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参数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7"/>
              </w:rPr>
              <w:t>返回值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ReportService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TestResultRepository results, ReportSnapshotRepository snapshots, ObjectMapper mapper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构造方法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reportFor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UserAccount user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ReportResponse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history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UserAccount user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List&lt;ReportSnapshotResponse&gt;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+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get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UserAccount user, Long id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ReportSnapshotResponse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-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buildReport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UserAccount user, TestResult result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ReportResponse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-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snapshotResponse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ReportSnapshot snapshot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ReportSnapshotResponse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-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interpretation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PersonalityDimension dimension, int score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String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-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displayScore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PersonalityDimension dimension, int score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int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-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displayLabel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PersonalityDimension dimension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String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-</w:t>
            </w:r>
          </w:p>
        </w:tc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prioritySuggestion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Map&lt;String,Integer&gt; scores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7"/>
              </w:rPr>
              <w:t>String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3.5.10 多维度性格—场景标签映射算法活动图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63440" cy="80650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mmendation-ac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8065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Microsoft YaHei" w:hAnsi="Microsoft YaHei" w:eastAsia="Microsoft YaHei"/>
          <w:color w:val="697780"/>
          <w:sz w:val="18"/>
        </w:rPr>
        <w:t>图 3-9 多维度性格—场景标签映射算法活动图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3.5.11 雷达图实时生成计算活动图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26280" cy="84135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-ac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8413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Microsoft YaHei" w:hAnsi="Microsoft YaHei" w:eastAsia="Microsoft YaHei"/>
          <w:color w:val="697780"/>
          <w:sz w:val="18"/>
        </w:rPr>
        <w:t>图 3-10 雷达图实时生成计算活动图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3.5.12 设计特点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职责分离</w:t>
      </w:r>
      <w:r>
        <w:rPr>
          <w:rFonts w:ascii="Microsoft YaHei" w:hAnsi="Microsoft YaHei" w:eastAsia="Microsoft YaHei"/>
          <w:sz w:val="21"/>
        </w:rPr>
        <w:t>：控制器只处理 HTTP 边界，服务类负责编排，算法类保持无状态静态计算。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可测试性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F4D78"/>
          <w:sz w:val="18"/>
        </w:rPr>
        <w:t>ScoringEngine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F4D78"/>
          <w:sz w:val="18"/>
        </w:rPr>
        <w:t>RecommendationRanker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F4D78"/>
          <w:sz w:val="18"/>
        </w:rPr>
        <w:t>MatchEngine</w:t>
      </w:r>
      <w:r>
        <w:rPr>
          <w:rFonts w:ascii="Microsoft YaHei" w:hAnsi="Microsoft YaHei" w:eastAsia="Microsoft YaHei"/>
          <w:sz w:val="21"/>
        </w:rPr>
        <w:t xml:space="preserve"> 不依赖 Spring 容器，可直接进行 JUnit 单元测试。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可解释性</w:t>
      </w:r>
      <w:r>
        <w:rPr>
          <w:rFonts w:ascii="Microsoft YaHei" w:hAnsi="Microsoft YaHei" w:eastAsia="Microsoft YaHei"/>
          <w:sz w:val="21"/>
        </w:rPr>
        <w:t>：推荐分数可以拆解为基础分、用户偏好、全局规则和性格维度调整，不使用不可解释的黑箱模型。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隐私隔离</w:t>
      </w:r>
      <w:r>
        <w:rPr>
          <w:rFonts w:ascii="Microsoft YaHei" w:hAnsi="Microsoft YaHei" w:eastAsia="Microsoft YaHei"/>
          <w:sz w:val="21"/>
        </w:rPr>
        <w:t>：报告和适配查询均通过当前登录用户限定数据范围，适配结果不返回对方完整答题内容。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可扩展性</w:t>
      </w:r>
      <w:r>
        <w:rPr>
          <w:rFonts w:ascii="Microsoft YaHei" w:hAnsi="Microsoft YaHei" w:eastAsia="Microsoft YaHei"/>
          <w:sz w:val="21"/>
        </w:rPr>
        <w:t xml:space="preserve">：新增标签时可在推荐规则和 </w:t>
      </w:r>
      <w:r>
        <w:rPr>
          <w:rFonts w:ascii="Consolas" w:hAnsi="Consolas" w:eastAsia="Consolas"/>
          <w:color w:val="1F4D78"/>
          <w:sz w:val="18"/>
        </w:rPr>
        <w:t>RecommendationRanker</w:t>
      </w:r>
      <w:r>
        <w:rPr>
          <w:rFonts w:ascii="Microsoft YaHei" w:hAnsi="Microsoft YaHei" w:eastAsia="Microsoft YaHei"/>
          <w:sz w:val="21"/>
        </w:rPr>
        <w:t xml:space="preserve"> 中增加映射；新增维度时可扩展 </w:t>
      </w:r>
      <w:r>
        <w:rPr>
          <w:rFonts w:ascii="Consolas" w:hAnsi="Consolas" w:eastAsia="Consolas"/>
          <w:color w:val="1F4D78"/>
          <w:sz w:val="18"/>
        </w:rPr>
        <w:t>PersonalityDimension</w:t>
      </w:r>
      <w:r>
        <w:rPr>
          <w:rFonts w:ascii="Microsoft YaHei" w:hAnsi="Microsoft YaHei" w:eastAsia="Microsoft YaHei"/>
          <w:sz w:val="21"/>
        </w:rPr>
        <w:t xml:space="preserve"> 和题目权重配置。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3.5.13 源码对应位置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8"/>
          <w:left w:val="single" w:sz="6" w:color="C9D2D8"/>
          <w:bottom w:val="single" w:sz="6" w:color="C9D2D8"/>
          <w:right w:val="single" w:sz="6" w:color="C9D2D8"/>
          <w:insideH w:val="single" w:sz="6" w:color="C9D2D8"/>
          <w:insideV w:val="single" w:sz="6" w:color="C9D2D8"/>
        </w:tblBorders>
      </w:tblPr>
      <w:tblGrid>
        <w:gridCol w:w="2952"/>
        <w:gridCol w:w="6408"/>
      </w:tblGrid>
      <w:tr>
        <w:trPr>
          <w:tblHeader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303A"/>
                <w:sz w:val="18"/>
              </w:rPr>
              <w:t>内容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20303A"/>
                <w:sz w:val="18"/>
              </w:rPr>
              <w:t>源码路径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测试控制器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backend/src/main/java/com/personality/radar/controller/TestController.java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推荐控制器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backend/src/main/java/com/personality/radar/controller/RecommendationController.java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适配控制器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backend/src/main/java/com/personality/radar/controller/MatchController.java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报告控制器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backend/src/main/java/com/personality/radar/controller/ReportController.java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测试业务与计分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backend/src/main/java/com/personality/radar/service/TestService.java、ScoringEngine.java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推荐引擎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backend/src/main/java/com/personality/radar/service/RecommendationService.java、RecommendationRanker.java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适配算法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backend/src/main/java/com/personality/radar/service/MatchService.java、MatchEngine.java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报告与雷达数据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backend/src/main/java/com/personality/radar/service/ReportService.java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前端雷达图渲染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303A"/>
                <w:sz w:val="18"/>
              </w:rPr>
              <w:t>frontend/src/views/ReportView.vue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81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97780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977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5" w:space="4" w:color="CBD5DB"/>
      </w:pBdr>
    </w:pPr>
    <w:r>
      <w:rPr>
        <w:rFonts w:ascii="Microsoft YaHei" w:hAnsi="Microsoft YaHei" w:eastAsia="Microsoft YaHei"/>
        <w:color w:val="697780"/>
        <w:sz w:val="18"/>
      </w:rPr>
      <w:t>性格雷达·生活指南  |  软件设计报告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4D7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性格雷达·生活指南软件设计报告：3.4 与 3.5</dc:title>
  <dc:subject>子系统/构件设计、详细类设计与活动图</dc:subject>
  <dc:creator>python-docx</dc:creator>
  <cp:keywords>软件工程, UML, 活动图, 推荐算法, 雷达图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