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20"/>
      </w:pPr>
    </w:p>
    <w:p>
      <w:pPr>
        <w:jc w:val="center"/>
      </w:pPr>
      <w:r>
        <w:drawing>
          <wp:inline distT="0" distB="0" distL="0" distR="0">
            <wp:extent cx="1257300" cy="1257300"/>
            <wp:effectExtent t="0" r="0" b="0" l="0"/>
            <wp:docPr id="1" name="logo" descr="Emblema de la Comunidad Buddhista Camino del Dharma" title="Camino del Dha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rFonts w:ascii="Georgia" w:cs="Georgia" w:eastAsia="Georgia" w:hAnsi="Georgia"/>
          <w:b/>
          <w:bCs/>
          <w:color w:val="8C2B3D"/>
          <w:sz w:val="48"/>
          <w:szCs w:val="48"/>
        </w:rPr>
        <w:t xml:space="preserve">Camino del Dharma</w:t>
      </w:r>
    </w:p>
    <w:p>
      <w:pPr>
        <w:spacing w:after="320"/>
        <w:jc w:val="center"/>
      </w:pPr>
      <w:r>
        <w:rPr>
          <w:rFonts w:ascii="Inter" w:cs="Inter" w:eastAsia="Inter" w:hAnsi="Inter"/>
          <w:color w:val="B27474"/>
          <w:spacing w:val="60"/>
          <w:sz w:val="19"/>
          <w:szCs w:val="19"/>
        </w:rPr>
        <w:t xml:space="preserve">COMUNIDAD BUDDHISTA</w:t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3E424B"/>
          <w:sz w:val="40"/>
          <w:szCs w:val="40"/>
        </w:rPr>
        <w:t xml:space="preserve">Brief editorial</w:t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3E424B"/>
          <w:sz w:val="24"/>
          <w:szCs w:val="24"/>
        </w:rPr>
        <w:t xml:space="preserve">Blog y visibilidad en buscadores</w:t>
      </w:r>
    </w:p>
    <w:p>
      <w:pPr>
        <w:pBdr>
          <w:bottom w:val="single" w:color="B27474" w:sz="10" w:space="8"/>
        </w:pBdr>
        <w:spacing w:after="240"/>
        <w:ind w:left="2400" w:right="2400"/>
        <w:jc w:val="center"/>
      </w:pPr>
      <w:r>
        <w:t xml:space="preserve"> </w:t>
      </w:r>
    </w:p>
    <w:p>
      <w:pPr>
        <w:pStyle w:val="Lead"/>
        <w:spacing w:after="200"/>
        <w:jc w:val="center"/>
      </w:pPr>
      <w:r>
        <w:t xml:space="preserve">La comunicación no vende. La comunicación invita a practicar.</w:t>
      </w:r>
    </w:p>
    <w:p>
      <w:pPr>
        <w:spacing w:before="1200"/>
        <w:jc w:val="center"/>
      </w:pPr>
      <w:r>
        <w:rPr>
          <w:rFonts w:ascii="Inter" w:cs="Inter" w:eastAsia="Inter" w:hAnsi="Inter"/>
          <w:color w:val="B27474"/>
          <w:sz w:val="19"/>
          <w:szCs w:val="19"/>
        </w:rPr>
        <w:t xml:space="preserve">20 de julio de 2026</w:t>
      </w:r>
    </w:p>
    <w:p>
      <w:r>
        <w:br w:type="page"/>
      </w:r>
    </w:p>
    <w:p>
      <w:pPr>
        <w:pBdr>
          <w:bottom w:val="single" w:color="D1AEAB" w:sz="8" w:space="6"/>
        </w:pBdr>
        <w:spacing w:after="200"/>
      </w:pPr>
      <w:r>
        <w:rPr>
          <w:rFonts w:ascii="Georgia" w:cs="Georgia" w:eastAsia="Georgia" w:hAnsi="Georgia"/>
          <w:b/>
          <w:bCs/>
          <w:color w:val="8C2B3D"/>
          <w:sz w:val="34"/>
          <w:szCs w:val="34"/>
        </w:rPr>
        <w:t xml:space="preserve">Brief — Blog y visibilidad en buscadores</w:t>
      </w:r>
    </w:p>
    <w:tbl>
      <w:tblPr>
        <w:tblW w:type="dxa" w:w="8049"/>
        <w:tblBorders>
          <w:top w:val="single" w:color="D1AEAB" w:sz="4"/>
          <w:left w:val="single" w:color="D1AEAB" w:sz="4"/>
          <w:bottom w:val="single" w:color="D1AEAB" w:sz="4"/>
          <w:right w:val="single" w:color="D1AEAB" w:sz="4"/>
          <w:insideH w:val="single" w:color="D1AEAB" w:sz="4"/>
          <w:insideV w:val="single" w:color="D1AEAB" w:sz="4"/>
        </w:tblBorders>
      </w:tblPr>
      <w:tblGrid>
        <w:gridCol w:w="2254"/>
        <w:gridCol w:w="5795"/>
      </w:tblGrid>
      <w:tr>
        <w:tc>
          <w:tcPr>
            <w:tcW w:type="dxa" w:w="2254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8C2B3D"/>
                <w:sz w:val="21"/>
                <w:szCs w:val="21"/>
              </w:rPr>
              <w:t xml:space="preserve">Para</w:t>
            </w:r>
          </w:p>
        </w:tc>
        <w:tc>
          <w:tcPr>
            <w:tcW w:type="dxa" w:w="5795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 w:lineRule="auto"/>
            </w:pPr>
            <w:r>
              <w:t xml:space="preserve">Persona encargada de la redacción y edición del blog de Camino del Dharma</w:t>
            </w:r>
          </w:p>
        </w:tc>
      </w:tr>
      <w:tr>
        <w:tc>
          <w:tcPr>
            <w:tcW w:type="dxa" w:w="2254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8C2B3D"/>
                <w:sz w:val="21"/>
                <w:szCs w:val="21"/>
              </w:rPr>
              <w:t xml:space="preserve">De</w:t>
            </w:r>
          </w:p>
        </w:tc>
        <w:tc>
          <w:tcPr>
            <w:tcW w:type="dxa" w:w="5795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 w:lineRule="auto"/>
            </w:pPr>
            <w:r>
              <w:t xml:space="preserve">Rafael Figueredo Oropeza — </w:t>
            </w:r>
            <w:hyperlink w:history="1" r:id="rIduzqb-lur1yazg_cfpuqvk">
              <w:r>
                <w:rPr>
                  <w:color w:val="8C2B3D"/>
                  <w:u w:val="single"/>
                </w:rPr>
                <w:t xml:space="preserve">LinkedIn</w:t>
              </w:r>
            </w:hyperlink>
            <w:r>
              <w:t xml:space="preserve"> · </w:t>
            </w:r>
            <w:hyperlink w:history="1" r:id="rIdmmkb-2rg3it5k2c8twgvl">
              <w:r>
                <w:rPr>
                  <w:color w:val="8C2B3D"/>
                  <w:u w:val="single"/>
                </w:rPr>
                <w:t xml:space="preserve">refo44@gmail.com</w:t>
              </w:r>
            </w:hyperlink>
            <w:r>
              <w:t xml:space="preserve"> — auditoría SEO del sitio (julio 2026)</w:t>
            </w:r>
          </w:p>
        </w:tc>
      </w:tr>
      <w:tr>
        <w:tc>
          <w:tcPr>
            <w:tcW w:type="dxa" w:w="2254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8C2B3D"/>
                <w:sz w:val="21"/>
                <w:szCs w:val="21"/>
              </w:rPr>
              <w:t xml:space="preserve">Fecha</w:t>
            </w:r>
          </w:p>
        </w:tc>
        <w:tc>
          <w:tcPr>
            <w:tcW w:type="dxa" w:w="5795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 w:lineRule="auto"/>
            </w:pPr>
            <w:r>
              <w:t xml:space="preserve">20 de julio de 2026</w:t>
            </w:r>
          </w:p>
        </w:tc>
      </w:tr>
    </w:tbl>
    <w:p>
      <w:pPr>
        <w:spacing w:after="200"/>
      </w:pPr>
    </w:p>
    <w:p>
      <w:pPr>
        <w:pBdr>
          <w:bottom w:val="single" w:color="D1AEAB" w:sz="8" w:space="6"/>
        </w:pBdr>
        <w:spacing w:after="160" w:before="320"/>
      </w:pPr>
      <w:r>
        <w:rPr>
          <w:rFonts w:ascii="Georgia" w:cs="Georgia" w:eastAsia="Georgia" w:hAnsi="Georgia"/>
          <w:b/>
          <w:bCs/>
          <w:color w:val="8C2B3D"/>
          <w:sz w:val="30"/>
          <w:szCs w:val="30"/>
        </w:rPr>
        <w:t xml:space="preserve">Contenido</w:t>
      </w:r>
    </w:p>
    <w:p>
      <w:pPr>
        <w:pStyle w:val="SmallCapsMuted"/>
      </w:pPr>
      <w:r>
        <w:t xml:space="preserve">Para generar el índice: en Word, clic derecho sobre él y «Actualizar campos». En Google Docs, Insertar › Índice.</w:t>
      </w:r>
    </w:p>
    <w:sdt>
      <w:sdtPr>
        <w:alias w:val="Contenido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</w:t>
      </w:r>
    </w:p>
    <w:p>
      <w:r>
        <w:t xml:space="preserve">El sitio </w:t>
      </w:r>
      <w:hyperlink w:history="1" r:id="rIdottikahbefnfrxkmo7_x7">
        <w:r>
          <w:rPr>
            <w:color w:val="8C2B3D"/>
            <w:u w:val="single"/>
          </w:rPr>
          <w:t xml:space="preserve">caminodeldharma.org</w:t>
        </w:r>
      </w:hyperlink>
      <w:r>
        <w:t xml:space="preserve"> está bien construido: Inicio, Comunidad, Linaje, Práctica y el resto de páginas fijas cumplen su función.</w:t>
      </w:r>
    </w:p>
    <w:p>
      <w:r>
        <w:t xml:space="preserve">El hallazgo de la auditoría SEO no es “arreglar la web”, sino que el </w:t>
      </w:r>
      <w:r>
        <w:rPr>
          <w:b/>
          <w:bCs/>
        </w:rPr>
        <w:t xml:space="preserve">blog tiene muy poco contenido</w:t>
      </w:r>
      <w:r>
        <w:t xml:space="preserve">: hoy hay </w:t>
      </w:r>
      <w:r>
        <w:rPr>
          <w:b/>
          <w:bCs/>
        </w:rPr>
        <w:t xml:space="preserve">una entrada</w:t>
      </w:r>
      <w:r>
        <w:t xml:space="preserve"> (</w:t>
      </w:r>
      <w:r>
        <w:rPr>
          <w:i/>
          <w:iCs/>
        </w:rPr>
        <w:t xml:space="preserve">Estamos conectados, pero seguimos solos</w:t>
      </w:r>
      <w:r>
        <w:t xml:space="preserve">).</w:t>
      </w:r>
    </w:p>
    <w:p>
      <w:r>
        <w:rPr>
          <w:b/>
          <w:bCs/>
        </w:rPr>
        <w:t xml:space="preserve">Importante:</w:t>
      </w:r>
      <w:r>
        <w:t xml:space="preserve"> en julio de 2026 el sitio </w:t>
      </w:r>
      <w:r>
        <w:rPr>
          <w:b/>
          <w:bCs/>
        </w:rPr>
        <w:t xml:space="preserve">ya aparece primero</w:t>
      </w:r>
      <w:r>
        <w:t xml:space="preserve"> en Google Colombia para </w:t>
      </w:r>
      <w:r>
        <w:rPr>
          <w:i/>
          <w:iCs/>
        </w:rPr>
        <w:t xml:space="preserve">“budismo chan colombia”</w:t>
      </w:r>
      <w:r>
        <w:t xml:space="preserve"> y </w:t>
      </w:r>
      <w:r>
        <w:rPr>
          <w:i/>
          <w:iCs/>
        </w:rPr>
        <w:t xml:space="preserve">“budismo tierra pura colombia”</w:t>
      </w:r>
      <w:r>
        <w:t xml:space="preserve"> (y para la marca “Camino del Dharma”). El blog </w:t>
      </w:r>
      <w:r>
        <w:rPr>
          <w:b/>
          <w:bCs/>
        </w:rPr>
        <w:t xml:space="preserve">no</w:t>
      </w:r>
      <w:r>
        <w:t xml:space="preserve"> busca “arreglar” eso. Busca cubrir las búsquedas donde </w:t>
      </w:r>
      <w:r>
        <w:rPr>
          <w:b/>
          <w:bCs/>
        </w:rPr>
        <w:t xml:space="preserve">aún no aparecen</w:t>
      </w:r>
      <w:r>
        <w:t xml:space="preserve"> — sobre todo </w:t>
      </w:r>
      <w:r>
        <w:rPr>
          <w:i/>
          <w:iCs/>
        </w:rPr>
        <w:t xml:space="preserve">meditación budista online en español</w:t>
      </w:r>
      <w:r>
        <w:t xml:space="preserve">, consultas amplias (</w:t>
      </w:r>
      <w:r>
        <w:rPr>
          <w:i/>
          <w:iCs/>
        </w:rPr>
        <w:t xml:space="preserve">budismo en Colombia</w:t>
      </w:r>
      <w:r>
        <w:t xml:space="preserve">) y locales (</w:t>
      </w:r>
      <w:r>
        <w:rPr>
          <w:i/>
          <w:iCs/>
        </w:rPr>
        <w:t xml:space="preserve">budismo Cali</w:t>
      </w:r>
      <w:r>
        <w:t xml:space="preserve">, </w:t>
      </w:r>
      <w:r>
        <w:rPr>
          <w:i/>
          <w:iCs/>
        </w:rPr>
        <w:t xml:space="preserve">Medellín</w:t>
      </w:r>
      <w:r>
        <w:t xml:space="preserve">, etc.).</w:t>
      </w:r>
    </w:p>
    <w:p>
      <w:r>
        <w:t xml:space="preserve">La dirección sugerida: artículos del blog orientados a esas </w:t>
      </w:r>
      <w:r>
        <w:rPr>
          <w:b/>
          <w:bCs/>
        </w:rPr>
        <w:t xml:space="preserve">brechas</w:t>
      </w:r>
      <w:r>
        <w:t xml:space="preserve">, no a repetir lo que Inicio y Linaje ya posicionan bien.</w:t>
      </w:r>
    </w:p>
    <w:p>
      <w:pPr>
        <w:pStyle w:val="Heading1"/>
      </w:pPr>
      <w:r>
        <w:t xml:space="preserve">2. Qué encontró la revisión</w:t>
      </w:r>
    </w:p>
    <w:p>
      <w:r>
        <w:t xml:space="preserve">A mediados de julio de 2026 se revisó cómo aparece el sitio en Google y buscadores similares.</w:t>
      </w:r>
    </w:p>
    <w:p>
      <w:pPr>
        <w:pStyle w:val="Heading2"/>
      </w:pPr>
      <w:r>
        <w:t xml:space="preserve">Lo que ya funciona (no es el foco del blog)</w:t>
      </w:r>
    </w:p>
    <w:tbl>
      <w:tblPr>
        <w:tblW w:type="dxa" w:w="8049"/>
        <w:tblBorders>
          <w:top w:val="single" w:color="D1AEAB" w:sz="4"/>
          <w:left w:val="single" w:color="D1AEAB" w:sz="4"/>
          <w:bottom w:val="single" w:color="D1AEAB" w:sz="4"/>
          <w:right w:val="single" w:color="D1AEAB" w:sz="4"/>
          <w:insideH w:val="single" w:color="D1AEAB" w:sz="4"/>
          <w:insideV w:val="single" w:color="D1AEAB" w:sz="4"/>
        </w:tblBorders>
      </w:tblPr>
      <w:tblGrid>
        <w:gridCol w:w="2911"/>
        <w:gridCol w:w="5138"/>
      </w:tblGrid>
      <w:tr>
        <w:trPr>
          <w:tblHeader/>
        </w:trPr>
        <w:tc>
          <w:tcPr>
            <w:tcW w:type="dxa" w:w="2911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Búsqueda (ejemplos)</w:t>
            </w:r>
          </w:p>
        </w:tc>
        <w:tc>
          <w:tcPr>
            <w:tcW w:type="dxa" w:w="5138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Lectura</w:t>
            </w:r>
          </w:p>
        </w:tc>
      </w:tr>
      <w:tr>
        <w:tc>
          <w:tcPr>
            <w:tcW w:type="dxa" w:w="2911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“Camino del Dharma”</w:t>
            </w:r>
            <w:r>
              <w:t xml:space="preserve"> (marca)</w:t>
            </w:r>
          </w:p>
        </w:tc>
        <w:tc>
          <w:tcPr>
            <w:tcW w:type="dxa" w:w="5138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Suele salir </w:t>
            </w:r>
            <w:r>
              <w:rPr>
                <w:b/>
                <w:bCs/>
              </w:rPr>
              <w:t xml:space="preserve">primero</w:t>
            </w:r>
          </w:p>
        </w:tc>
      </w:tr>
      <w:tr>
        <w:tc>
          <w:tcPr>
            <w:tcW w:type="dxa" w:w="291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“budismo chan colombia”</w:t>
            </w:r>
          </w:p>
        </w:tc>
        <w:tc>
          <w:tcPr>
            <w:tcW w:type="dxa" w:w="5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#1</w:t>
            </w:r>
            <w:r>
              <w:t xml:space="preserve"> en Google Colombia (julio 2026) — Inicio/Linaje ya responden</w:t>
            </w:r>
          </w:p>
        </w:tc>
      </w:tr>
      <w:tr>
        <w:tc>
          <w:tcPr>
            <w:tcW w:type="dxa" w:w="2911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“budismo tierra pura colombia”</w:t>
            </w:r>
          </w:p>
        </w:tc>
        <w:tc>
          <w:tcPr>
            <w:tcW w:type="dxa" w:w="5138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#1</w:t>
            </w:r>
            <w:r>
              <w:t xml:space="preserve"> en Google Colombia — ídem</w:t>
            </w:r>
          </w:p>
        </w:tc>
      </w:tr>
      <w:tr>
        <w:tc>
          <w:tcPr>
            <w:tcW w:type="dxa" w:w="291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Páginas institucionales</w:t>
            </w:r>
          </w:p>
        </w:tc>
        <w:tc>
          <w:tcPr>
            <w:tcW w:type="dxa" w:w="5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Coherentes con la identidad; </w:t>
            </w:r>
            <w:r>
              <w:rPr>
                <w:b/>
                <w:bCs/>
              </w:rPr>
              <w:t xml:space="preserve">no hay que reescribirlas</w:t>
            </w:r>
          </w:p>
        </w:tc>
      </w:tr>
    </w:tbl>
    <w:p>
      <w:pPr>
        <w:spacing w:after="120"/>
      </w:pPr>
    </w:p>
    <w:p>
      <w:r>
        <w:t xml:space="preserve">Artículos del blog sobre Chan o Tierra Pura </w:t>
      </w:r>
      <w:r>
        <w:rPr>
          <w:b/>
          <w:bCs/>
        </w:rPr>
        <w:t xml:space="preserve">pueden</w:t>
      </w:r>
      <w:r>
        <w:t xml:space="preserve"> complementar (más profundidad, otro tono), pero </w:t>
      </w:r>
      <w:r>
        <w:rPr>
          <w:b/>
          <w:bCs/>
        </w:rPr>
        <w:t xml:space="preserve">no corrigen</w:t>
      </w:r>
      <w:r>
        <w:t xml:space="preserve"> la posición en esas keywords: </w:t>
      </w:r>
      <w:r>
        <w:rPr>
          <w:b/>
          <w:bCs/>
        </w:rPr>
        <w:t xml:space="preserve">ya está ganada</w:t>
      </w:r>
      <w:r>
        <w:t xml:space="preserve">.</w:t>
      </w:r>
    </w:p>
    <w:p>
      <w:pPr>
        <w:pStyle w:val="Heading2"/>
      </w:pPr>
      <w:r>
        <w:t xml:space="preserve">Donde el sitio es débil (aquí sí puede ayudar el blog)</w:t>
      </w:r>
    </w:p>
    <w:tbl>
      <w:tblPr>
        <w:tblW w:type="dxa" w:w="8049"/>
        <w:tblBorders>
          <w:top w:val="single" w:color="D1AEAB" w:sz="4"/>
          <w:left w:val="single" w:color="D1AEAB" w:sz="4"/>
          <w:bottom w:val="single" w:color="D1AEAB" w:sz="4"/>
          <w:right w:val="single" w:color="D1AEAB" w:sz="4"/>
          <w:insideH w:val="single" w:color="D1AEAB" w:sz="4"/>
          <w:insideV w:val="single" w:color="D1AEAB" w:sz="4"/>
        </w:tblBorders>
      </w:tblPr>
      <w:tblGrid>
        <w:gridCol w:w="4024"/>
        <w:gridCol w:w="4025"/>
      </w:tblGrid>
      <w:tr>
        <w:trPr>
          <w:tblHeader/>
        </w:trPr>
        <w:tc>
          <w:tcPr>
            <w:tcW w:type="dxa" w:w="4024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Búsqueda (ejemplos)</w:t>
            </w:r>
          </w:p>
        </w:tc>
        <w:tc>
          <w:tcPr>
            <w:tcW w:type="dxa" w:w="4025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Lectura</w:t>
            </w:r>
          </w:p>
        </w:tc>
      </w:tr>
      <w:tr>
        <w:tc>
          <w:tcPr>
            <w:tcW w:type="dxa" w:w="4024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“meditación budista online en español”</w:t>
            </w:r>
            <w:r>
              <w:t xml:space="preserve"> (y similares)</w:t>
            </w:r>
          </w:p>
        </w:tc>
        <w:tc>
          <w:tcPr>
            <w:tcW w:type="dxa" w:w="4025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No aparece</w:t>
            </w:r>
            <w:r>
              <w:t xml:space="preserve"> en la primera página; la sesión del lunes solo está como párrafo en Práctica</w:t>
            </w:r>
          </w:p>
        </w:tc>
      </w:tr>
      <w:tr>
        <w:tc>
          <w:tcPr>
            <w:tcW w:type="dxa" w:w="402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“budismo en Colombia”</w:t>
            </w:r>
            <w:r>
              <w:t xml:space="preserve">, </w:t>
            </w:r>
            <w:r>
              <w:rPr>
                <w:b/>
                <w:bCs/>
              </w:rPr>
              <w:t xml:space="preserve">“comunidad budista Colombia”</w:t>
            </w:r>
          </w:p>
        </w:tc>
        <w:tc>
          <w:tcPr>
            <w:tcW w:type="dxa" w:w="402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Casi no aparece</w:t>
            </w:r>
            <w:r>
              <w:t xml:space="preserve">; mucha competencia</w:t>
            </w:r>
          </w:p>
        </w:tc>
      </w:tr>
      <w:tr>
        <w:tc>
          <w:tcPr>
            <w:tcW w:type="dxa" w:w="4024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“budismo Cali”</w:t>
            </w:r>
            <w:r>
              <w:t xml:space="preserve">, </w:t>
            </w:r>
            <w:r>
              <w:rPr>
                <w:b/>
                <w:bCs/>
              </w:rPr>
              <w:t xml:space="preserve">“budismo Medellín”</w:t>
            </w:r>
            <w:r>
              <w:t xml:space="preserve">, etc.</w:t>
            </w:r>
          </w:p>
        </w:tc>
        <w:tc>
          <w:tcPr>
            <w:tcW w:type="dxa" w:w="4025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Casi no aparece</w:t>
            </w:r>
            <w:r>
              <w:t xml:space="preserve">. Google muestra primero un bloque de mapas con centros que tienen sede física; la comunidad no la tiene, así que ese bloque no es alcanzable. Debajo sí hay resultados normales, y ahí es donde un artículo puede aparecer</w:t>
            </w:r>
          </w:p>
        </w:tc>
      </w:tr>
      <w:tr>
        <w:tc>
          <w:tcPr>
            <w:tcW w:type="dxa" w:w="402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Preguntas del tipo </w:t>
            </w:r>
            <w:r>
              <w:rPr>
                <w:i/>
                <w:iCs/>
              </w:rPr>
              <w:t xml:space="preserve">“dónde practicar budismo chan en Colombia”</w:t>
            </w:r>
          </w:p>
        </w:tc>
        <w:tc>
          <w:tcPr>
            <w:tcW w:type="dxa" w:w="402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No aparece</w:t>
            </w:r>
            <w:r>
              <w:t xml:space="preserve"> en la primera página (aunque la keyword corta sí esté en #1)</w:t>
            </w:r>
          </w:p>
        </w:tc>
      </w:tr>
      <w:tr>
        <w:tc>
          <w:tcPr>
            <w:tcW w:type="dxa" w:w="4024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Blog actual</w:t>
            </w:r>
          </w:p>
        </w:tc>
        <w:tc>
          <w:tcPr>
            <w:tcW w:type="dxa" w:w="4025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Una sola entrada</w:t>
            </w:r>
            <w:r>
              <w:t xml:space="preserve">; no cubre esas intenciones</w:t>
            </w:r>
          </w:p>
        </w:tc>
      </w:tr>
    </w:tbl>
    <w:p>
      <w:pPr>
        <w:spacing w:after="120"/>
      </w:pPr>
    </w:p>
    <w:p>
      <w:r>
        <w:rPr>
          <w:b/>
          <w:bCs/>
        </w:rPr>
        <w:t xml:space="preserve">Conclusión:</w:t>
      </w:r>
      <w:r>
        <w:t xml:space="preserve"> el blog debe orientarse a las </w:t>
      </w:r>
      <w:r>
        <w:rPr>
          <w:b/>
          <w:bCs/>
        </w:rPr>
        <w:t xml:space="preserve">brechas</w:t>
      </w:r>
      <w:r>
        <w:t xml:space="preserve">, no a duplicar temas que el sitio ya posiciona bien.</w:t>
      </w:r>
    </w:p>
    <w:p>
      <w:pPr>
        <w:pStyle w:val="Heading1"/>
      </w:pPr>
      <w:r>
        <w:t xml:space="preserve">3. SEO en lenguaje claro</w:t>
      </w:r>
    </w:p>
    <w:p>
      <w:r>
        <w:rPr>
          <w:b/>
          <w:bCs/>
        </w:rPr>
        <w:t xml:space="preserve">SEO</w:t>
      </w:r>
      <w:r>
        <w:t xml:space="preserve"> (</w:t>
      </w:r>
      <w:r>
        <w:rPr>
          <w:i/>
          <w:iCs/>
        </w:rPr>
        <w:t xml:space="preserve">optimización para buscadores</w:t>
      </w:r>
      <w:r>
        <w:t xml:space="preserve">) significa, en la práctica: que quien busca un tema </w:t>
      </w:r>
      <w:r>
        <w:rPr>
          <w:b/>
          <w:bCs/>
        </w:rPr>
        <w:t xml:space="preserve">encuentre una página útil</w:t>
      </w:r>
      <w:r>
        <w:t xml:space="preserve">.</w:t>
      </w:r>
    </w:p>
    <w:p>
      <w:r>
        <w:t xml:space="preserve">Para el blog </w:t>
      </w:r>
      <w:r>
        <w:rPr>
          <w:b/>
          <w:bCs/>
        </w:rPr>
        <w:t xml:space="preserve">no</w:t>
      </w:r>
      <w:r>
        <w:t xml:space="preserve"> significa:</w:t>
      </w:r>
    </w:p>
    <w:p>
      <w:pPr>
        <w:pStyle w:val="ListParagraph"/>
        <w:numPr>
          <w:ilvl w:val="0"/>
          <w:numId w:val="2"/>
        </w:numPr>
      </w:pPr>
      <w:r>
        <w:t xml:space="preserve">repetir palabras clave a la fuerza;</w:t>
      </w:r>
    </w:p>
    <w:p>
      <w:pPr>
        <w:pStyle w:val="ListParagraph"/>
        <w:numPr>
          <w:ilvl w:val="0"/>
          <w:numId w:val="2"/>
        </w:numPr>
      </w:pPr>
      <w:r>
        <w:t xml:space="preserve">escribir textos largos “por obligación”;</w:t>
      </w:r>
    </w:p>
    <w:p>
      <w:pPr>
        <w:pStyle w:val="ListParagraph"/>
        <w:numPr>
          <w:ilvl w:val="0"/>
          <w:numId w:val="2"/>
        </w:numPr>
      </w:pPr>
      <w:r>
        <w:t xml:space="preserve">sonar comercial o urgente;</w:t>
      </w:r>
    </w:p>
    <w:p>
      <w:pPr>
        <w:pStyle w:val="ListParagraph"/>
        <w:numPr>
          <w:ilvl w:val="0"/>
          <w:numId w:val="2"/>
        </w:numPr>
      </w:pPr>
      <w:r>
        <w:t xml:space="preserve">traicionar la voz serena de la comunidad.</w:t>
      </w:r>
    </w:p>
    <w:p>
      <w:r>
        <w:rPr>
          <w:b/>
          <w:bCs/>
        </w:rPr>
        <w:t xml:space="preserve">Sí</w:t>
      </w:r>
      <w:r>
        <w:t xml:space="preserve"> significa:</w:t>
      </w:r>
    </w:p>
    <w:p>
      <w:pPr>
        <w:pStyle w:val="ListParagraph"/>
        <w:numPr>
          <w:ilvl w:val="0"/>
          <w:numId w:val="2"/>
        </w:numPr>
      </w:pPr>
      <w:r>
        <w:t xml:space="preserve">artículos que </w:t>
      </w:r>
      <w:r>
        <w:rPr>
          <w:b/>
          <w:bCs/>
        </w:rPr>
        <w:t xml:space="preserve">respondan preguntas reales</w:t>
      </w:r>
      <w:r>
        <w:t xml:space="preserve">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títulos claros</w:t>
      </w:r>
      <w:r>
        <w:t xml:space="preserve"> (a veces en forma de pregunta);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respuesta directa</w:t>
      </w:r>
      <w:r>
        <w:t xml:space="preserve"> al inicio del texto;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enlaces</w:t>
      </w:r>
      <w:r>
        <w:t xml:space="preserve"> desde Inicio, Práctica o Linaje hacia el artículo, si la persona encargada lo considera útil.</w:t>
      </w:r>
    </w:p>
    <w:tbl>
      <w:tblPr>
        <w:tblW w:type="dxa" w:w="8049"/>
        <w:tblBorders>
          <w:top w:val="single" w:color="D1AEAB" w:sz="4"/>
          <w:left w:val="single" w:color="D1AEAB" w:sz="4"/>
          <w:bottom w:val="single" w:color="D1AEAB" w:sz="4"/>
          <w:right w:val="single" w:color="D1AEAB" w:sz="4"/>
          <w:insideH w:val="single" w:color="D1AEAB" w:sz="4"/>
          <w:insideV w:val="single" w:color="D1AEAB" w:sz="4"/>
        </w:tblBorders>
      </w:tblPr>
      <w:tblGrid>
        <w:gridCol w:w="3143"/>
        <w:gridCol w:w="1916"/>
        <w:gridCol w:w="2990"/>
      </w:tblGrid>
      <w:tr>
        <w:trPr>
          <w:tblHeader/>
        </w:trPr>
        <w:tc>
          <w:tcPr>
            <w:tcW w:type="dxa" w:w="3143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Capa</w:t>
            </w:r>
          </w:p>
        </w:tc>
        <w:tc>
          <w:tcPr>
            <w:tcW w:type="dxa" w:w="1916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Quién</w:t>
            </w:r>
          </w:p>
        </w:tc>
        <w:tc>
          <w:tcPr>
            <w:tcW w:type="dxa" w:w="2990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Estado</w:t>
            </w:r>
          </w:p>
        </w:tc>
      </w:tr>
      <w:tr>
        <w:tc>
          <w:tcPr>
            <w:tcW w:type="dxa" w:w="3143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Técnica (sitio, velocidad, enlaces rotos)</w:t>
            </w:r>
          </w:p>
        </w:tc>
        <w:tc>
          <w:tcPr>
            <w:tcW w:type="dxa" w:w="1916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Equipo de publicación web</w:t>
            </w:r>
          </w:p>
        </w:tc>
        <w:tc>
          <w:tcPr>
            <w:tcW w:type="dxa" w:w="2990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En buen estado</w:t>
            </w:r>
          </w:p>
        </w:tc>
      </w:tr>
      <w:tr>
        <w:tc>
          <w:tcPr>
            <w:tcW w:type="dxa" w:w="314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Editorial (artículos del blog)</w:t>
            </w:r>
          </w:p>
        </w:tc>
        <w:tc>
          <w:tcPr>
            <w:tcW w:type="dxa" w:w="191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Equipo editorial</w:t>
            </w:r>
          </w:p>
        </w:tc>
        <w:tc>
          <w:tcPr>
            <w:tcW w:type="dxa" w:w="299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Aquí está la brecha que señala el audit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Cómo el blog ayuda a aparecer en las búsquedas</w:t>
      </w:r>
    </w:p>
    <w:p>
      <w:pPr>
        <w:pStyle w:val="Heading2"/>
      </w:pPr>
      <w:r>
        <w:t xml:space="preserve">Qué hace Google</w:t>
      </w:r>
    </w:p>
    <w:p>
      <w:r>
        <w:t xml:space="preserve">Cuando alguien busca, Google elige páginas que </w:t>
      </w:r>
      <w:r>
        <w:rPr>
          <w:b/>
          <w:bCs/>
        </w:rPr>
        <w:t xml:space="preserve">respondan la consulta tal cual la escribe la gente</w:t>
      </w:r>
      <w:r>
        <w:t xml:space="preserve">. No es lo mismo </w:t>
      </w:r>
      <w:r>
        <w:rPr>
          <w:i/>
          <w:iCs/>
        </w:rPr>
        <w:t xml:space="preserve">“budismo chan colombia”</w:t>
      </w:r>
      <w:r>
        <w:t xml:space="preserve"> (donde el sitio ya es #1) que </w:t>
      </w:r>
      <w:r>
        <w:rPr>
          <w:i/>
          <w:iCs/>
        </w:rPr>
        <w:t xml:space="preserve">“meditación budista online en español”</w:t>
      </w:r>
      <w:r>
        <w:t xml:space="preserve"> o </w:t>
      </w:r>
      <w:r>
        <w:rPr>
          <w:i/>
          <w:iCs/>
        </w:rPr>
        <w:t xml:space="preserve">“budismo Cali”</w:t>
      </w:r>
      <w:r>
        <w:t xml:space="preserve"> (donde </w:t>
      </w:r>
      <w:r>
        <w:rPr>
          <w:b/>
          <w:bCs/>
        </w:rPr>
        <w:t xml:space="preserve">no</w:t>
      </w:r>
      <w:r>
        <w:t xml:space="preserve"> sale).</w:t>
      </w:r>
    </w:p>
    <w:p>
      <w:r>
        <w:t xml:space="preserve">Hoy, para las búsquedas </w:t>
      </w:r>
      <w:r>
        <w:rPr>
          <w:b/>
          <w:bCs/>
        </w:rPr>
        <w:t xml:space="preserve">débiles</w:t>
      </w:r>
      <w:r>
        <w:t xml:space="preserve">, el blog casi no aporta: solo hay una </w:t>
      </w:r>
      <w:r>
        <w:rPr>
          <w:b/>
          <w:bCs/>
        </w:rPr>
        <w:t xml:space="preserve">reflexión</w:t>
      </w:r>
      <w:r>
        <w:t xml:space="preserve"> que no responde esas intenciones. Inicio y Linaje ayudan al nicho Chan/Tierra Pura en keyword, pero </w:t>
      </w:r>
      <w:r>
        <w:rPr>
          <w:b/>
          <w:bCs/>
        </w:rPr>
        <w:t xml:space="preserve">no</w:t>
      </w:r>
      <w:r>
        <w:t xml:space="preserve"> sustituyen un artículo dedicado a meditación online ni a una ciudad concreta.</w:t>
      </w:r>
    </w:p>
    <w:p>
      <w:pPr>
        <w:pStyle w:val="Heading2"/>
      </w:pPr>
      <w:r>
        <w:t xml:space="preserve">Qué puede cambiar con artículos nuevos (prioridad según brecha)</w:t>
      </w:r>
    </w:p>
    <w:tbl>
      <w:tblPr>
        <w:tblW w:type="dxa" w:w="8049"/>
        <w:tblBorders>
          <w:top w:val="single" w:color="D1AEAB" w:sz="4"/>
          <w:left w:val="single" w:color="D1AEAB" w:sz="4"/>
          <w:bottom w:val="single" w:color="D1AEAB" w:sz="4"/>
          <w:right w:val="single" w:color="D1AEAB" w:sz="4"/>
          <w:insideH w:val="single" w:color="D1AEAB" w:sz="4"/>
          <w:insideV w:val="single" w:color="D1AEAB" w:sz="4"/>
        </w:tblBorders>
      </w:tblPr>
      <w:tblGrid>
        <w:gridCol w:w="1050"/>
        <w:gridCol w:w="3499"/>
        <w:gridCol w:w="3500"/>
      </w:tblGrid>
      <w:tr>
        <w:trPr>
          <w:tblHeader/>
        </w:trPr>
        <w:tc>
          <w:tcPr>
            <w:tcW w:type="dxa" w:w="1050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type="dxa" w:w="3499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Si se publica en el blog…</w:t>
            </w:r>
          </w:p>
        </w:tc>
        <w:tc>
          <w:tcPr>
            <w:tcW w:type="dxa" w:w="3500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Por qué (según audit)</w:t>
            </w:r>
          </w:p>
        </w:tc>
      </w:tr>
      <w:tr>
        <w:tc>
          <w:tcPr>
            <w:tcW w:type="dxa" w:w="1050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3499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Artículo sobre </w:t>
            </w:r>
            <w:r>
              <w:rPr>
                <w:b/>
                <w:bCs/>
              </w:rPr>
              <w:t xml:space="preserve">meditación online en español</w:t>
            </w:r>
            <w:r>
              <w:t xml:space="preserve"> (sesión del lunes)</w:t>
            </w:r>
          </w:p>
        </w:tc>
        <w:tc>
          <w:tcPr>
            <w:tcW w:type="dxa" w:w="3500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Brecha clara: hoy </w:t>
            </w:r>
            <w:r>
              <w:rPr>
                <w:b/>
                <w:bCs/>
              </w:rPr>
              <w:t xml:space="preserve">no aparecen</w:t>
            </w:r>
            <w:r>
              <w:t xml:space="preserve">; la comunidad sí ofrece esto</w:t>
            </w:r>
          </w:p>
        </w:tc>
      </w:tr>
      <w:tr>
        <w:tc>
          <w:tcPr>
            <w:tcW w:type="dxa" w:w="1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Media</w:t>
            </w:r>
          </w:p>
        </w:tc>
        <w:tc>
          <w:tcPr>
            <w:tcW w:type="dxa" w:w="349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Artículo del blog sobre </w:t>
            </w:r>
            <w:r>
              <w:rPr>
                <w:b/>
                <w:bCs/>
              </w:rPr>
              <w:t xml:space="preserve">práctica en una ciudad</w:t>
            </w:r>
            <w:r>
              <w:t xml:space="preserve"> (Cali, Medellín, etc.)</w:t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Brecha local: </w:t>
            </w:r>
            <w:r>
              <w:rPr>
                <w:b/>
                <w:bCs/>
              </w:rPr>
              <w:t xml:space="preserve">no aparecen</w:t>
            </w:r>
            <w:r>
              <w:t xml:space="preserve"> en “budismo + ciudad”. Expectativa realista: el bloque de mapas que Google pone arriba no es alcanzable sin sede física — el artículo compite por los resultados de debajo</w:t>
            </w:r>
          </w:p>
        </w:tc>
      </w:tr>
      <w:tr>
        <w:tc>
          <w:tcPr>
            <w:tcW w:type="dxa" w:w="1050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Complemento</w:t>
            </w:r>
          </w:p>
        </w:tc>
        <w:tc>
          <w:tcPr>
            <w:tcW w:type="dxa" w:w="3499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Texto educativo sobre Chan o Tierra Pura</w:t>
            </w:r>
          </w:p>
        </w:tc>
        <w:tc>
          <w:tcPr>
            <w:tcW w:type="dxa" w:w="3500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El sitio </w:t>
            </w:r>
            <w:r>
              <w:rPr>
                <w:b/>
                <w:bCs/>
              </w:rPr>
              <w:t xml:space="preserve">ya es #1</w:t>
            </w:r>
            <w:r>
              <w:t xml:space="preserve"> en </w:t>
            </w:r>
            <w:r>
              <w:rPr>
                <w:i/>
                <w:iCs/>
              </w:rPr>
              <w:t xml:space="preserve">“budismo chan/tierra pura colombia”</w:t>
            </w:r>
            <w:r>
              <w:t xml:space="preserve">; un artículo puede ayudar en </w:t>
            </w:r>
            <w:r>
              <w:rPr>
                <w:b/>
                <w:bCs/>
              </w:rPr>
              <w:t xml:space="preserve">otras formas</w:t>
            </w:r>
            <w:r>
              <w:t xml:space="preserve"> de pregunta o dar profundidad, pero no “arregla” lo principal</w:t>
            </w:r>
          </w:p>
        </w:tc>
      </w:tr>
      <w:tr>
        <w:tc>
          <w:tcPr>
            <w:tcW w:type="dxa" w:w="1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Baja / difícil</w:t>
            </w:r>
          </w:p>
        </w:tc>
        <w:tc>
          <w:tcPr>
            <w:tcW w:type="dxa" w:w="349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Artículo genérico “budismo en Colombia”</w:t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Mucha competencia; beneficio incierto</w:t>
            </w:r>
          </w:p>
        </w:tc>
      </w:tr>
      <w:tr>
        <w:tc>
          <w:tcPr>
            <w:tcW w:type="dxa" w:w="1050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Opcional</w:t>
            </w:r>
          </w:p>
        </w:tc>
        <w:tc>
          <w:tcPr>
            <w:tcW w:type="dxa" w:w="3499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Relato o entrevista</w:t>
            </w:r>
          </w:p>
        </w:tc>
        <w:tc>
          <w:tcPr>
            <w:tcW w:type="dxa" w:w="3500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Más </w:t>
            </w:r>
            <w:r>
              <w:rPr>
                <w:b/>
                <w:bCs/>
              </w:rPr>
              <w:t xml:space="preserve">acogida</w:t>
            </w:r>
            <w:r>
              <w:t xml:space="preserve"> que posicionamiento nuevo</w:t>
            </w:r>
          </w:p>
        </w:tc>
      </w:tr>
    </w:tbl>
    <w:p>
      <w:pPr>
        <w:spacing w:after="120"/>
      </w:pPr>
    </w:p>
    <w:p>
      <w:r>
        <w:t xml:space="preserve">No es “meter keywords”: es que </w:t>
      </w:r>
      <w:r>
        <w:rPr>
          <w:b/>
          <w:bCs/>
        </w:rPr>
        <w:t xml:space="preserve">exista una página útil</w:t>
      </w:r>
      <w:r>
        <w:t xml:space="preserve"> sobre el tema. Las palabras de la búsqueda salen </w:t>
      </w:r>
      <w:r>
        <w:rPr>
          <w:b/>
          <w:bCs/>
        </w:rPr>
        <w:t xml:space="preserve">solas</w:t>
      </w:r>
      <w:r>
        <w:t xml:space="preserve"> en título y texto porque el asunto es el mismo.</w:t>
      </w:r>
    </w:p>
    <w:p>
      <w:pPr>
        <w:pStyle w:val="Heading2"/>
      </w:pPr>
      <w:r>
        <w:t xml:space="preserve">Ejemplo paso a paso</w:t>
      </w:r>
    </w:p>
    <w:p>
      <w:pPr>
        <w:pStyle w:val="CodeBlock"/>
        <w:spacing w:after="0" w:before="120"/>
      </w:pPr>
      <w:r>
        <w:t xml:space="preserve">Alguien busca: “meditación budista online en español”</w:t>
      </w:r>
    </w:p>
    <w:p>
      <w:pPr>
        <w:pStyle w:val="CodeBlock"/>
        <w:spacing w:after="0" w:before="0"/>
      </w:pPr>
      <w:r>
        <w:t xml:space="preserve">    → Google busca páginas que respondan</w:t>
      </w:r>
    </w:p>
    <w:p>
      <w:pPr>
        <w:pStyle w:val="CodeBlock"/>
        <w:spacing w:after="0" w:before="0"/>
      </w:pPr>
      <w:r>
        <w:t xml:space="preserve">    → Hoy: pocas páginas de Camino del Dharma encajan</w:t>
      </w:r>
    </w:p>
    <w:p>
      <w:pPr>
        <w:pStyle w:val="CodeBlock"/>
        <w:spacing w:after="0" w:before="0"/>
      </w:pPr>
      <w:r>
        <w:t xml:space="preserve">    → Se publica un artículo sobre la sesión del lunes (gratuita, en línea, en español)</w:t>
      </w:r>
    </w:p>
    <w:p>
      <w:pPr>
        <w:pStyle w:val="CodeBlock"/>
        <w:spacing w:after="0" w:before="0"/>
      </w:pPr>
      <w:r>
        <w:t xml:space="preserve">    → Google indexa la nueva URL (días o semanas)</w:t>
      </w:r>
    </w:p>
    <w:p>
      <w:pPr>
        <w:pStyle w:val="CodeBlock"/>
        <w:spacing w:after="0" w:before="0"/>
      </w:pPr>
      <w:r>
        <w:t xml:space="preserve">    → Si el texto es claro, puede empezar a salir en resultados</w:t>
      </w:r>
    </w:p>
    <w:p>
      <w:pPr>
        <w:pStyle w:val="CodeBlock"/>
        <w:spacing w:after="220" w:before="0"/>
      </w:pPr>
      <w:r>
        <w:t xml:space="preserve">    → Personas que no conocían la comunidad la descubren</w:t>
      </w:r>
    </w:p>
    <w:p>
      <w:pPr>
        <w:pStyle w:val="Heading2"/>
      </w:pPr>
      <w:r>
        <w:t xml:space="preserve">Expectativas realistas</w:t>
      </w:r>
    </w:p>
    <w:tbl>
      <w:tblPr>
        <w:tblW w:type="dxa" w:w="8049"/>
        <w:tblBorders>
          <w:top w:val="single" w:color="D1AEAB" w:sz="4"/>
          <w:left w:val="single" w:color="D1AEAB" w:sz="4"/>
          <w:bottom w:val="single" w:color="D1AEAB" w:sz="4"/>
          <w:right w:val="single" w:color="D1AEAB" w:sz="4"/>
          <w:insideH w:val="single" w:color="D1AEAB" w:sz="4"/>
          <w:insideV w:val="single" w:color="D1AEAB" w:sz="4"/>
        </w:tblBorders>
      </w:tblPr>
      <w:tblGrid>
        <w:gridCol w:w="3536"/>
        <w:gridCol w:w="4513"/>
      </w:tblGrid>
      <w:tr>
        <w:trPr>
          <w:tblHeader/>
        </w:trPr>
        <w:tc>
          <w:tcPr>
            <w:tcW w:type="dxa" w:w="3536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Sí puede mejorar (brechas reales)</w:t>
            </w:r>
          </w:p>
        </w:tc>
        <w:tc>
          <w:tcPr>
            <w:tcW w:type="dxa" w:w="4513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 lo resuelven solos los artículos</w:t>
            </w:r>
          </w:p>
        </w:tc>
      </w:tr>
      <w:tr>
        <w:tc>
          <w:tcPr>
            <w:tcW w:type="dxa" w:w="3536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Meditación online en español</w:t>
            </w:r>
            <w:r>
              <w:t xml:space="preserve"> — hoy ausentes</w:t>
            </w:r>
          </w:p>
        </w:tc>
        <w:tc>
          <w:tcPr>
            <w:tcW w:type="dxa" w:w="4513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Posición </w:t>
            </w:r>
            <w:r>
              <w:rPr>
                <w:b/>
                <w:bCs/>
              </w:rPr>
              <w:t xml:space="preserve">ya ganada</w:t>
            </w:r>
            <w:r>
              <w:t xml:space="preserve"> en </w:t>
            </w:r>
            <w:r>
              <w:rPr>
                <w:i/>
                <w:iCs/>
              </w:rPr>
              <w:t xml:space="preserve">“budismo chan/tierra pura colombia”</w:t>
            </w:r>
            <w:r>
              <w:t xml:space="preserve"> — el blog no es urgente ahí</w:t>
            </w:r>
          </w:p>
        </w:tc>
      </w:tr>
      <w:tr>
        <w:tc>
          <w:tcPr>
            <w:tcW w:type="dxa" w:w="353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Budismo + ciudad</w:t>
            </w:r>
            <w:r>
              <w:t xml:space="preserve"> — hoy ausentes</w:t>
            </w:r>
          </w:p>
        </w:tc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Dominar </w:t>
            </w:r>
            <w:r>
              <w:rPr>
                <w:i/>
                <w:iCs/>
              </w:rPr>
              <w:t xml:space="preserve">“budismo en Colombia”</w:t>
            </w:r>
            <w:r>
              <w:t xml:space="preserve"> (mucha competencia)</w:t>
            </w:r>
          </w:p>
        </w:tc>
      </w:tr>
      <w:tr>
        <w:tc>
          <w:tcPr>
            <w:tcW w:type="dxa" w:w="3536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Preguntas en forma </w:t>
            </w:r>
            <w:r>
              <w:rPr>
                <w:i/>
                <w:iCs/>
              </w:rPr>
              <w:t xml:space="preserve">“dónde practicar…”</w:t>
            </w:r>
          </w:p>
        </w:tc>
        <w:tc>
          <w:tcPr>
            <w:tcW w:type="dxa" w:w="4513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Enlaces desde otros sitios que hablen de la comunidad</w:t>
            </w:r>
          </w:p>
        </w:tc>
      </w:tr>
      <w:tr>
        <w:tc>
          <w:tcPr>
            <w:tcW w:type="dxa" w:w="353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Visitas de quien </w:t>
            </w:r>
            <w:r>
              <w:rPr>
                <w:b/>
                <w:bCs/>
              </w:rPr>
              <w:t xml:space="preserve">no</w:t>
            </w:r>
            <w:r>
              <w:t xml:space="preserve"> conoce la marca</w:t>
            </w:r>
          </w:p>
        </w:tc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Resultados </w:t>
            </w:r>
            <w:r>
              <w:rPr>
                <w:b/>
                <w:bCs/>
              </w:rPr>
              <w:t xml:space="preserve">al día siguiente</w:t>
            </w:r>
            <w:r>
              <w:t xml:space="preserve"> (suelen tardar semanas)</w:t>
            </w:r>
          </w:p>
        </w:tc>
      </w:tr>
    </w:tbl>
    <w:p>
      <w:pPr>
        <w:spacing w:after="120"/>
      </w:pPr>
    </w:p>
    <w:p>
      <w:r>
        <w:t xml:space="preserve">Hoy casi todas las visitas desde buscadores llegan por el </w:t>
      </w:r>
      <w:r>
        <w:rPr>
          <w:b/>
          <w:bCs/>
        </w:rPr>
        <w:t xml:space="preserve">nombre “Camino del Dharma”</w:t>
      </w:r>
      <w:r>
        <w:t xml:space="preserve">. El audit sugiere que el blog, </w:t>
      </w:r>
      <w:r>
        <w:rPr>
          <w:b/>
          <w:bCs/>
        </w:rPr>
        <w:t xml:space="preserve">en las brechas</w:t>
      </w:r>
      <w:r>
        <w:t xml:space="preserve">, pueda sumar consultas como </w:t>
      </w:r>
      <w:r>
        <w:rPr>
          <w:i/>
          <w:iCs/>
        </w:rPr>
        <w:t xml:space="preserve">meditación budista online</w:t>
      </w:r>
      <w:r>
        <w:t xml:space="preserve"> o </w:t>
      </w:r>
      <w:r>
        <w:rPr>
          <w:i/>
          <w:iCs/>
        </w:rPr>
        <w:t xml:space="preserve">budismo</w:t>
      </w:r>
      <w:r>
        <w:t xml:space="preserve"> + ciudad — no reemplazar lo que Inicio/Linaje ya posicionan en Chan y Tierra Pura.</w:t>
      </w:r>
    </w:p>
    <w:p>
      <w:pPr>
        <w:pStyle w:val="Heading2"/>
      </w:pPr>
      <w:r>
        <w:t xml:space="preserve">Cómo saber si ayudó (referencia SEO)</w:t>
      </w:r>
    </w:p>
    <w:p>
      <w:r>
        <w:t xml:space="preserve">Unos </w:t>
      </w:r>
      <w:r>
        <w:rPr>
          <w:b/>
          <w:bCs/>
        </w:rPr>
        <w:t xml:space="preserve">tres meses</w:t>
      </w:r>
      <w:r>
        <w:t xml:space="preserve"> después de publicar, en </w:t>
      </w:r>
      <w:r>
        <w:rPr>
          <w:b/>
          <w:bCs/>
        </w:rPr>
        <w:t xml:space="preserve">Google Search Console</w:t>
      </w:r>
      <w:r>
        <w:t xml:space="preserve"> (herramienta gratuita de Google) se puede mirar:</w:t>
      </w:r>
    </w:p>
    <w:p>
      <w:pPr>
        <w:pStyle w:val="ListParagraph"/>
        <w:numPr>
          <w:ilvl w:val="0"/>
          <w:numId w:val="2"/>
        </w:numPr>
      </w:pPr>
      <w:r>
        <w:t xml:space="preserve">si hay </w:t>
      </w:r>
      <w:r>
        <w:rPr>
          <w:b/>
          <w:bCs/>
        </w:rPr>
        <w:t xml:space="preserve">impresiones</w:t>
      </w:r>
      <w:r>
        <w:t xml:space="preserve"> en temas distintos del nombre de la marca;</w:t>
      </w:r>
    </w:p>
    <w:p>
      <w:pPr>
        <w:pStyle w:val="ListParagraph"/>
        <w:numPr>
          <w:ilvl w:val="0"/>
          <w:numId w:val="2"/>
        </w:numPr>
      </w:pPr>
      <w:r>
        <w:t xml:space="preserve">si hay </w:t>
      </w:r>
      <w:r>
        <w:rPr>
          <w:b/>
          <w:bCs/>
        </w:rPr>
        <w:t xml:space="preserve">clics</w:t>
      </w:r>
      <w:r>
        <w:t xml:space="preserve"> a los artículos nuevos;</w:t>
      </w:r>
    </w:p>
    <w:p>
      <w:pPr>
        <w:pStyle w:val="ListParagraph"/>
        <w:numPr>
          <w:ilvl w:val="0"/>
          <w:numId w:val="2"/>
        </w:numPr>
      </w:pPr>
      <w:r>
        <w:t xml:space="preserve">qué </w:t>
      </w:r>
      <w:r>
        <w:rPr>
          <w:b/>
          <w:bCs/>
        </w:rPr>
        <w:t xml:space="preserve">palabras</w:t>
      </w:r>
      <w:r>
        <w:t xml:space="preserve"> usó la gente antes de llegar.</w:t>
      </w:r>
    </w:p>
    <w:p>
      <w:r>
        <w:t xml:space="preserve">Eso mide si las sugerencias del audit fueron útiles.</w:t>
      </w:r>
    </w:p>
    <w:p>
      <w:r>
        <w:rPr>
          <w:b/>
          <w:bCs/>
        </w:rPr>
        <w:t xml:space="preserve">En una frase:</w:t>
      </w:r>
      <w:r>
        <w:t xml:space="preserve"> más artículos útiles → más páginas que Google puede mostrar → más formas de que alguien encuentre la comunidad sin conocerla antes.</w:t>
      </w:r>
    </w:p>
    <w:p>
      <w:pPr>
        <w:pStyle w:val="Heading1"/>
      </w:pPr>
      <w:r>
        <w:t xml:space="preserve">5. Qué es una “pieza”</w:t>
      </w:r>
    </w:p>
    <w:p>
      <w:r>
        <w:rPr>
          <w:b/>
          <w:bCs/>
        </w:rPr>
        <w:t xml:space="preserve">Pieza = artículo del blog</w:t>
      </w:r>
      <w:r>
        <w:t xml:space="preserve">: una entrada nueva en la sección Blog, con su propia dirección (como la entrada actual sobre la sangha y la hiperconexión). Cada pieza es una dirección más que Google puede mostrar — por eso este brief cuenta piezas y no palabras.</w:t>
      </w:r>
    </w:p>
    <w:p>
      <w:r>
        <w:t xml:space="preserve">Hay </w:t>
      </w:r>
      <w:r>
        <w:rPr>
          <w:b/>
          <w:bCs/>
        </w:rPr>
        <w:t xml:space="preserve">tres tipos de pieza</w:t>
      </w:r>
      <w:r>
        <w:t xml:space="preserve">. Lo que añade la mirada SEO es cómo se comporta cada uno ante las búsquedas:</w:t>
      </w:r>
    </w:p>
    <w:tbl>
      <w:tblPr>
        <w:tblW w:type="dxa" w:w="8049"/>
        <w:tblBorders>
          <w:top w:val="single" w:color="D1AEAB" w:sz="4"/>
          <w:left w:val="single" w:color="D1AEAB" w:sz="4"/>
          <w:bottom w:val="single" w:color="D1AEAB" w:sz="4"/>
          <w:right w:val="single" w:color="D1AEAB" w:sz="4"/>
          <w:insideH w:val="single" w:color="D1AEAB" w:sz="4"/>
          <w:insideV w:val="single" w:color="D1AEAB" w:sz="4"/>
        </w:tblBorders>
      </w:tblPr>
      <w:tblGrid>
        <w:gridCol w:w="1274"/>
        <w:gridCol w:w="3301"/>
        <w:gridCol w:w="3474"/>
      </w:tblGrid>
      <w:tr>
        <w:trPr>
          <w:tblHeader/>
        </w:trPr>
        <w:tc>
          <w:tcPr>
            <w:tcW w:type="dxa" w:w="1274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Tipo de pieza</w:t>
            </w:r>
          </w:p>
        </w:tc>
        <w:tc>
          <w:tcPr>
            <w:tcW w:type="dxa" w:w="3301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Para qué sirve</w:t>
            </w:r>
          </w:p>
        </w:tc>
        <w:tc>
          <w:tcPr>
            <w:tcW w:type="dxa" w:w="3474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Qué aporta en visibilidad</w:t>
            </w:r>
          </w:p>
        </w:tc>
      </w:tr>
      <w:tr>
        <w:tc>
          <w:tcPr>
            <w:tcW w:type="dxa" w:w="1274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Artículo educativo</w:t>
            </w:r>
          </w:p>
        </w:tc>
        <w:tc>
          <w:tcPr>
            <w:tcW w:type="dxa" w:w="3301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Explicar un tema a quien aún no conoce la tradición</w:t>
            </w:r>
          </w:p>
        </w:tc>
        <w:tc>
          <w:tcPr>
            <w:tcW w:type="dxa" w:w="3474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El que más búsquedas nuevas atrae: responde preguntas que hoy ninguna página del sitio responde</w:t>
            </w:r>
          </w:p>
        </w:tc>
      </w:tr>
      <w:tr>
        <w:tc>
          <w:tcPr>
            <w:tcW w:type="dxa" w:w="127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Nota de contexto</w:t>
            </w:r>
          </w:p>
        </w:tc>
        <w:tc>
          <w:tcPr>
            <w:tcW w:type="dxa" w:w="330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Situar un hecho, lugar o actividad con datos verificables</w:t>
            </w:r>
          </w:p>
        </w:tc>
        <w:tc>
          <w:tcPr>
            <w:tcW w:type="dxa" w:w="347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La única vía para las búsquedas por ciudad, y solo si hay datos reales que contar</w:t>
            </w:r>
          </w:p>
        </w:tc>
      </w:tr>
      <w:tr>
        <w:tc>
          <w:tcPr>
            <w:tcW w:type="dxa" w:w="1274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Reflexión</w:t>
            </w:r>
          </w:p>
        </w:tc>
        <w:tc>
          <w:tcPr>
            <w:tcW w:type="dxa" w:w="3301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Acompañar, profundizar en una experiencia o enseñanza</w:t>
            </w:r>
          </w:p>
        </w:tc>
        <w:tc>
          <w:tcPr>
            <w:tcW w:type="dxa" w:w="3474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Acompaña a quien ya llegó; rara vez atrae búsquedas nuevas</w:t>
            </w:r>
          </w:p>
        </w:tc>
      </w:tr>
    </w:tbl>
    <w:p>
      <w:pPr>
        <w:spacing w:after="120"/>
      </w:pPr>
    </w:p>
    <w:p>
      <w:r>
        <w:rPr>
          <w:b/>
          <w:bCs/>
        </w:rPr>
        <w:t xml:space="preserve">Extensión orientativa</w:t>
      </w:r>
      <w:r>
        <w:t xml:space="preserve">, flexible según el tema. La longitud responde al asunto, no a una meta de palabras: no hay ninguna ventaja de posicionamiento en alargar un texto.</w:t>
      </w:r>
    </w:p>
    <w:tbl>
      <w:tblPr>
        <w:tblW w:type="dxa" w:w="8049"/>
        <w:tblBorders>
          <w:top w:val="single" w:color="D1AEAB" w:sz="4"/>
          <w:left w:val="single" w:color="D1AEAB" w:sz="4"/>
          <w:bottom w:val="single" w:color="D1AEAB" w:sz="4"/>
          <w:right w:val="single" w:color="D1AEAB" w:sz="4"/>
          <w:insideH w:val="single" w:color="D1AEAB" w:sz="4"/>
          <w:insideV w:val="single" w:color="D1AEAB" w:sz="4"/>
        </w:tblBorders>
      </w:tblPr>
      <w:tblGrid>
        <w:gridCol w:w="2934"/>
        <w:gridCol w:w="2953"/>
        <w:gridCol w:w="2162"/>
      </w:tblGrid>
      <w:tr>
        <w:trPr>
          <w:tblHeader/>
        </w:trPr>
        <w:tc>
          <w:tcPr>
            <w:tcW w:type="dxa" w:w="2934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Tipo de publicación</w:t>
            </w:r>
          </w:p>
        </w:tc>
        <w:tc>
          <w:tcPr>
            <w:tcW w:type="dxa" w:w="2953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Extensión</w:t>
            </w:r>
          </w:p>
        </w:tc>
        <w:tc>
          <w:tcPr>
            <w:tcW w:type="dxa" w:w="2162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Lectura aprox.</w:t>
            </w:r>
          </w:p>
        </w:tc>
      </w:tr>
      <w:tr>
        <w:tc>
          <w:tcPr>
            <w:tcW w:type="dxa" w:w="2934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Artículo breve</w:t>
            </w:r>
          </w:p>
        </w:tc>
        <w:tc>
          <w:tcPr>
            <w:tcW w:type="dxa" w:w="2953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150 – 400 palabras</w:t>
            </w:r>
          </w:p>
        </w:tc>
        <w:tc>
          <w:tcPr>
            <w:tcW w:type="dxa" w:w="2162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1 – 2 min</w:t>
            </w:r>
          </w:p>
        </w:tc>
      </w:tr>
      <w:tr>
        <w:tc>
          <w:tcPr>
            <w:tcW w:type="dxa" w:w="293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Artículo estándar</w:t>
            </w:r>
          </w:p>
        </w:tc>
        <w:tc>
          <w:tcPr>
            <w:tcW w:type="dxa" w:w="295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400 – 1 000 palabras</w:t>
            </w:r>
          </w:p>
        </w:tc>
        <w:tc>
          <w:tcPr>
            <w:tcW w:type="dxa" w:w="21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2 – 5 min</w:t>
            </w:r>
          </w:p>
        </w:tc>
      </w:tr>
      <w:tr>
        <w:tc>
          <w:tcPr>
            <w:tcW w:type="dxa" w:w="2934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En profundidad</w:t>
            </w:r>
          </w:p>
        </w:tc>
        <w:tc>
          <w:tcPr>
            <w:tcW w:type="dxa" w:w="2953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1 000 – 2 000 palabras</w:t>
            </w:r>
          </w:p>
        </w:tc>
        <w:tc>
          <w:tcPr>
            <w:tcW w:type="dxa" w:w="2162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5 – 10 min</w:t>
            </w:r>
          </w:p>
        </w:tc>
      </w:tr>
    </w:tbl>
    <w:p>
      <w:pPr>
        <w:spacing w:after="120"/>
      </w:pPr>
    </w:p>
    <w:p>
      <w:r>
        <w:rPr>
          <w:i/>
          <w:iCs/>
        </w:rPr>
        <w:t xml:space="preserve">(Los tipos de pieza y estas extensiones proceden del Sistema editorial del proyecto, documento interno aún pendiente de ratificación comunitaria. Se recogen aquí para que este brief pueda leerse sin él.)</w:t>
      </w:r>
    </w:p>
    <w:p>
      <w:r>
        <w:t xml:space="preserve">Si la comunidad decide publicar </w:t>
      </w:r>
      <w:r>
        <w:rPr>
          <w:b/>
          <w:bCs/>
        </w:rPr>
        <w:t xml:space="preserve">relatos o entrevistas</w:t>
      </w:r>
      <w:r>
        <w:t xml:space="preserve"> de miembros (§9), conviene saber que su valor es sobre todo de acogida: suman en buscadores cuando el título nombra el tema —práctica en línea, retiro, Chan— y no solo a la persona. </w:t>
      </w:r>
      <w:r>
        <w:rPr>
          <w:b/>
          <w:bCs/>
        </w:rPr>
        <w:t xml:space="preserve">No sustituyen</w:t>
      </w:r>
      <w:r>
        <w:t xml:space="preserve"> a los artículos educativos del §6, aunque se combinan bien: primero el tema, después un relato que lo ilustre.</w:t>
      </w:r>
    </w:p>
    <w:p>
      <w:pPr>
        <w:pStyle w:val="Heading1"/>
      </w:pPr>
      <w:r>
        <w:t xml:space="preserve">6. Sugerencia de temas</w:t>
      </w:r>
    </w:p>
    <w:p>
      <w:r>
        <w:t xml:space="preserve">Ideas según </w:t>
      </w:r>
      <w:r>
        <w:rPr>
          <w:b/>
          <w:bCs/>
        </w:rPr>
        <w:t xml:space="preserve">dónde el sitio es débil</w:t>
      </w:r>
      <w:r>
        <w:t xml:space="preserve">.</w:t>
      </w:r>
    </w:p>
    <w:p>
      <w:r>
        <w:t xml:space="preserve">La columna </w:t>
      </w:r>
      <w:r>
        <w:rPr>
          <w:b/>
          <w:bCs/>
        </w:rPr>
        <w:t xml:space="preserve">Quién lo busca</w:t>
      </w:r>
      <w:r>
        <w:t xml:space="preserve"> ayuda a imaginar al lector y a redactar el </w:t>
      </w:r>
      <w:r>
        <w:rPr>
          <w:b/>
          <w:bCs/>
        </w:rPr>
        <w:t xml:space="preserve">título</w:t>
      </w:r>
      <w:r>
        <w:t xml:space="preserve"> y el </w:t>
      </w:r>
      <w:r>
        <w:rPr>
          <w:b/>
          <w:bCs/>
        </w:rPr>
        <w:t xml:space="preserve">primer párrafo</w:t>
      </w:r>
      <w:r>
        <w:t xml:space="preserve">.</w:t>
      </w:r>
    </w:p>
    <w:p>
      <w:pPr>
        <w:pStyle w:val="Heading2"/>
      </w:pPr>
      <w:r>
        <w:t xml:space="preserve">Prioridad alta y media (brechas del audit)</w:t>
      </w:r>
    </w:p>
    <w:tbl>
      <w:tblPr>
        <w:tblW w:type="dxa" w:w="8049"/>
        <w:tblBorders>
          <w:top w:val="single" w:color="D1AEAB" w:sz="4"/>
          <w:left w:val="single" w:color="D1AEAB" w:sz="4"/>
          <w:bottom w:val="single" w:color="D1AEAB" w:sz="4"/>
          <w:right w:val="single" w:color="D1AEAB" w:sz="4"/>
          <w:insideH w:val="single" w:color="D1AEAB" w:sz="4"/>
          <w:insideV w:val="single" w:color="D1AEAB" w:sz="4"/>
        </w:tblBorders>
      </w:tblPr>
      <w:tblGrid>
        <w:gridCol w:w="773"/>
        <w:gridCol w:w="2602"/>
        <w:gridCol w:w="2236"/>
        <w:gridCol w:w="2438"/>
      </w:tblGrid>
      <w:tr>
        <w:trPr>
          <w:tblHeader/>
        </w:trPr>
        <w:tc>
          <w:tcPr>
            <w:tcW w:type="dxa" w:w="773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type="dxa" w:w="2602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Título orientativo</w:t>
            </w:r>
          </w:p>
        </w:tc>
        <w:tc>
          <w:tcPr>
            <w:tcW w:type="dxa" w:w="2236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Quién lo busca</w:t>
            </w:r>
          </w:p>
        </w:tc>
        <w:tc>
          <w:tcPr>
            <w:tcW w:type="dxa" w:w="2438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Nota</w:t>
            </w:r>
          </w:p>
        </w:tc>
      </w:tr>
      <w:tr>
        <w:tc>
          <w:tcPr>
            <w:tcW w:type="dxa" w:w="773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2602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Meditación budista online en español: la sesión del lunes</w:t>
            </w:r>
          </w:p>
        </w:tc>
        <w:tc>
          <w:tcPr>
            <w:tcW w:type="dxa" w:w="2236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Quien busca práctica gratuita en línea</w:t>
            </w:r>
          </w:p>
        </w:tc>
        <w:tc>
          <w:tcPr>
            <w:tcW w:type="dxa" w:w="2438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Mayor brecha:</w:t>
            </w:r>
            <w:r>
              <w:t xml:space="preserve"> hoy no aparecen en Google; Práctica tiene horario — el artículo </w:t>
            </w:r>
            <w:r>
              <w:rPr>
                <w:b/>
                <w:bCs/>
              </w:rPr>
              <w:t xml:space="preserve">explica</w:t>
            </w:r>
            <w:r>
              <w:t xml:space="preserve">, no repite solo el horario</w:t>
            </w:r>
          </w:p>
        </w:tc>
      </w:tr>
      <w:tr>
        <w:tc>
          <w:tcPr>
            <w:tcW w:type="dxa" w:w="77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Media</w:t>
            </w:r>
          </w:p>
        </w:tc>
        <w:tc>
          <w:tcPr>
            <w:tcW w:type="dxa" w:w="260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(ver tabla por ciudad abajo)</w:t>
            </w:r>
          </w:p>
        </w:tc>
        <w:tc>
          <w:tcPr>
            <w:tcW w:type="dxa" w:w="223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Quien busca budismo o meditación </w:t>
            </w:r>
            <w:r>
              <w:rPr>
                <w:b/>
                <w:bCs/>
              </w:rPr>
              <w:t xml:space="preserve">en su ciudad</w:t>
            </w:r>
          </w:p>
        </w:tc>
        <w:tc>
          <w:tcPr>
            <w:tcW w:type="dxa" w:w="24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Brecha local; solo con datos reales de práctica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Complemento (el sitio ya es #1 en la keyword corta)</w:t>
      </w:r>
    </w:p>
    <w:p>
      <w:r>
        <w:t xml:space="preserve">Estos temas </w:t>
      </w:r>
      <w:r>
        <w:rPr>
          <w:b/>
          <w:bCs/>
        </w:rPr>
        <w:t xml:space="preserve">no</w:t>
      </w:r>
      <w:r>
        <w:t xml:space="preserve"> son la urgencia principal: </w:t>
      </w:r>
      <w:r>
        <w:rPr>
          <w:i/>
          <w:iCs/>
        </w:rPr>
        <w:t xml:space="preserve">“budismo chan colombia”</w:t>
      </w:r>
      <w:r>
        <w:t xml:space="preserve"> y </w:t>
      </w:r>
      <w:r>
        <w:rPr>
          <w:i/>
          <w:iCs/>
        </w:rPr>
        <w:t xml:space="preserve">“budismo tierra pura colombia”</w:t>
      </w:r>
      <w:r>
        <w:t xml:space="preserve"> </w:t>
      </w:r>
      <w:r>
        <w:rPr>
          <w:b/>
          <w:bCs/>
        </w:rPr>
        <w:t xml:space="preserve">ya posicionan primero</w:t>
      </w:r>
      <w:r>
        <w:t xml:space="preserve"> con Inicio/Linaje. Un artículo del blog </w:t>
      </w:r>
      <w:r>
        <w:rPr>
          <w:b/>
          <w:bCs/>
        </w:rPr>
        <w:t xml:space="preserve">puede</w:t>
      </w:r>
      <w:r>
        <w:t xml:space="preserve"> servir para profundizar, otro tono o consultas en forma de pregunta — pero </w:t>
      </w:r>
      <w:r>
        <w:rPr>
          <w:b/>
          <w:bCs/>
        </w:rPr>
        <w:t xml:space="preserve">no</w:t>
      </w:r>
      <w:r>
        <w:t xml:space="preserve"> “mejora” lo que ya está ganado.</w:t>
      </w:r>
    </w:p>
    <w:tbl>
      <w:tblPr>
        <w:tblW w:type="dxa" w:w="8049"/>
        <w:tblBorders>
          <w:top w:val="single" w:color="D1AEAB" w:sz="4"/>
          <w:left w:val="single" w:color="D1AEAB" w:sz="4"/>
          <w:bottom w:val="single" w:color="D1AEAB" w:sz="4"/>
          <w:right w:val="single" w:color="D1AEAB" w:sz="4"/>
          <w:insideH w:val="single" w:color="D1AEAB" w:sz="4"/>
          <w:insideV w:val="single" w:color="D1AEAB" w:sz="4"/>
        </w:tblBorders>
      </w:tblPr>
      <w:tblGrid>
        <w:gridCol w:w="773"/>
        <w:gridCol w:w="2565"/>
        <w:gridCol w:w="2061"/>
        <w:gridCol w:w="2650"/>
      </w:tblGrid>
      <w:tr>
        <w:trPr>
          <w:tblHeader/>
        </w:trPr>
        <w:tc>
          <w:tcPr>
            <w:tcW w:type="dxa" w:w="773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type="dxa" w:w="2565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Título orientativo</w:t>
            </w:r>
          </w:p>
        </w:tc>
        <w:tc>
          <w:tcPr>
            <w:tcW w:type="dxa" w:w="2061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Quién lo busca</w:t>
            </w:r>
          </w:p>
        </w:tc>
        <w:tc>
          <w:tcPr>
            <w:tcW w:type="dxa" w:w="2650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Nota</w:t>
            </w:r>
          </w:p>
        </w:tc>
      </w:tr>
      <w:tr>
        <w:tc>
          <w:tcPr>
            <w:tcW w:type="dxa" w:w="773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Complemento</w:t>
            </w:r>
          </w:p>
        </w:tc>
        <w:tc>
          <w:tcPr>
            <w:tcW w:type="dxa" w:w="2565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¿Qué es el budismo Chan en la vida cotidiana?</w:t>
            </w:r>
          </w:p>
        </w:tc>
        <w:tc>
          <w:tcPr>
            <w:tcW w:type="dxa" w:w="2061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Quien quiere entender el linaje sin jerga</w:t>
            </w:r>
          </w:p>
        </w:tc>
        <w:tc>
          <w:tcPr>
            <w:tcW w:type="dxa" w:w="2650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Opcional; puede enlazar a El linaje</w:t>
            </w:r>
          </w:p>
        </w:tc>
      </w:tr>
      <w:tr>
        <w:tc>
          <w:tcPr>
            <w:tcW w:type="dxa" w:w="77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Complemento</w:t>
            </w:r>
          </w:p>
        </w:tc>
        <w:tc>
          <w:tcPr>
            <w:tcW w:type="dxa" w:w="256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Tierra Pura y recitación (nianfo): una puerta de práctica</w:t>
            </w:r>
          </w:p>
        </w:tc>
        <w:tc>
          <w:tcPr>
            <w:tcW w:type="dxa" w:w="206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Quien quiere saber qué es Tierra Pura aquí</w:t>
            </w:r>
          </w:p>
        </w:tc>
        <w:tc>
          <w:tcPr>
            <w:tcW w:type="dxa" w:w="2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Opcional; sin comparar agresivamente otras tradiciones</w:t>
            </w:r>
          </w:p>
        </w:tc>
      </w:tr>
    </w:tbl>
    <w:p>
      <w:pPr>
        <w:spacing w:after="120"/>
      </w:pPr>
    </w:p>
    <w:p>
      <w:r>
        <w:rPr>
          <w:b/>
          <w:bCs/>
        </w:rPr>
        <w:t xml:space="preserve">Opcional — artículos del blog por ciudad</w:t>
      </w:r>
      <w:r>
        <w:t xml:space="preserve"> (entrada en </w:t>
      </w:r>
      <w:r>
        <w:rPr>
          <w:rFonts w:ascii="Roboto Mono" w:cs="Roboto Mono" w:eastAsia="Roboto Mono" w:hAnsi="Roboto Mono"/>
          <w:color w:val="8C2B3D"/>
          <w:sz w:val="19"/>
          <w:szCs w:val="19"/>
          <w:shd w:fill="F6F0EF" w:val="clear"/>
        </w:rPr>
        <w:t xml:space="preserve">/blog/…</w:t>
      </w:r>
      <w:r>
        <w:t xml:space="preserve">; no es una página nueva del sitio):</w:t>
      </w:r>
    </w:p>
    <w:p>
      <w:r>
        <w:t xml:space="preserve">Misma lógica: quien escribe piensa en </w:t>
      </w:r>
      <w:r>
        <w:rPr>
          <w:b/>
          <w:bCs/>
        </w:rPr>
        <w:t xml:space="preserve">quién busca</w:t>
      </w:r>
      <w:r>
        <w:t xml:space="preserve"> (</w:t>
      </w:r>
      <w:r>
        <w:rPr>
          <w:i/>
          <w:iCs/>
        </w:rPr>
        <w:t xml:space="preserve">“budismo Cali”</w:t>
      </w:r>
      <w:r>
        <w:t xml:space="preserve">, </w:t>
      </w:r>
      <w:r>
        <w:rPr>
          <w:i/>
          <w:iCs/>
        </w:rPr>
        <w:t xml:space="preserve">“meditación budista Medellín”</w:t>
      </w:r>
      <w:r>
        <w:t xml:space="preserve">, etc.) y responde en el </w:t>
      </w:r>
      <w:r>
        <w:rPr>
          <w:b/>
          <w:bCs/>
        </w:rPr>
        <w:t xml:space="preserve">primer párrafo</w:t>
      </w:r>
      <w:r>
        <w:t xml:space="preserve"> con práctica real en esa ciudad — modalidad, frecuencia, cómo contactar. La persona encargada sabe qué ocurre en cada lugar; aquí solo se sugiere </w:t>
      </w:r>
      <w:r>
        <w:rPr>
          <w:b/>
          <w:bCs/>
        </w:rPr>
        <w:t xml:space="preserve">ángulo y enfoque</w:t>
      </w:r>
      <w:r>
        <w:t xml:space="preserve">.</w:t>
      </w:r>
    </w:p>
    <w:tbl>
      <w:tblPr>
        <w:tblW w:type="dxa" w:w="8049"/>
        <w:tblBorders>
          <w:top w:val="single" w:color="D1AEAB" w:sz="4"/>
          <w:left w:val="single" w:color="D1AEAB" w:sz="4"/>
          <w:bottom w:val="single" w:color="D1AEAB" w:sz="4"/>
          <w:right w:val="single" w:color="D1AEAB" w:sz="4"/>
          <w:insideH w:val="single" w:color="D1AEAB" w:sz="4"/>
          <w:insideV w:val="single" w:color="D1AEAB" w:sz="4"/>
        </w:tblBorders>
      </w:tblPr>
      <w:tblGrid>
        <w:gridCol w:w="773"/>
        <w:gridCol w:w="2067"/>
        <w:gridCol w:w="2570"/>
        <w:gridCol w:w="2639"/>
      </w:tblGrid>
      <w:tr>
        <w:trPr>
          <w:tblHeader/>
        </w:trPr>
        <w:tc>
          <w:tcPr>
            <w:tcW w:type="dxa" w:w="773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Ciudad</w:t>
            </w:r>
          </w:p>
        </w:tc>
        <w:tc>
          <w:tcPr>
            <w:tcW w:type="dxa" w:w="2067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Título orientativo</w:t>
            </w:r>
          </w:p>
        </w:tc>
        <w:tc>
          <w:tcPr>
            <w:tcW w:type="dxa" w:w="2570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Quién lo busca</w:t>
            </w:r>
          </w:p>
        </w:tc>
        <w:tc>
          <w:tcPr>
            <w:tcW w:type="dxa" w:w="2639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Nota (cómo escribirlo)</w:t>
            </w:r>
          </w:p>
        </w:tc>
      </w:tr>
      <w:tr>
        <w:tc>
          <w:tcPr>
            <w:tcW w:type="dxa" w:w="773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Cali</w:t>
            </w:r>
          </w:p>
        </w:tc>
        <w:tc>
          <w:tcPr>
            <w:tcW w:type="dxa" w:w="2067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Practicar budismo en Cali con Camino del Dharma</w:t>
            </w:r>
          </w:p>
        </w:tc>
        <w:tc>
          <w:tcPr>
            <w:tcW w:type="dxa" w:w="2570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Alguien en Cali o el Valle que busca comunidad budista, meditación o linaje Chan cerca</w:t>
            </w:r>
          </w:p>
        </w:tc>
        <w:tc>
          <w:tcPr>
            <w:tcW w:type="dxa" w:w="2639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Abrir diciendo qué hay aquí y para quién es; datos actuales (presencial, en línea, talleres); enlace a Práctica o contacto</w:t>
            </w:r>
          </w:p>
        </w:tc>
      </w:tr>
      <w:tr>
        <w:tc>
          <w:tcPr>
            <w:tcW w:type="dxa" w:w="77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Medellín</w:t>
            </w:r>
          </w:p>
        </w:tc>
        <w:tc>
          <w:tcPr>
            <w:tcW w:type="dxa" w:w="206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Budismo y meditación en Medellín</w:t>
            </w:r>
          </w:p>
        </w:tc>
        <w:tc>
          <w:tcPr>
            <w:tcW w:type="dxa" w:w="25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Persona en Medellín que pregunta si puede practicar budismo sin ir a otra ciudad</w:t>
            </w:r>
          </w:p>
        </w:tc>
        <w:tc>
          <w:tcPr>
            <w:tcW w:type="dxa" w:w="263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Solo si hay actividad que describir; primer párrafo claro: qué, cuándo, cómo participar</w:t>
            </w:r>
          </w:p>
        </w:tc>
      </w:tr>
      <w:tr>
        <w:tc>
          <w:tcPr>
            <w:tcW w:type="dxa" w:w="773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Barranquilla</w:t>
            </w:r>
          </w:p>
        </w:tc>
        <w:tc>
          <w:tcPr>
            <w:tcW w:type="dxa" w:w="2067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Práctica budista en Barranquilla y la región</w:t>
            </w:r>
          </w:p>
        </w:tc>
        <w:tc>
          <w:tcPr>
            <w:tcW w:type="dxa" w:w="2570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Quien en la costa busca retiros, encuentros o meditación en español</w:t>
            </w:r>
          </w:p>
        </w:tc>
        <w:tc>
          <w:tcPr>
            <w:tcW w:type="dxa" w:w="2639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Diferenciar encuentro puntual de práctica regular; fechas y modalidad concretas si aplica</w:t>
            </w:r>
          </w:p>
        </w:tc>
      </w:tr>
      <w:tr>
        <w:tc>
          <w:tcPr>
            <w:tcW w:type="dxa" w:w="77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Bogotá</w:t>
            </w:r>
          </w:p>
        </w:tc>
        <w:tc>
          <w:tcPr>
            <w:tcW w:type="dxa" w:w="206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(título según lo que haya que contar)</w:t>
            </w:r>
          </w:p>
        </w:tc>
        <w:tc>
          <w:tcPr>
            <w:tcW w:type="dxa" w:w="25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Quien vive en Bogotá y busca dónde practicar budismo</w:t>
            </w:r>
          </w:p>
        </w:tc>
        <w:tc>
          <w:tcPr>
            <w:tcW w:type="dxa" w:w="263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Publicar solo si hay algo real que decir; si no hay práctica allí, este artículo no aplica</w:t>
            </w:r>
          </w:p>
        </w:tc>
      </w:tr>
    </w:tbl>
    <w:p>
      <w:pPr>
        <w:spacing w:after="120"/>
      </w:pPr>
    </w:p>
    <w:p>
      <w:r>
        <w:t xml:space="preserve">Reglas simples: </w:t>
      </w:r>
      <w:r>
        <w:rPr>
          <w:b/>
          <w:bCs/>
        </w:rPr>
        <w:t xml:space="preserve">un texto distinto por ciudad</w:t>
      </w:r>
      <w:r>
        <w:t xml:space="preserve">; </w:t>
      </w:r>
      <w:r>
        <w:rPr>
          <w:b/>
          <w:bCs/>
        </w:rPr>
        <w:t xml:space="preserve">respuesta al inicio</w:t>
      </w:r>
      <w:r>
        <w:t xml:space="preserve"> (no enterrar el dato en el tercer párrafo); </w:t>
      </w:r>
      <w:r>
        <w:rPr>
          <w:b/>
          <w:bCs/>
        </w:rPr>
        <w:t xml:space="preserve">honestidad</w:t>
      </w:r>
      <w:r>
        <w:t xml:space="preserve"> sobre qué es recurrente y qué es puntual.</w:t>
      </w:r>
    </w:p>
    <w:p>
      <w:r>
        <w:rPr>
          <w:b/>
          <w:bCs/>
        </w:rPr>
        <w:t xml:space="preserve">Opcional — voces de la sangha</w:t>
      </w:r>
      <w:r>
        <w:t xml:space="preserve"> (acogida; no corrige las brechas principales del audit):</w:t>
      </w:r>
    </w:p>
    <w:tbl>
      <w:tblPr>
        <w:tblW w:type="dxa" w:w="8049"/>
        <w:tblBorders>
          <w:top w:val="single" w:color="D1AEAB" w:sz="4"/>
          <w:left w:val="single" w:color="D1AEAB" w:sz="4"/>
          <w:bottom w:val="single" w:color="D1AEAB" w:sz="4"/>
          <w:right w:val="single" w:color="D1AEAB" w:sz="4"/>
          <w:insideH w:val="single" w:color="D1AEAB" w:sz="4"/>
          <w:insideV w:val="single" w:color="D1AEAB" w:sz="4"/>
        </w:tblBorders>
      </w:tblPr>
      <w:tblGrid>
        <w:gridCol w:w="1276"/>
        <w:gridCol w:w="1495"/>
        <w:gridCol w:w="2639"/>
        <w:gridCol w:w="2639"/>
      </w:tblGrid>
      <w:tr>
        <w:trPr>
          <w:tblHeader/>
        </w:trPr>
        <w:tc>
          <w:tcPr>
            <w:tcW w:type="dxa" w:w="1276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Formato</w:t>
            </w:r>
          </w:p>
        </w:tc>
        <w:tc>
          <w:tcPr>
            <w:tcW w:type="dxa" w:w="1495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Título orientativo</w:t>
            </w:r>
          </w:p>
        </w:tc>
        <w:tc>
          <w:tcPr>
            <w:tcW w:type="dxa" w:w="2639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Quién lo busca</w:t>
            </w:r>
          </w:p>
        </w:tc>
        <w:tc>
          <w:tcPr>
            <w:tcW w:type="dxa" w:w="2639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Nota (cómo escribirlo)</w:t>
            </w:r>
          </w:p>
        </w:tc>
      </w:tr>
      <w:tr>
        <w:tc>
          <w:tcPr>
            <w:tcW w:type="dxa" w:w="1276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Entrevista breve</w:t>
            </w:r>
          </w:p>
        </w:tc>
        <w:tc>
          <w:tcPr>
            <w:tcW w:type="dxa" w:w="1495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Practicar en línea desde Cali</w:t>
            </w:r>
          </w:p>
        </w:tc>
        <w:tc>
          <w:tcPr>
            <w:tcW w:type="dxa" w:w="2639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Quien duda si la meditación online es para alguien como él o ella</w:t>
            </w:r>
          </w:p>
        </w:tc>
        <w:tc>
          <w:tcPr>
            <w:tcW w:type="dxa" w:w="2639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Título sobre el </w:t>
            </w:r>
            <w:r>
              <w:rPr>
                <w:b/>
                <w:bCs/>
              </w:rPr>
              <w:t xml:space="preserve">tema</w:t>
            </w:r>
            <w:r>
              <w:t xml:space="preserve"> (práctica, ciudad, modalidad); permiso de quien habla</w:t>
            </w:r>
          </w:p>
        </w:tc>
      </w:tr>
      <w:tr>
        <w:tc>
          <w:tcPr>
            <w:tcW w:type="dxa" w:w="127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Relato en primera persona</w:t>
            </w:r>
          </w:p>
        </w:tc>
        <w:tc>
          <w:tcPr>
            <w:tcW w:type="dxa" w:w="14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Lo que aprendí en mi primer retiro</w:t>
            </w:r>
          </w:p>
        </w:tc>
        <w:tc>
          <w:tcPr>
            <w:tcW w:type="dxa" w:w="263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Quien considera un retiro pero no sabe qué esperar</w:t>
            </w:r>
          </w:p>
        </w:tc>
        <w:tc>
          <w:tcPr>
            <w:tcW w:type="dxa" w:w="263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Experiencia concreta, tono sobrio; enfoque en la práctica, no en el currículum</w:t>
            </w:r>
          </w:p>
        </w:tc>
      </w:tr>
      <w:tr>
        <w:tc>
          <w:tcPr>
            <w:tcW w:type="dxa" w:w="1276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Perfil de quien facilita</w:t>
            </w:r>
          </w:p>
        </w:tc>
        <w:tc>
          <w:tcPr>
            <w:tcW w:type="dxa" w:w="1495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(según lo que pida la comunidad)</w:t>
            </w:r>
          </w:p>
        </w:tc>
        <w:tc>
          <w:tcPr>
            <w:tcW w:type="dxa" w:w="2639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Quien quiere saber quién guía antes de participar</w:t>
            </w:r>
          </w:p>
        </w:tc>
        <w:tc>
          <w:tcPr>
            <w:tcW w:type="dxa" w:w="2639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Solo si la comunidad lo pide; trayectoria en la práctica, sin autopromoción</w:t>
            </w:r>
          </w:p>
        </w:tc>
      </w:tr>
    </w:tbl>
    <w:p>
      <w:pPr>
        <w:spacing w:after="120"/>
      </w:pPr>
    </w:p>
    <w:p>
      <w:r>
        <w:t xml:space="preserve">En entrevistas y relatos conviene que el </w:t>
      </w:r>
      <w:r>
        <w:rPr>
          <w:b/>
          <w:bCs/>
        </w:rPr>
        <w:t xml:space="preserve">título nombre el tema</w:t>
      </w:r>
      <w:r>
        <w:t xml:space="preserve"> (meditación, Chan, retiro, práctica online), no solo el nombre de la persona — así el texto sigue siendo útil para quien busca orientación, no solo para quien ya conoce a ese miembro.</w:t>
      </w:r>
    </w:p>
    <w:p>
      <w:pPr>
        <w:pStyle w:val="Heading2"/>
      </w:pPr>
      <w:r>
        <w:t xml:space="preserve">6.1 Ritmo de publicación sugerido</w:t>
      </w:r>
    </w:p>
    <w:p>
      <w:r>
        <w:rPr>
          <w:b/>
          <w:bCs/>
        </w:rPr>
        <w:t xml:space="preserve">Una pieza cada tres o cuatro semanas</w:t>
      </w:r>
      <w:r>
        <w:t xml:space="preserve"> —aproximadamente una al mes—, sostenida durante dos o tres trimestres. La persona encargada decide si lo adopta; aquí solo se explica de dónde sale la cifra.</w:t>
      </w:r>
    </w:p>
    <w:p>
      <w:r>
        <w:rPr>
          <w:b/>
          <w:bCs/>
        </w:rPr>
        <w:t xml:space="preserve">Lo primero, porque suele darse por supuesto:</w:t>
      </w:r>
      <w:r>
        <w:t xml:space="preserve"> publicar seguido </w:t>
      </w:r>
      <w:r>
        <w:rPr>
          <w:b/>
          <w:bCs/>
        </w:rPr>
        <w:t xml:space="preserve">no mejora el posicionamiento por sí mismo</w:t>
      </w:r>
      <w:r>
        <w:t xml:space="preserve">. Es de los mitos SEO más extendidos, y para un sitio de este tamaño es directamente falso.</w:t>
      </w:r>
    </w:p>
    <w:tbl>
      <w:tblPr>
        <w:tblW w:type="dxa" w:w="8049"/>
        <w:tblBorders>
          <w:top w:val="single" w:color="D1AEAB" w:sz="4"/>
          <w:left w:val="single" w:color="D1AEAB" w:sz="4"/>
          <w:bottom w:val="single" w:color="D1AEAB" w:sz="4"/>
          <w:right w:val="single" w:color="D1AEAB" w:sz="4"/>
          <w:insideH w:val="single" w:color="D1AEAB" w:sz="4"/>
          <w:insideV w:val="single" w:color="D1AEAB" w:sz="4"/>
        </w:tblBorders>
      </w:tblPr>
      <w:tblGrid>
        <w:gridCol w:w="3056"/>
        <w:gridCol w:w="1936"/>
        <w:gridCol w:w="3057"/>
      </w:tblGrid>
      <w:tr>
        <w:trPr>
          <w:tblHeader/>
        </w:trPr>
        <w:tc>
          <w:tcPr>
            <w:tcW w:type="dxa" w:w="3056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Hecho</w:t>
            </w:r>
          </w:p>
        </w:tc>
        <w:tc>
          <w:tcPr>
            <w:tcW w:type="dxa" w:w="1936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Fuente</w:t>
            </w:r>
          </w:p>
        </w:tc>
        <w:tc>
          <w:tcPr>
            <w:tcW w:type="dxa" w:w="3057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Qué implica aquí</w:t>
            </w:r>
          </w:p>
        </w:tc>
      </w:tr>
      <w:tr>
        <w:tc>
          <w:tcPr>
            <w:tcW w:type="dxa" w:w="3056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El ritmo de publicación </w:t>
            </w:r>
            <w:r>
              <w:rPr>
                <w:b/>
                <w:bCs/>
              </w:rPr>
              <w:t xml:space="preserve">no es señal de posicionamiento</w:t>
            </w:r>
          </w:p>
        </w:tc>
        <w:tc>
          <w:tcPr>
            <w:tcW w:type="dxa" w:w="1936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Declaraciones de John Mueller (Google)</w:t>
            </w:r>
          </w:p>
        </w:tc>
        <w:tc>
          <w:tcPr>
            <w:tcW w:type="dxa" w:w="3057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Un calendario apretado no compra posiciones</w:t>
            </w:r>
          </w:p>
        </w:tc>
      </w:tr>
      <w:tr>
        <w:tc>
          <w:tcPr>
            <w:tcW w:type="dxa" w:w="3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El </w:t>
            </w:r>
            <w:r>
              <w:rPr>
                <w:b/>
                <w:bCs/>
              </w:rPr>
              <w:t xml:space="preserve">presupuesto de rastreo</w:t>
            </w:r>
            <w:r>
              <w:t xml:space="preserve"> —cuánto alcanza a revisar Google de un sitio web— solo llega a preocupar a sitios de unas 10.000 direcciones en adelante</w:t>
            </w:r>
          </w:p>
        </w:tc>
        <w:tc>
          <w:tcPr>
            <w:tcW w:type="dxa" w:w="193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Documentación oficial de Google</w:t>
            </w:r>
          </w:p>
        </w:tc>
        <w:tc>
          <w:tcPr>
            <w:tcW w:type="dxa" w:w="305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El sitio web entero son </w:t>
            </w:r>
            <w:r>
              <w:rPr>
                <w:b/>
                <w:bCs/>
              </w:rPr>
              <w:t xml:space="preserve">14 direcciones</w:t>
            </w:r>
            <w:r>
              <w:t xml:space="preserve">, y Google ya las revisa todas. Publicar más rápido no hace que las revise más a menudo</w:t>
            </w:r>
          </w:p>
        </w:tc>
      </w:tr>
      <w:tr>
        <w:tc>
          <w:tcPr>
            <w:tcW w:type="dxa" w:w="3056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Un artículo tarda </w:t>
            </w:r>
            <w:r>
              <w:rPr>
                <w:b/>
                <w:bCs/>
              </w:rPr>
              <w:t xml:space="preserve">de 2 a 6 meses</w:t>
            </w:r>
            <w:r>
              <w:t xml:space="preserve"> en </w:t>
            </w:r>
            <w:r>
              <w:rPr>
                <w:b/>
                <w:bCs/>
              </w:rPr>
              <w:t xml:space="preserve">posicionarse en Google</w:t>
            </w:r>
            <w:r>
              <w:t xml:space="preserve"> para consultas de baja competencia — publicarlo y compartirlo, en cambio, es inmediato</w:t>
            </w:r>
          </w:p>
        </w:tc>
        <w:tc>
          <w:tcPr>
            <w:tcW w:type="dxa" w:w="1936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Estudios de sector (Ahrefs, Semrush)</w:t>
            </w:r>
          </w:p>
        </w:tc>
        <w:tc>
          <w:tcPr>
            <w:tcW w:type="dxa" w:w="3057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El resultado llega por calendario, no por ritmo</w:t>
            </w:r>
          </w:p>
        </w:tc>
      </w:tr>
      <w:tr>
        <w:tc>
          <w:tcPr>
            <w:tcW w:type="dxa" w:w="3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El </w:t>
            </w:r>
            <w:r>
              <w:rPr>
                <w:b/>
                <w:bCs/>
              </w:rPr>
              <w:t xml:space="preserve">volumen sin valor</w:t>
            </w:r>
            <w:r>
              <w:t xml:space="preserve"> está tipificado como </w:t>
            </w:r>
            <w:r>
              <w:rPr>
                <w:i/>
                <w:iCs/>
              </w:rPr>
              <w:t xml:space="preserve">scaled content abuse</w:t>
            </w:r>
          </w:p>
        </w:tc>
        <w:tc>
          <w:tcPr>
            <w:tcW w:type="dxa" w:w="193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Políticas de spam de Google</w:t>
            </w:r>
          </w:p>
        </w:tc>
        <w:tc>
          <w:tcPr>
            <w:tcW w:type="dxa" w:w="305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Publicar de más tiene riesgo; publicar despacio, no</w:t>
            </w:r>
          </w:p>
        </w:tc>
      </w:tr>
    </w:tbl>
    <w:p>
      <w:pPr>
        <w:spacing w:after="120"/>
      </w:pPr>
    </w:p>
    <w:p>
      <w:r>
        <w:rPr>
          <w:b/>
          <w:bCs/>
        </w:rPr>
        <w:t xml:space="preserve">El razonamiento.</w:t>
      </w:r>
      <w:r>
        <w:t xml:space="preserve"> Como el ritmo no puntúa y el rastreo no es un problema, la frecuencia solo debe responder a dos cosas: </w:t>
      </w:r>
      <w:r>
        <w:rPr>
          <w:b/>
          <w:bCs/>
        </w:rPr>
        <w:t xml:space="preserve">que se pueda sostener</w:t>
      </w:r>
      <w:r>
        <w:t xml:space="preserve"> y </w:t>
      </w:r>
      <w:r>
        <w:rPr>
          <w:b/>
          <w:bCs/>
        </w:rPr>
        <w:t xml:space="preserve">que cada pieza tenga algo real que decir</w:t>
      </w:r>
      <w:r>
        <w:t xml:space="preserve">. Una al mes cumple ambas y deja de seis a nueve artículos en el año — que es el volumen que cambia las cosas, no la cadencia con que se llegue a él.</w:t>
      </w:r>
    </w:p>
    <w:p>
      <w:r>
        <w:t xml:space="preserve">Publicar cada semana empujaría en dirección contraria: más presión sobre un equipo pequeño, más probabilidad de abandonar a los dos meses, y más tentación de rellenar. </w:t>
      </w:r>
      <w:r>
        <w:rPr>
          <w:b/>
          <w:bCs/>
        </w:rPr>
        <w:t xml:space="preserve">Y publicar de forma irregular no penaliza.</w:t>
      </w:r>
      <w:r>
        <w:t xml:space="preserve"> Saltarse un mes no daña nada; la constancia importa para que el trabajo no se abandone, no para el buscador.</w:t>
      </w:r>
    </w:p>
    <w:p>
      <w:r>
        <w:rPr>
          <w:b/>
          <w:bCs/>
        </w:rPr>
        <w:t xml:space="preserve">Orden sugerido de las primeras piezas</w:t>
      </w:r>
      <w:r>
        <w:t xml:space="preserve">, según las brechas del §6: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Meditación en línea</w:t>
      </w:r>
      <w:r>
        <w:t xml:space="preserve"> — la mayor brecha, y la única del cuadro marcada como prioridad alta.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Una pregunta en lenguaje natural</w:t>
      </w:r>
      <w:r>
        <w:t xml:space="preserve"> — del tipo </w:t>
      </w:r>
      <w:r>
        <w:rPr>
          <w:i/>
          <w:iCs/>
        </w:rPr>
        <w:t xml:space="preserve">«dónde practicar budismo chan en Colombia»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Una ciudad</w:t>
      </w:r>
      <w:r>
        <w:t xml:space="preserve">, solo si hay datos reales confirmados.</w:t>
      </w:r>
    </w:p>
    <w:p>
      <w:pPr>
        <w:pStyle w:val="Callout"/>
        <w:spacing w:after="100"/>
      </w:pPr>
      <w:r>
        <w:rPr>
          <w:b/>
          <w:bCs/>
        </w:rPr>
        <w:t xml:space="preserve">Sobre los plazos, para no sacar conclusiones falsas.</w:t>
      </w:r>
      <w:r>
        <w:t xml:space="preserve"> Publicar el artículo y compartir su enlace es inmediato, y esa es la vía por la que llegarán los primeros lectores. </w:t>
      </w:r>
      <w:r>
        <w:rPr>
          <w:b/>
          <w:bCs/>
        </w:rPr>
        <w:t xml:space="preserve">No depende del SEO.</w:t>
      </w:r>
    </w:p>
    <w:p>
      <w:pPr>
        <w:pStyle w:val="Callout"/>
        <w:spacing w:after="100"/>
      </w:pPr>
      <w:r>
        <w:t xml:space="preserve">Que Google empiece a mostrar el artículo a quien busca el tema </w:t>
      </w:r>
      <w:r>
        <w:rPr>
          <w:b/>
          <w:bCs/>
        </w:rPr>
        <w:t xml:space="preserve">sin conocer a la comunidad</w:t>
      </w:r>
      <w:r>
        <w:t xml:space="preserve"> tarda de 2 a 6 meses. Puede verse en Search Console en una o dos semanas, pero en posiciones inestables que no permiten concluir nada.</w:t>
      </w:r>
    </w:p>
    <w:p>
      <w:pPr>
        <w:pStyle w:val="Callout"/>
      </w:pPr>
      <w:r>
        <w:t xml:space="preserve">Consecuencia práctica: </w:t>
      </w:r>
      <w:r>
        <w:rPr>
          <w:b/>
          <w:bCs/>
        </w:rPr>
        <w:t xml:space="preserve">lo que se publique ahora no aparecerá en la re-medición de septiembre.</w:t>
      </w:r>
      <w:r>
        <w:t xml:space="preserve"> El efecto del contenido se evalúa hacia </w:t>
      </w:r>
      <w:r>
        <w:rPr>
          <w:b/>
          <w:bCs/>
        </w:rPr>
        <w:t xml:space="preserve">diciembre o enero</w:t>
      </w:r>
      <w:r>
        <w:t xml:space="preserve">; medirlo antes solo produciría la conclusión falsa de que no sirvió.</w:t>
      </w:r>
    </w:p>
    <w:p>
      <w:r>
        <w:rPr>
          <w:b/>
          <w:bCs/>
        </w:rPr>
        <w:t xml:space="preserve">Fuentes:</w:t>
      </w:r>
      <w:r>
        <w:t xml:space="preserve"> </w:t>
      </w:r>
      <w:hyperlink w:history="1" r:id="rIdw15dltq4jkbgjufj6zzuk">
        <w:r>
          <w:rPr>
            <w:color w:val="8C2B3D"/>
            <w:u w:val="single"/>
          </w:rPr>
          <w:t xml:space="preserve">Search Engine Roundtable</w:t>
        </w:r>
      </w:hyperlink>
      <w:r>
        <w:t xml:space="preserve"> · </w:t>
      </w:r>
      <w:hyperlink w:history="1" r:id="rIdqm0rrtw9lc02pbabyiw_3">
        <w:r>
          <w:rPr>
            <w:color w:val="8C2B3D"/>
            <w:u w:val="single"/>
          </w:rPr>
          <w:t xml:space="preserve">iLoveSEO</w:t>
        </w:r>
      </w:hyperlink>
      <w:r>
        <w:t xml:space="preserve"> · </w:t>
      </w:r>
      <w:hyperlink w:history="1" r:id="rIdbgrqwbrgecwfedvh8ze0m">
        <w:r>
          <w:rPr>
            <w:color w:val="8C2B3D"/>
            <w:u w:val="single"/>
          </w:rPr>
          <w:t xml:space="preserve">Google — Crawl Budget</w:t>
        </w:r>
      </w:hyperlink>
      <w:r>
        <w:t xml:space="preserve"> · </w:t>
      </w:r>
      <w:hyperlink w:history="1" r:id="rIdewgb8e4gidt1j1kcardvl">
        <w:r>
          <w:rPr>
            <w:color w:val="8C2B3D"/>
            <w:u w:val="single"/>
          </w:rPr>
          <w:t xml:space="preserve">Google — Spam Policies</w:t>
        </w:r>
      </w:hyperlink>
    </w:p>
    <w:p>
      <w:pPr>
        <w:pStyle w:val="Heading1"/>
      </w:pPr>
      <w:r>
        <w:t xml:space="preserve">7. Voz y formato: dónde están definidos</w:t>
      </w:r>
    </w:p>
    <w:p>
      <w:r>
        <w:t xml:space="preserve">La voz de la comunidad </w:t>
      </w:r>
      <w:r>
        <w:rPr>
          <w:b/>
          <w:bCs/>
        </w:rPr>
        <w:t xml:space="preserve">ya está definida</w:t>
      </w:r>
      <w:r>
        <w:t xml:space="preserve"> en el </w:t>
      </w:r>
      <w:r>
        <w:rPr>
          <w:b/>
          <w:bCs/>
        </w:rPr>
        <w:t xml:space="preserve">Manual de voz y copywriting editorial</w:t>
      </w:r>
      <w:r>
        <w:t xml:space="preserve">, y este brief no la repite: hacerlo crearía dos fuentes para la misma regla, y a la primera actualización dejarían de coincidir. Allí están los atributos de la voz, los principios de escritura, el léxico permitido y prohibido, las llamadas a la acción aprobadas, la grafía </w:t>
      </w:r>
      <w:r>
        <w:rPr>
          <w:i/>
          <w:iCs/>
        </w:rPr>
        <w:t xml:space="preserve">Buddhismo</w:t>
      </w:r>
      <w:r>
        <w:t xml:space="preserve"> / </w:t>
      </w:r>
      <w:r>
        <w:rPr>
          <w:i/>
          <w:iCs/>
        </w:rPr>
        <w:t xml:space="preserve">budismo</w:t>
      </w:r>
      <w:r>
        <w:t xml:space="preserve"> y el checklist de revisión editorial.</w:t>
      </w:r>
    </w:p>
    <w:p>
      <w:r>
        <w:t xml:space="preserve">Del formato, este brief recoge lo imprescindible en el §5 —tipos de pieza y extensión orientativa—, de modo que no haga falta ningún otro documento para usarlo.</w:t>
      </w:r>
    </w:p>
    <w:p>
      <w:r>
        <w:t xml:space="preserve">Lo único que este brief añade sobre la forma del texto es lo que responde a una razón </w:t>
      </w:r>
      <w:r>
        <w:rPr>
          <w:b/>
          <w:bCs/>
        </w:rPr>
        <w:t xml:space="preserve">de búsqueda</w:t>
      </w:r>
      <w:r>
        <w:t xml:space="preserve">, y ya está en el §3: título claro, respuesta directa en el primer párrafo y enlaces internos hacia el artículo. No contradice a los documentos anteriores; es la misma recomendación por otro motivo.</w:t>
      </w:r>
    </w:p>
    <w:p>
      <w:r>
        <w:rPr>
          <w:b/>
          <w:bCs/>
        </w:rPr>
        <w:t xml:space="preserve">El punto donde voz y búsqueda se rozan</w:t>
      </w:r>
      <w:r>
        <w:t xml:space="preserve">, por si surge la duda: la comunidad escribe </w:t>
      </w:r>
      <w:r>
        <w:rPr>
          <w:i/>
          <w:iCs/>
        </w:rPr>
        <w:t xml:space="preserve">Buddhismo</w:t>
      </w:r>
      <w:r>
        <w:t xml:space="preserve"> con doble d, y quien busca en Google suele escribir </w:t>
      </w:r>
      <w:r>
        <w:rPr>
          <w:i/>
          <w:iCs/>
        </w:rPr>
        <w:t xml:space="preserve">budismo</w:t>
      </w:r>
      <w:r>
        <w:t xml:space="preserve">. El manual de voz ya resuelve el caso (§14) —la voz conserva la doble d, los metadatos pensados para el buscador pueden usar la forma extendida, y nunca se esconden palabras—. No hay que elegir entre sonar como la comunidad y ser encontrable.</w:t>
      </w:r>
    </w:p>
    <w:p>
      <w:pPr>
        <w:pStyle w:val="Heading1"/>
      </w:pPr>
      <w:r>
        <w:t xml:space="preserve">8. Quién hace qué</w:t>
      </w:r>
    </w:p>
    <w:tbl>
      <w:tblPr>
        <w:tblW w:type="dxa" w:w="8049"/>
        <w:tblBorders>
          <w:top w:val="single" w:color="D1AEAB" w:sz="4"/>
          <w:left w:val="single" w:color="D1AEAB" w:sz="4"/>
          <w:bottom w:val="single" w:color="D1AEAB" w:sz="4"/>
          <w:right w:val="single" w:color="D1AEAB" w:sz="4"/>
          <w:insideH w:val="single" w:color="D1AEAB" w:sz="4"/>
          <w:insideV w:val="single" w:color="D1AEAB" w:sz="4"/>
        </w:tblBorders>
      </w:tblPr>
      <w:tblGrid>
        <w:gridCol w:w="2623"/>
        <w:gridCol w:w="5426"/>
      </w:tblGrid>
      <w:tr>
        <w:trPr>
          <w:tblHeader/>
        </w:trPr>
        <w:tc>
          <w:tcPr>
            <w:tcW w:type="dxa" w:w="2623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Rol</w:t>
            </w:r>
          </w:p>
        </w:tc>
        <w:tc>
          <w:tcPr>
            <w:tcW w:type="dxa" w:w="5426"/>
            <w:shd w:fill="8C2B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Responsabilidad</w:t>
            </w:r>
          </w:p>
        </w:tc>
      </w:tr>
      <w:tr>
        <w:tc>
          <w:tcPr>
            <w:tcW w:type="dxa" w:w="2623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Auditoría SEO</w:t>
            </w:r>
          </w:p>
        </w:tc>
        <w:tc>
          <w:tcPr>
            <w:tcW w:type="dxa" w:w="5426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Diagnóstico, sugerencias de temas y explicación del porqué</w:t>
            </w:r>
          </w:p>
        </w:tc>
      </w:tr>
      <w:tr>
        <w:tc>
          <w:tcPr>
            <w:tcW w:type="dxa" w:w="262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Equipo editorial</w:t>
            </w:r>
          </w:p>
        </w:tc>
        <w:tc>
          <w:tcPr>
            <w:tcW w:type="dxa" w:w="5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Temas, calendario, autores, revisión de voz y doctrina. Aceptar o descartar sugerencias.</w:t>
            </w:r>
          </w:p>
        </w:tc>
      </w:tr>
      <w:tr>
        <w:tc>
          <w:tcPr>
            <w:tcW w:type="dxa" w:w="2623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Equipo de publicación web</w:t>
            </w:r>
          </w:p>
        </w:tc>
        <w:tc>
          <w:tcPr>
            <w:tcW w:type="dxa" w:w="5426"/>
            <w:shd w:fill="F6F0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Subir el artículo al sitio, aspectos técnicos</w:t>
            </w:r>
          </w:p>
        </w:tc>
      </w:tr>
      <w:tr>
        <w:tc>
          <w:tcPr>
            <w:tcW w:type="dxa" w:w="262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</w:rPr>
              <w:t xml:space="preserve">Coordinación del proyecto</w:t>
            </w:r>
          </w:p>
        </w:tc>
        <w:tc>
          <w:tcPr>
            <w:tcW w:type="dxa" w:w="5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 w:lineRule="auto"/>
              <w:jc w:val="left"/>
            </w:pPr>
            <w:r>
              <w:t xml:space="preserve">Herramientas como Search Console, enlaces desde otros sitios (fuera del blog)</w:t>
            </w:r>
          </w:p>
        </w:tc>
      </w:tr>
    </w:tbl>
    <w:p>
      <w:pPr>
        <w:spacing w:after="120"/>
      </w:pPr>
    </w:p>
    <w:p>
      <w:r>
        <w:rPr>
          <w:b/>
          <w:bCs/>
        </w:rPr>
        <w:t xml:space="preserve">No es trabajo editorial:</w:t>
      </w:r>
      <w:r>
        <w:t xml:space="preserve"> subir archivos al servidor, cambiar textos fijos de Inicio/Comunidad/Linaje/Práctica, crear la </w:t>
      </w:r>
      <w:r>
        <w:rPr>
          <w:b/>
          <w:bCs/>
        </w:rPr>
        <w:t xml:space="preserve">sección institucional</w:t>
      </w:r>
      <w:r>
        <w:t xml:space="preserve"> </w:t>
      </w:r>
      <w:r>
        <w:rPr>
          <w:rFonts w:ascii="Roboto Mono" w:cs="Roboto Mono" w:eastAsia="Roboto Mono" w:hAnsi="Roboto Mono"/>
          <w:color w:val="8C2B3D"/>
          <w:sz w:val="19"/>
          <w:szCs w:val="19"/>
          <w:shd w:fill="F6F0EF" w:val="clear"/>
        </w:rPr>
        <w:t xml:space="preserve">/sanghas/</w:t>
      </w:r>
      <w:r>
        <w:t xml:space="preserve"> (páginas fijas por ciudad fuera del blog), certificados, migración técnica del sitio.</w:t>
      </w:r>
    </w:p>
    <w:p>
      <w:r>
        <w:rPr>
          <w:b/>
          <w:bCs/>
        </w:rPr>
        <w:t xml:space="preserve">Sí es trabajo editorial:</w:t>
      </w:r>
      <w:r>
        <w:t xml:space="preserve"> decidir qué publicar, redactar, revisar y entregar texto final (e imagen con permiso, si aplica).</w:t>
      </w:r>
    </w:p>
    <w:p>
      <w:pPr>
        <w:pStyle w:val="Heading1"/>
      </w:pPr>
      <w:r>
        <w:t xml:space="preserve">9. Decisiones de la persona encargada</w:t>
      </w:r>
    </w:p>
    <w:p>
      <w:r>
        <w:t xml:space="preserve">Quedan a criterio de la persona encargada:</w:t>
      </w:r>
    </w:p>
    <w:p>
      <w:pPr>
        <w:pStyle w:val="ListParagraph"/>
        <w:numPr>
          <w:ilvl w:val="0"/>
          <w:numId w:val="4"/>
        </w:numPr>
      </w:pPr>
      <w:r>
        <w:t xml:space="preserve">Si publica y con qué calendario</w:t>
      </w:r>
    </w:p>
    <w:p>
      <w:pPr>
        <w:pStyle w:val="ListParagraph"/>
        <w:numPr>
          <w:ilvl w:val="0"/>
          <w:numId w:val="4"/>
        </w:numPr>
      </w:pPr>
      <w:r>
        <w:t xml:space="preserve">Quién escribe y quién revisa</w:t>
      </w:r>
    </w:p>
    <w:p>
      <w:pPr>
        <w:pStyle w:val="ListParagraph"/>
        <w:numPr>
          <w:ilvl w:val="0"/>
          <w:numId w:val="4"/>
        </w:numPr>
      </w:pPr>
      <w:r>
        <w:t xml:space="preserve">Si usa, adapta o descarta la tabla de temas (§6)</w:t>
      </w:r>
    </w:p>
    <w:p>
      <w:pPr>
        <w:pStyle w:val="ListParagraph"/>
        <w:numPr>
          <w:ilvl w:val="0"/>
          <w:numId w:val="4"/>
        </w:numPr>
      </w:pPr>
      <w:r>
        <w:t xml:space="preserve">Extensión y tipo de cada pieza</w:t>
      </w:r>
    </w:p>
    <w:p>
      <w:pPr>
        <w:pStyle w:val="ListParagraph"/>
        <w:numPr>
          <w:ilvl w:val="0"/>
          <w:numId w:val="4"/>
        </w:numPr>
      </w:pPr>
      <w:r>
        <w:t xml:space="preserve">Si publica </w:t>
      </w:r>
      <w:r>
        <w:rPr>
          <w:b/>
          <w:bCs/>
        </w:rPr>
        <w:t xml:space="preserve">artículos del blog</w:t>
      </w:r>
      <w:r>
        <w:t xml:space="preserve"> sobre ciudades (Cali, Medellín, Bogotá, Barranquilla) y con qué datos reales confirmados</w:t>
      </w:r>
    </w:p>
    <w:p>
      <w:pPr>
        <w:pStyle w:val="ListParagraph"/>
        <w:numPr>
          <w:ilvl w:val="0"/>
          <w:numId w:val="4"/>
        </w:numPr>
      </w:pPr>
      <w:r>
        <w:t xml:space="preserve">Si incluye entrevistas, relatos o perfiles de miembros — quién entrevista, quién autoriza y qué se publica</w:t>
      </w:r>
    </w:p>
    <w:p>
      <w:pPr>
        <w:pStyle w:val="Heading1"/>
      </w:pPr>
      <w:r>
        <w:t xml:space="preserve">10. Preguntas frecuentes</w:t>
      </w:r>
    </w:p>
    <w:p>
      <w:r>
        <w:rPr>
          <w:b/>
          <w:bCs/>
        </w:rPr>
        <w:t xml:space="preserve">¿Hay que escribir “para Google”?</w:t>
      </w:r>
      <w:r>
        <w:t xml:space="preserve"> No. Se escribe para </w:t>
      </w:r>
      <w:r>
        <w:rPr>
          <w:b/>
          <w:bCs/>
        </w:rPr>
        <w:t xml:space="preserve">la persona que busca orientación</w:t>
      </w:r>
      <w:r>
        <w:t xml:space="preserve">. Google muestra lo claro y útil.</w:t>
      </w:r>
    </w:p>
    <w:p>
      <w:r>
        <w:rPr>
          <w:b/>
          <w:bCs/>
        </w:rPr>
        <w:t xml:space="preserve">¿Repetir “budismo chan colombia” en cada párrafo?</w:t>
      </w:r>
      <w:r>
        <w:t xml:space="preserve"> No. Título honesto y primer párrafo que responda bastan.</w:t>
      </w:r>
    </w:p>
    <w:p>
      <w:r>
        <w:rPr>
          <w:b/>
          <w:bCs/>
        </w:rPr>
        <w:t xml:space="preserve">¿El artículo de meditación online repite la página Práctica?</w:t>
      </w:r>
      <w:r>
        <w:t xml:space="preserve"> No debería. Práctica </w:t>
      </w:r>
      <w:r>
        <w:rPr>
          <w:b/>
          <w:bCs/>
        </w:rPr>
        <w:t xml:space="preserve">informa</w:t>
      </w:r>
      <w:r>
        <w:t xml:space="preserve"> (horario, cómo participar). El artículo </w:t>
      </w:r>
      <w:r>
        <w:rPr>
          <w:b/>
          <w:bCs/>
        </w:rPr>
        <w:t xml:space="preserve">explica</w:t>
      </w:r>
      <w:r>
        <w:t xml:space="preserve"> (para quién es, por qué es gratuito, en qué tradición).</w:t>
      </w:r>
    </w:p>
    <w:p>
      <w:r>
        <w:rPr>
          <w:b/>
          <w:bCs/>
        </w:rPr>
        <w:t xml:space="preserve">¿Solo reflexiones, como la entrada actual?</w:t>
      </w:r>
      <w:r>
        <w:t xml:space="preserve"> Sí es posible seguir publicando reflexiones. El audit </w:t>
      </w:r>
      <w:r>
        <w:rPr>
          <w:b/>
          <w:bCs/>
        </w:rPr>
        <w:t xml:space="preserve">sugiere</w:t>
      </w:r>
      <w:r>
        <w:t xml:space="preserve"> priorizar artículos donde el sitio </w:t>
      </w:r>
      <w:r>
        <w:rPr>
          <w:b/>
          <w:bCs/>
        </w:rPr>
        <w:t xml:space="preserve">no</w:t>
      </w:r>
      <w:r>
        <w:t xml:space="preserve"> aparece hoy (meditación online, ciudades); Chan/Tierra Pura en keyword corta </w:t>
      </w:r>
      <w:r>
        <w:rPr>
          <w:b/>
          <w:bCs/>
        </w:rPr>
        <w:t xml:space="preserve">ya están</w:t>
      </w:r>
      <w:r>
        <w:t xml:space="preserve">; entrevistas </w:t>
      </w:r>
      <w:r>
        <w:rPr>
          <w:b/>
          <w:bCs/>
        </w:rPr>
        <w:t xml:space="preserve">complementan</w:t>
      </w:r>
      <w:r>
        <w:t xml:space="preserve"> sin cerrar la brecha principal.</w:t>
      </w:r>
    </w:p>
    <w:p>
      <w:r>
        <w:rPr>
          <w:b/>
          <w:bCs/>
        </w:rPr>
        <w:t xml:space="preserve">¿Entrevistas a miembros — ayudan en Google?</w:t>
      </w:r>
      <w:r>
        <w:t xml:space="preserve"> Un poco, sobre todo si el título habla del </w:t>
      </w:r>
      <w:r>
        <w:rPr>
          <w:b/>
          <w:bCs/>
        </w:rPr>
        <w:t xml:space="preserve">tema</w:t>
      </w:r>
      <w:r>
        <w:t xml:space="preserve"> (práctica online, retiro, Chan), no solo del nombre. Su valor principal es </w:t>
      </w:r>
      <w:r>
        <w:rPr>
          <w:b/>
          <w:bCs/>
        </w:rPr>
        <w:t xml:space="preserve">acogida</w:t>
      </w:r>
      <w:r>
        <w:t xml:space="preserve">: que alguien vea cómo es practicar aquí. No hace falta una serie de perfiles; una entrevista bien hecha cada cierto tiempo puede bastar.</w:t>
      </w:r>
    </w:p>
    <w:p>
      <w:r>
        <w:rPr>
          <w:b/>
          <w:bCs/>
        </w:rPr>
        <w:t xml:space="preserve">¿Artículos sobre Chan o Tierra Pura — hace falta si ya somos #1?</w:t>
      </w:r>
      <w:r>
        <w:t xml:space="preserve"> En Google Colombia (julio 2026) el sitio </w:t>
      </w:r>
      <w:r>
        <w:rPr>
          <w:b/>
          <w:bCs/>
        </w:rPr>
        <w:t xml:space="preserve">ya sale primero</w:t>
      </w:r>
      <w:r>
        <w:t xml:space="preserve"> en </w:t>
      </w:r>
      <w:r>
        <w:rPr>
          <w:i/>
          <w:iCs/>
        </w:rPr>
        <w:t xml:space="preserve">“budismo chan colombia”</w:t>
      </w:r>
      <w:r>
        <w:t xml:space="preserve"> y </w:t>
      </w:r>
      <w:r>
        <w:rPr>
          <w:i/>
          <w:iCs/>
        </w:rPr>
        <w:t xml:space="preserve">“budismo tierra pura colombia”</w:t>
      </w:r>
      <w:r>
        <w:t xml:space="preserve"> gracias a Inicio y Linaje. </w:t>
      </w:r>
      <w:r>
        <w:rPr>
          <w:b/>
          <w:bCs/>
        </w:rPr>
        <w:t xml:space="preserve">No es urgente</w:t>
      </w:r>
      <w:r>
        <w:t xml:space="preserve"> repetir eso en el blog. Un artículo </w:t>
      </w:r>
      <w:r>
        <w:rPr>
          <w:b/>
          <w:bCs/>
        </w:rPr>
        <w:t xml:space="preserve">puede</w:t>
      </w:r>
      <w:r>
        <w:t xml:space="preserve"> complementar (más profundidad, otro estilo), pero la </w:t>
      </w:r>
      <w:r>
        <w:rPr>
          <w:b/>
          <w:bCs/>
        </w:rPr>
        <w:t xml:space="preserve">prioridad</w:t>
      </w:r>
      <w:r>
        <w:t xml:space="preserve"> del audit para el blog está en </w:t>
      </w:r>
      <w:r>
        <w:rPr>
          <w:b/>
          <w:bCs/>
        </w:rPr>
        <w:t xml:space="preserve">meditación online</w:t>
      </w:r>
      <w:r>
        <w:t xml:space="preserve"> y </w:t>
      </w:r>
      <w:r>
        <w:rPr>
          <w:b/>
          <w:bCs/>
        </w:rPr>
        <w:t xml:space="preserve">ciudades</w:t>
      </w:r>
      <w:r>
        <w:t xml:space="preserve">, donde hoy </w:t>
      </w:r>
      <w:r>
        <w:rPr>
          <w:b/>
          <w:bCs/>
        </w:rPr>
        <w:t xml:space="preserve">no</w:t>
      </w:r>
      <w:r>
        <w:t xml:space="preserve"> aparecen.</w:t>
      </w:r>
    </w:p>
    <w:p>
      <w:r>
        <w:rPr>
          <w:b/>
          <w:bCs/>
        </w:rPr>
        <w:t xml:space="preserve">¿Artículos del blog sobre Cali, Medellín, Bogotá o Barranquilla?</w:t>
      </w:r>
      <w:r>
        <w:t xml:space="preserve"> Sí, pueden encajar: son entradas en </w:t>
      </w:r>
      <w:r>
        <w:rPr>
          <w:rFonts w:ascii="Roboto Mono" w:cs="Roboto Mono" w:eastAsia="Roboto Mono" w:hAnsi="Roboto Mono"/>
          <w:color w:val="8C2B3D"/>
          <w:sz w:val="19"/>
          <w:szCs w:val="19"/>
          <w:shd w:fill="F6F0EF" w:val="clear"/>
        </w:rPr>
        <w:t xml:space="preserve">/blog/</w:t>
      </w:r>
      <w:r>
        <w:t xml:space="preserve"> sobre práctica en esa ciudad, con datos concretos (modalidad, contacto, frecuencia). La persona encargada decide en cuáles ciudades hay algo real que contar. </w:t>
      </w:r>
      <w:r>
        <w:rPr>
          <w:b/>
          <w:bCs/>
        </w:rPr>
        <w:t xml:space="preserve">No</w:t>
      </w:r>
      <w:r>
        <w:t xml:space="preserve"> tiene que ver con crear una sección nueva del sitio (</w:t>
      </w:r>
      <w:r>
        <w:rPr>
          <w:rFonts w:ascii="Roboto Mono" w:cs="Roboto Mono" w:eastAsia="Roboto Mono" w:hAnsi="Roboto Mono"/>
          <w:color w:val="8C2B3D"/>
          <w:sz w:val="19"/>
          <w:szCs w:val="19"/>
          <w:shd w:fill="F6F0EF" w:val="clear"/>
        </w:rPr>
        <w:t xml:space="preserve">/sanghas/</w:t>
      </w:r>
      <w:r>
        <w:t xml:space="preserve"> u otra) — eso es otro tema.</w:t>
      </w:r>
    </w:p>
    <w:p>
      <w:pPr>
        <w:pStyle w:val="Heading1"/>
      </w:pPr>
      <w:r>
        <w:t xml:space="preserve">11. Cierre</w:t>
      </w:r>
    </w:p>
    <w:p>
      <w:r>
        <w:t xml:space="preserve">El sitio </w:t>
      </w:r>
      <w:r>
        <w:rPr>
          <w:b/>
          <w:bCs/>
        </w:rPr>
        <w:t xml:space="preserve">ya posiciona bien</w:t>
      </w:r>
      <w:r>
        <w:t xml:space="preserve"> la marca y el nicho Chan/Tierra Pura en Colombia. El audit sugiere que el blog, </w:t>
      </w:r>
      <w:r>
        <w:rPr>
          <w:b/>
          <w:bCs/>
        </w:rPr>
        <w:t xml:space="preserve">si la persona encargada lo ve oportuno</w:t>
      </w:r>
      <w:r>
        <w:t xml:space="preserve">, ataque sobre todo las </w:t>
      </w:r>
      <w:r>
        <w:rPr>
          <w:b/>
          <w:bCs/>
        </w:rPr>
        <w:t xml:space="preserve">brechas</w:t>
      </w:r>
      <w:r>
        <w:t xml:space="preserve">: </w:t>
      </w:r>
      <w:r>
        <w:rPr>
          <w:b/>
          <w:bCs/>
        </w:rPr>
        <w:t xml:space="preserve">meditación online en español</w:t>
      </w:r>
      <w:r>
        <w:t xml:space="preserve">, </w:t>
      </w:r>
      <w:r>
        <w:rPr>
          <w:b/>
          <w:bCs/>
        </w:rPr>
        <w:t xml:space="preserve">budismo + ciudad</w:t>
      </w:r>
      <w:r>
        <w:t xml:space="preserve"> y, en segundo plano, profundizar temas que Inicio/Linaje ya cubren.</w:t>
      </w:r>
    </w:p>
    <w:p>
      <w:r>
        <w:t xml:space="preserve">Eso se lograría con </w:t>
      </w:r>
      <w:r>
        <w:rPr>
          <w:b/>
          <w:bCs/>
        </w:rPr>
        <w:t xml:space="preserve">artículos claros, revisados por quien edita</w:t>
      </w:r>
      <w:r>
        <w:t xml:space="preserve"> — priorizando donde hoy </w:t>
      </w:r>
      <w:r>
        <w:rPr>
          <w:b/>
          <w:bCs/>
        </w:rPr>
        <w:t xml:space="preserve">no</w:t>
      </w:r>
      <w:r>
        <w:t xml:space="preserve"> aparecen en Google —, no con trucos técnicos. La voz sigue siendo </w:t>
      </w:r>
      <w:r>
        <w:rPr>
          <w:b/>
          <w:bCs/>
        </w:rPr>
        <w:t xml:space="preserve">de la comunidad</w:t>
      </w:r>
      <w:r>
        <w:t xml:space="preserve">.</w:t>
      </w:r>
    </w:p>
    <w:p>
      <w:r>
        <w:rPr>
          <w:b/>
          <w:bCs/>
        </w:rPr>
        <w:t xml:space="preserve">Publicación en el sitio:</w:t>
      </w:r>
      <w:r>
        <w:t xml:space="preserve"> equipo de publicación web. </w:t>
      </w:r>
      <w:r>
        <w:rPr>
          <w:b/>
          <w:bCs/>
        </w:rPr>
        <w:t xml:space="preserve">Diagnóstico SEO o este brief:</w:t>
      </w:r>
      <w:r>
        <w:t xml:space="preserve"> quien realizó la auditoría SEO.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9" w:h="16834" w:orient="portrait"/>
      <w:pgMar w:top="1224" w:right="1930" w:bottom="1224" w:left="193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B27474"/>
        <w:sz w:val="18"/>
        <w:szCs w:val="18"/>
      </w:rPr>
      <w:t xml:space="preserve">Camino del Dharma  |  </w:t>
    </w:r>
    <w:r>
      <w:rPr>
        <w:rFonts w:ascii="Inter" w:cs="Inter" w:eastAsia="Inter" w:hAnsi="Inter"/>
        <w:color w:val="B2747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AEAB" w:sz="4" w:space="6"/>
      </w:pBdr>
      <w:spacing w:after="0"/>
      <w:jc w:val="right"/>
    </w:pPr>
    <w:r>
      <w:rPr>
        <w:rFonts w:ascii="Inter" w:cs="Inter" w:eastAsia="Inter" w:hAnsi="Inter"/>
        <w:color w:val="B27474"/>
        <w:sz w:val="17"/>
        <w:szCs w:val="17"/>
      </w:rPr>
      <w:t xml:space="preserve">Brief — Blog y visibilidad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460" w:hanging="240"/>
      </w:pPr>
      <w:rPr>
        <w:color w:val="B27474"/>
      </w:rPr>
    </w:lvl>
    <w:lvl w:ilvl="1" w15:tentative="1">
      <w:start w:val="1"/>
      <w:numFmt w:val="bullet"/>
      <w:lvlText w:val="–"/>
      <w:lvlJc w:val="left"/>
      <w:pPr>
        <w:spacing w:after="60"/>
        <w:ind w:left="900" w:hanging="240"/>
      </w:pPr>
      <w:rPr>
        <w:color w:val="B2747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spacing w:after="60"/>
        <w:ind w:left="460" w:hanging="240"/>
      </w:pPr>
      <w:rPr>
        <w:b/>
        <w:bCs/>
        <w:color w:val="8C2B3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3E424B"/>
        <w:sz w:val="22"/>
        <w:szCs w:val="22"/>
      </w:rPr>
    </w:rPrDefault>
    <w:pPrDefault>
      <w:pPr>
        <w:spacing w:after="180" w:line="33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D1AEAB" w:sz="6" w:space="4"/>
      </w:pBdr>
      <w:spacing w:after="160" w:before="400"/>
    </w:pPr>
    <w:rPr>
      <w:rFonts w:ascii="Georgia" w:cs="Georgia" w:eastAsia="Georgia" w:hAnsi="Georgia"/>
      <w:b/>
      <w:bCs/>
      <w:color w:val="8C2B3D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</w:pPr>
    <w:rPr>
      <w:rFonts w:ascii="Georgia" w:cs="Georgia" w:eastAsia="Georgia" w:hAnsi="Georgia"/>
      <w:b/>
      <w:bCs/>
      <w:color w:val="8C2B3D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20"/>
    </w:pPr>
    <w:rPr>
      <w:rFonts w:ascii="Inter" w:cs="Inter" w:eastAsia="Inter" w:hAnsi="Inter"/>
      <w:b/>
      <w:bCs/>
      <w:color w:val="B27474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60" w:before="180"/>
    </w:pPr>
    <w:rPr>
      <w:rFonts w:ascii="Inter" w:cs="Inter" w:eastAsia="Inter" w:hAnsi="Inter"/>
      <w:b/>
      <w:bCs/>
      <w:i/>
      <w:iCs/>
      <w:color w:val="3E424B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ead">
    <w:name w:val="Lead"/>
    <w:basedOn w:val="Normal"/>
    <w:qFormat/>
    <w:pPr>
      <w:spacing w:after="220" w:line="352" w:lineRule="auto"/>
    </w:pPr>
    <w:rPr>
      <w:rFonts w:ascii="Inter" w:cs="Inter" w:eastAsia="Inter" w:hAnsi="Inter"/>
      <w:color w:val="3E424B"/>
      <w:sz w:val="23"/>
      <w:szCs w:val="23"/>
    </w:rPr>
  </w:style>
  <w:style w:type="paragraph" w:styleId="SmallCapsMuted">
    <w:name w:val="SmallCapsMuted"/>
    <w:basedOn w:val="Normal"/>
    <w:pPr>
      <w:spacing w:after="120"/>
    </w:pPr>
    <w:rPr>
      <w:rFonts w:ascii="Inter" w:cs="Inter" w:eastAsia="Inter" w:hAnsi="Inter"/>
      <w:color w:val="B27474"/>
      <w:sz w:val="19"/>
      <w:szCs w:val="19"/>
    </w:rPr>
  </w:style>
  <w:style w:type="paragraph" w:styleId="Callout">
    <w:name w:val="Callout"/>
    <w:basedOn w:val="Normal"/>
    <w:pPr>
      <w:pBdr>
        <w:left w:val="single" w:color="8C2B3D" w:sz="18" w:space="14"/>
      </w:pBdr>
      <w:shd w:fill="F6F0EF" w:val="clear"/>
      <w:spacing w:after="200" w:before="160" w:line="288" w:lineRule="auto"/>
      <w:ind w:left="340" w:right="200"/>
    </w:pPr>
    <w:rPr>
      <w:rFonts w:ascii="Inter" w:cs="Inter" w:eastAsia="Inter" w:hAnsi="Inter"/>
      <w:color w:val="3E424B"/>
      <w:sz w:val="21"/>
      <w:szCs w:val="21"/>
    </w:rPr>
  </w:style>
  <w:style w:type="paragraph" w:styleId="CodeBlock">
    <w:name w:val="CodeBlock"/>
    <w:basedOn w:val="Normal"/>
    <w:pPr>
      <w:shd w:fill="F6F0EF" w:val="clear"/>
      <w:spacing w:after="0" w:line="260" w:lineRule="auto"/>
      <w:ind w:left="200"/>
    </w:pPr>
    <w:rPr>
      <w:rFonts w:ascii="Roboto Mono" w:cs="Roboto Mono" w:eastAsia="Roboto Mono" w:hAnsi="Roboto Mono"/>
      <w:color w:val="3E424B"/>
      <w:sz w:val="18"/>
      <w:szCs w:val="18"/>
    </w:rPr>
  </w:style>
  <w:style w:type="paragraph" w:styleId="Closing">
    <w:name w:val="Closing"/>
    <w:basedOn w:val="Normal"/>
    <w:pPr>
      <w:pBdr>
        <w:top w:val="single" w:color="D1AEAB" w:sz="6" w:space="10"/>
      </w:pBdr>
      <w:spacing w:after="120" w:before="320" w:line="288" w:lineRule="auto"/>
    </w:pPr>
    <w:rPr>
      <w:rFonts w:ascii="Inter" w:cs="Inter" w:eastAsia="Inter" w:hAnsi="Inter"/>
      <w:i/>
      <w:iCs/>
      <w:color w:val="B2747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uzqb-lur1yazg_cfpuqvk" Type="http://schemas.openxmlformats.org/officeDocument/2006/relationships/hyperlink" Target="https://www.linkedin.com/in/rafaelfigueredo/" TargetMode="External"/><Relationship Id="rIdmmkb-2rg3it5k2c8twgvl" Type="http://schemas.openxmlformats.org/officeDocument/2006/relationships/hyperlink" Target="mailto:refo44@gmail.com" TargetMode="External"/><Relationship Id="rIdottikahbefnfrxkmo7_x7" Type="http://schemas.openxmlformats.org/officeDocument/2006/relationships/hyperlink" Target="https://caminodeldharma.org" TargetMode="External"/><Relationship Id="rIdw15dltq4jkbgjufj6zzuk" Type="http://schemas.openxmlformats.org/officeDocument/2006/relationships/hyperlink" Target="https://www.seroundtable.com/google-content-frequency-25367.html" TargetMode="External"/><Relationship Id="rIdqm0rrtw9lc02pbabyiw_3" Type="http://schemas.openxmlformats.org/officeDocument/2006/relationships/hyperlink" Target="https://iloveseo.com/seo/google-publishing-consistency-does-not-affect-rankings/" TargetMode="External"/><Relationship Id="rIdbgrqwbrgecwfedvh8ze0m" Type="http://schemas.openxmlformats.org/officeDocument/2006/relationships/hyperlink" Target="https://developers.google.com/search/docs/crawling-indexing/large-site-managing-crawl-budget" TargetMode="External"/><Relationship Id="rIdewgb8e4gidt1j1kcardvl" Type="http://schemas.openxmlformats.org/officeDocument/2006/relationships/hyperlink" Target="https://developers.google.com/search/docs/essentials/spam-policies" TargetMode="External"/><Relationship Id="rId11" Type="http://schemas.openxmlformats.org/officeDocument/2006/relationships/image" Target="media/b41698e2736b07eb44b193d9e2130a50149a3b36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editorial — Camino del Dharma</dc:title>
  <dc:creator>Rafael Figueredo Oropeza</dc:creator>
  <dc:description>Blog y visibilidad en buscadores</dc:description>
  <cp:lastModifiedBy>Un-named</cp:lastModifiedBy>
  <cp:revision>1</cp:revision>
  <dcterms:created xsi:type="dcterms:W3CDTF">2026-07-23T02:43:27.906Z</dcterms:created>
  <dcterms:modified xsi:type="dcterms:W3CDTF">2026-07-23T02:43:27.906Z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