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Assignment Questionario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questo corso, chi sbaglia si sente spesso rinfacciare il proprio errore.</w:t>
        <w:br w:type="textWrapping"/>
      </w:r>
      <w:r w:rsidDel="00000000" w:rsidR="00000000" w:rsidRPr="00000000">
        <w:rPr>
          <w:rtl w:val="0"/>
        </w:rPr>
        <w:br w:type="textWrapping"/>
        <w:t xml:space="preserve">Se questo scenario fosse quotidiano, credo che in classe nessuno chiederebbe o farebbe osservazioni perche’ la struttura del corso e’ per ora basata su prove ed errori e quindi sarebbe fortemente stressante </w:t>
        <w:br w:type="textWrapping"/>
        <w:br w:type="textWrapping"/>
        <w:t xml:space="preserve">Se non ci fosse nessun rinfacciare errori tutt3 si sentirebbero in liberta’ di fare errori e di chiedere e non ci sarebbe disagio. La nostra cultura e’ molto impostata sul fatto che sbagliare e’ “sbagliato” e questa possibilita’ apre scenari non “usuali” nell’approcio ad un problema.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questo corso, di solito le persone sono a proprio agio nell'esprimere problemi e disaccordi.</w:t>
        <w:br w:type="textWrapping"/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questo corso, è sicuro prendersi un rischio.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 questo corso, è difficile chiedere aiuto.</w:t>
        <w:br w:type="textWrapping"/>
        <w:br w:type="textWrapping"/>
      </w:r>
      <w:r w:rsidDel="00000000" w:rsidR="00000000" w:rsidRPr="00000000">
        <w:rPr>
          <w:rtl w:val="0"/>
        </w:rPr>
        <w:t xml:space="preserve">Se fosse difficile chiedere aiuto nessuno lo farebbe se non le poche persone che hanno abbastanza coraggio per farlo - o anche solo la personalita’ per farlo. Questo creerebbe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Credo che i temi comuni di queste domande si possano riassumere in due filoni princiapali</w:t>
        <w:br w:type="textWrapping"/>
        <w:br w:type="textWrapping"/>
        <w:t xml:space="preserve">1. Frontale vs corale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Singolo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