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b w:val="1"/>
          <w:color w:val="345888"/>
        </w:rPr>
      </w:pPr>
      <w:bookmarkStart w:colFirst="0" w:colLast="0" w:name="_w2nupp4exrlm" w:id="0"/>
      <w:bookmarkEnd w:id="0"/>
      <w:r w:rsidDel="00000000" w:rsidR="00000000" w:rsidRPr="00000000">
        <w:rPr>
          <w:rtl w:val="0"/>
        </w:rPr>
        <w:t xml:space="preserve">Survey Preferenze alimentari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Roboto" w:cs="Roboto" w:eastAsia="Roboto" w:hAnsi="Roboto"/>
          <w:color w:val="f3177e"/>
        </w:rPr>
      </w:pPr>
      <w:bookmarkStart w:colFirst="0" w:colLast="0" w:name="_66xtsxq5x5a5" w:id="1"/>
      <w:bookmarkEnd w:id="1"/>
      <w:r w:rsidDel="00000000" w:rsidR="00000000" w:rsidRPr="00000000">
        <w:rPr>
          <w:rtl w:val="0"/>
        </w:rPr>
        <w:t xml:space="preserve">Assignment 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Roboto" w:cs="Roboto" w:eastAsia="Roboto" w:hAnsi="Roboto"/>
          <w:b w:val="1"/>
          <w:color w:val="345888"/>
        </w:rPr>
      </w:pPr>
      <w:bookmarkStart w:colFirst="0" w:colLast="0" w:name="_b30xm2syo40h" w:id="2"/>
      <w:bookmarkEnd w:id="2"/>
      <w:r w:rsidDel="00000000" w:rsidR="00000000" w:rsidRPr="00000000">
        <w:rPr>
          <w:rtl w:val="0"/>
        </w:rPr>
        <w:t xml:space="preserve">Descrizione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L’azienda GustoVero, specializzata in analisi di mercato nel settore food &amp; beverage, ha condotto un sondaggio nazionale sulle preferenze alimentari della popolazione residente in Italia. Il dataset risultante raccoglie le risposte di 300 partecipanti, con informazioni demografiche di base e giudizi su dieci tipologie di cucina, valutate da 1 (non gradita) a 5 (molto gradita).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https://docs.google.com/spreadsheets/d/1sG-bSWEJ4hCHP_jh8bKJZ0tnDp6idGd-TJY1NXmANb4/edit?usp=drive_link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9nr03ls0dkb" w:id="3"/>
      <w:bookmarkEnd w:id="3"/>
      <w:r w:rsidDel="00000000" w:rsidR="00000000" w:rsidRPr="00000000">
        <w:rPr>
          <w:rtl w:val="0"/>
        </w:rPr>
        <w:t xml:space="preserve">Obiettivi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Individuare le preferenze alimentari dei residenti in italia.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o62vo4jg4s9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Descrivere il dataset - variabili, valori, unità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Valutare la qualità del dataset, ci sono errori? Il dataset è accurato?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Fornire una descrizione anagrafica dei rispondenti (età, sesso, …) e visualizzarne le caratteristiche attraverso l’uso di grafici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ogni persona individuare la/le cucina/e preferita/e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Italia qual è la cucina preferita e nelle regioni studiate?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Nota: è possibile creare nuove variabili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dr2947evm7o" w:id="5"/>
      <w:bookmarkEnd w:id="5"/>
      <w:r w:rsidDel="00000000" w:rsidR="00000000" w:rsidRPr="00000000">
        <w:rPr>
          <w:rtl w:val="0"/>
        </w:rPr>
        <w:t xml:space="preserve">Data di consegna (per gli amici DEADLINE)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23/06/2025 entro le 13:00 UTC+1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-600074</wp:posOffset>
          </wp:positionH>
          <wp:positionV relativeFrom="paragraph">
            <wp:posOffset>-171449</wp:posOffset>
          </wp:positionV>
          <wp:extent cx="1519238" cy="57425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57425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4588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" w:cs="Roboto" w:eastAsia="Roboto" w:hAnsi="Roboto"/>
      <w:b w:val="1"/>
      <w:color w:val="656a7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boto" w:cs="Roboto" w:eastAsia="Roboto" w:hAnsi="Roboto"/>
      <w:b w:val="1"/>
      <w:color w:val="656a72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b w:val="1"/>
      <w:color w:val="656a7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oboto" w:cs="Roboto" w:eastAsia="Roboto" w:hAnsi="Roboto"/>
      <w:color w:val="656a7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34588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Roboto" w:cs="Roboto" w:eastAsia="Roboto" w:hAnsi="Roboto"/>
      <w:color w:val="f3177e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G-bSWEJ4hCHP_jh8bKJZ0tnDp6idGd-TJY1NXmANb4/edit?usp=driv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