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360" w:after="80"/>
        <w:jc w:val="center"/>
      </w:pPr>
      <w:r>
        <w:rPr>
          <w:b/>
          <w:sz w:val="44"/>
          <w:color w:val="1F497D"/>
        </w:rPr>
        <w:t>PANDUAN PRAKTIK MANUFAKTUR ERPNEXT</w:t>
      </w:r>
    </w:p>
    <w:p>
      <w:pPr>
        <w:spacing w:before="0" w:after="240"/>
        <w:jc w:val="center"/>
      </w:pPr>
      <w:r>
        <w:rPr>
          <w:sz w:val="28"/>
          <w:color w:val="2E75B6"/>
          <w:i/>
        </w:rPr>
        <w:t>Studi Kasus: PT Rega Manufaktur Kreasi (Industri Furnitur Kayu Minimalis)</w:t>
      </w:r>
    </w:p>
    <w:p>
      <w:pPr>
        <w:pBdr>
          <w:bottom w:val="single" w:sz="18" w:space="18" w:color="1F497D"/>
        </w:pBdr>
        <w:spacing w:before="0" w:after="300"/>
        <w:jc w:val="center"/>
      </w:pPr>
      <w:r>
        <w:rPr>
          <w:sz w:val="20"/>
          <w:color w:val="64748B"/>
        </w:rPr>
        <w:t>Dataset Pembelajaran Sistem ERP | Folder Penyimpanan: ERP_Rega</w:t>
      </w:r>
    </w:p>
    <w:p>
      <w:pPr>
        <w:pStyle w:val="Heading1"/>
        <w:spacing w:before="360" w:after="140"/>
      </w:pPr>
      <w:r>
        <w:rPr>
          <w:b/>
          <w:sz w:val="32"/>
          <w:color w:val="1F497D"/>
        </w:rPr>
        <w:t xml:space="preserve">KATA PENGANTAR &amp; TUJUAN PEMBELAJARAN</w:t>
      </w:r>
    </w:p>
    <w:p>
      <w:pPr>
        <w:spacing w:after="140" w:line="260" w:lineRule="auto"/>
      </w:pPr>
      <w:r>
        <w:rPr>
          <w:sz w:val="22"/>
          <w:color w:val="262626"/>
        </w:rPr>
        <w:t xml:space="preserve">Modul panduan praktik ini dirancang khusus untuk memberikan pemahaman aplikatif dan komprehensif mengenai penerapan modul Manufaktur (Manufacturing) pada ERPNext. Melalui studi kasus nyata industri manufaktur furnitur kayu 'PT Rega Manufaktur Kreasi', peserta praktik akan mempelajari seluruh siklus operasional manufaktur terintegrasi mulai dari perancangan formula produksi (BOM), pengadaan bahan baku, penerbitan surat perintah kerja (Work Order), pelaporan lantai produksi (Job Card), hingga pencatatan barang jadi dan analisis Harga Pokok Produksi (HPP).</w:t>
      </w:r>
    </w:p>
    <w:p>
      <w:pPr>
        <w:pBdr>
          <w:left w:val="single" w:sz="24" w:space="15" w:color="1F497D"/>
        </w:pBdr>
        <w:shd w:val="clear" w:color="auto" w:fill="F2F6FA"/>
        <w:spacing w:before="140" w:after="60"/>
        <w:ind w:left="240" w:right="240"/>
      </w:pPr>
      <w:r>
        <w:rPr>
          <w:b/>
          <w:color w:val="1F497D"/>
          <w:sz w:val="22"/>
        </w:rPr>
        <w:t xml:space="preserve">Capaian Pembelajaran Utama (Learning Objectives)</w:t>
      </w:r>
    </w:p>
    <w:p>
      <w:pPr>
        <w:pBdr>
          <w:left w:val="single" w:sz="24" w:space="15" w:color="1F497D"/>
        </w:pBdr>
        <w:shd w:val="clear" w:color="auto" w:fill="F2F6FA"/>
        <w:spacing w:before="0" w:after="140"/>
        <w:ind w:left="240" w:right="240"/>
      </w:pPr>
      <w:r>
        <w:rPr>
          <w:color w:val="333333"/>
          <w:sz w:val="21"/>
        </w:rPr>
        <w:t xml:space="preserve">Setelah menyelesaikan modul praktikum ini, peserta diharapkan mampu: (1) Mengonfigurasi master data manufaktur secara benar di ERPNext, (2) Memahami hierarki dan relasi data antar modul (Stock, Buying, Selling, dan Manufacturing), (3) Menjalankan proses Discrete Manufacturing end-to-end tanpa kendala selisih stok atau routing, serta (4) Mengevaluasi efisiensi biaya operasional dan bahan baku.</w:t>
      </w:r>
    </w:p>
    <w:p>
      <w:pPr>
        <w:ind w:left="360" w:hanging="240"/>
        <w:spacing w:after="100"/>
      </w:pPr>
      <w:r>
        <w:rPr>
          <w:b/>
          <w:color w:val="1F497D"/>
        </w:rPr>
        <w:t xml:space="preserve">•  Discrete Manufacturing:</w:t>
      </w:r>
      <w:r>
        <w:rPr>
          <w:color w:val="262626"/>
        </w:rPr>
        <w:t xml:space="preserve"> Tipe manufaktur yang menghasilkan barang jadi berupa satuan unit fisik yang dapat dibongkar kembali atau diidentifikasi per unitnya (seperti meja, kursi, komputer, kendaraan).</w:t>
      </w:r>
    </w:p>
    <w:p>
      <w:pPr>
        <w:ind w:left="360" w:hanging="240"/>
        <w:spacing w:after="100"/>
      </w:pPr>
      <w:r>
        <w:rPr>
          <w:b/>
          <w:color w:val="1F497D"/>
        </w:rPr>
        <w:t xml:space="preserve">•  Integrasi Rantai Pasok:</w:t>
      </w:r>
      <w:r>
        <w:rPr>
          <w:color w:val="262626"/>
        </w:rPr>
        <w:t xml:space="preserve"> Keterhubungan otomatis antara pesanan pelanggan (Sales Order), perencanaan pabrik (Production Plan), transfer stok (Stock Entry), dan akuntansi persediaan (Stock Ledger).</w:t>
      </w:r>
    </w:p>
    <w:p>
      <w:pPr>
        <w:pStyle w:val="Heading1"/>
        <w:spacing w:before="360" w:after="140"/>
      </w:pPr>
      <w:r>
        <w:rPr>
          <w:b/>
          <w:sz w:val="32"/>
          <w:color w:val="1F497D"/>
        </w:rPr>
        <w:t xml:space="preserve">BAB I: DESKRIPSI STUDI KASUS &amp; KONSEP MANUFAKTUR ERPNEXT</w:t>
      </w:r>
    </w:p>
    <w:p>
      <w:pPr>
        <w:pStyle w:val="Heading2"/>
        <w:spacing w:before="260" w:after="100"/>
      </w:pPr>
      <w:r>
        <w:rPr>
          <w:b/>
          <w:sz w:val="26"/>
          <w:color w:val="2E75B6"/>
        </w:rPr>
        <w:t xml:space="preserve">1.1 Profil Perusahaan: PT Rega Manufaktur Kreasi</w:t>
      </w:r>
    </w:p>
    <w:p>
      <w:pPr>
        <w:spacing w:after="140" w:line="260" w:lineRule="auto"/>
      </w:pPr>
      <w:r>
        <w:rPr>
          <w:sz w:val="22"/>
          <w:color w:val="262626"/>
        </w:rPr>
        <w:t xml:space="preserve">PT Rega Manufaktur Kreasi adalah perusahaan manufaktur skala menengah yang bergerak di bidang perancangan dan pembuatan perabot furnitur kayu modern minimalis. Perusahaan menerapkan strategi produksi kombinasi Make-to-Stock (MTS) untuk produk katalog populer dan Make-to-Order (MTO) untuk pemenuhan pesanan kantor korporat dan toko ritel furnitur.</w:t>
      </w:r>
    </w:p>
    <w:p>
      <w:pPr>
        <w:pStyle w:val="Heading2"/>
        <w:spacing w:before="260" w:after="100"/>
      </w:pPr>
      <w:r>
        <w:rPr>
          <w:b/>
          <w:sz w:val="26"/>
          <w:color w:val="2E75B6"/>
        </w:rPr>
        <w:t xml:space="preserve">1.2 Spesifikasi Produk &amp; Bill of Materials</w:t>
      </w:r>
    </w:p>
    <w:p>
      <w:pPr>
        <w:spacing w:after="140" w:line="260" w:lineRule="auto"/>
      </w:pPr>
      <w:r>
        <w:rPr>
          <w:sz w:val="22"/>
          <w:color w:val="262626"/>
        </w:rPr>
        <w:t xml:space="preserve">Dalam sesi praktikum ini, kita akan memfokuskan proses produksi pada dua produk unggulan:</w:t>
      </w:r>
    </w:p>
    <w:p>
      <w:pPr>
        <w:ind w:left="360" w:hanging="240"/>
        <w:spacing w:after="100"/>
      </w:pPr>
      <w:r>
        <w:rPr>
          <w:b/>
          <w:color w:val="1F497D"/>
        </w:rPr>
        <w:t xml:space="preserve">•  FG-001 (Meja Kerja Minimalis Rega Desk 120):</w:t>
      </w:r>
      <w:r>
        <w:rPr>
          <w:color w:val="262626"/>
        </w:rPr>
        <w:t xml:space="preserve"> Meja kerja kayu pinus solid oven berdimensi 120 x 60 x 75 cm dengan rangka kaki besi hollow 4x4 cm dilapisi cat powder coating hitam matte dan finishing politur kayu teak semi-doff.</w:t>
      </w:r>
    </w:p>
    <w:p>
      <w:pPr>
        <w:ind w:left="360" w:hanging="240"/>
        <w:spacing w:after="100"/>
      </w:pPr>
      <w:r>
        <w:rPr>
          <w:b/>
          <w:color w:val="1F497D"/>
        </w:rPr>
        <w:t xml:space="preserve">•  FG-002 (Kursi Kerja Kayu Rega Chair):</w:t>
      </w:r>
      <w:r>
        <w:rPr>
          <w:color w:val="262626"/>
        </w:rPr>
        <w:t xml:space="preserve"> Kursi kerja ergonomis dengan dudukan dan sandaran kayu pinus solid dipadu dengan rangka besi kokoh tahan karat.</w:t>
      </w:r>
    </w:p>
    <w:p>
      <w:pPr>
        <w:pStyle w:val="Heading2"/>
        <w:spacing w:before="260" w:after="100"/>
      </w:pPr>
      <w:r>
        <w:rPr>
          <w:b/>
          <w:sz w:val="26"/>
          <w:color w:val="2E75B6"/>
        </w:rPr>
        <w:t xml:space="preserve">1.3 Struktur Fasilitas Produksi (Workstations)</w:t>
      </w:r>
    </w:p>
    <w:p>
      <w:pPr>
        <w:spacing w:after="140" w:line="260" w:lineRule="auto"/>
      </w:pPr>
      <w:r>
        <w:rPr>
          <w:sz w:val="22"/>
          <w:color w:val="262626"/>
        </w:rPr>
        <w:t xml:space="preserve">Lantai pabrik PT Rega Manufaktur Kreasi terbagi menjadi 4 stasiun kerja (Workstation) utama. Setiap workstation memiliki kapasitas dan biaya beban mesin/listrik (Hour Rate) yang dibebankan langsung ke biaya operasional produk:</w:t>
      </w:r>
    </w:p>
    <w:tbl>
      <w:tblPr>
        <w:tblStyle w:val="TableGrid"/>
        <w:tblW w:w="0" w:type="auto"/>
        <w:tblBorders>
          <w:top w:val="single" w:sz="6" w:space="0" w:color="B0C4DE"/>
          <w:left w:val="none"/>
          <w:bottom w:val="single" w:sz="6" w:space="0" w:color="B0C4DE"/>
          <w:right w:val="none"/>
          <w:insideH w:val="single" w:sz="4" w:space="0" w:color="E4E7EB"/>
          <w:insideV w:val="none"/>
        </w:tblBorders>
        <w:tblCellMar>
          <w:top w:w="120"/>
          <w:left w:w="160"/>
          <w:bottom w:w="120"/>
          <w:right w:w="160"/>
        </w:tblCellMar>
      </w:tblPr>
      <w:tr>
        <w:trPr>
          <w:tblHeader/>
        </w:trPr>
        <w:tc>
          <w:tcPr>
            <w:tcW w:w="1800" w:type="dxa"/>
            <w:shd w:val="clear" w:color="auto" w:fill="1F497D"/>
          </w:tcPr>
          <w:p>
            <w:pPr>
              <w:spacing w:after="60"/>
            </w:pPr>
            <w:r>
              <w:rPr>
                <w:b/>
                <w:color w:val="FFFFFF"/>
                <w:sz w:val="20"/>
              </w:rPr>
              <w:t xml:space="preserve">Kode Workstation</w:t>
            </w:r>
          </w:p>
        </w:tc>
        <w:tc>
          <w:tcPr>
            <w:tcW w:w="2400" w:type="dxa"/>
            <w:shd w:val="clear" w:color="auto" w:fill="1F497D"/>
          </w:tcPr>
          <w:p>
            <w:pPr>
              <w:spacing w:after="60"/>
            </w:pPr>
            <w:r>
              <w:rPr>
                <w:b/>
                <w:color w:val="FFFFFF"/>
                <w:sz w:val="20"/>
              </w:rPr>
              <w:t xml:space="preserve">Nama Stasiun Kerja</w:t>
            </w:r>
          </w:p>
        </w:tc>
        <w:tc>
          <w:tcPr>
            <w:tcW w:w="1800" w:type="dxa"/>
            <w:shd w:val="clear" w:color="auto" w:fill="1F497D"/>
          </w:tcPr>
          <w:p>
            <w:pPr>
              <w:spacing w:after="60"/>
            </w:pPr>
            <w:r>
              <w:rPr>
                <w:b/>
                <w:color w:val="FFFFFF"/>
                <w:sz w:val="20"/>
              </w:rPr>
              <w:t xml:space="preserve">Tarif / Jam (IDR)</w:t>
            </w:r>
          </w:p>
        </w:tc>
        <w:tc>
          <w:tcPr>
            <w:tcW w:w="3400" w:type="dxa"/>
            <w:shd w:val="clear" w:color="auto" w:fill="1F497D"/>
          </w:tcPr>
          <w:p>
            <w:pPr>
              <w:spacing w:after="60"/>
            </w:pPr>
            <w:r>
              <w:rPr>
                <w:b/>
                <w:color w:val="FFFFFF"/>
                <w:sz w:val="20"/>
              </w:rPr>
              <w:t xml:space="preserve">Fungsi Operasional</w:t>
            </w:r>
          </w:p>
        </w:tc>
      </w:tr>
      <w:tr>
        <w:tc>
          <w:tcPr>
            <w:tcW w:w="1800" w:type="dxa"/>
            <w:shd w:val="clear" w:color="auto" w:fill="FFFFFF"/>
          </w:tcPr>
          <w:p>
            <w:pPr>
              <w:spacing w:after="40"/>
            </w:pPr>
            <w:r>
              <w:rPr>
                <w:sz w:val="20"/>
                <w:color w:val="2D3748"/>
              </w:rPr>
              <w:t xml:space="preserve">WS-CUT</w:t>
            </w:r>
          </w:p>
        </w:tc>
        <w:tc>
          <w:tcPr>
            <w:tcW w:w="2400" w:type="dxa"/>
            <w:shd w:val="clear" w:color="auto" w:fill="FFFFFF"/>
          </w:tcPr>
          <w:p>
            <w:pPr>
              <w:spacing w:after="40"/>
            </w:pPr>
            <w:r>
              <w:rPr>
                <w:sz w:val="20"/>
                <w:color w:val="2D3748"/>
              </w:rPr>
              <w:t xml:space="preserve">Mesin Potong &amp; Serut</w:t>
            </w:r>
          </w:p>
        </w:tc>
        <w:tc>
          <w:tcPr>
            <w:tcW w:w="1800" w:type="dxa"/>
            <w:shd w:val="clear" w:color="auto" w:fill="FFFFFF"/>
          </w:tcPr>
          <w:p>
            <w:pPr>
              <w:spacing w:after="40"/>
            </w:pPr>
            <w:r>
              <w:rPr>
                <w:sz w:val="20"/>
                <w:color w:val="2D3748"/>
              </w:rPr>
              <w:t xml:space="preserve">Rp 35.000</w:t>
            </w:r>
          </w:p>
        </w:tc>
        <w:tc>
          <w:tcPr>
            <w:tcW w:w="3400" w:type="dxa"/>
            <w:shd w:val="clear" w:color="auto" w:fill="FFFFFF"/>
          </w:tcPr>
          <w:p>
            <w:pPr>
              <w:spacing w:after="40"/>
            </w:pPr>
            <w:r>
              <w:rPr>
                <w:sz w:val="20"/>
                <w:color w:val="2D3748"/>
              </w:rPr>
              <w:t xml:space="preserve">Pemotongan kayu pinus sesuai pola &amp; penyerutan permukaan</w:t>
            </w:r>
          </w:p>
        </w:tc>
      </w:tr>
      <w:tr>
        <w:tc>
          <w:tcPr>
            <w:tcW w:w="1800" w:type="dxa"/>
            <w:shd w:val="clear" w:color="auto" w:fill="F7FAFC"/>
          </w:tcPr>
          <w:p>
            <w:pPr>
              <w:spacing w:after="40"/>
            </w:pPr>
            <w:r>
              <w:rPr>
                <w:sz w:val="20"/>
                <w:color w:val="2D3748"/>
              </w:rPr>
              <w:t xml:space="preserve">WS-ASM</w:t>
            </w:r>
          </w:p>
        </w:tc>
        <w:tc>
          <w:tcPr>
            <w:tcW w:w="2400" w:type="dxa"/>
            <w:shd w:val="clear" w:color="auto" w:fill="F7FAFC"/>
          </w:tcPr>
          <w:p>
            <w:pPr>
              <w:spacing w:after="40"/>
            </w:pPr>
            <w:r>
              <w:rPr>
                <w:sz w:val="20"/>
                <w:color w:val="2D3748"/>
              </w:rPr>
              <w:t xml:space="preserve">Meja Rakit Rangka</w:t>
            </w:r>
          </w:p>
        </w:tc>
        <w:tc>
          <w:tcPr>
            <w:tcW w:w="1800" w:type="dxa"/>
            <w:shd w:val="clear" w:color="auto" w:fill="F7FAFC"/>
          </w:tcPr>
          <w:p>
            <w:pPr>
              <w:spacing w:after="40"/>
            </w:pPr>
            <w:r>
              <w:rPr>
                <w:sz w:val="20"/>
                <w:color w:val="2D3748"/>
              </w:rPr>
              <w:t xml:space="preserve">Rp 30.000</w:t>
            </w:r>
          </w:p>
        </w:tc>
        <w:tc>
          <w:tcPr>
            <w:tcW w:w="3400" w:type="dxa"/>
            <w:shd w:val="clear" w:color="auto" w:fill="F7FAFC"/>
          </w:tcPr>
          <w:p>
            <w:pPr>
              <w:spacing w:after="40"/>
            </w:pPr>
            <w:r>
              <w:rPr>
                <w:sz w:val="20"/>
                <w:color w:val="2D3748"/>
              </w:rPr>
              <w:t xml:space="preserve">Perakitan papan meja ke rangka besi menggunakan baut sekrup</w:t>
            </w:r>
          </w:p>
        </w:tc>
      </w:tr>
      <w:tr>
        <w:tc>
          <w:tcPr>
            <w:tcW w:w="1800" w:type="dxa"/>
            <w:shd w:val="clear" w:color="auto" w:fill="FFFFFF"/>
          </w:tcPr>
          <w:p>
            <w:pPr>
              <w:spacing w:after="40"/>
            </w:pPr>
            <w:r>
              <w:rPr>
                <w:sz w:val="20"/>
                <w:color w:val="2D3748"/>
              </w:rPr>
              <w:t xml:space="preserve">WS-FNS</w:t>
            </w:r>
          </w:p>
        </w:tc>
        <w:tc>
          <w:tcPr>
            <w:tcW w:w="2400" w:type="dxa"/>
            <w:shd w:val="clear" w:color="auto" w:fill="FFFFFF"/>
          </w:tcPr>
          <w:p>
            <w:pPr>
              <w:spacing w:after="40"/>
            </w:pPr>
            <w:r>
              <w:rPr>
                <w:sz w:val="20"/>
                <w:color w:val="2D3748"/>
              </w:rPr>
              <w:t xml:space="preserve">Ruang Finishing &amp; Cat</w:t>
            </w:r>
          </w:p>
        </w:tc>
        <w:tc>
          <w:tcPr>
            <w:tcW w:w="1800" w:type="dxa"/>
            <w:shd w:val="clear" w:color="auto" w:fill="FFFFFF"/>
          </w:tcPr>
          <w:p>
            <w:pPr>
              <w:spacing w:after="40"/>
            </w:pPr>
            <w:r>
              <w:rPr>
                <w:sz w:val="20"/>
                <w:color w:val="2D3748"/>
              </w:rPr>
              <w:t xml:space="preserve">Rp 40.000</w:t>
            </w:r>
          </w:p>
        </w:tc>
        <w:tc>
          <w:tcPr>
            <w:tcW w:w="3400" w:type="dxa"/>
            <w:shd w:val="clear" w:color="auto" w:fill="FFFFFF"/>
          </w:tcPr>
          <w:p>
            <w:pPr>
              <w:spacing w:after="40"/>
            </w:pPr>
            <w:r>
              <w:rPr>
                <w:sz w:val="20"/>
                <w:color w:val="2D3748"/>
              </w:rPr>
              <w:t xml:space="preserve">Pelapisan politur woodstain melamin 2 lapis dan pengeringan</w:t>
            </w:r>
          </w:p>
        </w:tc>
      </w:tr>
      <w:tr>
        <w:tc>
          <w:tcPr>
            <w:tcW w:w="1800" w:type="dxa"/>
            <w:shd w:val="clear" w:color="auto" w:fill="F7FAFC"/>
          </w:tcPr>
          <w:p>
            <w:pPr>
              <w:spacing w:after="40"/>
            </w:pPr>
            <w:r>
              <w:rPr>
                <w:sz w:val="20"/>
                <w:color w:val="2D3748"/>
              </w:rPr>
              <w:t xml:space="preserve">WS-PCK</w:t>
            </w:r>
          </w:p>
        </w:tc>
        <w:tc>
          <w:tcPr>
            <w:tcW w:w="2400" w:type="dxa"/>
            <w:shd w:val="clear" w:color="auto" w:fill="F7FAFC"/>
          </w:tcPr>
          <w:p>
            <w:pPr>
              <w:spacing w:after="40"/>
            </w:pPr>
            <w:r>
              <w:rPr>
                <w:sz w:val="20"/>
                <w:color w:val="2D3748"/>
              </w:rPr>
              <w:t xml:space="preserve">Quality Control &amp; Packing</w:t>
            </w:r>
          </w:p>
        </w:tc>
        <w:tc>
          <w:tcPr>
            <w:tcW w:w="1800" w:type="dxa"/>
            <w:shd w:val="clear" w:color="auto" w:fill="F7FAFC"/>
          </w:tcPr>
          <w:p>
            <w:pPr>
              <w:spacing w:after="40"/>
            </w:pPr>
            <w:r>
              <w:rPr>
                <w:sz w:val="20"/>
                <w:color w:val="2D3748"/>
              </w:rPr>
              <w:t xml:space="preserve">Rp 25.000</w:t>
            </w:r>
          </w:p>
        </w:tc>
        <w:tc>
          <w:tcPr>
            <w:tcW w:w="3400" w:type="dxa"/>
            <w:shd w:val="clear" w:color="auto" w:fill="F7FAFC"/>
          </w:tcPr>
          <w:p>
            <w:pPr>
              <w:spacing w:after="40"/>
            </w:pPr>
            <w:r>
              <w:rPr>
                <w:sz w:val="20"/>
                <w:color w:val="2D3748"/>
              </w:rPr>
              <w:t xml:space="preserve">Inspeksi akhir, pemasangan pelindung karet, &amp; kemasan box</w:t>
            </w:r>
          </w:p>
        </w:tc>
      </w:tr>
    </w:tbl>
    <w:p>
      <w:pPr>
        <w:pStyle w:val="Heading2"/>
        <w:spacing w:before="260" w:after="100"/>
      </w:pPr>
      <w:r>
        <w:rPr>
          <w:b/>
          <w:sz w:val="26"/>
          <w:color w:val="2E75B6"/>
        </w:rPr>
        <w:t xml:space="preserve">1.4 Konsep Inti Manufaktur di ERPNext</w:t>
      </w:r>
    </w:p>
    <w:p>
      <w:pPr>
        <w:spacing w:after="140" w:line="260" w:lineRule="auto"/>
      </w:pPr>
      <w:r>
        <w:rPr>
          <w:sz w:val="22"/>
          <w:color w:val="262626"/>
        </w:rPr>
        <w:t xml:space="preserve">Untuk menjalankan simulasi secara tepat, praktikan wajib memahami terminologi kunci berikut di ERPNext:</w:t>
      </w:r>
    </w:p>
    <w:p>
      <w:pPr>
        <w:ind w:left="360" w:hanging="240"/>
        <w:spacing w:after="100"/>
      </w:pPr>
      <w:r>
        <w:rPr>
          <w:b/>
          <w:color w:val="1F497D"/>
        </w:rPr>
        <w:t xml:space="preserve">•  Bill of Materials (BOM):</w:t>
      </w:r>
      <w:r>
        <w:rPr>
          <w:color w:val="262626"/>
        </w:rPr>
        <w:t xml:space="preserve"> Dokumen induk resep produksi yang memuat daftar bahan baku, kuantitas, rasio sisa (scrap), operasi perakitan, dan workstation yang digunakan.</w:t>
      </w:r>
    </w:p>
    <w:p>
      <w:pPr>
        <w:ind w:left="360" w:hanging="240"/>
        <w:spacing w:after="100"/>
      </w:pPr>
      <w:r>
        <w:rPr>
          <w:b/>
          <w:color w:val="1F497D"/>
        </w:rPr>
        <w:t xml:space="preserve">•  Production Plan:</w:t>
      </w:r>
      <w:r>
        <w:rPr>
          <w:color w:val="262626"/>
        </w:rPr>
        <w:t xml:space="preserve"> Alat bantu perencanaan produksi yang secara otomatis menarik kebutuhan produk dari Sales Order dan menghitung kekurangan bahan baku.</w:t>
      </w:r>
    </w:p>
    <w:p>
      <w:pPr>
        <w:ind w:left="360" w:hanging="240"/>
        <w:spacing w:after="100"/>
      </w:pPr>
      <w:r>
        <w:rPr>
          <w:b/>
          <w:color w:val="1F497D"/>
        </w:rPr>
        <w:t xml:space="preserve">•  Work Order (WO):</w:t>
      </w:r>
      <w:r>
        <w:rPr>
          <w:color w:val="262626"/>
        </w:rPr>
        <w:t xml:space="preserve"> Surat perintah resmi ke lantai pabrik untuk memproduksi kuantitas tertentu dari item jadi dengan tanggal jatuh tempo tertentu.</w:t>
      </w:r>
    </w:p>
    <w:p>
      <w:pPr>
        <w:ind w:left="360" w:hanging="240"/>
        <w:spacing w:after="100"/>
      </w:pPr>
      <w:r>
        <w:rPr>
          <w:b/>
          <w:color w:val="1F497D"/>
        </w:rPr>
        <w:t xml:space="preserve">•  Job Card:</w:t>
      </w:r>
      <w:r>
        <w:rPr>
          <w:color w:val="262626"/>
        </w:rPr>
        <w:t xml:space="preserve"> Kartu penugasan individu untuk stasiun kerja tertentu. Job Card melacak waktu mulai, waktu selesai, operator, dan kuantitas hasil kerja.</w:t>
      </w:r>
    </w:p>
    <w:p>
      <w:pPr>
        <w:ind w:left="360" w:hanging="240"/>
        <w:spacing w:after="100"/>
      </w:pPr>
      <w:r>
        <w:rPr>
          <w:b/>
          <w:color w:val="1F497D"/>
        </w:rPr>
        <w:t xml:space="preserve">•  Stock Entry (Transfer vs Manufacture):</w:t>
      </w:r>
      <w:r>
        <w:rPr>
          <w:color w:val="262626"/>
        </w:rPr>
        <w:t xml:space="preserve"> Stock Entry tipe 'Material Transfer for Manufacture' memindahkan bahan baku dari Gudang Bahan Baku ke Gudang WIP. Setelah produksi selesai, Stock Entry tipe 'Manufacture' mencatat pengeluaran dari WIP dan penambahan barang jadi ke Gudang Barang Jadi.</w:t>
      </w:r>
    </w:p>
    <w:p>
      <w:pPr>
        <w:pStyle w:val="Heading1"/>
        <w:spacing w:before="360" w:after="140"/>
      </w:pPr>
      <w:r>
        <w:rPr>
          <w:b/>
          <w:sz w:val="32"/>
          <w:color w:val="1F497D"/>
        </w:rPr>
        <w:t xml:space="preserve">BAB II: STRUKTUR DATASET &amp; PANDUAN IMPOR DATA (DATA IMPORT)</w:t>
      </w:r>
    </w:p>
    <w:p>
      <w:pPr>
        <w:pStyle w:val="Heading2"/>
        <w:spacing w:before="260" w:after="100"/>
      </w:pPr>
      <w:r>
        <w:rPr>
          <w:b/>
          <w:sz w:val="26"/>
          <w:color w:val="2E75B6"/>
        </w:rPr>
        <w:t xml:space="preserve">2.1 Inventaris File CSV pada Folder ERP_Rega</w:t>
      </w:r>
    </w:p>
    <w:p>
      <w:pPr>
        <w:spacing w:after="140" w:line="260" w:lineRule="auto"/>
      </w:pPr>
      <w:r>
        <w:rPr>
          <w:sz w:val="22"/>
          <w:color w:val="262626"/>
        </w:rPr>
        <w:t xml:space="preserve">Seluruh dataset telah disiapkan secara terstruktur dalam folder 'ERP_Rega' dengan format CSV (Comma Separated Values). Berikut adalah rincian ke-13 file yang tersedia:</w:t>
      </w:r>
    </w:p>
    <w:tbl>
      <w:tblPr>
        <w:tblStyle w:val="TableGrid"/>
        <w:tblW w:w="0" w:type="auto"/>
        <w:tblBorders>
          <w:top w:val="single" w:sz="6" w:space="0" w:color="B0C4DE"/>
          <w:left w:val="none"/>
          <w:bottom w:val="single" w:sz="6" w:space="0" w:color="B0C4DE"/>
          <w:right w:val="none"/>
          <w:insideH w:val="single" w:sz="4" w:space="0" w:color="E4E7EB"/>
          <w:insideV w:val="none"/>
        </w:tblBorders>
        <w:tblCellMar>
          <w:top w:w="120"/>
          <w:left w:w="160"/>
          <w:bottom w:w="120"/>
          <w:right w:w="160"/>
        </w:tblCellMar>
      </w:tblPr>
      <w:tr>
        <w:trPr>
          <w:tblHeader/>
        </w:trPr>
        <w:tc>
          <w:tcPr>
            <w:tcW w:w="600" w:type="dxa"/>
            <w:shd w:val="clear" w:color="auto" w:fill="1F497D"/>
          </w:tcPr>
          <w:p>
            <w:pPr>
              <w:spacing w:after="60"/>
            </w:pPr>
            <w:r>
              <w:rPr>
                <w:b/>
                <w:color w:val="FFFFFF"/>
                <w:sz w:val="20"/>
              </w:rPr>
              <w:t xml:space="preserve">No</w:t>
            </w:r>
          </w:p>
        </w:tc>
        <w:tc>
          <w:tcPr>
            <w:tcW w:w="2400" w:type="dxa"/>
            <w:shd w:val="clear" w:color="auto" w:fill="1F497D"/>
          </w:tcPr>
          <w:p>
            <w:pPr>
              <w:spacing w:after="60"/>
            </w:pPr>
            <w:r>
              <w:rPr>
                <w:b/>
                <w:color w:val="FFFFFF"/>
                <w:sz w:val="20"/>
              </w:rPr>
              <w:t xml:space="preserve">Nama File CSV</w:t>
            </w:r>
          </w:p>
        </w:tc>
        <w:tc>
          <w:tcPr>
            <w:tcW w:w="2400" w:type="dxa"/>
            <w:shd w:val="clear" w:color="auto" w:fill="1F497D"/>
          </w:tcPr>
          <w:p>
            <w:pPr>
              <w:spacing w:after="60"/>
            </w:pPr>
            <w:r>
              <w:rPr>
                <w:b/>
                <w:color w:val="FFFFFF"/>
                <w:sz w:val="20"/>
              </w:rPr>
              <w:t xml:space="preserve">DocType ERPNext Terkait</w:t>
            </w:r>
          </w:p>
        </w:tc>
        <w:tc>
          <w:tcPr>
            <w:tcW w:w="4000" w:type="dxa"/>
            <w:shd w:val="clear" w:color="auto" w:fill="1F497D"/>
          </w:tcPr>
          <w:p>
            <w:pPr>
              <w:spacing w:after="60"/>
            </w:pPr>
            <w:r>
              <w:rPr>
                <w:b/>
                <w:color w:val="FFFFFF"/>
                <w:sz w:val="20"/>
              </w:rPr>
              <w:t xml:space="preserve">Keterangan Isi Data</w:t>
            </w:r>
          </w:p>
        </w:tc>
      </w:tr>
      <w:tr>
        <w:tc>
          <w:tcPr>
            <w:tcW w:w="600" w:type="dxa"/>
            <w:shd w:val="clear" w:color="auto" w:fill="FFFFFF"/>
          </w:tcPr>
          <w:p>
            <w:pPr>
              <w:spacing w:after="40"/>
            </w:pPr>
            <w:r>
              <w:rPr>
                <w:sz w:val="20"/>
                <w:color w:val="2D3748"/>
              </w:rPr>
              <w:t xml:space="preserve">01</w:t>
            </w:r>
          </w:p>
        </w:tc>
        <w:tc>
          <w:tcPr>
            <w:tcW w:w="2400" w:type="dxa"/>
            <w:shd w:val="clear" w:color="auto" w:fill="FFFFFF"/>
          </w:tcPr>
          <w:p>
            <w:pPr>
              <w:spacing w:after="40"/>
            </w:pPr>
            <w:r>
              <w:rPr>
                <w:sz w:val="20"/>
                <w:color w:val="2D3748"/>
              </w:rPr>
              <w:t xml:space="preserve">01_item_group.csv</w:t>
            </w:r>
          </w:p>
        </w:tc>
        <w:tc>
          <w:tcPr>
            <w:tcW w:w="2400" w:type="dxa"/>
            <w:shd w:val="clear" w:color="auto" w:fill="FFFFFF"/>
          </w:tcPr>
          <w:p>
            <w:pPr>
              <w:spacing w:after="40"/>
            </w:pPr>
            <w:r>
              <w:rPr>
                <w:sz w:val="20"/>
                <w:color w:val="2D3748"/>
              </w:rPr>
              <w:t xml:space="preserve">Item Group</w:t>
            </w:r>
          </w:p>
        </w:tc>
        <w:tc>
          <w:tcPr>
            <w:tcW w:w="4000" w:type="dxa"/>
            <w:shd w:val="clear" w:color="auto" w:fill="FFFFFF"/>
          </w:tcPr>
          <w:p>
            <w:pPr>
              <w:spacing w:after="40"/>
            </w:pPr>
            <w:r>
              <w:rPr>
                <w:sz w:val="20"/>
                <w:color w:val="2D3748"/>
              </w:rPr>
              <w:t xml:space="preserve">Hierarki kelompok barang: Bahan Baku, Barang Jadi, dll.</w:t>
            </w:r>
          </w:p>
        </w:tc>
      </w:tr>
      <w:tr>
        <w:tc>
          <w:tcPr>
            <w:tcW w:w="600" w:type="dxa"/>
            <w:shd w:val="clear" w:color="auto" w:fill="F7FAFC"/>
          </w:tcPr>
          <w:p>
            <w:pPr>
              <w:spacing w:after="40"/>
            </w:pPr>
            <w:r>
              <w:rPr>
                <w:sz w:val="20"/>
                <w:color w:val="2D3748"/>
              </w:rPr>
              <w:t xml:space="preserve">02</w:t>
            </w:r>
          </w:p>
        </w:tc>
        <w:tc>
          <w:tcPr>
            <w:tcW w:w="2400" w:type="dxa"/>
            <w:shd w:val="clear" w:color="auto" w:fill="F7FAFC"/>
          </w:tcPr>
          <w:p>
            <w:pPr>
              <w:spacing w:after="40"/>
            </w:pPr>
            <w:r>
              <w:rPr>
                <w:sz w:val="20"/>
                <w:color w:val="2D3748"/>
              </w:rPr>
              <w:t xml:space="preserve">02_uom.csv</w:t>
            </w:r>
          </w:p>
        </w:tc>
        <w:tc>
          <w:tcPr>
            <w:tcW w:w="2400" w:type="dxa"/>
            <w:shd w:val="clear" w:color="auto" w:fill="F7FAFC"/>
          </w:tcPr>
          <w:p>
            <w:pPr>
              <w:spacing w:after="40"/>
            </w:pPr>
            <w:r>
              <w:rPr>
                <w:sz w:val="20"/>
                <w:color w:val="2D3748"/>
              </w:rPr>
              <w:t xml:space="preserve">UOM</w:t>
            </w:r>
          </w:p>
        </w:tc>
        <w:tc>
          <w:tcPr>
            <w:tcW w:w="4000" w:type="dxa"/>
            <w:shd w:val="clear" w:color="auto" w:fill="F7FAFC"/>
          </w:tcPr>
          <w:p>
            <w:pPr>
              <w:spacing w:after="40"/>
            </w:pPr>
            <w:r>
              <w:rPr>
                <w:sz w:val="20"/>
                <w:color w:val="2D3748"/>
              </w:rPr>
              <w:t xml:space="preserve">Satuan ukuran: Pcs, Set, Lembar, Box, Liter, Jam</w:t>
            </w:r>
          </w:p>
        </w:tc>
      </w:tr>
      <w:tr>
        <w:tc>
          <w:tcPr>
            <w:tcW w:w="600" w:type="dxa"/>
            <w:shd w:val="clear" w:color="auto" w:fill="FFFFFF"/>
          </w:tcPr>
          <w:p>
            <w:pPr>
              <w:spacing w:after="40"/>
            </w:pPr>
            <w:r>
              <w:rPr>
                <w:sz w:val="20"/>
                <w:color w:val="2D3748"/>
              </w:rPr>
              <w:t xml:space="preserve">03</w:t>
            </w:r>
          </w:p>
        </w:tc>
        <w:tc>
          <w:tcPr>
            <w:tcW w:w="2400" w:type="dxa"/>
            <w:shd w:val="clear" w:color="auto" w:fill="FFFFFF"/>
          </w:tcPr>
          <w:p>
            <w:pPr>
              <w:spacing w:after="40"/>
            </w:pPr>
            <w:r>
              <w:rPr>
                <w:sz w:val="20"/>
                <w:color w:val="2D3748"/>
              </w:rPr>
              <w:t xml:space="preserve">03_warehouse.csv</w:t>
            </w:r>
          </w:p>
        </w:tc>
        <w:tc>
          <w:tcPr>
            <w:tcW w:w="2400" w:type="dxa"/>
            <w:shd w:val="clear" w:color="auto" w:fill="FFFFFF"/>
          </w:tcPr>
          <w:p>
            <w:pPr>
              <w:spacing w:after="40"/>
            </w:pPr>
            <w:r>
              <w:rPr>
                <w:sz w:val="20"/>
                <w:color w:val="2D3748"/>
              </w:rPr>
              <w:t xml:space="preserve">Warehouse</w:t>
            </w:r>
          </w:p>
        </w:tc>
        <w:tc>
          <w:tcPr>
            <w:tcW w:w="4000" w:type="dxa"/>
            <w:shd w:val="clear" w:color="auto" w:fill="FFFFFF"/>
          </w:tcPr>
          <w:p>
            <w:pPr>
              <w:spacing w:after="40"/>
            </w:pPr>
            <w:r>
              <w:rPr>
                <w:sz w:val="20"/>
                <w:color w:val="2D3748"/>
              </w:rPr>
              <w:t xml:space="preserve">Struktur gudang: Gudang RM, WIP, FG, dan Scrap</w:t>
            </w:r>
          </w:p>
        </w:tc>
      </w:tr>
      <w:tr>
        <w:tc>
          <w:tcPr>
            <w:tcW w:w="600" w:type="dxa"/>
            <w:shd w:val="clear" w:color="auto" w:fill="F7FAFC"/>
          </w:tcPr>
          <w:p>
            <w:pPr>
              <w:spacing w:after="40"/>
            </w:pPr>
            <w:r>
              <w:rPr>
                <w:sz w:val="20"/>
                <w:color w:val="2D3748"/>
              </w:rPr>
              <w:t xml:space="preserve">04</w:t>
            </w:r>
          </w:p>
        </w:tc>
        <w:tc>
          <w:tcPr>
            <w:tcW w:w="2400" w:type="dxa"/>
            <w:shd w:val="clear" w:color="auto" w:fill="F7FAFC"/>
          </w:tcPr>
          <w:p>
            <w:pPr>
              <w:spacing w:after="40"/>
            </w:pPr>
            <w:r>
              <w:rPr>
                <w:sz w:val="20"/>
                <w:color w:val="2D3748"/>
              </w:rPr>
              <w:t xml:space="preserve">04_workstation.csv</w:t>
            </w:r>
          </w:p>
        </w:tc>
        <w:tc>
          <w:tcPr>
            <w:tcW w:w="2400" w:type="dxa"/>
            <w:shd w:val="clear" w:color="auto" w:fill="F7FAFC"/>
          </w:tcPr>
          <w:p>
            <w:pPr>
              <w:spacing w:after="40"/>
            </w:pPr>
            <w:r>
              <w:rPr>
                <w:sz w:val="20"/>
                <w:color w:val="2D3748"/>
              </w:rPr>
              <w:t xml:space="preserve">Workstation</w:t>
            </w:r>
          </w:p>
        </w:tc>
        <w:tc>
          <w:tcPr>
            <w:tcW w:w="4000" w:type="dxa"/>
            <w:shd w:val="clear" w:color="auto" w:fill="F7FAFC"/>
          </w:tcPr>
          <w:p>
            <w:pPr>
              <w:spacing w:after="40"/>
            </w:pPr>
            <w:r>
              <w:rPr>
                <w:sz w:val="20"/>
                <w:color w:val="2D3748"/>
              </w:rPr>
              <w:t xml:space="preserve">Daftar 4 stasiun kerja beserta tarif beban operasional</w:t>
            </w:r>
          </w:p>
        </w:tc>
      </w:tr>
      <w:tr>
        <w:tc>
          <w:tcPr>
            <w:tcW w:w="600" w:type="dxa"/>
            <w:shd w:val="clear" w:color="auto" w:fill="FFFFFF"/>
          </w:tcPr>
          <w:p>
            <w:pPr>
              <w:spacing w:after="40"/>
            </w:pPr>
            <w:r>
              <w:rPr>
                <w:sz w:val="20"/>
                <w:color w:val="2D3748"/>
              </w:rPr>
              <w:t xml:space="preserve">05</w:t>
            </w:r>
          </w:p>
        </w:tc>
        <w:tc>
          <w:tcPr>
            <w:tcW w:w="2400" w:type="dxa"/>
            <w:shd w:val="clear" w:color="auto" w:fill="FFFFFF"/>
          </w:tcPr>
          <w:p>
            <w:pPr>
              <w:spacing w:after="40"/>
            </w:pPr>
            <w:r>
              <w:rPr>
                <w:sz w:val="20"/>
                <w:color w:val="2D3748"/>
              </w:rPr>
              <w:t xml:space="preserve">05_operation.csv</w:t>
            </w:r>
          </w:p>
        </w:tc>
        <w:tc>
          <w:tcPr>
            <w:tcW w:w="2400" w:type="dxa"/>
            <w:shd w:val="clear" w:color="auto" w:fill="FFFFFF"/>
          </w:tcPr>
          <w:p>
            <w:pPr>
              <w:spacing w:after="40"/>
            </w:pPr>
            <w:r>
              <w:rPr>
                <w:sz w:val="20"/>
                <w:color w:val="2D3748"/>
              </w:rPr>
              <w:t xml:space="preserve">Operation</w:t>
            </w:r>
          </w:p>
        </w:tc>
        <w:tc>
          <w:tcPr>
            <w:tcW w:w="4000" w:type="dxa"/>
            <w:shd w:val="clear" w:color="auto" w:fill="FFFFFF"/>
          </w:tcPr>
          <w:p>
            <w:pPr>
              <w:spacing w:after="40"/>
            </w:pPr>
            <w:r>
              <w:rPr>
                <w:sz w:val="20"/>
                <w:color w:val="2D3748"/>
              </w:rPr>
              <w:t xml:space="preserve">Standar aktivitas kerja: Potong, Rakit, Finishing, QC</w:t>
            </w:r>
          </w:p>
        </w:tc>
      </w:tr>
      <w:tr>
        <w:tc>
          <w:tcPr>
            <w:tcW w:w="600" w:type="dxa"/>
            <w:shd w:val="clear" w:color="auto" w:fill="F7FAFC"/>
          </w:tcPr>
          <w:p>
            <w:pPr>
              <w:spacing w:after="40"/>
            </w:pPr>
            <w:r>
              <w:rPr>
                <w:sz w:val="20"/>
                <w:color w:val="2D3748"/>
              </w:rPr>
              <w:t xml:space="preserve">06</w:t>
            </w:r>
          </w:p>
        </w:tc>
        <w:tc>
          <w:tcPr>
            <w:tcW w:w="2400" w:type="dxa"/>
            <w:shd w:val="clear" w:color="auto" w:fill="F7FAFC"/>
          </w:tcPr>
          <w:p>
            <w:pPr>
              <w:spacing w:after="40"/>
            </w:pPr>
            <w:r>
              <w:rPr>
                <w:sz w:val="20"/>
                <w:color w:val="2D3748"/>
              </w:rPr>
              <w:t xml:space="preserve">06_item.csv</w:t>
            </w:r>
          </w:p>
        </w:tc>
        <w:tc>
          <w:tcPr>
            <w:tcW w:w="2400" w:type="dxa"/>
            <w:shd w:val="clear" w:color="auto" w:fill="F7FAFC"/>
          </w:tcPr>
          <w:p>
            <w:pPr>
              <w:spacing w:after="40"/>
            </w:pPr>
            <w:r>
              <w:rPr>
                <w:sz w:val="20"/>
                <w:color w:val="2D3748"/>
              </w:rPr>
              <w:t xml:space="preserve">Item</w:t>
            </w:r>
          </w:p>
        </w:tc>
        <w:tc>
          <w:tcPr>
            <w:tcW w:w="4000" w:type="dxa"/>
            <w:shd w:val="clear" w:color="auto" w:fill="F7FAFC"/>
          </w:tcPr>
          <w:p>
            <w:pPr>
              <w:spacing w:after="40"/>
            </w:pPr>
            <w:r>
              <w:rPr>
                <w:sz w:val="20"/>
                <w:color w:val="2D3748"/>
              </w:rPr>
              <w:t xml:space="preserve">Master data seluruh bahan baku, pembantu, dan produk jadi</w:t>
            </w:r>
          </w:p>
        </w:tc>
      </w:tr>
      <w:tr>
        <w:tc>
          <w:tcPr>
            <w:tcW w:w="600" w:type="dxa"/>
            <w:shd w:val="clear" w:color="auto" w:fill="FFFFFF"/>
          </w:tcPr>
          <w:p>
            <w:pPr>
              <w:spacing w:after="40"/>
            </w:pPr>
            <w:r>
              <w:rPr>
                <w:sz w:val="20"/>
                <w:color w:val="2D3748"/>
              </w:rPr>
              <w:t xml:space="preserve">07</w:t>
            </w:r>
          </w:p>
        </w:tc>
        <w:tc>
          <w:tcPr>
            <w:tcW w:w="2400" w:type="dxa"/>
            <w:shd w:val="clear" w:color="auto" w:fill="FFFFFF"/>
          </w:tcPr>
          <w:p>
            <w:pPr>
              <w:spacing w:after="40"/>
            </w:pPr>
            <w:r>
              <w:rPr>
                <w:sz w:val="20"/>
                <w:color w:val="2D3748"/>
              </w:rPr>
              <w:t xml:space="preserve">07_bom.csv</w:t>
            </w:r>
          </w:p>
        </w:tc>
        <w:tc>
          <w:tcPr>
            <w:tcW w:w="2400" w:type="dxa"/>
            <w:shd w:val="clear" w:color="auto" w:fill="FFFFFF"/>
          </w:tcPr>
          <w:p>
            <w:pPr>
              <w:spacing w:after="40"/>
            </w:pPr>
            <w:r>
              <w:rPr>
                <w:sz w:val="20"/>
                <w:color w:val="2D3748"/>
              </w:rPr>
              <w:t xml:space="preserve">BOM</w:t>
            </w:r>
          </w:p>
        </w:tc>
        <w:tc>
          <w:tcPr>
            <w:tcW w:w="4000" w:type="dxa"/>
            <w:shd w:val="clear" w:color="auto" w:fill="FFFFFF"/>
          </w:tcPr>
          <w:p>
            <w:pPr>
              <w:spacing w:after="40"/>
            </w:pPr>
            <w:r>
              <w:rPr>
                <w:sz w:val="20"/>
                <w:color w:val="2D3748"/>
              </w:rPr>
              <w:t xml:space="preserve">Header Bill of Materials untuk meja kerja dan kursi kerja</w:t>
            </w:r>
          </w:p>
        </w:tc>
      </w:tr>
      <w:tr>
        <w:tc>
          <w:tcPr>
            <w:tcW w:w="600" w:type="dxa"/>
            <w:shd w:val="clear" w:color="auto" w:fill="F7FAFC"/>
          </w:tcPr>
          <w:p>
            <w:pPr>
              <w:spacing w:after="40"/>
            </w:pPr>
            <w:r>
              <w:rPr>
                <w:sz w:val="20"/>
                <w:color w:val="2D3748"/>
              </w:rPr>
              <w:t xml:space="preserve">08</w:t>
            </w:r>
          </w:p>
        </w:tc>
        <w:tc>
          <w:tcPr>
            <w:tcW w:w="2400" w:type="dxa"/>
            <w:shd w:val="clear" w:color="auto" w:fill="F7FAFC"/>
          </w:tcPr>
          <w:p>
            <w:pPr>
              <w:spacing w:after="40"/>
            </w:pPr>
            <w:r>
              <w:rPr>
                <w:sz w:val="20"/>
                <w:color w:val="2D3748"/>
              </w:rPr>
              <w:t xml:space="preserve">08_bom_item.csv</w:t>
            </w:r>
          </w:p>
        </w:tc>
        <w:tc>
          <w:tcPr>
            <w:tcW w:w="2400" w:type="dxa"/>
            <w:shd w:val="clear" w:color="auto" w:fill="F7FAFC"/>
          </w:tcPr>
          <w:p>
            <w:pPr>
              <w:spacing w:after="40"/>
            </w:pPr>
            <w:r>
              <w:rPr>
                <w:sz w:val="20"/>
                <w:color w:val="2D3748"/>
              </w:rPr>
              <w:t xml:space="preserve">BOM Item (Child)</w:t>
            </w:r>
          </w:p>
        </w:tc>
        <w:tc>
          <w:tcPr>
            <w:tcW w:w="4000" w:type="dxa"/>
            <w:shd w:val="clear" w:color="auto" w:fill="F7FAFC"/>
          </w:tcPr>
          <w:p>
            <w:pPr>
              <w:spacing w:after="40"/>
            </w:pPr>
            <w:r>
              <w:rPr>
                <w:sz w:val="20"/>
                <w:color w:val="2D3748"/>
              </w:rPr>
              <w:t xml:space="preserve">Daftar bahan baku dan takaran kebutuhan per unit produk</w:t>
            </w:r>
          </w:p>
        </w:tc>
      </w:tr>
      <w:tr>
        <w:tc>
          <w:tcPr>
            <w:tcW w:w="600" w:type="dxa"/>
            <w:shd w:val="clear" w:color="auto" w:fill="FFFFFF"/>
          </w:tcPr>
          <w:p>
            <w:pPr>
              <w:spacing w:after="40"/>
            </w:pPr>
            <w:r>
              <w:rPr>
                <w:sz w:val="20"/>
                <w:color w:val="2D3748"/>
              </w:rPr>
              <w:t xml:space="preserve">09</w:t>
            </w:r>
          </w:p>
        </w:tc>
        <w:tc>
          <w:tcPr>
            <w:tcW w:w="2400" w:type="dxa"/>
            <w:shd w:val="clear" w:color="auto" w:fill="FFFFFF"/>
          </w:tcPr>
          <w:p>
            <w:pPr>
              <w:spacing w:after="40"/>
            </w:pPr>
            <w:r>
              <w:rPr>
                <w:sz w:val="20"/>
                <w:color w:val="2D3748"/>
              </w:rPr>
              <w:t xml:space="preserve">09_bom_operation.csv</w:t>
            </w:r>
          </w:p>
        </w:tc>
        <w:tc>
          <w:tcPr>
            <w:tcW w:w="2400" w:type="dxa"/>
            <w:shd w:val="clear" w:color="auto" w:fill="FFFFFF"/>
          </w:tcPr>
          <w:p>
            <w:pPr>
              <w:spacing w:after="40"/>
            </w:pPr>
            <w:r>
              <w:rPr>
                <w:sz w:val="20"/>
                <w:color w:val="2D3748"/>
              </w:rPr>
              <w:t xml:space="preserve">BOM Operation (Child)</w:t>
            </w:r>
          </w:p>
        </w:tc>
        <w:tc>
          <w:tcPr>
            <w:tcW w:w="4000" w:type="dxa"/>
            <w:shd w:val="clear" w:color="auto" w:fill="FFFFFF"/>
          </w:tcPr>
          <w:p>
            <w:pPr>
              <w:spacing w:after="40"/>
            </w:pPr>
            <w:r>
              <w:rPr>
                <w:sz w:val="20"/>
                <w:color w:val="2D3748"/>
              </w:rPr>
              <w:t xml:space="preserve">Urutan stasiun kerja dan durasi pengerjaan per unit</w:t>
            </w:r>
          </w:p>
        </w:tc>
      </w:tr>
      <w:tr>
        <w:tc>
          <w:tcPr>
            <w:tcW w:w="600" w:type="dxa"/>
            <w:shd w:val="clear" w:color="auto" w:fill="F7FAFC"/>
          </w:tcPr>
          <w:p>
            <w:pPr>
              <w:spacing w:after="40"/>
            </w:pPr>
            <w:r>
              <w:rPr>
                <w:sz w:val="20"/>
                <w:color w:val="2D3748"/>
              </w:rPr>
              <w:t xml:space="preserve">10</w:t>
            </w:r>
          </w:p>
        </w:tc>
        <w:tc>
          <w:tcPr>
            <w:tcW w:w="2400" w:type="dxa"/>
            <w:shd w:val="clear" w:color="auto" w:fill="F7FAFC"/>
          </w:tcPr>
          <w:p>
            <w:pPr>
              <w:spacing w:after="40"/>
            </w:pPr>
            <w:r>
              <w:rPr>
                <w:sz w:val="20"/>
                <w:color w:val="2D3748"/>
              </w:rPr>
              <w:t xml:space="preserve">10_supplier.csv</w:t>
            </w:r>
          </w:p>
        </w:tc>
        <w:tc>
          <w:tcPr>
            <w:tcW w:w="2400" w:type="dxa"/>
            <w:shd w:val="clear" w:color="auto" w:fill="F7FAFC"/>
          </w:tcPr>
          <w:p>
            <w:pPr>
              <w:spacing w:after="40"/>
            </w:pPr>
            <w:r>
              <w:rPr>
                <w:sz w:val="20"/>
                <w:color w:val="2D3748"/>
              </w:rPr>
              <w:t xml:space="preserve">Supplier</w:t>
            </w:r>
          </w:p>
        </w:tc>
        <w:tc>
          <w:tcPr>
            <w:tcW w:w="4000" w:type="dxa"/>
            <w:shd w:val="clear" w:color="auto" w:fill="F7FAFC"/>
          </w:tcPr>
          <w:p>
            <w:pPr>
              <w:spacing w:after="40"/>
            </w:pPr>
            <w:r>
              <w:rPr>
                <w:sz w:val="20"/>
                <w:color w:val="2D3748"/>
              </w:rPr>
              <w:t xml:space="preserve">Data vendor pemasok kayu, besi hollow, cat, dan kemasan</w:t>
            </w:r>
          </w:p>
        </w:tc>
      </w:tr>
      <w:tr>
        <w:tc>
          <w:tcPr>
            <w:tcW w:w="600" w:type="dxa"/>
            <w:shd w:val="clear" w:color="auto" w:fill="FFFFFF"/>
          </w:tcPr>
          <w:p>
            <w:pPr>
              <w:spacing w:after="40"/>
            </w:pPr>
            <w:r>
              <w:rPr>
                <w:sz w:val="20"/>
                <w:color w:val="2D3748"/>
              </w:rPr>
              <w:t xml:space="preserve">11</w:t>
            </w:r>
          </w:p>
        </w:tc>
        <w:tc>
          <w:tcPr>
            <w:tcW w:w="2400" w:type="dxa"/>
            <w:shd w:val="clear" w:color="auto" w:fill="FFFFFF"/>
          </w:tcPr>
          <w:p>
            <w:pPr>
              <w:spacing w:after="40"/>
            </w:pPr>
            <w:r>
              <w:rPr>
                <w:sz w:val="20"/>
                <w:color w:val="2D3748"/>
              </w:rPr>
              <w:t xml:space="preserve">11_customer.csv</w:t>
            </w:r>
          </w:p>
        </w:tc>
        <w:tc>
          <w:tcPr>
            <w:tcW w:w="2400" w:type="dxa"/>
            <w:shd w:val="clear" w:color="auto" w:fill="FFFFFF"/>
          </w:tcPr>
          <w:p>
            <w:pPr>
              <w:spacing w:after="40"/>
            </w:pPr>
            <w:r>
              <w:rPr>
                <w:sz w:val="20"/>
                <w:color w:val="2D3748"/>
              </w:rPr>
              <w:t xml:space="preserve">Customer</w:t>
            </w:r>
          </w:p>
        </w:tc>
        <w:tc>
          <w:tcPr>
            <w:tcW w:w="4000" w:type="dxa"/>
            <w:shd w:val="clear" w:color="auto" w:fill="FFFFFF"/>
          </w:tcPr>
          <w:p>
            <w:pPr>
              <w:spacing w:after="40"/>
            </w:pPr>
            <w:r>
              <w:rPr>
                <w:sz w:val="20"/>
                <w:color w:val="2D3748"/>
              </w:rPr>
              <w:t xml:space="preserve">Data pelanggan retail dan perkantoran pemesan furnitur</w:t>
            </w:r>
          </w:p>
        </w:tc>
      </w:tr>
      <w:tr>
        <w:tc>
          <w:tcPr>
            <w:tcW w:w="600" w:type="dxa"/>
            <w:shd w:val="clear" w:color="auto" w:fill="F7FAFC"/>
          </w:tcPr>
          <w:p>
            <w:pPr>
              <w:spacing w:after="40"/>
            </w:pPr>
            <w:r>
              <w:rPr>
                <w:sz w:val="20"/>
                <w:color w:val="2D3748"/>
              </w:rPr>
              <w:t xml:space="preserve">12</w:t>
            </w:r>
          </w:p>
        </w:tc>
        <w:tc>
          <w:tcPr>
            <w:tcW w:w="2400" w:type="dxa"/>
            <w:shd w:val="clear" w:color="auto" w:fill="F7FAFC"/>
          </w:tcPr>
          <w:p>
            <w:pPr>
              <w:spacing w:after="40"/>
            </w:pPr>
            <w:r>
              <w:rPr>
                <w:sz w:val="20"/>
                <w:color w:val="2D3748"/>
              </w:rPr>
              <w:t xml:space="preserve">12_opening_stock.csv</w:t>
            </w:r>
          </w:p>
        </w:tc>
        <w:tc>
          <w:tcPr>
            <w:tcW w:w="2400" w:type="dxa"/>
            <w:shd w:val="clear" w:color="auto" w:fill="F7FAFC"/>
          </w:tcPr>
          <w:p>
            <w:pPr>
              <w:spacing w:after="40"/>
            </w:pPr>
            <w:r>
              <w:rPr>
                <w:sz w:val="20"/>
                <w:color w:val="2D3748"/>
              </w:rPr>
              <w:t xml:space="preserve">Stock Entry (Opening)</w:t>
            </w:r>
          </w:p>
        </w:tc>
        <w:tc>
          <w:tcPr>
            <w:tcW w:w="4000" w:type="dxa"/>
            <w:shd w:val="clear" w:color="auto" w:fill="F7FAFC"/>
          </w:tcPr>
          <w:p>
            <w:pPr>
              <w:spacing w:after="40"/>
            </w:pPr>
            <w:r>
              <w:rPr>
                <w:sz w:val="20"/>
                <w:color w:val="2D3748"/>
              </w:rPr>
              <w:t xml:space="preserve">Saldo awal stok bahan baku untuk memulai praktikum</w:t>
            </w:r>
          </w:p>
        </w:tc>
      </w:tr>
      <w:tr>
        <w:tc>
          <w:tcPr>
            <w:tcW w:w="600" w:type="dxa"/>
            <w:shd w:val="clear" w:color="auto" w:fill="FFFFFF"/>
          </w:tcPr>
          <w:p>
            <w:pPr>
              <w:spacing w:after="40"/>
            </w:pPr>
            <w:r>
              <w:rPr>
                <w:sz w:val="20"/>
                <w:color w:val="2D3748"/>
              </w:rPr>
              <w:t xml:space="preserve">13</w:t>
            </w:r>
          </w:p>
        </w:tc>
        <w:tc>
          <w:tcPr>
            <w:tcW w:w="2400" w:type="dxa"/>
            <w:shd w:val="clear" w:color="auto" w:fill="FFFFFF"/>
          </w:tcPr>
          <w:p>
            <w:pPr>
              <w:spacing w:after="40"/>
            </w:pPr>
            <w:r>
              <w:rPr>
                <w:sz w:val="20"/>
                <w:color w:val="2D3748"/>
              </w:rPr>
              <w:t xml:space="preserve">13_sales_order_sample.csv</w:t>
            </w:r>
          </w:p>
        </w:tc>
        <w:tc>
          <w:tcPr>
            <w:tcW w:w="2400" w:type="dxa"/>
            <w:shd w:val="clear" w:color="auto" w:fill="FFFFFF"/>
          </w:tcPr>
          <w:p>
            <w:pPr>
              <w:spacing w:after="40"/>
            </w:pPr>
            <w:r>
              <w:rPr>
                <w:sz w:val="20"/>
                <w:color w:val="2D3748"/>
              </w:rPr>
              <w:t xml:space="preserve">Sales Order</w:t>
            </w:r>
          </w:p>
        </w:tc>
        <w:tc>
          <w:tcPr>
            <w:tcW w:w="4000" w:type="dxa"/>
            <w:shd w:val="clear" w:color="auto" w:fill="FFFFFF"/>
          </w:tcPr>
          <w:p>
            <w:pPr>
              <w:spacing w:after="40"/>
            </w:pPr>
            <w:r>
              <w:rPr>
                <w:sz w:val="20"/>
                <w:color w:val="2D3748"/>
              </w:rPr>
              <w:t xml:space="preserve">Sampel transaksi pesanan penjualan untuk simulasi alur MTO</w:t>
            </w:r>
          </w:p>
        </w:tc>
      </w:tr>
    </w:tbl>
    <w:p>
      <w:pPr>
        <w:pStyle w:val="Heading2"/>
        <w:spacing w:before="260" w:after="100"/>
      </w:pPr>
      <w:r>
        <w:rPr>
          <w:b/>
          <w:sz w:val="26"/>
          <w:color w:val="2E75B6"/>
        </w:rPr>
        <w:t xml:space="preserve">2.2 Aturan Urutan Impor Data (Anti-Error Dependency)</w:t>
      </w:r>
    </w:p>
    <w:p>
      <w:pPr>
        <w:spacing w:after="140" w:line="260" w:lineRule="auto"/>
      </w:pPr>
      <w:r>
        <w:rPr>
          <w:sz w:val="22"/>
          <w:color w:val="262626"/>
        </w:rPr>
        <w:t xml:space="preserve">Dalam sistem ERP relasional seperti ERPNext, master data memiliki ketergantungan asing (foreign key dependency). Mengimpor data dengan urutan yang salah akan menyebabkan error 'LinkValidationError' (misal: mengimpor Item sebelum Item Group atau UOM dibuat). Praktikan WAJIB mengikuti urutan impor berikut:</w:t>
      </w:r>
    </w:p>
    <w:p>
      <w:pPr>
        <w:ind w:left="360" w:hanging="240"/>
        <w:spacing w:after="100"/>
      </w:pPr>
      <w:r>
        <w:rPr>
          <w:b/>
          <w:color w:val="1F497D"/>
        </w:rPr>
        <w:t xml:space="preserve">•  Tahap 1 (Pondasi Konfigurasi):</w:t>
      </w:r>
      <w:r>
        <w:rPr>
          <w:color w:val="262626"/>
        </w:rPr>
        <w:t xml:space="preserve"> Impor 01_item_group.csv, lalu 02_uom.csv, kemudian 03_warehouse.csv.</w:t>
      </w:r>
    </w:p>
    <w:p>
      <w:pPr>
        <w:ind w:left="360" w:hanging="240"/>
        <w:spacing w:after="100"/>
      </w:pPr>
      <w:r>
        <w:rPr>
          <w:b/>
          <w:color w:val="1F497D"/>
        </w:rPr>
        <w:t xml:space="preserve">•  Tahap 2 (Pabrik &amp; Rekanan Bisnis):</w:t>
      </w:r>
      <w:r>
        <w:rPr>
          <w:color w:val="262626"/>
        </w:rPr>
        <w:t xml:space="preserve"> Impor 04_workstation.csv, 05_operation.csv, 10_supplier.csv, dan 11_customer.csv.</w:t>
      </w:r>
    </w:p>
    <w:p>
      <w:pPr>
        <w:ind w:left="360" w:hanging="240"/>
        <w:spacing w:after="100"/>
      </w:pPr>
      <w:r>
        <w:rPr>
          <w:b/>
          <w:color w:val="1F497D"/>
        </w:rPr>
        <w:t xml:space="preserve">•  Tahap 3 (Master Barang):</w:t>
      </w:r>
      <w:r>
        <w:rPr>
          <w:color w:val="262626"/>
        </w:rPr>
        <w:t xml:space="preserve"> Impor 06_item.csv. Pastikan seluruh UOM dan Item Group telah terdaftar sebelum tahap ini.</w:t>
      </w:r>
    </w:p>
    <w:p>
      <w:pPr>
        <w:ind w:left="360" w:hanging="240"/>
        <w:spacing w:after="100"/>
      </w:pPr>
      <w:r>
        <w:rPr>
          <w:b/>
          <w:color w:val="1F497D"/>
        </w:rPr>
        <w:t xml:space="preserve">•  Tahap 4 (Struktur BOM):</w:t>
      </w:r>
      <w:r>
        <w:rPr>
          <w:color w:val="262626"/>
        </w:rPr>
        <w:t xml:space="preserve"> Buat atau impor 07_bom.csv (didukung oleh rincian di 08_bom_item.csv dan 09_bom_operation.csv). Pada ERPNext, BOM dapat pula dibuat manual melalui formulir BOM untuk melatih pemahaman field formula.</w:t>
      </w:r>
    </w:p>
    <w:p>
      <w:pPr>
        <w:ind w:left="360" w:hanging="240"/>
        <w:spacing w:after="100"/>
      </w:pPr>
      <w:r>
        <w:rPr>
          <w:b/>
          <w:color w:val="1F497D"/>
        </w:rPr>
        <w:t xml:space="preserve">•  Tahap 5 (Stok Awal &amp; Transaksi):</w:t>
      </w:r>
      <w:r>
        <w:rPr>
          <w:color w:val="262626"/>
        </w:rPr>
        <w:t xml:space="preserve"> Impor 12_opening_stock.csv melalui Stock Entry (Material Receipt / Stock Reconciliation), kemudian simulasikan pesanan dari 13_sales_order_sample.csv.</w:t>
      </w:r>
    </w:p>
    <w:p>
      <w:pPr>
        <w:pStyle w:val="Heading2"/>
        <w:spacing w:before="260" w:after="100"/>
      </w:pPr>
      <w:r>
        <w:rPr>
          <w:b/>
          <w:sz w:val="26"/>
          <w:color w:val="2E75B6"/>
        </w:rPr>
        <w:t xml:space="preserve">2.3 Panduan Langkah demi Langkah Menggunakan Tool Data Import</w:t>
      </w:r>
    </w:p>
    <w:p>
      <w:pPr>
        <w:spacing w:after="140" w:line="260" w:lineRule="auto"/>
      </w:pPr>
      <w:r>
        <w:rPr>
          <w:sz w:val="22"/>
          <w:color w:val="262626"/>
        </w:rPr>
        <w:t xml:space="preserve">Untuk mengimpor file CSV ke ERPNext:</w:t>
      </w:r>
    </w:p>
    <w:p>
      <w:pPr>
        <w:ind w:left="360" w:hanging="240"/>
        <w:spacing w:after="100"/>
      </w:pPr>
      <w:r>
        <w:rPr>
          <w:b/>
          <w:color w:val="1F497D"/>
        </w:rPr>
        <w:t xml:space="preserve">•  Langkah 1:</w:t>
      </w:r>
      <w:r>
        <w:rPr>
          <w:color w:val="262626"/>
        </w:rPr>
        <w:t xml:space="preserve"> Buka menu pencarian cepat (Awesome Bar) di bagian atas ERPNext, ketik 'Data Import', lalu tekan Enter.</w:t>
      </w:r>
    </w:p>
    <w:p>
      <w:pPr>
        <w:ind w:left="360" w:hanging="240"/>
        <w:spacing w:after="100"/>
      </w:pPr>
      <w:r>
        <w:rPr>
          <w:b/>
          <w:color w:val="1F497D"/>
        </w:rPr>
        <w:t xml:space="preserve">•  Langkah 2:</w:t>
      </w:r>
      <w:r>
        <w:rPr>
          <w:color w:val="262626"/>
        </w:rPr>
        <w:t xml:space="preserve"> Klik tombol 'Add Data Import' berwarna biru di pojok kanan atas.</w:t>
      </w:r>
    </w:p>
    <w:p>
      <w:pPr>
        <w:ind w:left="360" w:hanging="240"/>
        <w:spacing w:after="100"/>
      </w:pPr>
      <w:r>
        <w:rPr>
          <w:b/>
          <w:color w:val="1F497D"/>
        </w:rPr>
        <w:t xml:space="preserve">•  Langkah 3:</w:t>
      </w:r>
      <w:r>
        <w:rPr>
          <w:color w:val="262626"/>
        </w:rPr>
        <w:t xml:space="preserve"> Pilih 'Document Type' sesuai data yang akan diimpor (misal: 'Item Group', 'Warehouse', atau 'Item').</w:t>
      </w:r>
    </w:p>
    <w:p>
      <w:pPr>
        <w:ind w:left="360" w:hanging="240"/>
        <w:spacing w:after="100"/>
      </w:pPr>
      <w:r>
        <w:rPr>
          <w:b/>
          <w:color w:val="1F497D"/>
        </w:rPr>
        <w:t xml:space="preserve">•  Langkah 4:</w:t>
      </w:r>
      <w:r>
        <w:rPr>
          <w:color w:val="262626"/>
        </w:rPr>
        <w:t xml:space="preserve"> Pilih opsi 'Insert New Records' pada Action, lalu klik 'Attach File' dan unggah file CSV yang sesuai dari folder ERP_Rega.</w:t>
      </w:r>
    </w:p>
    <w:p>
      <w:pPr>
        <w:ind w:left="360" w:hanging="240"/>
        <w:spacing w:after="100"/>
      </w:pPr>
      <w:r>
        <w:rPr>
          <w:b/>
          <w:color w:val="1F497D"/>
        </w:rPr>
        <w:t xml:space="preserve">•  Langkah 5:</w:t>
      </w:r>
      <w:r>
        <w:rPr>
          <w:color w:val="262626"/>
        </w:rPr>
        <w:t xml:space="preserve"> Periksa pratinjau pemetaan kolom (Column Mapping). Kolom CSV yang disediakan sudah disesuaikan dengan field name ERPNext.</w:t>
      </w:r>
    </w:p>
    <w:p>
      <w:pPr>
        <w:ind w:left="360" w:hanging="240"/>
        <w:spacing w:after="100"/>
      </w:pPr>
      <w:r>
        <w:rPr>
          <w:b/>
          <w:color w:val="1F497D"/>
        </w:rPr>
        <w:t xml:space="preserve">•  Langkah 6:</w:t>
      </w:r>
      <w:r>
        <w:rPr>
          <w:color w:val="262626"/>
        </w:rPr>
        <w:t xml:space="preserve"> Klik tombol 'Start Import'. Tunggu hingga indikator progress bar mencapai 100% dan status berubah menjadi 'Success'.</w:t>
      </w:r>
    </w:p>
    <w:p>
      <w:pPr>
        <w:pStyle w:val="Heading1"/>
        <w:spacing w:before="360" w:after="140"/>
      </w:pPr>
      <w:r>
        <w:rPr>
          <w:b/>
          <w:sz w:val="32"/>
          <w:color w:val="1F497D"/>
        </w:rPr>
        <w:t xml:space="preserve">BAB III: SIKLUS PRAKTIK MANUFAKTUR LANGKAH DEMI LANGKAH</w:t>
      </w:r>
    </w:p>
    <w:p>
      <w:pPr>
        <w:spacing w:after="140" w:line="260" w:lineRule="auto"/>
      </w:pPr>
      <w:r>
        <w:rPr>
          <w:sz w:val="22"/>
          <w:color w:val="262626"/>
        </w:rPr>
        <w:t xml:space="preserve">Pada bab ini, kita akan menjalankan simulasi terpadu pemenuhan pesanan 10 unit Meja Kerja Minimalis 'FG-001' untuk pelanggan korporat 'PT Graha Sukses Makmur'.</w:t>
      </w:r>
    </w:p>
    <w:p>
      <w:pPr>
        <w:pStyle w:val="Heading2"/>
        <w:spacing w:before="260" w:after="100"/>
      </w:pPr>
      <w:r>
        <w:rPr>
          <w:b/>
          <w:sz w:val="26"/>
          <w:color w:val="2E75B6"/>
        </w:rPr>
        <w:t xml:space="preserve">Langkah 1: Penginputan Saldo Awal Persediaan Bahan Baku</w:t>
      </w:r>
    </w:p>
    <w:p>
      <w:pPr>
        <w:spacing w:after="140" w:line="260" w:lineRule="auto"/>
      </w:pPr>
      <w:r>
        <w:rPr>
          <w:sz w:val="22"/>
          <w:color w:val="262626"/>
        </w:rPr>
        <w:t xml:space="preserve">Sebelum proses pabrikasi dimulai, Gudang Bahan Baku harus memiliki persediaan awal. Gunakan data pada '12_opening_stock.csv':</w:t>
      </w:r>
    </w:p>
    <w:p>
      <w:pPr>
        <w:ind w:left="360" w:hanging="240"/>
        <w:spacing w:after="100"/>
      </w:pPr>
      <w:r>
        <w:rPr>
          <w:b/>
          <w:color w:val="1F497D"/>
        </w:rPr>
        <w:t xml:space="preserve">•  1.1</w:t>
      </w:r>
      <w:r>
        <w:rPr>
          <w:color w:val="262626"/>
        </w:rPr>
        <w:t xml:space="preserve"> Buka modul Stock &gt; Stock Entry &gt; Add Stock Entry.</w:t>
      </w:r>
    </w:p>
    <w:p>
      <w:pPr>
        <w:ind w:left="360" w:hanging="240"/>
        <w:spacing w:after="100"/>
      </w:pPr>
      <w:r>
        <w:rPr>
          <w:b/>
          <w:color w:val="1F497D"/>
        </w:rPr>
        <w:t xml:space="preserve">•  1.2</w:t>
      </w:r>
      <w:r>
        <w:rPr>
          <w:color w:val="262626"/>
        </w:rPr>
        <w:t xml:space="preserve"> Pilih Stock Entry Purpose: 'Material Receipt'.</w:t>
      </w:r>
    </w:p>
    <w:p>
      <w:pPr>
        <w:ind w:left="360" w:hanging="240"/>
        <w:spacing w:after="100"/>
      </w:pPr>
      <w:r>
        <w:rPr>
          <w:b/>
          <w:color w:val="1F497D"/>
        </w:rPr>
        <w:t xml:space="preserve">•  1.3</w:t>
      </w:r>
      <w:r>
        <w:rPr>
          <w:color w:val="262626"/>
        </w:rPr>
        <w:t xml:space="preserve"> Pilih Target Warehouse: 'Gudang Bahan Baku - RM'.</w:t>
      </w:r>
    </w:p>
    <w:p>
      <w:pPr>
        <w:ind w:left="360" w:hanging="240"/>
        <w:spacing w:after="100"/>
      </w:pPr>
      <w:r>
        <w:rPr>
          <w:b/>
          <w:color w:val="1F497D"/>
        </w:rPr>
        <w:t xml:space="preserve">•  1.4</w:t>
      </w:r>
      <w:r>
        <w:rPr>
          <w:color w:val="262626"/>
        </w:rPr>
        <w:t xml:space="preserve"> Masukkan item bahan baku: RM-001 (100 lembar), RM-002 (80 set), RM-003 (150 box), RM-004 (50 liter), RM-005 (120 pcs), RM-006 (150 set) beserta valuation rate-nya.</w:t>
      </w:r>
    </w:p>
    <w:p>
      <w:pPr>
        <w:ind w:left="360" w:hanging="240"/>
        <w:spacing w:after="100"/>
      </w:pPr>
      <w:r>
        <w:rPr>
          <w:b/>
          <w:color w:val="1F497D"/>
        </w:rPr>
        <w:t xml:space="preserve">•  1.5</w:t>
      </w:r>
      <w:r>
        <w:rPr>
          <w:color w:val="262626"/>
        </w:rPr>
        <w:t xml:space="preserve"> Klik Save, lalu klik Submit. Cek menu Stock &gt; Stock Balance untuk memastikan saldo fisik telah tercatat.</w:t>
      </w:r>
    </w:p>
    <w:p>
      <w:pPr>
        <w:pStyle w:val="Heading2"/>
        <w:spacing w:before="260" w:after="100"/>
      </w:pPr>
      <w:r>
        <w:rPr>
          <w:b/>
          <w:sz w:val="26"/>
          <w:color w:val="2E75B6"/>
        </w:rPr>
        <w:t xml:space="preserve">Langkah 2: Pembuatan Pesanan Penjualan (Sales Order)</w:t>
      </w:r>
    </w:p>
    <w:p>
      <w:pPr>
        <w:ind w:left="360" w:hanging="240"/>
        <w:spacing w:after="100"/>
      </w:pPr>
      <w:r>
        <w:rPr>
          <w:b/>
          <w:color w:val="1F497D"/>
        </w:rPr>
        <w:t xml:space="preserve">•  2.1</w:t>
      </w:r>
      <w:r>
        <w:rPr>
          <w:color w:val="262626"/>
        </w:rPr>
        <w:t xml:space="preserve"> Buka modul Selling &gt; Sales Order &gt; Add Sales Order.</w:t>
      </w:r>
    </w:p>
    <w:p>
      <w:pPr>
        <w:ind w:left="360" w:hanging="240"/>
        <w:spacing w:after="100"/>
      </w:pPr>
      <w:r>
        <w:rPr>
          <w:b/>
          <w:color w:val="1F497D"/>
        </w:rPr>
        <w:t xml:space="preserve">•  2.2</w:t>
      </w:r>
      <w:r>
        <w:rPr>
          <w:color w:val="262626"/>
        </w:rPr>
        <w:t xml:space="preserve"> Customer: Pilih 'PT Graha Sukses Makmur'.</w:t>
      </w:r>
    </w:p>
    <w:p>
      <w:pPr>
        <w:ind w:left="360" w:hanging="240"/>
        <w:spacing w:after="100"/>
      </w:pPr>
      <w:r>
        <w:rPr>
          <w:b/>
          <w:color w:val="1F497D"/>
        </w:rPr>
        <w:t xml:space="preserve">•  2.3</w:t>
      </w:r>
      <w:r>
        <w:rPr>
          <w:color w:val="262626"/>
        </w:rPr>
        <w:t xml:space="preserve"> Tabel Items: Masukkan Item Code 'FG-001', Quantity: 10, Delivery Date: 10 hari dari hari ini.</w:t>
      </w:r>
    </w:p>
    <w:p>
      <w:pPr>
        <w:ind w:left="360" w:hanging="240"/>
        <w:spacing w:after="100"/>
      </w:pPr>
      <w:r>
        <w:rPr>
          <w:b/>
          <w:color w:val="1F497D"/>
        </w:rPr>
        <w:t xml:space="preserve">•  2.4</w:t>
      </w:r>
      <w:r>
        <w:rPr>
          <w:color w:val="262626"/>
        </w:rPr>
        <w:t xml:space="preserve"> Rate otomatis terisi Rp 450.000, Total Amount: Rp 4.500.000.</w:t>
      </w:r>
    </w:p>
    <w:p>
      <w:pPr>
        <w:ind w:left="360" w:hanging="240"/>
        <w:spacing w:after="100"/>
      </w:pPr>
      <w:r>
        <w:rPr>
          <w:b/>
          <w:color w:val="1F497D"/>
        </w:rPr>
        <w:t xml:space="preserve">•  2.5</w:t>
      </w:r>
      <w:r>
        <w:rPr>
          <w:color w:val="262626"/>
        </w:rPr>
        <w:t xml:space="preserve"> Klik Save, lalu Submit. Status Sales Order menjadi 'To Deliver and Bill'.</w:t>
      </w:r>
    </w:p>
    <w:p>
      <w:pPr>
        <w:pStyle w:val="Heading2"/>
        <w:spacing w:before="260" w:after="100"/>
      </w:pPr>
      <w:r>
        <w:rPr>
          <w:b/>
          <w:sz w:val="26"/>
          <w:color w:val="2E75B6"/>
        </w:rPr>
        <w:t xml:space="preserve">Langkah 3: Perencanaan Produksi (Production Plan)</w:t>
      </w:r>
    </w:p>
    <w:p>
      <w:pPr>
        <w:spacing w:after="140" w:line="260" w:lineRule="auto"/>
      </w:pPr>
      <w:r>
        <w:rPr>
          <w:sz w:val="22"/>
          <w:color w:val="262626"/>
        </w:rPr>
        <w:t xml:space="preserve">Production Plan berfungsi mengonsolidasikan pesanan penjualan menjadi jadwal perintah kerja pabrik:</w:t>
      </w:r>
    </w:p>
    <w:p>
      <w:pPr>
        <w:ind w:left="360" w:hanging="240"/>
        <w:spacing w:after="100"/>
      </w:pPr>
      <w:r>
        <w:rPr>
          <w:b/>
          <w:color w:val="1F497D"/>
        </w:rPr>
        <w:t xml:space="preserve">•  3.1</w:t>
      </w:r>
      <w:r>
        <w:rPr>
          <w:color w:val="262626"/>
        </w:rPr>
        <w:t xml:space="preserve"> Buka modul Manufacturing &gt; Production Plan &gt; Add Production Plan.</w:t>
      </w:r>
    </w:p>
    <w:p>
      <w:pPr>
        <w:ind w:left="360" w:hanging="240"/>
        <w:spacing w:after="100"/>
      </w:pPr>
      <w:r>
        <w:rPr>
          <w:b/>
          <w:color w:val="1F497D"/>
        </w:rPr>
        <w:t xml:space="preserve">•  3.2</w:t>
      </w:r>
      <w:r>
        <w:rPr>
          <w:color w:val="262626"/>
        </w:rPr>
        <w:t xml:space="preserve"> Pada bagian 'Get Items From', pilih 'Sales Order'. Klik tombol 'Get Sales Orders' dan pilih order PT Graha Sukses Makmur.</w:t>
      </w:r>
    </w:p>
    <w:p>
      <w:pPr>
        <w:ind w:left="360" w:hanging="240"/>
        <w:spacing w:after="100"/>
      </w:pPr>
      <w:r>
        <w:rPr>
          <w:b/>
          <w:color w:val="1F497D"/>
        </w:rPr>
        <w:t xml:space="preserve">•  3.3</w:t>
      </w:r>
      <w:r>
        <w:rPr>
          <w:color w:val="262626"/>
        </w:rPr>
        <w:t xml:space="preserve"> Klik tombol 'Get Items for Work Order'. Tabel akan terisi: Item FG-001, Planned Qty: 10, BOM: BOM-FG-001-001.</w:t>
      </w:r>
    </w:p>
    <w:p>
      <w:pPr>
        <w:ind w:left="360" w:hanging="240"/>
        <w:spacing w:after="100"/>
      </w:pPr>
      <w:r>
        <w:rPr>
          <w:b/>
          <w:color w:val="1F497D"/>
        </w:rPr>
        <w:t xml:space="preserve">•  3.4</w:t>
      </w:r>
      <w:r>
        <w:rPr>
          <w:color w:val="262626"/>
        </w:rPr>
        <w:t xml:space="preserve"> Klik tombol 'Get Raw Materials for Production'. Sistem akan menghitung total kebutuhan bahan baku (10 lembar kayu, 10 set besi, 5 liter cat, dsb.) dan memvalidasi ketersediaan di gudang.</w:t>
      </w:r>
    </w:p>
    <w:p>
      <w:pPr>
        <w:ind w:left="360" w:hanging="240"/>
        <w:spacing w:after="100"/>
      </w:pPr>
      <w:r>
        <w:rPr>
          <w:b/>
          <w:color w:val="1F497D"/>
        </w:rPr>
        <w:t xml:space="preserve">•  3.5</w:t>
      </w:r>
      <w:r>
        <w:rPr>
          <w:color w:val="262626"/>
        </w:rPr>
        <w:t xml:space="preserve"> Klik Save, kemudian Submit.</w:t>
      </w:r>
    </w:p>
    <w:p>
      <w:pPr>
        <w:ind w:left="360" w:hanging="240"/>
        <w:spacing w:after="100"/>
      </w:pPr>
      <w:r>
        <w:rPr>
          <w:b/>
          <w:color w:val="1F497D"/>
        </w:rPr>
        <w:t xml:space="preserve">•  3.6</w:t>
      </w:r>
      <w:r>
        <w:rPr>
          <w:color w:val="262626"/>
        </w:rPr>
        <w:t xml:space="preserve"> Klik tombol 'Make Work Order' yang muncul di pojok kanan atas. Sistem akan menghasilkan 1 dokumen Work Order.</w:t>
      </w:r>
    </w:p>
    <w:p>
      <w:pPr>
        <w:pStyle w:val="Heading2"/>
        <w:spacing w:before="260" w:after="100"/>
      </w:pPr>
      <w:r>
        <w:rPr>
          <w:b/>
          <w:sz w:val="26"/>
          <w:color w:val="2E75B6"/>
        </w:rPr>
        <w:t xml:space="preserve">Langkah 4: Pemeriksaan Dokumen Perintah Kerja (Work Order)</w:t>
      </w:r>
    </w:p>
    <w:p>
      <w:pPr>
        <w:ind w:left="360" w:hanging="240"/>
        <w:spacing w:after="100"/>
      </w:pPr>
      <w:r>
        <w:rPr>
          <w:b/>
          <w:color w:val="1F497D"/>
        </w:rPr>
        <w:t xml:space="preserve">•  4.1</w:t>
      </w:r>
      <w:r>
        <w:rPr>
          <w:color w:val="262626"/>
        </w:rPr>
        <w:t xml:space="preserve"> Buka modul Manufacturing &gt; Work Order, lalu pilih Work Order yang baru dibuat.</w:t>
      </w:r>
    </w:p>
    <w:p>
      <w:pPr>
        <w:ind w:left="360" w:hanging="240"/>
        <w:spacing w:after="100"/>
      </w:pPr>
      <w:r>
        <w:rPr>
          <w:b/>
          <w:color w:val="1F497D"/>
        </w:rPr>
        <w:t xml:space="preserve">•  4.2</w:t>
      </w:r>
      <w:r>
        <w:rPr>
          <w:color w:val="262626"/>
        </w:rPr>
        <w:t xml:space="preserve"> Pastikan konfigurasi gudang terisi tepat: Source Warehouse: 'Gudang Bahan Baku - RM', WIP Warehouse: 'Gudang Produksi - WIP', Target Warehouse: 'Gudang Barang Jadi - FG'.</w:t>
      </w:r>
    </w:p>
    <w:p>
      <w:pPr>
        <w:ind w:left="360" w:hanging="240"/>
        <w:spacing w:after="100"/>
      </w:pPr>
      <w:r>
        <w:rPr>
          <w:b/>
          <w:color w:val="1F497D"/>
        </w:rPr>
        <w:t xml:space="preserve">•  4.3</w:t>
      </w:r>
      <w:r>
        <w:rPr>
          <w:color w:val="262626"/>
        </w:rPr>
        <w:t xml:space="preserve"> Status awal Work Order adalah 'Not Started'.</w:t>
      </w:r>
    </w:p>
    <w:p>
      <w:pPr>
        <w:pStyle w:val="Heading2"/>
        <w:spacing w:before="260" w:after="100"/>
      </w:pPr>
      <w:r>
        <w:rPr>
          <w:b/>
          <w:sz w:val="26"/>
          <w:color w:val="2E75B6"/>
        </w:rPr>
        <w:t xml:space="preserve">Langkah 5: Transfer Bahan Baku ke Lantai Produksi (Material Transfer)</w:t>
      </w:r>
    </w:p>
    <w:p>
      <w:pPr>
        <w:spacing w:after="140" w:line="260" w:lineRule="auto"/>
      </w:pPr>
      <w:r>
        <w:rPr>
          <w:sz w:val="22"/>
          <w:color w:val="262626"/>
        </w:rPr>
        <w:t xml:space="preserve">Bahan baku fisik harus dipindahkan dari gudang penyimpanan bahan baku ke area kerja (WIP) sebelum mesin dinyalakan:</w:t>
      </w:r>
    </w:p>
    <w:p>
      <w:pPr>
        <w:ind w:left="360" w:hanging="240"/>
        <w:spacing w:after="100"/>
      </w:pPr>
      <w:r>
        <w:rPr>
          <w:b/>
          <w:color w:val="1F497D"/>
        </w:rPr>
        <w:t xml:space="preserve">•  5.1</w:t>
      </w:r>
      <w:r>
        <w:rPr>
          <w:color w:val="262626"/>
        </w:rPr>
        <w:t xml:space="preserve"> Pada halaman Work Order, klik tombol 'Start'.</w:t>
      </w:r>
    </w:p>
    <w:p>
      <w:pPr>
        <w:ind w:left="360" w:hanging="240"/>
        <w:spacing w:after="100"/>
      </w:pPr>
      <w:r>
        <w:rPr>
          <w:b/>
          <w:color w:val="1F497D"/>
        </w:rPr>
        <w:t xml:space="preserve">•  5.2</w:t>
      </w:r>
      <w:r>
        <w:rPr>
          <w:color w:val="262626"/>
        </w:rPr>
        <w:t xml:space="preserve"> Sistem secara otomatis membuka dokumen 'Stock Entry' dengan tujuan 'Material Transfer for Manufacture'.</w:t>
      </w:r>
    </w:p>
    <w:p>
      <w:pPr>
        <w:ind w:left="360" w:hanging="240"/>
        <w:spacing w:after="100"/>
      </w:pPr>
      <w:r>
        <w:rPr>
          <w:b/>
          <w:color w:val="1F497D"/>
        </w:rPr>
        <w:t xml:space="preserve">•  5.3</w:t>
      </w:r>
      <w:r>
        <w:rPr>
          <w:color w:val="262626"/>
        </w:rPr>
        <w:t xml:space="preserve"> Periksa tabel barang: Seluruh bahan baku untuk 10 unit meja telah tertera secara akurat.</w:t>
      </w:r>
    </w:p>
    <w:p>
      <w:pPr>
        <w:ind w:left="360" w:hanging="240"/>
        <w:spacing w:after="100"/>
      </w:pPr>
      <w:r>
        <w:rPr>
          <w:b/>
          <w:color w:val="1F497D"/>
        </w:rPr>
        <w:t xml:space="preserve">•  5.4</w:t>
      </w:r>
      <w:r>
        <w:rPr>
          <w:color w:val="262626"/>
        </w:rPr>
        <w:t xml:space="preserve"> Klik Save, lalu Submit. Pada titik ini, stok di Gudang RM berkurang dan stok di Gudang WIP bertambah.</w:t>
      </w:r>
    </w:p>
    <w:p>
      <w:pPr>
        <w:ind w:left="360" w:hanging="240"/>
        <w:spacing w:after="100"/>
      </w:pPr>
      <w:r>
        <w:rPr>
          <w:b/>
          <w:color w:val="1F497D"/>
        </w:rPr>
        <w:t xml:space="preserve">•  5.5</w:t>
      </w:r>
      <w:r>
        <w:rPr>
          <w:color w:val="262626"/>
        </w:rPr>
        <w:t xml:space="preserve"> Kembali ke Work Order, perhatikan status dokumen telah berubah menjadi 'In Process'.</w:t>
      </w:r>
    </w:p>
    <w:p>
      <w:pPr>
        <w:pStyle w:val="Heading2"/>
        <w:spacing w:before="260" w:after="100"/>
      </w:pPr>
      <w:r>
        <w:rPr>
          <w:b/>
          <w:sz w:val="26"/>
          <w:color w:val="2E75B6"/>
        </w:rPr>
        <w:t xml:space="preserve">Langkah 6: Eksekusi Operasional Lantai Pabrik (Job Cards)</w:t>
      </w:r>
    </w:p>
    <w:p>
      <w:pPr>
        <w:spacing w:after="140" w:line="260" w:lineRule="auto"/>
      </w:pPr>
      <w:r>
        <w:rPr>
          <w:sz w:val="22"/>
          <w:color w:val="262626"/>
        </w:rPr>
        <w:t xml:space="preserve">Karena BOM menggunakan fitur 'With Operations', sistem menghasilkan 4 dokumen Job Card pada tab Operations di Work Order:</w:t>
      </w:r>
    </w:p>
    <w:tbl>
      <w:tblPr>
        <w:tblStyle w:val="TableGrid"/>
        <w:tblW w:w="0" w:type="auto"/>
        <w:tblBorders>
          <w:top w:val="single" w:sz="6" w:space="0" w:color="B0C4DE"/>
          <w:left w:val="none"/>
          <w:bottom w:val="single" w:sz="6" w:space="0" w:color="B0C4DE"/>
          <w:right w:val="none"/>
          <w:insideH w:val="single" w:sz="4" w:space="0" w:color="E4E7EB"/>
          <w:insideV w:val="none"/>
        </w:tblBorders>
        <w:tblCellMar>
          <w:top w:w="120"/>
          <w:left w:w="160"/>
          <w:bottom w:w="120"/>
          <w:right w:w="160"/>
        </w:tblCellMar>
      </w:tblPr>
      <w:tr>
        <w:trPr>
          <w:tblHeader/>
        </w:trPr>
        <w:tc>
          <w:tcPr>
            <w:tcW w:w="600" w:type="dxa"/>
            <w:shd w:val="clear" w:color="auto" w:fill="1F497D"/>
          </w:tcPr>
          <w:p>
            <w:pPr>
              <w:spacing w:after="60"/>
            </w:pPr>
            <w:r>
              <w:rPr>
                <w:b/>
                <w:color w:val="FFFFFF"/>
                <w:sz w:val="20"/>
              </w:rPr>
              <w:t xml:space="preserve">No</w:t>
            </w:r>
          </w:p>
        </w:tc>
        <w:tc>
          <w:tcPr>
            <w:tcW w:w="2400" w:type="dxa"/>
            <w:shd w:val="clear" w:color="auto" w:fill="1F497D"/>
          </w:tcPr>
          <w:p>
            <w:pPr>
              <w:spacing w:after="60"/>
            </w:pPr>
            <w:r>
              <w:rPr>
                <w:b/>
                <w:color w:val="FFFFFF"/>
                <w:sz w:val="20"/>
              </w:rPr>
              <w:t xml:space="preserve">Operasi Kerja</w:t>
            </w:r>
          </w:p>
        </w:tc>
        <w:tc>
          <w:tcPr>
            <w:tcW w:w="2600" w:type="dxa"/>
            <w:shd w:val="clear" w:color="auto" w:fill="1F497D"/>
          </w:tcPr>
          <w:p>
            <w:pPr>
              <w:spacing w:after="60"/>
            </w:pPr>
            <w:r>
              <w:rPr>
                <w:b/>
                <w:color w:val="FFFFFF"/>
                <w:sz w:val="20"/>
              </w:rPr>
              <w:t xml:space="preserve">Workstation Penanggung Jawab</w:t>
            </w:r>
          </w:p>
        </w:tc>
        <w:tc>
          <w:tcPr>
            <w:tcW w:w="1800" w:type="dxa"/>
            <w:shd w:val="clear" w:color="auto" w:fill="1F497D"/>
          </w:tcPr>
          <w:p>
            <w:pPr>
              <w:spacing w:after="60"/>
            </w:pPr>
            <w:r>
              <w:rPr>
                <w:b/>
                <w:color w:val="FFFFFF"/>
                <w:sz w:val="20"/>
              </w:rPr>
              <w:t xml:space="preserve">Total Waktu (10 Unit)</w:t>
            </w:r>
          </w:p>
        </w:tc>
        <w:tc>
          <w:tcPr>
            <w:tcW w:w="2000" w:type="dxa"/>
            <w:shd w:val="clear" w:color="auto" w:fill="1F497D"/>
          </w:tcPr>
          <w:p>
            <w:pPr>
              <w:spacing w:after="60"/>
            </w:pPr>
            <w:r>
              <w:rPr>
                <w:b/>
                <w:color w:val="FFFFFF"/>
                <w:sz w:val="20"/>
              </w:rPr>
              <w:t xml:space="preserve">Prosedur Eksekusi</w:t>
            </w:r>
          </w:p>
        </w:tc>
      </w:tr>
      <w:tr>
        <w:tc>
          <w:tcPr>
            <w:tcW w:w="600" w:type="dxa"/>
            <w:shd w:val="clear" w:color="auto" w:fill="FFFFFF"/>
          </w:tcPr>
          <w:p>
            <w:pPr>
              <w:spacing w:after="40"/>
            </w:pPr>
            <w:r>
              <w:rPr>
                <w:sz w:val="20"/>
                <w:color w:val="2D3748"/>
              </w:rPr>
              <w:t xml:space="preserve">JC-1</w:t>
            </w:r>
          </w:p>
        </w:tc>
        <w:tc>
          <w:tcPr>
            <w:tcW w:w="2400" w:type="dxa"/>
            <w:shd w:val="clear" w:color="auto" w:fill="FFFFFF"/>
          </w:tcPr>
          <w:p>
            <w:pPr>
              <w:spacing w:after="40"/>
            </w:pPr>
            <w:r>
              <w:rPr>
                <w:sz w:val="20"/>
                <w:color w:val="2D3748"/>
              </w:rPr>
              <w:t xml:space="preserve">Pemotongan &amp; Penyerutan</w:t>
            </w:r>
          </w:p>
        </w:tc>
        <w:tc>
          <w:tcPr>
            <w:tcW w:w="2600" w:type="dxa"/>
            <w:shd w:val="clear" w:color="auto" w:fill="FFFFFF"/>
          </w:tcPr>
          <w:p>
            <w:pPr>
              <w:spacing w:after="40"/>
            </w:pPr>
            <w:r>
              <w:rPr>
                <w:sz w:val="20"/>
                <w:color w:val="2D3748"/>
              </w:rPr>
              <w:t xml:space="preserve">WS-CUT (Mesin Potong &amp; Serut)</w:t>
            </w:r>
          </w:p>
        </w:tc>
        <w:tc>
          <w:tcPr>
            <w:tcW w:w="1800" w:type="dxa"/>
            <w:shd w:val="clear" w:color="auto" w:fill="FFFFFF"/>
          </w:tcPr>
          <w:p>
            <w:pPr>
              <w:spacing w:after="40"/>
            </w:pPr>
            <w:r>
              <w:rPr>
                <w:sz w:val="20"/>
                <w:color w:val="2D3748"/>
              </w:rPr>
              <w:t xml:space="preserve">200 Menit (3.33 Jam)</w:t>
            </w:r>
          </w:p>
        </w:tc>
        <w:tc>
          <w:tcPr>
            <w:tcW w:w="2000" w:type="dxa"/>
            <w:shd w:val="clear" w:color="auto" w:fill="FFFFFF"/>
          </w:tcPr>
          <w:p>
            <w:pPr>
              <w:spacing w:after="40"/>
            </w:pPr>
            <w:r>
              <w:rPr>
                <w:sz w:val="20"/>
                <w:color w:val="2D3748"/>
              </w:rPr>
              <w:t xml:space="preserve">Buka Job Card &gt; Klik Start Job &gt; Masukkan Qty 10 &gt; Klik Complete</w:t>
            </w:r>
          </w:p>
        </w:tc>
      </w:tr>
      <w:tr>
        <w:tc>
          <w:tcPr>
            <w:tcW w:w="600" w:type="dxa"/>
            <w:shd w:val="clear" w:color="auto" w:fill="F7FAFC"/>
          </w:tcPr>
          <w:p>
            <w:pPr>
              <w:spacing w:after="40"/>
            </w:pPr>
            <w:r>
              <w:rPr>
                <w:sz w:val="20"/>
                <w:color w:val="2D3748"/>
              </w:rPr>
              <w:t xml:space="preserve">JC-2</w:t>
            </w:r>
          </w:p>
        </w:tc>
        <w:tc>
          <w:tcPr>
            <w:tcW w:w="2400" w:type="dxa"/>
            <w:shd w:val="clear" w:color="auto" w:fill="F7FAFC"/>
          </w:tcPr>
          <w:p>
            <w:pPr>
              <w:spacing w:after="40"/>
            </w:pPr>
            <w:r>
              <w:rPr>
                <w:sz w:val="20"/>
                <w:color w:val="2D3748"/>
              </w:rPr>
              <w:t xml:space="preserve">Perakitan Rangka &amp; Meja</w:t>
            </w:r>
          </w:p>
        </w:tc>
        <w:tc>
          <w:tcPr>
            <w:tcW w:w="2600" w:type="dxa"/>
            <w:shd w:val="clear" w:color="auto" w:fill="F7FAFC"/>
          </w:tcPr>
          <w:p>
            <w:pPr>
              <w:spacing w:after="40"/>
            </w:pPr>
            <w:r>
              <w:rPr>
                <w:sz w:val="20"/>
                <w:color w:val="2D3748"/>
              </w:rPr>
              <w:t xml:space="preserve">WS-ASM (Meja Rakit Rangka)</w:t>
            </w:r>
          </w:p>
        </w:tc>
        <w:tc>
          <w:tcPr>
            <w:tcW w:w="1800" w:type="dxa"/>
            <w:shd w:val="clear" w:color="auto" w:fill="F7FAFC"/>
          </w:tcPr>
          <w:p>
            <w:pPr>
              <w:spacing w:after="40"/>
            </w:pPr>
            <w:r>
              <w:rPr>
                <w:sz w:val="20"/>
                <w:color w:val="2D3748"/>
              </w:rPr>
              <w:t xml:space="preserve">250 Menit (4.17 Jam)</w:t>
            </w:r>
          </w:p>
        </w:tc>
        <w:tc>
          <w:tcPr>
            <w:tcW w:w="2000" w:type="dxa"/>
            <w:shd w:val="clear" w:color="auto" w:fill="F7FAFC"/>
          </w:tcPr>
          <w:p>
            <w:pPr>
              <w:spacing w:after="40"/>
            </w:pPr>
            <w:r>
              <w:rPr>
                <w:sz w:val="20"/>
                <w:color w:val="2D3748"/>
              </w:rPr>
              <w:t xml:space="preserve">Buka Job Card &gt; Klik Start Job &gt; Pasang Baut Sekrup &gt; Klik Complete</w:t>
            </w:r>
          </w:p>
        </w:tc>
      </w:tr>
      <w:tr>
        <w:tc>
          <w:tcPr>
            <w:tcW w:w="600" w:type="dxa"/>
            <w:shd w:val="clear" w:color="auto" w:fill="FFFFFF"/>
          </w:tcPr>
          <w:p>
            <w:pPr>
              <w:spacing w:after="40"/>
            </w:pPr>
            <w:r>
              <w:rPr>
                <w:sz w:val="20"/>
                <w:color w:val="2D3748"/>
              </w:rPr>
              <w:t xml:space="preserve">JC-3</w:t>
            </w:r>
          </w:p>
        </w:tc>
        <w:tc>
          <w:tcPr>
            <w:tcW w:w="2400" w:type="dxa"/>
            <w:shd w:val="clear" w:color="auto" w:fill="FFFFFF"/>
          </w:tcPr>
          <w:p>
            <w:pPr>
              <w:spacing w:after="40"/>
            </w:pPr>
            <w:r>
              <w:rPr>
                <w:sz w:val="20"/>
                <w:color w:val="2D3748"/>
              </w:rPr>
              <w:t xml:space="preserve">Finishing Woodstain</w:t>
            </w:r>
          </w:p>
        </w:tc>
        <w:tc>
          <w:tcPr>
            <w:tcW w:w="2600" w:type="dxa"/>
            <w:shd w:val="clear" w:color="auto" w:fill="FFFFFF"/>
          </w:tcPr>
          <w:p>
            <w:pPr>
              <w:spacing w:after="40"/>
            </w:pPr>
            <w:r>
              <w:rPr>
                <w:sz w:val="20"/>
                <w:color w:val="2D3748"/>
              </w:rPr>
              <w:t xml:space="preserve">WS-FNS (Ruang Finishing &amp; Cat)</w:t>
            </w:r>
          </w:p>
        </w:tc>
        <w:tc>
          <w:tcPr>
            <w:tcW w:w="1800" w:type="dxa"/>
            <w:shd w:val="clear" w:color="auto" w:fill="FFFFFF"/>
          </w:tcPr>
          <w:p>
            <w:pPr>
              <w:spacing w:after="40"/>
            </w:pPr>
            <w:r>
              <w:rPr>
                <w:sz w:val="20"/>
                <w:color w:val="2D3748"/>
              </w:rPr>
              <w:t xml:space="preserve">300 Menit (5.00 Jam)</w:t>
            </w:r>
          </w:p>
        </w:tc>
        <w:tc>
          <w:tcPr>
            <w:tcW w:w="2000" w:type="dxa"/>
            <w:shd w:val="clear" w:color="auto" w:fill="FFFFFF"/>
          </w:tcPr>
          <w:p>
            <w:pPr>
              <w:spacing w:after="40"/>
            </w:pPr>
            <w:r>
              <w:rPr>
                <w:sz w:val="20"/>
                <w:color w:val="2D3748"/>
              </w:rPr>
              <w:t xml:space="preserve">Buka Job Card &gt; Pelapisan Melamin &amp; Keringkan &gt; Klik Complete</w:t>
            </w:r>
          </w:p>
        </w:tc>
      </w:tr>
      <w:tr>
        <w:tc>
          <w:tcPr>
            <w:tcW w:w="600" w:type="dxa"/>
            <w:shd w:val="clear" w:color="auto" w:fill="F7FAFC"/>
          </w:tcPr>
          <w:p>
            <w:pPr>
              <w:spacing w:after="40"/>
            </w:pPr>
            <w:r>
              <w:rPr>
                <w:sz w:val="20"/>
                <w:color w:val="2D3748"/>
              </w:rPr>
              <w:t xml:space="preserve">JC-4</w:t>
            </w:r>
          </w:p>
        </w:tc>
        <w:tc>
          <w:tcPr>
            <w:tcW w:w="2400" w:type="dxa"/>
            <w:shd w:val="clear" w:color="auto" w:fill="F7FAFC"/>
          </w:tcPr>
          <w:p>
            <w:pPr>
              <w:spacing w:after="40"/>
            </w:pPr>
            <w:r>
              <w:rPr>
                <w:sz w:val="20"/>
                <w:color w:val="2D3748"/>
              </w:rPr>
              <w:t xml:space="preserve">Final QC &amp; Packaging</w:t>
            </w:r>
          </w:p>
        </w:tc>
        <w:tc>
          <w:tcPr>
            <w:tcW w:w="2600" w:type="dxa"/>
            <w:shd w:val="clear" w:color="auto" w:fill="F7FAFC"/>
          </w:tcPr>
          <w:p>
            <w:pPr>
              <w:spacing w:after="40"/>
            </w:pPr>
            <w:r>
              <w:rPr>
                <w:sz w:val="20"/>
                <w:color w:val="2D3748"/>
              </w:rPr>
              <w:t xml:space="preserve">WS-PCK (Quality Control &amp; Packing)</w:t>
            </w:r>
          </w:p>
        </w:tc>
        <w:tc>
          <w:tcPr>
            <w:tcW w:w="1800" w:type="dxa"/>
            <w:shd w:val="clear" w:color="auto" w:fill="F7FAFC"/>
          </w:tcPr>
          <w:p>
            <w:pPr>
              <w:spacing w:after="40"/>
            </w:pPr>
            <w:r>
              <w:rPr>
                <w:sz w:val="20"/>
                <w:color w:val="2D3748"/>
              </w:rPr>
              <w:t xml:space="preserve">150 Menit (2.50 Jam)</w:t>
            </w:r>
          </w:p>
        </w:tc>
        <w:tc>
          <w:tcPr>
            <w:tcW w:w="2000" w:type="dxa"/>
            <w:shd w:val="clear" w:color="auto" w:fill="F7FAFC"/>
          </w:tcPr>
          <w:p>
            <w:pPr>
              <w:spacing w:after="40"/>
            </w:pPr>
            <w:r>
              <w:rPr>
                <w:sz w:val="20"/>
                <w:color w:val="2D3748"/>
              </w:rPr>
              <w:t xml:space="preserve">Buka Job Card &gt; Cek Cacat &gt; Masukkan Kardus &gt; Klik Complete</w:t>
            </w:r>
          </w:p>
        </w:tc>
      </w:tr>
    </w:tbl>
    <w:p>
      <w:pPr>
        <w:pBdr>
          <w:left w:val="single" w:sz="24" w:space="15" w:color="1F497D"/>
        </w:pBdr>
        <w:shd w:val="clear" w:color="auto" w:fill="F2F6FA"/>
        <w:spacing w:before="140" w:after="60"/>
        <w:ind w:left="240" w:right="240"/>
      </w:pPr>
      <w:r>
        <w:rPr>
          <w:b/>
          <w:color w:val="1F497D"/>
          <w:sz w:val="22"/>
        </w:rPr>
        <w:t xml:space="preserve">Catatan Pelaksanaan Job Card</w:t>
      </w:r>
    </w:p>
    <w:p>
      <w:pPr>
        <w:pBdr>
          <w:left w:val="single" w:sz="24" w:space="15" w:color="1F497D"/>
        </w:pBdr>
        <w:shd w:val="clear" w:color="auto" w:fill="F2F6FA"/>
        <w:spacing w:before="0" w:after="140"/>
        <w:ind w:left="240" w:right="240"/>
      </w:pPr>
      <w:r>
        <w:rPr>
          <w:color w:val="333333"/>
          <w:sz w:val="21"/>
        </w:rPr>
        <w:t xml:space="preserve">Setiap Job Card mencatat 'Actual Operating Time'. Biaya operasional mesin akan dihitung secara otomatis oleh ERPNext berdasarkan tarif stasiun kerja (Workstation Hour Rate) dikalikan waktu kerja.</w:t>
      </w:r>
    </w:p>
    <w:p>
      <w:pPr>
        <w:pStyle w:val="Heading2"/>
        <w:spacing w:before="260" w:after="100"/>
      </w:pPr>
      <w:r>
        <w:rPr>
          <w:b/>
          <w:sz w:val="26"/>
          <w:color w:val="2E75B6"/>
        </w:rPr>
        <w:t xml:space="preserve">Langkah 7: Penyelesaian Produksi &amp; Penerimaan Barang Jadi (Manufacture)</w:t>
      </w:r>
    </w:p>
    <w:p>
      <w:pPr>
        <w:ind w:left="360" w:hanging="240"/>
        <w:spacing w:after="100"/>
      </w:pPr>
      <w:r>
        <w:rPr>
          <w:b/>
          <w:color w:val="1F497D"/>
        </w:rPr>
        <w:t xml:space="preserve">•  7.1</w:t>
      </w:r>
      <w:r>
        <w:rPr>
          <w:color w:val="262626"/>
        </w:rPr>
        <w:t xml:space="preserve"> Setelah seluruh ke-4 Job Card berstatus 'Completed', kembali ke dokumen Work Order.</w:t>
      </w:r>
    </w:p>
    <w:p>
      <w:pPr>
        <w:ind w:left="360" w:hanging="240"/>
        <w:spacing w:after="100"/>
      </w:pPr>
      <w:r>
        <w:rPr>
          <w:b/>
          <w:color w:val="1F497D"/>
        </w:rPr>
        <w:t xml:space="preserve">•  7.2</w:t>
      </w:r>
      <w:r>
        <w:rPr>
          <w:color w:val="262626"/>
        </w:rPr>
        <w:t xml:space="preserve"> Klik tombol 'Finish' di pojok kanan atas.</w:t>
      </w:r>
    </w:p>
    <w:p>
      <w:pPr>
        <w:ind w:left="360" w:hanging="240"/>
        <w:spacing w:after="100"/>
      </w:pPr>
      <w:r>
        <w:rPr>
          <w:b/>
          <w:color w:val="1F497D"/>
        </w:rPr>
        <w:t xml:space="preserve">•  7.3</w:t>
      </w:r>
      <w:r>
        <w:rPr>
          <w:color w:val="262626"/>
        </w:rPr>
        <w:t xml:space="preserve"> Sistem membuat dokumen Stock Entry bertipe 'Manufacture'.</w:t>
      </w:r>
    </w:p>
    <w:p>
      <w:pPr>
        <w:ind w:left="360" w:hanging="240"/>
        <w:spacing w:after="100"/>
      </w:pPr>
      <w:r>
        <w:rPr>
          <w:b/>
          <w:color w:val="1F497D"/>
        </w:rPr>
        <w:t xml:space="preserve">•  7.4</w:t>
      </w:r>
      <w:r>
        <w:rPr>
          <w:color w:val="262626"/>
        </w:rPr>
        <w:t xml:space="preserve"> Sistem secara otomatis mengkreditkan komponen dari 'Gudang Produksi - WIP' dan mendebitkan 10 unit FG-001 ke 'Gudang Barang Jadi - FG'.</w:t>
      </w:r>
    </w:p>
    <w:p>
      <w:pPr>
        <w:ind w:left="360" w:hanging="240"/>
        <w:spacing w:after="100"/>
      </w:pPr>
      <w:r>
        <w:rPr>
          <w:b/>
          <w:color w:val="1F497D"/>
        </w:rPr>
        <w:t xml:space="preserve">•  7.5</w:t>
      </w:r>
      <w:r>
        <w:rPr>
          <w:color w:val="262626"/>
        </w:rPr>
        <w:t xml:space="preserve"> Klik Save, lalu klik Submit. Status Work Order kini resmi menjadi 'Completed'.</w:t>
      </w:r>
    </w:p>
    <w:p>
      <w:pPr>
        <w:pStyle w:val="Heading2"/>
        <w:spacing w:before="260" w:after="100"/>
      </w:pPr>
      <w:r>
        <w:rPr>
          <w:b/>
          <w:sz w:val="26"/>
          <w:color w:val="2E75B6"/>
        </w:rPr>
        <w:t xml:space="preserve">Langkah 8: Pengiriman Barang ke Pelanggan (Delivery Note)</w:t>
      </w:r>
    </w:p>
    <w:p>
      <w:pPr>
        <w:ind w:left="360" w:hanging="240"/>
        <w:spacing w:after="100"/>
      </w:pPr>
      <w:r>
        <w:rPr>
          <w:b/>
          <w:color w:val="1F497D"/>
        </w:rPr>
        <w:t xml:space="preserve">•  8.1</w:t>
      </w:r>
      <w:r>
        <w:rPr>
          <w:color w:val="262626"/>
        </w:rPr>
        <w:t xml:space="preserve"> Buka kembali Sales Order awal milik PT Graha Sukses Makmur.</w:t>
      </w:r>
    </w:p>
    <w:p>
      <w:pPr>
        <w:ind w:left="360" w:hanging="240"/>
        <w:spacing w:after="100"/>
      </w:pPr>
      <w:r>
        <w:rPr>
          <w:b/>
          <w:color w:val="1F497D"/>
        </w:rPr>
        <w:t xml:space="preserve">•  8.2</w:t>
      </w:r>
      <w:r>
        <w:rPr>
          <w:color w:val="262626"/>
        </w:rPr>
        <w:t xml:space="preserve"> Klik Create &gt; Delivery Note.</w:t>
      </w:r>
    </w:p>
    <w:p>
      <w:pPr>
        <w:ind w:left="360" w:hanging="240"/>
        <w:spacing w:after="100"/>
      </w:pPr>
      <w:r>
        <w:rPr>
          <w:b/>
          <w:color w:val="1F497D"/>
        </w:rPr>
        <w:t xml:space="preserve">•  8.3</w:t>
      </w:r>
      <w:r>
        <w:rPr>
          <w:color w:val="262626"/>
        </w:rPr>
        <w:t xml:space="preserve"> Pastikan Source Warehouse terisi 'Gudang Barang Jadi - FG', kuantitas 10 unit.</w:t>
      </w:r>
    </w:p>
    <w:p>
      <w:pPr>
        <w:ind w:left="360" w:hanging="240"/>
        <w:spacing w:after="100"/>
      </w:pPr>
      <w:r>
        <w:rPr>
          <w:b/>
          <w:color w:val="1F497D"/>
        </w:rPr>
        <w:t xml:space="preserve">•  8.4</w:t>
      </w:r>
      <w:r>
        <w:rPr>
          <w:color w:val="262626"/>
        </w:rPr>
        <w:t xml:space="preserve"> Klik Save dan Submit. Surat jalan pengiriman tercatat, stok barang jadi berkurang.</w:t>
      </w:r>
    </w:p>
    <w:p>
      <w:pPr>
        <w:pStyle w:val="Heading2"/>
        <w:spacing w:before="260" w:after="100"/>
      </w:pPr>
      <w:r>
        <w:rPr>
          <w:b/>
          <w:sz w:val="26"/>
          <w:color w:val="2E75B6"/>
        </w:rPr>
        <w:t xml:space="preserve">Langkah 9: Penagihan Piutang Penjualan (Sales Invoice)</w:t>
      </w:r>
    </w:p>
    <w:p>
      <w:pPr>
        <w:ind w:left="360" w:hanging="240"/>
        <w:spacing w:after="100"/>
      </w:pPr>
      <w:r>
        <w:rPr>
          <w:b/>
          <w:color w:val="1F497D"/>
        </w:rPr>
        <w:t xml:space="preserve">•  9.1</w:t>
      </w:r>
      <w:r>
        <w:rPr>
          <w:color w:val="262626"/>
        </w:rPr>
        <w:t xml:space="preserve"> Dari Delivery Note atau Sales Order, klik Create &gt; Sales Invoice.</w:t>
      </w:r>
    </w:p>
    <w:p>
      <w:pPr>
        <w:ind w:left="360" w:hanging="240"/>
        <w:spacing w:after="100"/>
      </w:pPr>
      <w:r>
        <w:rPr>
          <w:b/>
          <w:color w:val="1F497D"/>
        </w:rPr>
        <w:t xml:space="preserve">•  9.2</w:t>
      </w:r>
      <w:r>
        <w:rPr>
          <w:color w:val="262626"/>
        </w:rPr>
        <w:t xml:space="preserve"> Periksa jatuh tempo pembayaran (Net 30 hari sesuai data customer master).</w:t>
      </w:r>
    </w:p>
    <w:p>
      <w:pPr>
        <w:ind w:left="360" w:hanging="240"/>
        <w:spacing w:after="100"/>
      </w:pPr>
      <w:r>
        <w:rPr>
          <w:b/>
          <w:color w:val="1F497D"/>
        </w:rPr>
        <w:t xml:space="preserve">•  9.3</w:t>
      </w:r>
      <w:r>
        <w:rPr>
          <w:color w:val="262626"/>
        </w:rPr>
        <w:t xml:space="preserve"> Klik Save dan Submit. Transaksi manufaktur end-to-end telah selesai secara tuntas.</w:t>
      </w:r>
    </w:p>
    <w:p>
      <w:pPr>
        <w:pStyle w:val="Heading1"/>
        <w:spacing w:before="360" w:after="140"/>
      </w:pPr>
      <w:r>
        <w:rPr>
          <w:b/>
          <w:sz w:val="32"/>
          <w:color w:val="1F497D"/>
        </w:rPr>
        <w:t xml:space="preserve">BAB IV: ANALISIS BIAYA PRODUKSI &amp; HARGA POKOK PRODUKSI (HPP)</w:t>
      </w:r>
    </w:p>
    <w:p>
      <w:pPr>
        <w:pStyle w:val="Heading2"/>
        <w:spacing w:before="260" w:after="100"/>
      </w:pPr>
      <w:r>
        <w:rPr>
          <w:b/>
          <w:sz w:val="26"/>
          <w:color w:val="2E75B6"/>
        </w:rPr>
        <w:t xml:space="preserve">4.1 Struktur Biaya Manufaktur (Manufacturing Cost)</w:t>
      </w:r>
    </w:p>
    <w:p>
      <w:pPr>
        <w:spacing w:after="140" w:line="260" w:lineRule="auto"/>
      </w:pPr>
      <w:r>
        <w:rPr>
          <w:sz w:val="22"/>
          <w:color w:val="262626"/>
        </w:rPr>
        <w:t xml:space="preserve">Pada ERPNext, Harga Pokok Produksi (HPP / Cost of Goods Manufactured) dihitung berdasarkan akumulasi biaya riil bahan baku dan biaya operasional stasiun kerja:</w:t>
      </w:r>
    </w:p>
    <w:tbl>
      <w:tblPr>
        <w:tblStyle w:val="TableGrid"/>
        <w:tblW w:w="0" w:type="auto"/>
        <w:tblBorders>
          <w:top w:val="single" w:sz="6" w:space="0" w:color="B0C4DE"/>
          <w:left w:val="none"/>
          <w:bottom w:val="single" w:sz="6" w:space="0" w:color="B0C4DE"/>
          <w:right w:val="none"/>
          <w:insideH w:val="single" w:sz="4" w:space="0" w:color="E4E7EB"/>
          <w:insideV w:val="none"/>
        </w:tblBorders>
        <w:tblCellMar>
          <w:top w:w="120"/>
          <w:left w:w="160"/>
          <w:bottom w:w="120"/>
          <w:right w:w="160"/>
        </w:tblCellMar>
      </w:tblPr>
      <w:tr>
        <w:trPr>
          <w:tblHeader/>
        </w:trPr>
        <w:tc>
          <w:tcPr>
            <w:tcW w:w="2200" w:type="dxa"/>
            <w:shd w:val="clear" w:color="auto" w:fill="1F497D"/>
          </w:tcPr>
          <w:p>
            <w:pPr>
              <w:spacing w:after="60"/>
            </w:pPr>
            <w:r>
              <w:rPr>
                <w:b/>
                <w:color w:val="FFFFFF"/>
                <w:sz w:val="20"/>
              </w:rPr>
              <w:t xml:space="preserve">Komponen Biaya</w:t>
            </w:r>
          </w:p>
        </w:tc>
        <w:tc>
          <w:tcPr>
            <w:tcW w:w="3600" w:type="dxa"/>
            <w:shd w:val="clear" w:color="auto" w:fill="1F497D"/>
          </w:tcPr>
          <w:p>
            <w:pPr>
              <w:spacing w:after="60"/>
            </w:pPr>
            <w:r>
              <w:rPr>
                <w:b/>
                <w:color w:val="FFFFFF"/>
                <w:sz w:val="20"/>
              </w:rPr>
              <w:t xml:space="preserve">Rincian Item / Operasi</w:t>
            </w:r>
          </w:p>
        </w:tc>
        <w:tc>
          <w:tcPr>
            <w:tcW w:w="1800" w:type="dxa"/>
            <w:shd w:val="clear" w:color="auto" w:fill="1F497D"/>
          </w:tcPr>
          <w:p>
            <w:pPr>
              <w:spacing w:after="60"/>
            </w:pPr>
            <w:r>
              <w:rPr>
                <w:b/>
                <w:color w:val="FFFFFF"/>
                <w:sz w:val="20"/>
              </w:rPr>
              <w:t xml:space="preserve">Biaya Per Unit (IDR)</w:t>
            </w:r>
          </w:p>
        </w:tc>
        <w:tc>
          <w:tcPr>
            <w:tcW w:w="1800" w:type="dxa"/>
            <w:shd w:val="clear" w:color="auto" w:fill="1F497D"/>
          </w:tcPr>
          <w:p>
            <w:pPr>
              <w:spacing w:after="60"/>
            </w:pPr>
            <w:r>
              <w:rPr>
                <w:b/>
                <w:color w:val="FFFFFF"/>
                <w:sz w:val="20"/>
              </w:rPr>
              <w:t xml:space="preserve">Biaya Total 10 Unit (IDR)</w:t>
            </w:r>
          </w:p>
        </w:tc>
      </w:tr>
      <w:tr>
        <w:tc>
          <w:tcPr>
            <w:tcW w:w="2200" w:type="dxa"/>
            <w:shd w:val="clear" w:color="auto" w:fill="FFFFFF"/>
          </w:tcPr>
          <w:p>
            <w:pPr>
              <w:spacing w:after="40"/>
            </w:pPr>
            <w:r>
              <w:rPr>
                <w:sz w:val="20"/>
                <w:color w:val="2D3748"/>
              </w:rPr>
              <w:t xml:space="preserve">Bahan Baku (RM-001)</w:t>
            </w:r>
          </w:p>
        </w:tc>
        <w:tc>
          <w:tcPr>
            <w:tcW w:w="3600" w:type="dxa"/>
            <w:shd w:val="clear" w:color="auto" w:fill="FFFFFF"/>
          </w:tcPr>
          <w:p>
            <w:pPr>
              <w:spacing w:after="40"/>
            </w:pPr>
            <w:r>
              <w:rPr>
                <w:sz w:val="20"/>
                <w:color w:val="2D3748"/>
              </w:rPr>
              <w:t xml:space="preserve">Papan Kayu Pinus Solid (1 lbr @ Rp 85.000)</w:t>
            </w:r>
          </w:p>
        </w:tc>
        <w:tc>
          <w:tcPr>
            <w:tcW w:w="1800" w:type="dxa"/>
            <w:shd w:val="clear" w:color="auto" w:fill="FFFFFF"/>
          </w:tcPr>
          <w:p>
            <w:pPr>
              <w:spacing w:after="40"/>
            </w:pPr>
            <w:r>
              <w:rPr>
                <w:sz w:val="20"/>
                <w:color w:val="2D3748"/>
              </w:rPr>
              <w:t xml:space="preserve">Rp 85.000</w:t>
            </w:r>
          </w:p>
        </w:tc>
        <w:tc>
          <w:tcPr>
            <w:tcW w:w="1800" w:type="dxa"/>
            <w:shd w:val="clear" w:color="auto" w:fill="FFFFFF"/>
          </w:tcPr>
          <w:p>
            <w:pPr>
              <w:spacing w:after="40"/>
            </w:pPr>
            <w:r>
              <w:rPr>
                <w:sz w:val="20"/>
                <w:color w:val="2D3748"/>
              </w:rPr>
              <w:t xml:space="preserve">Rp 850.000</w:t>
            </w:r>
          </w:p>
        </w:tc>
      </w:tr>
      <w:tr>
        <w:tc>
          <w:tcPr>
            <w:tcW w:w="2200" w:type="dxa"/>
            <w:shd w:val="clear" w:color="auto" w:fill="F7FAFC"/>
          </w:tcPr>
          <w:p>
            <w:pPr>
              <w:spacing w:after="40"/>
            </w:pPr>
            <w:r>
              <w:rPr>
                <w:sz w:val="20"/>
                <w:color w:val="2D3748"/>
              </w:rPr>
              <w:t xml:space="preserve">Bahan Baku (RM-002)</w:t>
            </w:r>
          </w:p>
        </w:tc>
        <w:tc>
          <w:tcPr>
            <w:tcW w:w="3600" w:type="dxa"/>
            <w:shd w:val="clear" w:color="auto" w:fill="F7FAFC"/>
          </w:tcPr>
          <w:p>
            <w:pPr>
              <w:spacing w:after="40"/>
            </w:pPr>
            <w:r>
              <w:rPr>
                <w:sz w:val="20"/>
                <w:color w:val="2D3748"/>
              </w:rPr>
              <w:t xml:space="preserve">Kaki Besi Hollow 4x4 (1 set @ Rp 75.000)</w:t>
            </w:r>
          </w:p>
        </w:tc>
        <w:tc>
          <w:tcPr>
            <w:tcW w:w="1800" w:type="dxa"/>
            <w:shd w:val="clear" w:color="auto" w:fill="F7FAFC"/>
          </w:tcPr>
          <w:p>
            <w:pPr>
              <w:spacing w:after="40"/>
            </w:pPr>
            <w:r>
              <w:rPr>
                <w:sz w:val="20"/>
                <w:color w:val="2D3748"/>
              </w:rPr>
              <w:t xml:space="preserve">Rp 75.000</w:t>
            </w:r>
          </w:p>
        </w:tc>
        <w:tc>
          <w:tcPr>
            <w:tcW w:w="1800" w:type="dxa"/>
            <w:shd w:val="clear" w:color="auto" w:fill="F7FAFC"/>
          </w:tcPr>
          <w:p>
            <w:pPr>
              <w:spacing w:after="40"/>
            </w:pPr>
            <w:r>
              <w:rPr>
                <w:sz w:val="20"/>
                <w:color w:val="2D3748"/>
              </w:rPr>
              <w:t xml:space="preserve">Rp 750.000</w:t>
            </w:r>
          </w:p>
        </w:tc>
      </w:tr>
      <w:tr>
        <w:tc>
          <w:tcPr>
            <w:tcW w:w="2200" w:type="dxa"/>
            <w:shd w:val="clear" w:color="auto" w:fill="FFFFFF"/>
          </w:tcPr>
          <w:p>
            <w:pPr>
              <w:spacing w:after="40"/>
            </w:pPr>
            <w:r>
              <w:rPr>
                <w:sz w:val="20"/>
                <w:color w:val="2D3748"/>
              </w:rPr>
              <w:t xml:space="preserve">Bahan Pembantu (RM-003)</w:t>
            </w:r>
          </w:p>
        </w:tc>
        <w:tc>
          <w:tcPr>
            <w:tcW w:w="3600" w:type="dxa"/>
            <w:shd w:val="clear" w:color="auto" w:fill="FFFFFF"/>
          </w:tcPr>
          <w:p>
            <w:pPr>
              <w:spacing w:after="40"/>
            </w:pPr>
            <w:r>
              <w:rPr>
                <w:sz w:val="20"/>
                <w:color w:val="2D3748"/>
              </w:rPr>
              <w:t xml:space="preserve">Baut Sekrup Baja (1 box @ Rp 12.000)</w:t>
            </w:r>
          </w:p>
        </w:tc>
        <w:tc>
          <w:tcPr>
            <w:tcW w:w="1800" w:type="dxa"/>
            <w:shd w:val="clear" w:color="auto" w:fill="FFFFFF"/>
          </w:tcPr>
          <w:p>
            <w:pPr>
              <w:spacing w:after="40"/>
            </w:pPr>
            <w:r>
              <w:rPr>
                <w:sz w:val="20"/>
                <w:color w:val="2D3748"/>
              </w:rPr>
              <w:t xml:space="preserve">Rp 12.000</w:t>
            </w:r>
          </w:p>
        </w:tc>
        <w:tc>
          <w:tcPr>
            <w:tcW w:w="1800" w:type="dxa"/>
            <w:shd w:val="clear" w:color="auto" w:fill="FFFFFF"/>
          </w:tcPr>
          <w:p>
            <w:pPr>
              <w:spacing w:after="40"/>
            </w:pPr>
            <w:r>
              <w:rPr>
                <w:sz w:val="20"/>
                <w:color w:val="2D3748"/>
              </w:rPr>
              <w:t xml:space="preserve">Rp 120.000</w:t>
            </w:r>
          </w:p>
        </w:tc>
      </w:tr>
      <w:tr>
        <w:tc>
          <w:tcPr>
            <w:tcW w:w="2200" w:type="dxa"/>
            <w:shd w:val="clear" w:color="auto" w:fill="F7FAFC"/>
          </w:tcPr>
          <w:p>
            <w:pPr>
              <w:spacing w:after="40"/>
            </w:pPr>
            <w:r>
              <w:rPr>
                <w:sz w:val="20"/>
                <w:color w:val="2D3748"/>
              </w:rPr>
              <w:t xml:space="preserve">Bahan Baku (RM-004)</w:t>
            </w:r>
          </w:p>
        </w:tc>
        <w:tc>
          <w:tcPr>
            <w:tcW w:w="3600" w:type="dxa"/>
            <w:shd w:val="clear" w:color="auto" w:fill="F7FAFC"/>
          </w:tcPr>
          <w:p>
            <w:pPr>
              <w:spacing w:after="40"/>
            </w:pPr>
            <w:r>
              <w:rPr>
                <w:sz w:val="20"/>
                <w:color w:val="2D3748"/>
              </w:rPr>
              <w:t xml:space="preserve">Cat Politur Melamin (0.5 liter @ Rp 45.000)</w:t>
            </w:r>
          </w:p>
        </w:tc>
        <w:tc>
          <w:tcPr>
            <w:tcW w:w="1800" w:type="dxa"/>
            <w:shd w:val="clear" w:color="auto" w:fill="F7FAFC"/>
          </w:tcPr>
          <w:p>
            <w:pPr>
              <w:spacing w:after="40"/>
            </w:pPr>
            <w:r>
              <w:rPr>
                <w:sz w:val="20"/>
                <w:color w:val="2D3748"/>
              </w:rPr>
              <w:t xml:space="preserve">Rp 22.500</w:t>
            </w:r>
          </w:p>
        </w:tc>
        <w:tc>
          <w:tcPr>
            <w:tcW w:w="1800" w:type="dxa"/>
            <w:shd w:val="clear" w:color="auto" w:fill="F7FAFC"/>
          </w:tcPr>
          <w:p>
            <w:pPr>
              <w:spacing w:after="40"/>
            </w:pPr>
            <w:r>
              <w:rPr>
                <w:sz w:val="20"/>
                <w:color w:val="2D3748"/>
              </w:rPr>
              <w:t xml:space="preserve">Rp 225.000</w:t>
            </w:r>
          </w:p>
        </w:tc>
      </w:tr>
      <w:tr>
        <w:tc>
          <w:tcPr>
            <w:tcW w:w="2200" w:type="dxa"/>
            <w:shd w:val="clear" w:color="auto" w:fill="FFFFFF"/>
          </w:tcPr>
          <w:p>
            <w:pPr>
              <w:spacing w:after="40"/>
            </w:pPr>
            <w:r>
              <w:rPr>
                <w:sz w:val="20"/>
                <w:color w:val="2D3748"/>
              </w:rPr>
              <w:t xml:space="preserve">Bahan Pembantu (RM-005)</w:t>
            </w:r>
          </w:p>
        </w:tc>
        <w:tc>
          <w:tcPr>
            <w:tcW w:w="3600" w:type="dxa"/>
            <w:shd w:val="clear" w:color="auto" w:fill="FFFFFF"/>
          </w:tcPr>
          <w:p>
            <w:pPr>
              <w:spacing w:after="40"/>
            </w:pPr>
            <w:r>
              <w:rPr>
                <w:sz w:val="20"/>
                <w:color w:val="2D3748"/>
              </w:rPr>
              <w:t xml:space="preserve">Kardus Packing Double Wall (1 pcs @ Rp 18.000)</w:t>
            </w:r>
          </w:p>
        </w:tc>
        <w:tc>
          <w:tcPr>
            <w:tcW w:w="1800" w:type="dxa"/>
            <w:shd w:val="clear" w:color="auto" w:fill="FFFFFF"/>
          </w:tcPr>
          <w:p>
            <w:pPr>
              <w:spacing w:after="40"/>
            </w:pPr>
            <w:r>
              <w:rPr>
                <w:sz w:val="20"/>
                <w:color w:val="2D3748"/>
              </w:rPr>
              <w:t xml:space="preserve">Rp 18.000</w:t>
            </w:r>
          </w:p>
        </w:tc>
        <w:tc>
          <w:tcPr>
            <w:tcW w:w="1800" w:type="dxa"/>
            <w:shd w:val="clear" w:color="auto" w:fill="FFFFFF"/>
          </w:tcPr>
          <w:p>
            <w:pPr>
              <w:spacing w:after="40"/>
            </w:pPr>
            <w:r>
              <w:rPr>
                <w:sz w:val="20"/>
                <w:color w:val="2D3748"/>
              </w:rPr>
              <w:t xml:space="preserve">Rp 180.000</w:t>
            </w:r>
          </w:p>
        </w:tc>
      </w:tr>
      <w:tr>
        <w:tc>
          <w:tcPr>
            <w:tcW w:w="2200" w:type="dxa"/>
            <w:shd w:val="clear" w:color="auto" w:fill="F7FAFC"/>
          </w:tcPr>
          <w:p>
            <w:pPr>
              <w:spacing w:after="40"/>
            </w:pPr>
            <w:r>
              <w:rPr>
                <w:sz w:val="20"/>
                <w:color w:val="2D3748"/>
              </w:rPr>
              <w:t xml:space="preserve">Bahan Pembantu (RM-006)</w:t>
            </w:r>
          </w:p>
        </w:tc>
        <w:tc>
          <w:tcPr>
            <w:tcW w:w="3600" w:type="dxa"/>
            <w:shd w:val="clear" w:color="auto" w:fill="F7FAFC"/>
          </w:tcPr>
          <w:p>
            <w:pPr>
              <w:spacing w:after="40"/>
            </w:pPr>
            <w:r>
              <w:rPr>
                <w:sz w:val="20"/>
                <w:color w:val="2D3748"/>
              </w:rPr>
              <w:t xml:space="preserve">Bantalan Karet Anti Slip (1 set @ Rp 8.000)</w:t>
            </w:r>
          </w:p>
        </w:tc>
        <w:tc>
          <w:tcPr>
            <w:tcW w:w="1800" w:type="dxa"/>
            <w:shd w:val="clear" w:color="auto" w:fill="F7FAFC"/>
          </w:tcPr>
          <w:p>
            <w:pPr>
              <w:spacing w:after="40"/>
            </w:pPr>
            <w:r>
              <w:rPr>
                <w:sz w:val="20"/>
                <w:color w:val="2D3748"/>
              </w:rPr>
              <w:t xml:space="preserve">Rp 8.000</w:t>
            </w:r>
          </w:p>
        </w:tc>
        <w:tc>
          <w:tcPr>
            <w:tcW w:w="1800" w:type="dxa"/>
            <w:shd w:val="clear" w:color="auto" w:fill="F7FAFC"/>
          </w:tcPr>
          <w:p>
            <w:pPr>
              <w:spacing w:after="40"/>
            </w:pPr>
            <w:r>
              <w:rPr>
                <w:sz w:val="20"/>
                <w:color w:val="2D3748"/>
              </w:rPr>
              <w:t xml:space="preserve">Rp 80.000</w:t>
            </w:r>
          </w:p>
        </w:tc>
      </w:tr>
      <w:tr>
        <w:tc>
          <w:tcPr>
            <w:tcW w:w="2200" w:type="dxa"/>
            <w:shd w:val="clear" w:color="auto" w:fill="FFFFFF"/>
          </w:tcPr>
          <w:p>
            <w:pPr>
              <w:spacing w:after="40"/>
            </w:pPr>
            <w:r>
              <w:rPr>
                <w:sz w:val="20"/>
                <w:color w:val="2D3748"/>
              </w:rPr>
              <w:t xml:space="preserve">SUBTOTAL BAHAN BAKU</w:t>
            </w:r>
          </w:p>
        </w:tc>
        <w:tc>
          <w:tcPr>
            <w:tcW w:w="3600" w:type="dxa"/>
            <w:shd w:val="clear" w:color="auto" w:fill="FFFFFF"/>
          </w:tcPr>
          <w:p>
            <w:pPr>
              <w:spacing w:after="40"/>
            </w:pPr>
            <w:r>
              <w:rPr>
                <w:sz w:val="20"/>
                <w:color w:val="2D3748"/>
              </w:rPr>
              <w:t xml:space="preserve">Total Direct Raw Material Cost</w:t>
            </w:r>
          </w:p>
        </w:tc>
        <w:tc>
          <w:tcPr>
            <w:tcW w:w="1800" w:type="dxa"/>
            <w:shd w:val="clear" w:color="auto" w:fill="FFFFFF"/>
          </w:tcPr>
          <w:p>
            <w:pPr>
              <w:spacing w:after="40"/>
            </w:pPr>
            <w:r>
              <w:rPr>
                <w:sz w:val="20"/>
                <w:color w:val="2D3748"/>
              </w:rPr>
              <w:t xml:space="preserve">Rp 220.500</w:t>
            </w:r>
          </w:p>
        </w:tc>
        <w:tc>
          <w:tcPr>
            <w:tcW w:w="1800" w:type="dxa"/>
            <w:shd w:val="clear" w:color="auto" w:fill="FFFFFF"/>
          </w:tcPr>
          <w:p>
            <w:pPr>
              <w:spacing w:after="40"/>
            </w:pPr>
            <w:r>
              <w:rPr>
                <w:sz w:val="20"/>
                <w:color w:val="2D3748"/>
              </w:rPr>
              <w:t xml:space="preserve">Rp 2.205.000</w:t>
            </w:r>
          </w:p>
        </w:tc>
      </w:tr>
      <w:tr>
        <w:tc>
          <w:tcPr>
            <w:tcW w:w="2200" w:type="dxa"/>
            <w:shd w:val="clear" w:color="auto" w:fill="F7FAFC"/>
          </w:tcPr>
          <w:p>
            <w:pPr>
              <w:spacing w:after="40"/>
            </w:pPr>
            <w:r>
              <w:rPr>
                <w:sz w:val="20"/>
                <w:color w:val="2D3748"/>
              </w:rPr>
              <w:t xml:space="preserve">Operasional (WS-CUT)</w:t>
            </w:r>
          </w:p>
        </w:tc>
        <w:tc>
          <w:tcPr>
            <w:tcW w:w="3600" w:type="dxa"/>
            <w:shd w:val="clear" w:color="auto" w:fill="F7FAFC"/>
          </w:tcPr>
          <w:p>
            <w:pPr>
              <w:spacing w:after="40"/>
            </w:pPr>
            <w:r>
              <w:rPr>
                <w:sz w:val="20"/>
                <w:color w:val="2D3748"/>
              </w:rPr>
              <w:t xml:space="preserve">Pemotongan (20 menit @ Rp 35.000/jam)</w:t>
            </w:r>
          </w:p>
        </w:tc>
        <w:tc>
          <w:tcPr>
            <w:tcW w:w="1800" w:type="dxa"/>
            <w:shd w:val="clear" w:color="auto" w:fill="F7FAFC"/>
          </w:tcPr>
          <w:p>
            <w:pPr>
              <w:spacing w:after="40"/>
            </w:pPr>
            <w:r>
              <w:rPr>
                <w:sz w:val="20"/>
                <w:color w:val="2D3748"/>
              </w:rPr>
              <w:t xml:space="preserve">Rp 11.667</w:t>
            </w:r>
          </w:p>
        </w:tc>
        <w:tc>
          <w:tcPr>
            <w:tcW w:w="1800" w:type="dxa"/>
            <w:shd w:val="clear" w:color="auto" w:fill="F7FAFC"/>
          </w:tcPr>
          <w:p>
            <w:pPr>
              <w:spacing w:after="40"/>
            </w:pPr>
            <w:r>
              <w:rPr>
                <w:sz w:val="20"/>
                <w:color w:val="2D3748"/>
              </w:rPr>
              <w:t xml:space="preserve">Rp 116.667</w:t>
            </w:r>
          </w:p>
        </w:tc>
      </w:tr>
      <w:tr>
        <w:tc>
          <w:tcPr>
            <w:tcW w:w="2200" w:type="dxa"/>
            <w:shd w:val="clear" w:color="auto" w:fill="FFFFFF"/>
          </w:tcPr>
          <w:p>
            <w:pPr>
              <w:spacing w:after="40"/>
            </w:pPr>
            <w:r>
              <w:rPr>
                <w:sz w:val="20"/>
                <w:color w:val="2D3748"/>
              </w:rPr>
              <w:t xml:space="preserve">Operasional (WS-ASM)</w:t>
            </w:r>
          </w:p>
        </w:tc>
        <w:tc>
          <w:tcPr>
            <w:tcW w:w="3600" w:type="dxa"/>
            <w:shd w:val="clear" w:color="auto" w:fill="FFFFFF"/>
          </w:tcPr>
          <w:p>
            <w:pPr>
              <w:spacing w:after="40"/>
            </w:pPr>
            <w:r>
              <w:rPr>
                <w:sz w:val="20"/>
                <w:color w:val="2D3748"/>
              </w:rPr>
              <w:t xml:space="preserve">Perakitan (25 menit @ Rp 30.000/jam)</w:t>
            </w:r>
          </w:p>
        </w:tc>
        <w:tc>
          <w:tcPr>
            <w:tcW w:w="1800" w:type="dxa"/>
            <w:shd w:val="clear" w:color="auto" w:fill="FFFFFF"/>
          </w:tcPr>
          <w:p>
            <w:pPr>
              <w:spacing w:after="40"/>
            </w:pPr>
            <w:r>
              <w:rPr>
                <w:sz w:val="20"/>
                <w:color w:val="2D3748"/>
              </w:rPr>
              <w:t xml:space="preserve">Rp 12.500</w:t>
            </w:r>
          </w:p>
        </w:tc>
        <w:tc>
          <w:tcPr>
            <w:tcW w:w="1800" w:type="dxa"/>
            <w:shd w:val="clear" w:color="auto" w:fill="FFFFFF"/>
          </w:tcPr>
          <w:p>
            <w:pPr>
              <w:spacing w:after="40"/>
            </w:pPr>
            <w:r>
              <w:rPr>
                <w:sz w:val="20"/>
                <w:color w:val="2D3748"/>
              </w:rPr>
              <w:t xml:space="preserve">Rp 125.000</w:t>
            </w:r>
          </w:p>
        </w:tc>
      </w:tr>
      <w:tr>
        <w:tc>
          <w:tcPr>
            <w:tcW w:w="2200" w:type="dxa"/>
            <w:shd w:val="clear" w:color="auto" w:fill="F7FAFC"/>
          </w:tcPr>
          <w:p>
            <w:pPr>
              <w:spacing w:after="40"/>
            </w:pPr>
            <w:r>
              <w:rPr>
                <w:sz w:val="20"/>
                <w:color w:val="2D3748"/>
              </w:rPr>
              <w:t xml:space="preserve">Operasional (WS-FNS)</w:t>
            </w:r>
          </w:p>
        </w:tc>
        <w:tc>
          <w:tcPr>
            <w:tcW w:w="3600" w:type="dxa"/>
            <w:shd w:val="clear" w:color="auto" w:fill="F7FAFC"/>
          </w:tcPr>
          <w:p>
            <w:pPr>
              <w:spacing w:after="40"/>
            </w:pPr>
            <w:r>
              <w:rPr>
                <w:sz w:val="20"/>
                <w:color w:val="2D3748"/>
              </w:rPr>
              <w:t xml:space="preserve">Finishing (30 menit @ Rp 40.000/jam)</w:t>
            </w:r>
          </w:p>
        </w:tc>
        <w:tc>
          <w:tcPr>
            <w:tcW w:w="1800" w:type="dxa"/>
            <w:shd w:val="clear" w:color="auto" w:fill="F7FAFC"/>
          </w:tcPr>
          <w:p>
            <w:pPr>
              <w:spacing w:after="40"/>
            </w:pPr>
            <w:r>
              <w:rPr>
                <w:sz w:val="20"/>
                <w:color w:val="2D3748"/>
              </w:rPr>
              <w:t xml:space="preserve">Rp 20.000</w:t>
            </w:r>
          </w:p>
        </w:tc>
        <w:tc>
          <w:tcPr>
            <w:tcW w:w="1800" w:type="dxa"/>
            <w:shd w:val="clear" w:color="auto" w:fill="F7FAFC"/>
          </w:tcPr>
          <w:p>
            <w:pPr>
              <w:spacing w:after="40"/>
            </w:pPr>
            <w:r>
              <w:rPr>
                <w:sz w:val="20"/>
                <w:color w:val="2D3748"/>
              </w:rPr>
              <w:t xml:space="preserve">Rp 200.000</w:t>
            </w:r>
          </w:p>
        </w:tc>
      </w:tr>
      <w:tr>
        <w:tc>
          <w:tcPr>
            <w:tcW w:w="2200" w:type="dxa"/>
            <w:shd w:val="clear" w:color="auto" w:fill="FFFFFF"/>
          </w:tcPr>
          <w:p>
            <w:pPr>
              <w:spacing w:after="40"/>
            </w:pPr>
            <w:r>
              <w:rPr>
                <w:sz w:val="20"/>
                <w:color w:val="2D3748"/>
              </w:rPr>
              <w:t xml:space="preserve">Operasional (WS-PCK)</w:t>
            </w:r>
          </w:p>
        </w:tc>
        <w:tc>
          <w:tcPr>
            <w:tcW w:w="3600" w:type="dxa"/>
            <w:shd w:val="clear" w:color="auto" w:fill="FFFFFF"/>
          </w:tcPr>
          <w:p>
            <w:pPr>
              <w:spacing w:after="40"/>
            </w:pPr>
            <w:r>
              <w:rPr>
                <w:sz w:val="20"/>
                <w:color w:val="2D3748"/>
              </w:rPr>
              <w:t xml:space="preserve">QC &amp; Packing (15 menit @ Rp 25.000/jam)</w:t>
            </w:r>
          </w:p>
        </w:tc>
        <w:tc>
          <w:tcPr>
            <w:tcW w:w="1800" w:type="dxa"/>
            <w:shd w:val="clear" w:color="auto" w:fill="FFFFFF"/>
          </w:tcPr>
          <w:p>
            <w:pPr>
              <w:spacing w:after="40"/>
            </w:pPr>
            <w:r>
              <w:rPr>
                <w:sz w:val="20"/>
                <w:color w:val="2D3748"/>
              </w:rPr>
              <w:t xml:space="preserve">Rp 6.250</w:t>
            </w:r>
          </w:p>
        </w:tc>
        <w:tc>
          <w:tcPr>
            <w:tcW w:w="1800" w:type="dxa"/>
            <w:shd w:val="clear" w:color="auto" w:fill="FFFFFF"/>
          </w:tcPr>
          <w:p>
            <w:pPr>
              <w:spacing w:after="40"/>
            </w:pPr>
            <w:r>
              <w:rPr>
                <w:sz w:val="20"/>
                <w:color w:val="2D3748"/>
              </w:rPr>
              <w:t xml:space="preserve">Rp 62.500</w:t>
            </w:r>
          </w:p>
        </w:tc>
      </w:tr>
      <w:tr>
        <w:tc>
          <w:tcPr>
            <w:tcW w:w="2200" w:type="dxa"/>
            <w:shd w:val="clear" w:color="auto" w:fill="F7FAFC"/>
          </w:tcPr>
          <w:p>
            <w:pPr>
              <w:spacing w:after="40"/>
            </w:pPr>
            <w:r>
              <w:rPr>
                <w:sz w:val="20"/>
                <w:color w:val="2D3748"/>
              </w:rPr>
              <w:t xml:space="preserve">SUBTOTAL OPERASIONAL</w:t>
            </w:r>
          </w:p>
        </w:tc>
        <w:tc>
          <w:tcPr>
            <w:tcW w:w="3600" w:type="dxa"/>
            <w:shd w:val="clear" w:color="auto" w:fill="F7FAFC"/>
          </w:tcPr>
          <w:p>
            <w:pPr>
              <w:spacing w:after="40"/>
            </w:pPr>
            <w:r>
              <w:rPr>
                <w:sz w:val="20"/>
                <w:color w:val="2D3748"/>
              </w:rPr>
              <w:t xml:space="preserve">Total Operating / Machine &amp; Labor Cost</w:t>
            </w:r>
          </w:p>
        </w:tc>
        <w:tc>
          <w:tcPr>
            <w:tcW w:w="1800" w:type="dxa"/>
            <w:shd w:val="clear" w:color="auto" w:fill="F7FAFC"/>
          </w:tcPr>
          <w:p>
            <w:pPr>
              <w:spacing w:after="40"/>
            </w:pPr>
            <w:r>
              <w:rPr>
                <w:sz w:val="20"/>
                <w:color w:val="2D3748"/>
              </w:rPr>
              <w:t xml:space="preserve">Rp 50.417</w:t>
            </w:r>
          </w:p>
        </w:tc>
        <w:tc>
          <w:tcPr>
            <w:tcW w:w="1800" w:type="dxa"/>
            <w:shd w:val="clear" w:color="auto" w:fill="F7FAFC"/>
          </w:tcPr>
          <w:p>
            <w:pPr>
              <w:spacing w:after="40"/>
            </w:pPr>
            <w:r>
              <w:rPr>
                <w:sz w:val="20"/>
                <w:color w:val="2D3748"/>
              </w:rPr>
              <w:t xml:space="preserve">Rp 504.167</w:t>
            </w:r>
          </w:p>
        </w:tc>
      </w:tr>
      <w:tr>
        <w:tc>
          <w:tcPr>
            <w:tcW w:w="2200" w:type="dxa"/>
            <w:shd w:val="clear" w:color="auto" w:fill="FFFFFF"/>
          </w:tcPr>
          <w:p>
            <w:pPr>
              <w:spacing w:after="40"/>
            </w:pPr>
            <w:r>
              <w:rPr>
                <w:sz w:val="20"/>
                <w:color w:val="2D3748"/>
              </w:rPr>
              <w:t xml:space="preserve">TOTAL HPP (COGM)</w:t>
            </w:r>
          </w:p>
        </w:tc>
        <w:tc>
          <w:tcPr>
            <w:tcW w:w="3600" w:type="dxa"/>
            <w:shd w:val="clear" w:color="auto" w:fill="FFFFFF"/>
          </w:tcPr>
          <w:p>
            <w:pPr>
              <w:spacing w:after="40"/>
            </w:pPr>
            <w:r>
              <w:rPr>
                <w:sz w:val="20"/>
                <w:color w:val="2D3748"/>
              </w:rPr>
              <w:t xml:space="preserve">Harga Pokok Produksi Selesai</w:t>
            </w:r>
          </w:p>
        </w:tc>
        <w:tc>
          <w:tcPr>
            <w:tcW w:w="1800" w:type="dxa"/>
            <w:shd w:val="clear" w:color="auto" w:fill="FFFFFF"/>
          </w:tcPr>
          <w:p>
            <w:pPr>
              <w:spacing w:after="40"/>
            </w:pPr>
            <w:r>
              <w:rPr>
                <w:sz w:val="20"/>
                <w:color w:val="2D3748"/>
              </w:rPr>
              <w:t xml:space="preserve">Rp 270.917</w:t>
            </w:r>
          </w:p>
        </w:tc>
        <w:tc>
          <w:tcPr>
            <w:tcW w:w="1800" w:type="dxa"/>
            <w:shd w:val="clear" w:color="auto" w:fill="FFFFFF"/>
          </w:tcPr>
          <w:p>
            <w:pPr>
              <w:spacing w:after="40"/>
            </w:pPr>
            <w:r>
              <w:rPr>
                <w:sz w:val="20"/>
                <w:color w:val="2D3748"/>
              </w:rPr>
              <w:t xml:space="preserve">Rp 2.709.167</w:t>
            </w:r>
          </w:p>
        </w:tc>
      </w:tr>
    </w:tbl>
    <w:p>
      <w:pPr>
        <w:pStyle w:val="Heading2"/>
        <w:spacing w:before="260" w:after="100"/>
      </w:pPr>
      <w:r>
        <w:rPr>
          <w:b/>
          <w:sz w:val="26"/>
          <w:color w:val="2E75B6"/>
        </w:rPr>
        <w:t xml:space="preserve">4.2 Analisis Margin Laba Kotor (Gross Profit Analysis)</w:t>
      </w:r>
    </w:p>
    <w:p>
      <w:pPr>
        <w:ind w:left="360" w:hanging="240"/>
        <w:spacing w:after="100"/>
      </w:pPr>
      <w:r>
        <w:rPr>
          <w:b/>
          <w:color w:val="1F497D"/>
        </w:rPr>
        <w:t xml:space="preserve">•  Harga Jual Per Unit (Selling Price):</w:t>
      </w:r>
      <w:r>
        <w:rPr>
          <w:color w:val="262626"/>
        </w:rPr>
        <w:t xml:space="preserve"> Rp 450.000</w:t>
      </w:r>
    </w:p>
    <w:p>
      <w:pPr>
        <w:ind w:left="360" w:hanging="240"/>
        <w:spacing w:after="100"/>
      </w:pPr>
      <w:r>
        <w:rPr>
          <w:b/>
          <w:color w:val="1F497D"/>
        </w:rPr>
        <w:t xml:space="preserve">•  Harga Pokok Produksi (Cost of Sales):</w:t>
      </w:r>
      <w:r>
        <w:rPr>
          <w:color w:val="262626"/>
        </w:rPr>
        <w:t xml:space="preserve"> Rp 270.917</w:t>
      </w:r>
    </w:p>
    <w:p>
      <w:pPr>
        <w:ind w:left="360" w:hanging="240"/>
        <w:spacing w:after="100"/>
      </w:pPr>
      <w:r>
        <w:rPr>
          <w:b/>
          <w:color w:val="1F497D"/>
        </w:rPr>
        <w:t xml:space="preserve">•  Laba Kotor Per Unit (Gross Profit):</w:t>
      </w:r>
      <w:r>
        <w:rPr>
          <w:color w:val="262626"/>
        </w:rPr>
        <w:t xml:space="preserve"> Rp 179.083 per unit meja</w:t>
      </w:r>
    </w:p>
    <w:p>
      <w:pPr>
        <w:ind w:left="360" w:hanging="240"/>
        <w:spacing w:after="100"/>
      </w:pPr>
      <w:r>
        <w:rPr>
          <w:b/>
          <w:color w:val="1F497D"/>
        </w:rPr>
        <w:t xml:space="preserve">•  Margin Laba Kotor (Gross Margin %):</w:t>
      </w:r>
      <w:r>
        <w:rPr>
          <w:color w:val="262626"/>
        </w:rPr>
        <w:t xml:space="preserve"> 39,80% (Performa finansial yang sangat sehat untuk industri furnitur)</w:t>
      </w:r>
    </w:p>
    <w:p>
      <w:pPr>
        <w:pStyle w:val="Heading2"/>
        <w:spacing w:before="260" w:after="100"/>
      </w:pPr>
      <w:r>
        <w:rPr>
          <w:b/>
          <w:sz w:val="26"/>
          <w:color w:val="2E75B6"/>
        </w:rPr>
        <w:t xml:space="preserve">4.3 Laporan Standar ERPNext Terkait Manufaktur</w:t>
      </w:r>
    </w:p>
    <w:p>
      <w:pPr>
        <w:ind w:left="360" w:hanging="240"/>
        <w:spacing w:after="100"/>
      </w:pPr>
      <w:r>
        <w:rPr>
          <w:b/>
          <w:color w:val="1F497D"/>
        </w:rPr>
        <w:t xml:space="preserve">•  BOM Costing Tool:</w:t>
      </w:r>
      <w:r>
        <w:rPr>
          <w:color w:val="262626"/>
        </w:rPr>
        <w:t xml:space="preserve"> Menghitung ulang taksiran HPP produk saat terjadi fluktuasi harga beli bahan baku di pasar.</w:t>
      </w:r>
    </w:p>
    <w:p>
      <w:pPr>
        <w:ind w:left="360" w:hanging="240"/>
        <w:spacing w:after="100"/>
      </w:pPr>
      <w:r>
        <w:rPr>
          <w:b/>
          <w:color w:val="1F497D"/>
        </w:rPr>
        <w:t xml:space="preserve">•  Work Order Summary:</w:t>
      </w:r>
      <w:r>
        <w:rPr>
          <w:color w:val="262626"/>
        </w:rPr>
        <w:t xml:space="preserve"> Menampilkan performa efisiensi produksi, perbandingan tanggal rencana vs tanggal aktual, dan status kuantitas.</w:t>
      </w:r>
    </w:p>
    <w:p>
      <w:pPr>
        <w:ind w:left="360" w:hanging="240"/>
        <w:spacing w:after="100"/>
      </w:pPr>
      <w:r>
        <w:rPr>
          <w:b/>
          <w:color w:val="1F497D"/>
        </w:rPr>
        <w:t xml:space="preserve">•  Production Analytics:</w:t>
      </w:r>
      <w:r>
        <w:rPr>
          <w:color w:val="262626"/>
        </w:rPr>
        <w:t xml:space="preserve"> Grafik visualisasi volume produksi bulanan per kategori produk atau lini pabrik.</w:t>
      </w:r>
    </w:p>
    <w:p>
      <w:pPr>
        <w:ind w:left="360" w:hanging="240"/>
        <w:spacing w:after="100"/>
      </w:pPr>
      <w:r>
        <w:rPr>
          <w:b/>
          <w:color w:val="1F497D"/>
        </w:rPr>
        <w:t xml:space="preserve">•  Stock Ledger:</w:t>
      </w:r>
      <w:r>
        <w:rPr>
          <w:color w:val="262626"/>
        </w:rPr>
        <w:t xml:space="preserve"> Kartu stok perpetual yang mencatat setiap mutasi debet/kredit fisik barang beserta nilai rupiah persediaan.</w:t>
      </w:r>
    </w:p>
    <w:p>
      <w:pPr>
        <w:pStyle w:val="Heading1"/>
        <w:spacing w:before="360" w:after="140"/>
      </w:pPr>
      <w:r>
        <w:rPr>
          <w:b/>
          <w:sz w:val="32"/>
          <w:color w:val="1F497D"/>
        </w:rPr>
        <w:t xml:space="preserve">BAB V: LEMBAR LATIHAN MANDIRI &amp; PANDUAN TROUBLESHOOTING</w:t>
      </w:r>
    </w:p>
    <w:p>
      <w:pPr>
        <w:pStyle w:val="Heading2"/>
        <w:spacing w:before="260" w:after="100"/>
      </w:pPr>
      <w:r>
        <w:rPr>
          <w:b/>
          <w:sz w:val="26"/>
          <w:color w:val="2E75B6"/>
        </w:rPr>
        <w:t xml:space="preserve">5.1 Tugas Latihan Mandiri 1: Pemenuhan Order Kursi Kerja (FG-002)</w:t>
      </w:r>
    </w:p>
    <w:p>
      <w:pPr>
        <w:spacing w:after="140" w:line="260" w:lineRule="auto"/>
      </w:pPr>
      <w:r>
        <w:rPr>
          <w:sz w:val="22"/>
          <w:color w:val="262626"/>
        </w:rPr>
        <w:t xml:space="preserve">Skenario: Toko Furnitur Idaman memesan 15 unit 'FG-002 (Kursi Kerja Kayu Rega Chair)'. Praktikan diminta:</w:t>
      </w:r>
    </w:p>
    <w:p>
      <w:pPr>
        <w:ind w:left="360" w:hanging="240"/>
        <w:spacing w:after="100"/>
      </w:pPr>
      <w:r>
        <w:rPr>
          <w:b/>
          <w:color w:val="1F497D"/>
        </w:rPr>
        <w:t xml:space="preserve">•  Tugas 1:</w:t>
      </w:r>
      <w:r>
        <w:rPr>
          <w:color w:val="262626"/>
        </w:rPr>
        <w:t xml:space="preserve"> Membuat dokumen Sales Order baru untuk Toko Furnitur Idaman dengan harga Rp 260.000 / unit.</w:t>
      </w:r>
    </w:p>
    <w:p>
      <w:pPr>
        <w:ind w:left="360" w:hanging="240"/>
        <w:spacing w:after="100"/>
      </w:pPr>
      <w:r>
        <w:rPr>
          <w:b/>
          <w:color w:val="1F497D"/>
        </w:rPr>
        <w:t xml:space="preserve">•  Tugas 2:</w:t>
      </w:r>
      <w:r>
        <w:rPr>
          <w:color w:val="262626"/>
        </w:rPr>
        <w:t xml:space="preserve"> Membuat Production Plan dan memverifikasi kebutuhan papan sandaran (RM-007) serta rangka besi (RM-008).</w:t>
      </w:r>
    </w:p>
    <w:p>
      <w:pPr>
        <w:ind w:left="360" w:hanging="240"/>
        <w:spacing w:after="100"/>
      </w:pPr>
      <w:r>
        <w:rPr>
          <w:b/>
          <w:color w:val="1F497D"/>
        </w:rPr>
        <w:t xml:space="preserve">•  Tugas 3:</w:t>
      </w:r>
      <w:r>
        <w:rPr>
          <w:color w:val="262626"/>
        </w:rPr>
        <w:t xml:space="preserve"> Menerbitkan Work Order, menyelesaikan seluruh Job Card sesuai routing, dan memproses Manufacture Stock Entry.</w:t>
      </w:r>
    </w:p>
    <w:p>
      <w:pPr>
        <w:ind w:left="360" w:hanging="240"/>
        <w:spacing w:after="100"/>
      </w:pPr>
      <w:r>
        <w:rPr>
          <w:b/>
          <w:color w:val="1F497D"/>
        </w:rPr>
        <w:t xml:space="preserve">•  Tugas 4:</w:t>
      </w:r>
      <w:r>
        <w:rPr>
          <w:color w:val="262626"/>
        </w:rPr>
        <w:t xml:space="preserve"> Hitung selisih laba kotor yang diperoleh antara penjualan retail dan korporat.</w:t>
      </w:r>
    </w:p>
    <w:p>
      <w:pPr>
        <w:pStyle w:val="Heading2"/>
        <w:spacing w:before="260" w:after="100"/>
      </w:pPr>
      <w:r>
        <w:rPr>
          <w:b/>
          <w:sz w:val="26"/>
          <w:color w:val="2E75B6"/>
        </w:rPr>
        <w:t xml:space="preserve">5.2 Tugas Latihan Mandiri 2: Penanganan Kasus Bahan Rusak (Scrap Management)</w:t>
      </w:r>
    </w:p>
    <w:p>
      <w:pPr>
        <w:spacing w:after="140" w:line="260" w:lineRule="auto"/>
      </w:pPr>
      <w:r>
        <w:rPr>
          <w:sz w:val="22"/>
          <w:color w:val="262626"/>
        </w:rPr>
        <w:t xml:space="preserve">Skenario: Pada saat proses perakitan Meja Kerja di stasiun kerja WS-ASM, terjadi kecelakaan kerja di mana 1 lembar papan kayu pinus (RM-001) retak dan tidak dapat digunakan.</w:t>
      </w:r>
    </w:p>
    <w:p>
      <w:pPr>
        <w:ind w:left="360" w:hanging="240"/>
        <w:spacing w:after="100"/>
      </w:pPr>
      <w:r>
        <w:rPr>
          <w:b/>
          <w:color w:val="1F497D"/>
        </w:rPr>
        <w:t xml:space="preserve">•  Prosedur:</w:t>
      </w:r>
      <w:r>
        <w:rPr>
          <w:color w:val="262626"/>
        </w:rPr>
        <w:t xml:space="preserve"> Gunakan Stock Entry bertipe 'Material Issue' atau catat scrap pada Stock Entry 'Manufacture' dengan mengarahkan ke 'Gudang Afkir - Scrap'. Amati dampaknya terhadap total HPP meja yang dihasilkan.</w:t>
      </w:r>
    </w:p>
    <w:p>
      <w:pPr>
        <w:pStyle w:val="Heading2"/>
        <w:spacing w:before="260" w:after="100"/>
      </w:pPr>
      <w:r>
        <w:rPr>
          <w:b/>
          <w:sz w:val="26"/>
          <w:color w:val="2E75B6"/>
        </w:rPr>
        <w:t xml:space="preserve">5.3 Panduan Mengatasi Error Umum (Troubleshooting Checklist)</w:t>
      </w:r>
    </w:p>
    <w:tbl>
      <w:tblPr>
        <w:tblStyle w:val="TableGrid"/>
        <w:tblW w:w="0" w:type="auto"/>
        <w:tblBorders>
          <w:top w:val="single" w:sz="6" w:space="0" w:color="B0C4DE"/>
          <w:left w:val="none"/>
          <w:bottom w:val="single" w:sz="6" w:space="0" w:color="B0C4DE"/>
          <w:right w:val="none"/>
          <w:insideH w:val="single" w:sz="4" w:space="0" w:color="E4E7EB"/>
          <w:insideV w:val="none"/>
        </w:tblBorders>
        <w:tblCellMar>
          <w:top w:w="120"/>
          <w:left w:w="160"/>
          <w:bottom w:w="120"/>
          <w:right w:w="160"/>
        </w:tblCellMar>
      </w:tblPr>
      <w:tr>
        <w:trPr>
          <w:tblHeader/>
        </w:trPr>
        <w:tc>
          <w:tcPr>
            <w:tcW w:w="2400" w:type="dxa"/>
            <w:shd w:val="clear" w:color="auto" w:fill="1F497D"/>
          </w:tcPr>
          <w:p>
            <w:pPr>
              <w:spacing w:after="60"/>
            </w:pPr>
            <w:r>
              <w:rPr>
                <w:b/>
                <w:color w:val="FFFFFF"/>
                <w:sz w:val="20"/>
              </w:rPr>
              <w:t xml:space="preserve">Pesan Error / Gejala</w:t>
            </w:r>
          </w:p>
        </w:tc>
        <w:tc>
          <w:tcPr>
            <w:tcW w:w="3200" w:type="dxa"/>
            <w:shd w:val="clear" w:color="auto" w:fill="1F497D"/>
          </w:tcPr>
          <w:p>
            <w:pPr>
              <w:spacing w:after="60"/>
            </w:pPr>
            <w:r>
              <w:rPr>
                <w:b/>
                <w:color w:val="FFFFFF"/>
                <w:sz w:val="20"/>
              </w:rPr>
              <w:t xml:space="preserve">Penyebab Umum</w:t>
            </w:r>
          </w:p>
        </w:tc>
        <w:tc>
          <w:tcPr>
            <w:tcW w:w="3800" w:type="dxa"/>
            <w:shd w:val="clear" w:color="auto" w:fill="1F497D"/>
          </w:tcPr>
          <w:p>
            <w:pPr>
              <w:spacing w:after="60"/>
            </w:pPr>
            <w:r>
              <w:rPr>
                <w:b/>
                <w:color w:val="FFFFFF"/>
                <w:sz w:val="20"/>
              </w:rPr>
              <w:t xml:space="preserve">Solusi Langkah Perbaikan</w:t>
            </w:r>
          </w:p>
        </w:tc>
      </w:tr>
      <w:tr>
        <w:tc>
          <w:tcPr>
            <w:tcW w:w="2400" w:type="dxa"/>
            <w:shd w:val="clear" w:color="auto" w:fill="FFFFFF"/>
          </w:tcPr>
          <w:p>
            <w:pPr>
              <w:spacing w:after="40"/>
            </w:pPr>
            <w:r>
              <w:rPr>
                <w:sz w:val="20"/>
                <w:color w:val="2D3748"/>
              </w:rPr>
              <w:t xml:space="preserve">Not enough stock in warehouse...</w:t>
            </w:r>
          </w:p>
        </w:tc>
        <w:tc>
          <w:tcPr>
            <w:tcW w:w="3200" w:type="dxa"/>
            <w:shd w:val="clear" w:color="auto" w:fill="FFFFFF"/>
          </w:tcPr>
          <w:p>
            <w:pPr>
              <w:spacing w:after="40"/>
            </w:pPr>
            <w:r>
              <w:rPr>
                <w:sz w:val="20"/>
                <w:color w:val="2D3748"/>
              </w:rPr>
              <w:t xml:space="preserve">Stok fisik di gudang sumber (RM) kurang dari kuantitas yang dibutuhkan Work Order.</w:t>
            </w:r>
          </w:p>
        </w:tc>
        <w:tc>
          <w:tcPr>
            <w:tcW w:w="3800" w:type="dxa"/>
            <w:shd w:val="clear" w:color="auto" w:fill="FFFFFF"/>
          </w:tcPr>
          <w:p>
            <w:pPr>
              <w:spacing w:after="40"/>
            </w:pPr>
            <w:r>
              <w:rPr>
                <w:sz w:val="20"/>
                <w:color w:val="2D3748"/>
              </w:rPr>
              <w:t xml:space="preserve">Lakukan Stock Entry (Material Receipt) atau buat Purchase Order untuk menambah stok bahan baku sebelum mentransfer ke WIP.</w:t>
            </w:r>
          </w:p>
        </w:tc>
      </w:tr>
      <w:tr>
        <w:tc>
          <w:tcPr>
            <w:tcW w:w="2400" w:type="dxa"/>
            <w:shd w:val="clear" w:color="auto" w:fill="F7FAFC"/>
          </w:tcPr>
          <w:p>
            <w:pPr>
              <w:spacing w:after="40"/>
            </w:pPr>
            <w:r>
              <w:rPr>
                <w:sz w:val="20"/>
                <w:color w:val="2D3748"/>
              </w:rPr>
              <w:t xml:space="preserve">Cannot complete Job Card: Overlapping time</w:t>
            </w:r>
          </w:p>
        </w:tc>
        <w:tc>
          <w:tcPr>
            <w:tcW w:w="3200" w:type="dxa"/>
            <w:shd w:val="clear" w:color="auto" w:fill="F7FAFC"/>
          </w:tcPr>
          <w:p>
            <w:pPr>
              <w:spacing w:after="40"/>
            </w:pPr>
            <w:r>
              <w:rPr>
                <w:sz w:val="20"/>
                <w:color w:val="2D3748"/>
              </w:rPr>
              <w:t xml:space="preserve">Waktu start pada Job Card bertabrakan dengan pekerjaan lain pada workstation yang sama.</w:t>
            </w:r>
          </w:p>
        </w:tc>
        <w:tc>
          <w:tcPr>
            <w:tcW w:w="3800" w:type="dxa"/>
            <w:shd w:val="clear" w:color="auto" w:fill="F7FAFC"/>
          </w:tcPr>
          <w:p>
            <w:pPr>
              <w:spacing w:after="40"/>
            </w:pPr>
            <w:r>
              <w:rPr>
                <w:sz w:val="20"/>
                <w:color w:val="2D3748"/>
              </w:rPr>
              <w:t xml:space="preserve">Sesuaikan waktu mulai (From Time) dan waktu selesai (To Time) agar tidak saling tumpang tindih pada stasiun kerja tersebut.</w:t>
            </w:r>
          </w:p>
        </w:tc>
      </w:tr>
      <w:tr>
        <w:tc>
          <w:tcPr>
            <w:tcW w:w="2400" w:type="dxa"/>
            <w:shd w:val="clear" w:color="auto" w:fill="FFFFFF"/>
          </w:tcPr>
          <w:p>
            <w:pPr>
              <w:spacing w:after="40"/>
            </w:pPr>
            <w:r>
              <w:rPr>
                <w:sz w:val="20"/>
                <w:color w:val="2D3748"/>
              </w:rPr>
              <w:t xml:space="preserve">BOM is not Active or not Default</w:t>
            </w:r>
          </w:p>
        </w:tc>
        <w:tc>
          <w:tcPr>
            <w:tcW w:w="3200" w:type="dxa"/>
            <w:shd w:val="clear" w:color="auto" w:fill="FFFFFF"/>
          </w:tcPr>
          <w:p>
            <w:pPr>
              <w:spacing w:after="40"/>
            </w:pPr>
            <w:r>
              <w:rPr>
                <w:sz w:val="20"/>
                <w:color w:val="2D3748"/>
              </w:rPr>
              <w:t xml:space="preserve">BOM belum dicentang 'Is Active' atau 'Is Default'.</w:t>
            </w:r>
          </w:p>
        </w:tc>
        <w:tc>
          <w:tcPr>
            <w:tcW w:w="3800" w:type="dxa"/>
            <w:shd w:val="clear" w:color="auto" w:fill="FFFFFF"/>
          </w:tcPr>
          <w:p>
            <w:pPr>
              <w:spacing w:after="40"/>
            </w:pPr>
            <w:r>
              <w:rPr>
                <w:sz w:val="20"/>
                <w:color w:val="2D3748"/>
              </w:rPr>
              <w:t xml:space="preserve">Buka dokumen BOM, centang kotak 'Is Active' dan 'Is Default', lalu simpan dan submit ulang.</w:t>
            </w:r>
          </w:p>
        </w:tc>
      </w:tr>
      <w:tr>
        <w:tc>
          <w:tcPr>
            <w:tcW w:w="2400" w:type="dxa"/>
            <w:shd w:val="clear" w:color="auto" w:fill="F7FAFC"/>
          </w:tcPr>
          <w:p>
            <w:pPr>
              <w:spacing w:after="40"/>
            </w:pPr>
            <w:r>
              <w:rPr>
                <w:sz w:val="20"/>
                <w:color w:val="2D3748"/>
              </w:rPr>
              <w:t xml:space="preserve">LinkValidationError: Item Group / UOM not found</w:t>
            </w:r>
          </w:p>
        </w:tc>
        <w:tc>
          <w:tcPr>
            <w:tcW w:w="3200" w:type="dxa"/>
            <w:shd w:val="clear" w:color="auto" w:fill="F7FAFC"/>
          </w:tcPr>
          <w:p>
            <w:pPr>
              <w:spacing w:after="40"/>
            </w:pPr>
            <w:r>
              <w:rPr>
                <w:sz w:val="20"/>
                <w:color w:val="2D3748"/>
              </w:rPr>
              <w:t xml:space="preserve">Mengimpor Item sebelum data master UOM atau Item Group terdaftar.</w:t>
            </w:r>
          </w:p>
        </w:tc>
        <w:tc>
          <w:tcPr>
            <w:tcW w:w="3800" w:type="dxa"/>
            <w:shd w:val="clear" w:color="auto" w:fill="F7FAFC"/>
          </w:tcPr>
          <w:p>
            <w:pPr>
              <w:spacing w:after="40"/>
            </w:pPr>
            <w:r>
              <w:rPr>
                <w:sz w:val="20"/>
                <w:color w:val="2D3748"/>
              </w:rPr>
              <w:t xml:space="preserve">Ikuti urutan impor data sesuai Bab 2. Pastikan file 01_item_group dan 02_uom diimpor terlebih dahulu sebelum file 06_item.</w:t>
            </w:r>
          </w:p>
        </w:tc>
      </w:tr>
    </w:tbl>
    <w:p>
      <w:pPr>
        <w:spacing w:after="140" w:line="260" w:lineRule="auto"/>
      </w:pPr>
      <w:r>
        <w:rPr>
          <w:sz w:val="22"/>
          <w:color w:val="262626"/>
        </w:rPr>
        <w:t xml:space="preserve"> </w:t>
      </w:r>
    </w:p>
    <w:p>
      <w:pPr>
        <w:pBdr>
          <w:left w:val="single" w:sz="24" w:space="15" w:color="1F497D"/>
        </w:pBdr>
        <w:shd w:val="clear" w:color="auto" w:fill="F2F6FA"/>
        <w:spacing w:before="140" w:after="60"/>
        <w:ind w:left="240" w:right="240"/>
      </w:pPr>
      <w:r>
        <w:rPr>
          <w:b/>
          <w:color w:val="1F497D"/>
          <w:sz w:val="22"/>
        </w:rPr>
        <w:t xml:space="preserve">Selamat Berlatih!</w:t>
      </w:r>
    </w:p>
    <w:p>
      <w:pPr>
        <w:pBdr>
          <w:left w:val="single" w:sz="24" w:space="15" w:color="1F497D"/>
        </w:pBdr>
        <w:shd w:val="clear" w:color="auto" w:fill="F2F6FA"/>
        <w:spacing w:before="0" w:after="140"/>
        <w:ind w:left="240" w:right="240"/>
      </w:pPr>
      <w:r>
        <w:rPr>
          <w:color w:val="333333"/>
          <w:sz w:val="21"/>
        </w:rPr>
        <w:t xml:space="preserve">Sistem ERPNext memberikan kendali penuh terhadap transparansi biaya, pelacakan persediaan, dan penjadwalan pabrik. Gunakan dataset pada folder ERP_Rega ini secara optimal untuk menguasai keterampilan implementasi ERP manufaktur secara profesional.</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D3748"/>
      </w:rPr>
    </w:rPrDefault>
  </w:docDefaults>
  <w:style w:type="paragraph" w:default="1" w:styleId="Normal">
    <w:name w:val="Normal"/>
    <w:pPr>
      <w:spacing w:after="140" w:line="260" w:lineRule="auto"/>
    </w:pPr>
  </w:style>
  <w:style w:type="paragraph" w:styleId="Heading1">
    <w:name w:val="heading 1"/>
    <w:basedOn w:val="Normal"/>
    <w:next w:val="Normal"/>
    <w:pPr>
      <w:keepNext/>
      <w:spacing w:before="360" w:after="140"/>
    </w:pPr>
    <w:rPr>
      <w:rFonts w:ascii="Calibri" w:hAnsi="Calibri"/>
      <w:b/>
      <w:color w:val="1F497D"/>
      <w:sz w:val="32"/>
    </w:rPr>
  </w:style>
  <w:style w:type="paragraph" w:styleId="Heading2">
    <w:name w:val="heading 2"/>
    <w:basedOn w:val="Normal"/>
    <w:next w:val="Normal"/>
    <w:pPr>
      <w:keepNext/>
      <w:spacing w:before="260" w:after="100"/>
    </w:pPr>
    <w:rPr>
      <w:rFonts w:ascii="Calibri" w:hAnsi="Calibri"/>
      <w:b/>
      <w:color w:val="2E75B6"/>
      <w:sz w:val="26"/>
    </w:rPr>
  </w:style>
  <w:style w:type="paragraph" w:styleId="Heading3">
    <w:name w:val="heading 3"/>
    <w:basedOn w:val="Normal"/>
    <w:next w:val="Normal"/>
    <w:pPr>
      <w:keepNext/>
      <w:spacing w:before="180" w:after="80"/>
    </w:pPr>
    <w:rPr>
      <w:rFonts w:ascii="Calibri" w:hAnsi="Calibri"/>
      <w:b/>
      <w:color w:val="1F497D"/>
      <w:sz w:val="23"/>
    </w:rPr>
  </w:style>
  <w:style w:type="table" w:styleId="TableGrid">
    <w:name w:val="Table Grid"/>
    <w:basedOn w:val="TableNormal"/>
    <w:tblPr>
      <w:tblBorders>
        <w:top w:val="single" w:sz="6" w:space="0" w:color="CBD5E1"/>
        <w:left w:val="none"/>
        <w:bottom w:val="single" w:sz="6" w:space="0" w:color="CBD5E1"/>
        <w:right w:val="none"/>
        <w:insideH w:val="single" w:sz="4" w:space="0" w:color="E2E8F0"/>
        <w:insideV w:val="none"/>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