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1045BE01" w:rsidR="004001D6" w:rsidRPr="004001D6" w:rsidRDefault="00AB13CE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0"/>
                              </w:rPr>
                              <w:t>Rega</w:t>
                            </w:r>
                            <w:proofErr w:type="spellEnd"/>
                            <w:r>
                              <w:rPr>
                                <w:sz w:val="22"/>
                                <w:szCs w:val="20"/>
                              </w:rPr>
                              <w:t xml:space="preserve"> Muhammad Agassi</w:t>
                            </w:r>
                          </w:p>
                          <w:p w14:paraId="2E3EA609" w14:textId="5E96E575" w:rsidR="004001D6" w:rsidRPr="004001D6" w:rsidRDefault="00AB13CE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123190138</w:t>
                            </w:r>
                          </w:p>
                          <w:p w14:paraId="64260982" w14:textId="00960D7D" w:rsidR="004001D6" w:rsidRPr="004001D6" w:rsidRDefault="00AB13CE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PLUG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1045BE01" w:rsidR="004001D6" w:rsidRPr="004001D6" w:rsidRDefault="00AB13CE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NAMA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0"/>
                        </w:rPr>
                        <w:t>Rega</w:t>
                      </w:r>
                      <w:proofErr w:type="spellEnd"/>
                      <w:r>
                        <w:rPr>
                          <w:sz w:val="22"/>
                          <w:szCs w:val="20"/>
                        </w:rPr>
                        <w:t xml:space="preserve"> Muhammad Agassi</w:t>
                      </w:r>
                    </w:p>
                    <w:p w14:paraId="2E3EA609" w14:textId="5E96E575" w:rsidR="004001D6" w:rsidRPr="004001D6" w:rsidRDefault="00AB13CE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123190138</w:t>
                      </w:r>
                    </w:p>
                    <w:p w14:paraId="64260982" w14:textId="00960D7D" w:rsidR="004001D6" w:rsidRPr="004001D6" w:rsidRDefault="00AB13CE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PLUG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5691E539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</w:t>
      </w:r>
      <w:proofErr w:type="spellStart"/>
      <w:r w:rsidRPr="004001D6">
        <w:rPr>
          <w:sz w:val="22"/>
          <w:szCs w:val="20"/>
        </w:rPr>
        <w:t>Jum’at</w:t>
      </w:r>
      <w:proofErr w:type="spellEnd"/>
      <w:r w:rsidRPr="004001D6">
        <w:rPr>
          <w:sz w:val="22"/>
          <w:szCs w:val="20"/>
        </w:rPr>
        <w:t xml:space="preserve">, 25 </w:t>
      </w:r>
      <w:proofErr w:type="spellStart"/>
      <w:r w:rsidRPr="004001D6">
        <w:rPr>
          <w:sz w:val="22"/>
          <w:szCs w:val="20"/>
        </w:rPr>
        <w:t>Juni</w:t>
      </w:r>
      <w:proofErr w:type="spellEnd"/>
      <w:r w:rsidRPr="004001D6">
        <w:rPr>
          <w:sz w:val="22"/>
          <w:szCs w:val="20"/>
        </w:rPr>
        <w:t xml:space="preserve"> 2021 – </w:t>
      </w:r>
      <w:proofErr w:type="spellStart"/>
      <w:r w:rsidRPr="004001D6">
        <w:rPr>
          <w:sz w:val="22"/>
          <w:szCs w:val="20"/>
        </w:rPr>
        <w:t>Sabtu</w:t>
      </w:r>
      <w:proofErr w:type="spellEnd"/>
      <w:r w:rsidRPr="004001D6">
        <w:rPr>
          <w:sz w:val="22"/>
          <w:szCs w:val="20"/>
        </w:rPr>
        <w:t xml:space="preserve">, 26 </w:t>
      </w:r>
      <w:proofErr w:type="spellStart"/>
      <w:r w:rsidRPr="004001D6">
        <w:rPr>
          <w:sz w:val="22"/>
          <w:szCs w:val="20"/>
        </w:rPr>
        <w:t>Juni</w:t>
      </w:r>
      <w:proofErr w:type="spellEnd"/>
      <w:r w:rsidRPr="004001D6">
        <w:rPr>
          <w:sz w:val="22"/>
          <w:szCs w:val="20"/>
        </w:rPr>
        <w:t xml:space="preserve"> 2021)</w:t>
      </w:r>
    </w:p>
    <w:p w14:paraId="36139DDD" w14:textId="1442DE08" w:rsidR="00FF5F86" w:rsidRDefault="00FF5F86" w:rsidP="004001D6">
      <w:pPr>
        <w:jc w:val="center"/>
        <w:rPr>
          <w:sz w:val="22"/>
          <w:szCs w:val="20"/>
        </w:rPr>
      </w:pPr>
      <w:proofErr w:type="gramStart"/>
      <w:r>
        <w:rPr>
          <w:sz w:val="22"/>
          <w:szCs w:val="20"/>
        </w:rPr>
        <w:t>Nama :</w:t>
      </w:r>
      <w:proofErr w:type="gramEnd"/>
      <w:r>
        <w:rPr>
          <w:sz w:val="22"/>
          <w:szCs w:val="20"/>
        </w:rPr>
        <w:t xml:space="preserve"> </w:t>
      </w:r>
      <w:proofErr w:type="spellStart"/>
      <w:r w:rsidR="00AB13CE">
        <w:rPr>
          <w:sz w:val="22"/>
          <w:szCs w:val="20"/>
        </w:rPr>
        <w:t>Rega</w:t>
      </w:r>
      <w:proofErr w:type="spellEnd"/>
      <w:r w:rsidR="00AB13CE">
        <w:rPr>
          <w:sz w:val="22"/>
          <w:szCs w:val="20"/>
        </w:rPr>
        <w:t xml:space="preserve"> Muhammad Agassi (123190138</w:t>
      </w:r>
      <w:r w:rsidR="00C1210F">
        <w:rPr>
          <w:sz w:val="22"/>
          <w:szCs w:val="20"/>
        </w:rPr>
        <w:t>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653CFE4F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  <w:r w:rsidR="00FF5F86">
        <w:rPr>
          <w:sz w:val="22"/>
          <w:szCs w:val="20"/>
        </w:rPr>
        <w:t xml:space="preserve"> </w:t>
      </w:r>
      <w:r w:rsidR="00FF5F86" w:rsidRPr="00AB13CE">
        <w:rPr>
          <w:color w:val="FF0000"/>
          <w:sz w:val="22"/>
          <w:szCs w:val="20"/>
        </w:rPr>
        <w:t>https://github.com/abinumerouno/Responsi_SCPK</w:t>
      </w:r>
    </w:p>
    <w:p w14:paraId="61CFF0F5" w14:textId="17901202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pembuatan</w:t>
      </w:r>
      <w:proofErr w:type="spellEnd"/>
      <w:r>
        <w:rPr>
          <w:sz w:val="22"/>
          <w:szCs w:val="20"/>
        </w:rPr>
        <w:t xml:space="preserve"> program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penjelasan</w:t>
      </w:r>
      <w:proofErr w:type="spellEnd"/>
      <w:r>
        <w:rPr>
          <w:sz w:val="22"/>
          <w:szCs w:val="20"/>
        </w:rPr>
        <w:t xml:space="preserve"> </w:t>
      </w:r>
    </w:p>
    <w:p w14:paraId="407987F5" w14:textId="086604E7" w:rsidR="00A42E09" w:rsidRDefault="00A42E09" w:rsidP="00FF5F86">
      <w:pPr>
        <w:pStyle w:val="ListParagraph"/>
        <w:ind w:left="1080"/>
        <w:rPr>
          <w:sz w:val="22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F5F86" w14:paraId="5058F965" w14:textId="77777777" w:rsidTr="00FF5F86">
        <w:tc>
          <w:tcPr>
            <w:tcW w:w="9016" w:type="dxa"/>
          </w:tcPr>
          <w:p w14:paraId="1C4D82A3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'Real_estate.xlsx'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99663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(2:5);</w:t>
            </w:r>
          </w:p>
          <w:p w14:paraId="6BF3B60E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'Real_estate.xlsx'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opts);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</w:t>
            </w:r>
          </w:p>
          <w:p w14:paraId="7F9C220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cost=[0,0,1,0];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%cost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benefit</w:t>
            </w:r>
          </w:p>
          <w:p w14:paraId="23D1885C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weight=[3,5,4,1];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kriteria</w:t>
            </w:r>
            <w:proofErr w:type="spellEnd"/>
          </w:p>
          <w:p w14:paraId="3868FEF9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2F0A7039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pertama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perbaikan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bobot</w:t>
            </w:r>
            <w:proofErr w:type="spellEnd"/>
          </w:p>
          <w:p w14:paraId="3E800569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[a b]=size (data);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inisialisasi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x</w:t>
            </w:r>
          </w:p>
          <w:p w14:paraId="505C6AA8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weight=weight./sum(weight);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membagi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per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bobot</w:t>
            </w:r>
            <w:proofErr w:type="spellEnd"/>
          </w:p>
          <w:p w14:paraId="04747CE3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03E7B96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kedua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vektor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(S) per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baris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alternatif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)</w:t>
            </w:r>
          </w:p>
          <w:p w14:paraId="6BBF787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j=1:b,</w:t>
            </w:r>
          </w:p>
          <w:p w14:paraId="2B7CFF84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cost(j)==0, weight(j)=-1*weight(j);</w:t>
            </w:r>
          </w:p>
          <w:p w14:paraId="75632AB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86A9E6C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D4C7D76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=1:a,</w:t>
            </w:r>
          </w:p>
          <w:p w14:paraId="6A75E4D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)=prod(data(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,:).^weight);</w:t>
            </w:r>
          </w:p>
          <w:p w14:paraId="47D814A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79DCFC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C397943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'Real_estate.xlsx'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3EDC30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(1);</w:t>
            </w:r>
          </w:p>
          <w:p w14:paraId="235EB1A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'Real_estate.xlsx'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opts);</w:t>
            </w:r>
          </w:p>
          <w:p w14:paraId="02D2985C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xlswrite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'hasil_wp.xlsx'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'Sheet1'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menulis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colom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A1</w:t>
            </w:r>
          </w:p>
          <w:p w14:paraId="642BAD7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S=S';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merubah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horizontal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vertikal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matrix</w:t>
            </w:r>
          </w:p>
          <w:p w14:paraId="7AAB1A0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xlswrite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'hasil_wp.xlsx'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'Sheet1'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menulis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colom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B1</w:t>
            </w:r>
          </w:p>
          <w:p w14:paraId="1112874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0EDCE86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'hasil_wp.xlsx'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BCC1B3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(1:2);</w:t>
            </w:r>
          </w:p>
          <w:p w14:paraId="703E0E56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'hasil_wp.xlsx'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opts);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</w:t>
            </w:r>
          </w:p>
          <w:p w14:paraId="17B8D9E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298C32A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(data,2,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'descend'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mengurutkan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berdasar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ke-2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terbesar</w:t>
            </w:r>
            <w:proofErr w:type="spellEnd"/>
          </w:p>
          <w:p w14:paraId="02812D28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set(handles.tabel2,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,X,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'visible'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diurutkan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tabel</w:t>
            </w:r>
            <w:proofErr w:type="spellEnd"/>
          </w:p>
          <w:p w14:paraId="0CF9EC16" w14:textId="77777777" w:rsidR="00FF5F86" w:rsidRPr="00FF5F86" w:rsidRDefault="00FF5F86" w:rsidP="00FF5F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55B3D5F" w14:textId="77777777" w:rsidR="00FF5F86" w:rsidRPr="00FF5F86" w:rsidRDefault="00FF5F86" w:rsidP="00FF5F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74D6CEF" w14:textId="77777777" w:rsidR="00FF5F86" w:rsidRPr="00FF5F86" w:rsidRDefault="00FF5F86" w:rsidP="00FF5F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1F9C26A3" w14:textId="08ADB439" w:rsidR="00FF5F86" w:rsidRDefault="00FF5F86" w:rsidP="00FF5F86">
      <w:pPr>
        <w:pStyle w:val="ListParagraph"/>
        <w:ind w:left="1080"/>
        <w:rPr>
          <w:sz w:val="22"/>
          <w:szCs w:val="20"/>
        </w:rPr>
      </w:pPr>
    </w:p>
    <w:p w14:paraId="0AE798BF" w14:textId="71DB870A" w:rsidR="00FF5F86" w:rsidRDefault="00FF5F86" w:rsidP="00FF5F86">
      <w:pPr>
        <w:pStyle w:val="ListParagraph"/>
        <w:ind w:left="1080"/>
        <w:rPr>
          <w:sz w:val="22"/>
          <w:szCs w:val="20"/>
        </w:rPr>
      </w:pPr>
    </w:p>
    <w:p w14:paraId="0DD8788E" w14:textId="4495A50B" w:rsidR="00FF5F86" w:rsidRDefault="00FF5F86" w:rsidP="00FF5F86">
      <w:pPr>
        <w:pStyle w:val="ListParagraph"/>
        <w:ind w:left="1080"/>
        <w:rPr>
          <w:sz w:val="22"/>
          <w:szCs w:val="20"/>
        </w:rPr>
      </w:pPr>
    </w:p>
    <w:p w14:paraId="3BE97F72" w14:textId="77777777" w:rsidR="00FF5F86" w:rsidRPr="00FF5F86" w:rsidRDefault="00FF5F86" w:rsidP="00FF5F86">
      <w:pPr>
        <w:pStyle w:val="ListParagraph"/>
        <w:ind w:left="1080"/>
        <w:rPr>
          <w:sz w:val="22"/>
          <w:szCs w:val="20"/>
        </w:rPr>
      </w:pPr>
    </w:p>
    <w:p w14:paraId="65D01FBB" w14:textId="6062BD4A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lastRenderedPageBreak/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</w:t>
      </w:r>
      <w:proofErr w:type="spellStart"/>
      <w:r>
        <w:rPr>
          <w:sz w:val="22"/>
          <w:szCs w:val="20"/>
        </w:rPr>
        <w:t>teratas</w:t>
      </w:r>
      <w:proofErr w:type="spellEnd"/>
      <w:r>
        <w:rPr>
          <w:sz w:val="22"/>
          <w:szCs w:val="20"/>
        </w:rPr>
        <w:t>)</w:t>
      </w:r>
    </w:p>
    <w:p w14:paraId="47049BE5" w14:textId="77777777" w:rsidR="00FF5F86" w:rsidRDefault="00FF5F86" w:rsidP="00FF5F86">
      <w:pPr>
        <w:pStyle w:val="ListParagraph"/>
        <w:ind w:left="1080"/>
        <w:rPr>
          <w:sz w:val="22"/>
          <w:szCs w:val="20"/>
        </w:rPr>
      </w:pPr>
    </w:p>
    <w:p w14:paraId="6406C064" w14:textId="25561D82" w:rsidR="00FF5F86" w:rsidRDefault="00AB13CE" w:rsidP="00FF5F86">
      <w:pPr>
        <w:pStyle w:val="ListParagraph"/>
        <w:ind w:left="1080"/>
        <w:rPr>
          <w:sz w:val="22"/>
          <w:szCs w:val="20"/>
        </w:rPr>
      </w:pPr>
      <w:r w:rsidRPr="00AB13CE">
        <w:rPr>
          <w:sz w:val="22"/>
          <w:szCs w:val="20"/>
        </w:rPr>
        <w:drawing>
          <wp:inline distT="0" distB="0" distL="0" distR="0" wp14:anchorId="73B6BA06" wp14:editId="59566092">
            <wp:extent cx="4703864" cy="2819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743" cy="28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D5B" w14:textId="77777777" w:rsidR="00A42E09" w:rsidRPr="00A42E09" w:rsidRDefault="00A42E09" w:rsidP="00A42E09">
      <w:pPr>
        <w:pStyle w:val="ListParagraph"/>
        <w:rPr>
          <w:b/>
          <w:bCs/>
          <w:sz w:val="22"/>
          <w:szCs w:val="20"/>
        </w:rPr>
      </w:pPr>
    </w:p>
    <w:p w14:paraId="37302AC2" w14:textId="77777777" w:rsidR="004001D6" w:rsidRDefault="004001D6" w:rsidP="004001D6">
      <w:pPr>
        <w:pStyle w:val="ListParagraph"/>
        <w:rPr>
          <w:sz w:val="22"/>
          <w:szCs w:val="20"/>
        </w:rPr>
      </w:pPr>
    </w:p>
    <w:p w14:paraId="691041BF" w14:textId="5A7B32C0" w:rsidR="004001D6" w:rsidRPr="00DD1BEE" w:rsidRDefault="004001D6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DD1BEE">
        <w:rPr>
          <w:b/>
          <w:bCs/>
          <w:sz w:val="22"/>
          <w:szCs w:val="20"/>
        </w:rPr>
        <w:t xml:space="preserve">Simple Additive </w:t>
      </w:r>
      <w:proofErr w:type="spellStart"/>
      <w:r w:rsidRPr="00DD1BEE">
        <w:rPr>
          <w:b/>
          <w:bCs/>
          <w:sz w:val="22"/>
          <w:szCs w:val="20"/>
        </w:rPr>
        <w:t>Wighting</w:t>
      </w:r>
      <w:proofErr w:type="spellEnd"/>
      <w:r w:rsidRPr="00DD1BEE">
        <w:rPr>
          <w:b/>
          <w:bCs/>
          <w:sz w:val="22"/>
          <w:szCs w:val="20"/>
        </w:rPr>
        <w:t xml:space="preserve"> (SAW)</w:t>
      </w:r>
    </w:p>
    <w:p w14:paraId="76D2CE4C" w14:textId="63CD0821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bookmarkStart w:id="0" w:name="_Hlk75492872"/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SAW :</w:t>
      </w:r>
      <w:r w:rsidR="00FF5F86">
        <w:rPr>
          <w:sz w:val="22"/>
          <w:szCs w:val="20"/>
        </w:rPr>
        <w:t xml:space="preserve"> </w:t>
      </w:r>
      <w:r w:rsidR="00FF5F86" w:rsidRPr="00AB13CE">
        <w:rPr>
          <w:color w:val="FF0000"/>
          <w:sz w:val="22"/>
          <w:szCs w:val="20"/>
        </w:rPr>
        <w:t>https://github.com/abinumerouno/Responsi_SCPK</w:t>
      </w:r>
    </w:p>
    <w:p w14:paraId="5DA35156" w14:textId="61C3A85D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pembuatan</w:t>
      </w:r>
      <w:proofErr w:type="spellEnd"/>
      <w:r>
        <w:rPr>
          <w:sz w:val="22"/>
          <w:szCs w:val="20"/>
        </w:rPr>
        <w:t xml:space="preserve"> program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penjelasan</w:t>
      </w:r>
      <w:proofErr w:type="spellEnd"/>
      <w:r>
        <w:rPr>
          <w:sz w:val="22"/>
          <w:szCs w:val="20"/>
        </w:rPr>
        <w:t xml:space="preserve"> </w:t>
      </w:r>
    </w:p>
    <w:p w14:paraId="222CFF6E" w14:textId="147A91E9" w:rsidR="004001D6" w:rsidRDefault="004001D6" w:rsidP="00FF5F86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F5F86" w14:paraId="372F866D" w14:textId="77777777" w:rsidTr="00FF5F86">
        <w:tc>
          <w:tcPr>
            <w:tcW w:w="9016" w:type="dxa"/>
          </w:tcPr>
          <w:p w14:paraId="46016D0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FC07A4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(1:7);</w:t>
            </w:r>
          </w:p>
          <w:p w14:paraId="56202D1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opts);</w:t>
            </w:r>
          </w:p>
          <w:p w14:paraId="2B6DCA4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set(handles.tabel1,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,data,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'visible'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tabel</w:t>
            </w:r>
            <w:proofErr w:type="spellEnd"/>
          </w:p>
          <w:p w14:paraId="2DF4FAB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2A43869E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7B90151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 --- Executes on button press in proses.</w:t>
            </w:r>
          </w:p>
          <w:p w14:paraId="61860E50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proses_Callback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14:paraId="6EDFEFB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   handle to proses (see GCBO)</w:t>
            </w:r>
          </w:p>
          <w:p w14:paraId="1FFD66AD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14:paraId="5758D117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055A3BD2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1B5A04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(2:7);</w:t>
            </w:r>
          </w:p>
          <w:p w14:paraId="5FD3D94E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opts);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</w:t>
            </w:r>
          </w:p>
          <w:p w14:paraId="5D4460AC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k=[0,1,1,1,1,1];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%cost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benefit</w:t>
            </w:r>
          </w:p>
          <w:p w14:paraId="233D906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w=[0.3,0.2,0.23,0.1,0.07,0.1];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kriteria</w:t>
            </w:r>
            <w:proofErr w:type="spellEnd"/>
          </w:p>
          <w:p w14:paraId="0BDAC606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[m n]=size (data);</w:t>
            </w:r>
          </w:p>
          <w:p w14:paraId="62EB8388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R=zeros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R, yang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merupakan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kosong</w:t>
            </w:r>
            <w:proofErr w:type="spellEnd"/>
          </w:p>
          <w:p w14:paraId="0021F0D2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Y=zeros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Y, yang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merupakan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titik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kosong</w:t>
            </w:r>
            <w:proofErr w:type="spellEnd"/>
          </w:p>
          <w:p w14:paraId="312057C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j=1:n,</w:t>
            </w:r>
          </w:p>
          <w:p w14:paraId="40D4E6B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k(j)==1,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benefit</w:t>
            </w:r>
          </w:p>
          <w:p w14:paraId="42A46FF2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R(:,j)=data(:,j)./max(data(:,j));</w:t>
            </w:r>
          </w:p>
          <w:p w14:paraId="396772D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cost</w:t>
            </w:r>
          </w:p>
          <w:p w14:paraId="50ADEA2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R(:,j)=min(data(:,j))./data(:,j);</w:t>
            </w:r>
          </w:p>
          <w:p w14:paraId="3AFD2659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CB4FD0D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65C9198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=1:m,</w:t>
            </w:r>
          </w:p>
          <w:p w14:paraId="084A651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V(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)= sum(w.*R(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,:))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%proses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  </w:t>
            </w:r>
          </w:p>
          <w:p w14:paraId="2913DF6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A6EE61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0B7DA82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EA8584C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(1);</w:t>
            </w:r>
          </w:p>
          <w:p w14:paraId="4B50590A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'DATA_RUMAH.xlsx'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opts);</w:t>
            </w:r>
          </w:p>
          <w:p w14:paraId="6474B12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xlswrite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'hasil_saw.xlsx'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'Sheet1'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menulis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colom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A1</w:t>
            </w:r>
          </w:p>
          <w:p w14:paraId="6BBDA4F9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V=V';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merubah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horizontal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vertikal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matrix</w:t>
            </w:r>
          </w:p>
          <w:p w14:paraId="656EC2F1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xlswrite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'hasil_saw.xlsx'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V,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'Sheet1'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menulis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colom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B1</w:t>
            </w:r>
          </w:p>
          <w:p w14:paraId="65397356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680A97A3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'hasil_saw.xlsx'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968298B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(1:2);</w:t>
            </w:r>
          </w:p>
          <w:p w14:paraId="2C0EB7D4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'hasil_saw.xlsx'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opts);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</w:t>
            </w:r>
          </w:p>
          <w:p w14:paraId="4BAEFD1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132FE9E5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(data,2,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'descend'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mengurutkan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berdasar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ke-2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terbesar</w:t>
            </w:r>
            <w:proofErr w:type="spellEnd"/>
          </w:p>
          <w:p w14:paraId="302CB2CF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X=X(1:20,1:2);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20 data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teratas</w:t>
            </w:r>
            <w:proofErr w:type="spellEnd"/>
          </w:p>
          <w:p w14:paraId="3DD48704" w14:textId="77777777" w:rsidR="00AB13CE" w:rsidRDefault="00AB13CE" w:rsidP="00AB1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set(handles.tabel3,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,X,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'visible'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diurutkan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tabel</w:t>
            </w:r>
            <w:proofErr w:type="spellEnd"/>
          </w:p>
          <w:p w14:paraId="4FA86A04" w14:textId="77777777" w:rsidR="00FF5F86" w:rsidRPr="00FF5F86" w:rsidRDefault="00FF5F86" w:rsidP="00FF5F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F2F5DD4" w14:textId="77777777" w:rsidR="00FF5F86" w:rsidRDefault="00FF5F86" w:rsidP="00FF5F86">
            <w:pPr>
              <w:pStyle w:val="ListParagraph"/>
              <w:ind w:left="0"/>
              <w:rPr>
                <w:sz w:val="22"/>
                <w:szCs w:val="20"/>
              </w:rPr>
            </w:pPr>
          </w:p>
        </w:tc>
      </w:tr>
    </w:tbl>
    <w:p w14:paraId="152F4248" w14:textId="5DA1B27D" w:rsidR="004001D6" w:rsidRPr="00FF5F86" w:rsidRDefault="004001D6" w:rsidP="00FF5F86">
      <w:pPr>
        <w:rPr>
          <w:sz w:val="22"/>
          <w:szCs w:val="20"/>
        </w:rPr>
      </w:pPr>
    </w:p>
    <w:p w14:paraId="35058212" w14:textId="7A389209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Screenshot GUI </w:t>
      </w:r>
    </w:p>
    <w:p w14:paraId="4111A7E8" w14:textId="77777777" w:rsidR="00C1210F" w:rsidRDefault="00C1210F" w:rsidP="00FF5F86">
      <w:pPr>
        <w:pStyle w:val="ListParagraph"/>
        <w:ind w:left="1080"/>
        <w:rPr>
          <w:sz w:val="22"/>
          <w:szCs w:val="20"/>
        </w:rPr>
      </w:pPr>
    </w:p>
    <w:p w14:paraId="2DB148A2" w14:textId="1517E6FF" w:rsidR="00FF5F86" w:rsidRDefault="00AB13CE" w:rsidP="00FF5F86">
      <w:pPr>
        <w:pStyle w:val="ListParagraph"/>
        <w:ind w:left="1080"/>
        <w:rPr>
          <w:sz w:val="22"/>
          <w:szCs w:val="20"/>
        </w:rPr>
      </w:pPr>
      <w:r w:rsidRPr="00AB13CE">
        <w:rPr>
          <w:sz w:val="22"/>
          <w:szCs w:val="20"/>
        </w:rPr>
        <w:drawing>
          <wp:inline distT="0" distB="0" distL="0" distR="0" wp14:anchorId="510589CB" wp14:editId="5440C20F">
            <wp:extent cx="4999857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52" cy="2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5B7" w14:textId="77777777" w:rsidR="00C1210F" w:rsidRDefault="00C1210F" w:rsidP="00FF5F86">
      <w:pPr>
        <w:pStyle w:val="ListParagraph"/>
        <w:ind w:left="1080"/>
        <w:rPr>
          <w:sz w:val="22"/>
          <w:szCs w:val="20"/>
        </w:rPr>
      </w:pPr>
    </w:p>
    <w:p w14:paraId="669B4F55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11D4BF7F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29C338EA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416B3150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484FAEC4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33F073D7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2A98C265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41665483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0DC50BCC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5B623B4B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62899033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526DDA34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5B58E963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7CFE5566" w14:textId="77777777" w:rsidR="00AB13CE" w:rsidRDefault="00AB13CE" w:rsidP="00FF5F86">
      <w:pPr>
        <w:pStyle w:val="ListParagraph"/>
        <w:ind w:left="1080"/>
        <w:rPr>
          <w:sz w:val="22"/>
          <w:szCs w:val="20"/>
        </w:rPr>
      </w:pPr>
    </w:p>
    <w:p w14:paraId="43FBCEC9" w14:textId="6DAD6F79" w:rsidR="004001D6" w:rsidRPr="00C1210F" w:rsidRDefault="004001D6" w:rsidP="00C1210F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 w:rsidRPr="00C1210F">
        <w:rPr>
          <w:sz w:val="22"/>
          <w:szCs w:val="20"/>
        </w:rPr>
        <w:lastRenderedPageBreak/>
        <w:t>Pembuktian</w:t>
      </w:r>
      <w:proofErr w:type="spellEnd"/>
      <w:r w:rsidRPr="00C1210F">
        <w:rPr>
          <w:sz w:val="22"/>
          <w:szCs w:val="20"/>
        </w:rPr>
        <w:t xml:space="preserve"> (</w:t>
      </w:r>
      <w:proofErr w:type="spellStart"/>
      <w:r w:rsidRPr="00C1210F">
        <w:rPr>
          <w:sz w:val="22"/>
          <w:szCs w:val="20"/>
        </w:rPr>
        <w:t>dibuktikan</w:t>
      </w:r>
      <w:proofErr w:type="spellEnd"/>
      <w:r w:rsidRPr="00C1210F">
        <w:rPr>
          <w:sz w:val="22"/>
          <w:szCs w:val="20"/>
        </w:rPr>
        <w:t xml:space="preserve"> </w:t>
      </w:r>
      <w:proofErr w:type="spellStart"/>
      <w:r w:rsidRPr="00C1210F">
        <w:rPr>
          <w:sz w:val="22"/>
          <w:szCs w:val="20"/>
        </w:rPr>
        <w:t>dengan</w:t>
      </w:r>
      <w:proofErr w:type="spellEnd"/>
      <w:r w:rsidRPr="00C1210F">
        <w:rPr>
          <w:sz w:val="22"/>
          <w:szCs w:val="20"/>
        </w:rPr>
        <w:t xml:space="preserve"> </w:t>
      </w:r>
      <w:proofErr w:type="spellStart"/>
      <w:r w:rsidRPr="00C1210F">
        <w:rPr>
          <w:sz w:val="22"/>
          <w:szCs w:val="20"/>
        </w:rPr>
        <w:t>perhitungan</w:t>
      </w:r>
      <w:proofErr w:type="spellEnd"/>
      <w:r w:rsidRPr="00C1210F">
        <w:rPr>
          <w:sz w:val="22"/>
          <w:szCs w:val="20"/>
        </w:rPr>
        <w:t xml:space="preserve"> manual, 5 ranking </w:t>
      </w:r>
      <w:proofErr w:type="spellStart"/>
      <w:r w:rsidRPr="00C1210F">
        <w:rPr>
          <w:sz w:val="22"/>
          <w:szCs w:val="20"/>
        </w:rPr>
        <w:t>rumah</w:t>
      </w:r>
      <w:proofErr w:type="spellEnd"/>
      <w:r w:rsidRPr="00C1210F">
        <w:rPr>
          <w:sz w:val="22"/>
          <w:szCs w:val="20"/>
        </w:rPr>
        <w:t xml:space="preserve"> </w:t>
      </w:r>
      <w:proofErr w:type="spellStart"/>
      <w:r w:rsidRPr="00C1210F">
        <w:rPr>
          <w:sz w:val="22"/>
          <w:szCs w:val="20"/>
        </w:rPr>
        <w:t>teratas</w:t>
      </w:r>
      <w:proofErr w:type="spellEnd"/>
      <w:r w:rsidRPr="00C1210F">
        <w:rPr>
          <w:sz w:val="22"/>
          <w:szCs w:val="20"/>
        </w:rPr>
        <w:t>)</w:t>
      </w:r>
    </w:p>
    <w:p w14:paraId="712525C7" w14:textId="77777777" w:rsidR="00C1210F" w:rsidRDefault="00C1210F" w:rsidP="00C1210F">
      <w:pPr>
        <w:pStyle w:val="ListParagraph"/>
        <w:ind w:left="1080"/>
        <w:rPr>
          <w:sz w:val="22"/>
          <w:szCs w:val="20"/>
        </w:rPr>
      </w:pPr>
    </w:p>
    <w:p w14:paraId="7A78704D" w14:textId="54F26D7A" w:rsidR="004001D6" w:rsidRPr="004001D6" w:rsidRDefault="00AB13CE" w:rsidP="00032F3E">
      <w:pPr>
        <w:pStyle w:val="ListParagraph"/>
        <w:ind w:left="0"/>
        <w:rPr>
          <w:sz w:val="22"/>
          <w:szCs w:val="20"/>
        </w:rPr>
      </w:pPr>
      <w:bookmarkStart w:id="1" w:name="_GoBack"/>
      <w:bookmarkEnd w:id="0"/>
      <w:r w:rsidRPr="00AB13CE">
        <w:rPr>
          <w:sz w:val="22"/>
          <w:szCs w:val="20"/>
        </w:rPr>
        <w:drawing>
          <wp:inline distT="0" distB="0" distL="0" distR="0" wp14:anchorId="735ED216" wp14:editId="60326C49">
            <wp:extent cx="5669820" cy="3209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827" cy="32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001D6" w:rsidRPr="0040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D6"/>
    <w:rsid w:val="00032F3E"/>
    <w:rsid w:val="004001D6"/>
    <w:rsid w:val="0093046A"/>
    <w:rsid w:val="009F3985"/>
    <w:rsid w:val="00A42E09"/>
    <w:rsid w:val="00AB13CE"/>
    <w:rsid w:val="00AB3357"/>
    <w:rsid w:val="00B305E8"/>
    <w:rsid w:val="00C1210F"/>
    <w:rsid w:val="00D870CE"/>
    <w:rsid w:val="00DD1BEE"/>
    <w:rsid w:val="00FF5F86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table" w:styleId="TableGrid">
    <w:name w:val="Table Grid"/>
    <w:basedOn w:val="TableNormal"/>
    <w:uiPriority w:val="39"/>
    <w:rsid w:val="00FF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</dc:creator>
  <cp:keywords/>
  <dc:description/>
  <cp:lastModifiedBy>Zahra</cp:lastModifiedBy>
  <cp:revision>2</cp:revision>
  <dcterms:created xsi:type="dcterms:W3CDTF">2021-06-26T04:53:00Z</dcterms:created>
  <dcterms:modified xsi:type="dcterms:W3CDTF">2021-06-26T04:53:00Z</dcterms:modified>
</cp:coreProperties>
</file>