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101" w:rsidRDefault="00420101">
      <w:r>
        <w:t xml:space="preserve">You </w:t>
      </w:r>
      <w:proofErr w:type="gramStart"/>
      <w:r>
        <w:t>probably  never</w:t>
      </w:r>
      <w:proofErr w:type="gramEnd"/>
      <w:r>
        <w:t xml:space="preserve"> heard of the painter peer. He is not well </w:t>
      </w:r>
      <w:proofErr w:type="gramStart"/>
      <w:r>
        <w:t>known ,</w:t>
      </w:r>
      <w:proofErr w:type="gramEnd"/>
      <w:r>
        <w:t xml:space="preserve"> much to his regret. Peer was one of the inventor of </w:t>
      </w:r>
      <w:proofErr w:type="spellStart"/>
      <w:proofErr w:type="gramStart"/>
      <w:r>
        <w:t>monochromy</w:t>
      </w:r>
      <w:proofErr w:type="spellEnd"/>
      <w:r>
        <w:t xml:space="preserve"> ,</w:t>
      </w:r>
      <w:proofErr w:type="gramEnd"/>
      <w:r>
        <w:t xml:space="preserve"> which means that each of his painting has a single </w:t>
      </w:r>
      <w:proofErr w:type="spellStart"/>
      <w:r>
        <w:t>colour</w:t>
      </w:r>
      <w:proofErr w:type="spellEnd"/>
      <w:r>
        <w:t xml:space="preserve">, but in different </w:t>
      </w:r>
      <w:proofErr w:type="spellStart"/>
      <w:r>
        <w:t>shades.he</w:t>
      </w:r>
      <w:proofErr w:type="spellEnd"/>
      <w:r>
        <w:t xml:space="preserve"> also believed in the use of simple geometric forms.</w:t>
      </w:r>
    </w:p>
    <w:p w:rsidR="00607B31" w:rsidRDefault="00420101">
      <w:r>
        <w:t xml:space="preserve">During his triangle </w:t>
      </w:r>
      <w:proofErr w:type="gramStart"/>
      <w:r>
        <w:t>period ,</w:t>
      </w:r>
      <w:proofErr w:type="gramEnd"/>
      <w:r>
        <w:t xml:space="preserve"> peer drew triangle on a rectangular canvas , making sure their borders did not intersect . </w:t>
      </w:r>
      <w:proofErr w:type="gramStart"/>
      <w:r>
        <w:t>he</w:t>
      </w:r>
      <w:proofErr w:type="gramEnd"/>
      <w:r>
        <w:t xml:space="preserve"> would then choose a </w:t>
      </w:r>
      <w:proofErr w:type="spellStart"/>
      <w:r>
        <w:t>colour</w:t>
      </w:r>
      <w:proofErr w:type="spellEnd"/>
      <w:r>
        <w:t xml:space="preserve">   </w:t>
      </w:r>
      <w:r w:rsidR="00607B31">
        <w:t xml:space="preserve">,  and fill the region. Peer would paint the outermost region (the canvas itself) with the lightest shade of </w:t>
      </w:r>
      <w:proofErr w:type="spellStart"/>
      <w:r w:rsidR="00607B31">
        <w:t>colour</w:t>
      </w:r>
      <w:proofErr w:type="spellEnd"/>
      <w:r w:rsidR="00607B31">
        <w:t xml:space="preserve"> chosen. </w:t>
      </w:r>
      <w:proofErr w:type="gramStart"/>
      <w:r w:rsidR="00607B31">
        <w:t>then</w:t>
      </w:r>
      <w:proofErr w:type="gramEnd"/>
      <w:r w:rsidR="00607B31">
        <w:t xml:space="preserve"> step by step , he would fill more inner region with a darker shade of the same </w:t>
      </w:r>
      <w:proofErr w:type="spellStart"/>
      <w:r w:rsidR="00607B31">
        <w:t>colour</w:t>
      </w:r>
      <w:proofErr w:type="spellEnd"/>
      <w:r w:rsidR="00607B31">
        <w:t>. The image below is one of his “forms in green” paintings.</w:t>
      </w:r>
    </w:p>
    <w:p w:rsidR="00607B31" w:rsidRDefault="00607B31">
      <w:r>
        <w:t xml:space="preserve">In a way the process as quite </w:t>
      </w:r>
      <w:proofErr w:type="spellStart"/>
      <w:r>
        <w:t>mechanical.the</w:t>
      </w:r>
      <w:proofErr w:type="spellEnd"/>
      <w:r>
        <w:t xml:space="preserve"> only thing peer considered difficult was to </w:t>
      </w:r>
      <w:proofErr w:type="gramStart"/>
      <w:r>
        <w:t>decide ,after</w:t>
      </w:r>
      <w:proofErr w:type="gramEnd"/>
      <w:r>
        <w:t xml:space="preserve"> drawing the triangles, how many different shades he would need. You must write a </w:t>
      </w:r>
      <w:proofErr w:type="gramStart"/>
      <w:r>
        <w:t>program  to</w:t>
      </w:r>
      <w:proofErr w:type="gramEnd"/>
      <w:r>
        <w:t xml:space="preserve"> do that calculation for him. Your program will have a collection of triangles as its </w:t>
      </w:r>
      <w:proofErr w:type="gramStart"/>
      <w:r>
        <w:t>input .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should calculate the number of different shades </w:t>
      </w:r>
      <w:r w:rsidR="00253B43">
        <w:t>needed to paint the region according to the given rule.</w:t>
      </w:r>
    </w:p>
    <w:p w:rsidR="00253B43" w:rsidRDefault="00253B43">
      <w:r>
        <w:t xml:space="preserve">Your program must also detect the rate times that </w:t>
      </w:r>
      <w:proofErr w:type="gramStart"/>
      <w:r>
        <w:t>peer  make</w:t>
      </w:r>
      <w:proofErr w:type="gramEnd"/>
      <w:r>
        <w:t xml:space="preserve"> a mistake and draw triangle that intersect. Two triangle are considered intersecting if the edges of the edges </w:t>
      </w:r>
      <w:proofErr w:type="gramStart"/>
      <w:r>
        <w:t>of  one</w:t>
      </w:r>
      <w:proofErr w:type="gramEnd"/>
      <w:r>
        <w:t xml:space="preserve"> triangle have at least one point in common with the edges of the other. In that </w:t>
      </w:r>
      <w:proofErr w:type="gramStart"/>
      <w:r>
        <w:t>case ,</w:t>
      </w:r>
      <w:proofErr w:type="gramEnd"/>
      <w:r>
        <w:t xml:space="preserve"> the collection triangle is invalid.</w:t>
      </w:r>
    </w:p>
    <w:p w:rsidR="00253B43" w:rsidRDefault="00253B43">
      <w:r>
        <w:t>Input</w:t>
      </w:r>
    </w:p>
    <w:p w:rsidR="00557F76" w:rsidRDefault="00253B43">
      <w:r>
        <w:t xml:space="preserve">The input file contains multiple test </w:t>
      </w:r>
      <w:proofErr w:type="gramStart"/>
      <w:r>
        <w:t>case</w:t>
      </w:r>
      <w:proofErr w:type="gramEnd"/>
      <w:r>
        <w:t>. The first line of each test case contains a single non negative integer n (n &lt;=100000)</w:t>
      </w:r>
      <w:proofErr w:type="gramStart"/>
      <w:r>
        <w:t>,which</w:t>
      </w:r>
      <w:proofErr w:type="gramEnd"/>
      <w:r>
        <w:t xml:space="preserve"> is the number of triangle in the test </w:t>
      </w:r>
      <w:proofErr w:type="spellStart"/>
      <w:r>
        <w:t>case.the</w:t>
      </w:r>
      <w:proofErr w:type="spellEnd"/>
      <w:r>
        <w:t xml:space="preserve"> following n lines of the test case contain </w:t>
      </w:r>
      <w:r w:rsidR="00557F76">
        <w:t xml:space="preserve">the description of triangle </w:t>
      </w:r>
      <w:proofErr w:type="spellStart"/>
      <w:r w:rsidR="00557F76">
        <w:t>iin</w:t>
      </w:r>
      <w:proofErr w:type="spellEnd"/>
      <w:r w:rsidR="00557F76">
        <w:t xml:space="preserve"> the format x1,y1,x2,y2,x3,y3 where </w:t>
      </w:r>
      <w:proofErr w:type="spellStart"/>
      <w:r w:rsidR="00557F76">
        <w:t>xi,yi</w:t>
      </w:r>
      <w:proofErr w:type="spellEnd"/>
      <w:r w:rsidR="00557F76">
        <w:t xml:space="preserve"> are integer (-100000&lt;</w:t>
      </w:r>
      <w:proofErr w:type="spellStart"/>
      <w:r w:rsidR="00557F76">
        <w:t>xi,yi</w:t>
      </w:r>
      <w:proofErr w:type="spellEnd"/>
      <w:r w:rsidR="00557F76">
        <w:t xml:space="preserve">&lt; 1000000)that are the coordinate of the vertices of the </w:t>
      </w:r>
      <w:proofErr w:type="spellStart"/>
      <w:r w:rsidR="00557F76">
        <w:t>triangles.the</w:t>
      </w:r>
      <w:proofErr w:type="spellEnd"/>
      <w:r w:rsidR="00557F76">
        <w:t xml:space="preserve"> three points are guaranteed not to be collinear.</w:t>
      </w:r>
    </w:p>
    <w:p w:rsidR="00253B43" w:rsidRDefault="00557F76">
      <w:r>
        <w:t xml:space="preserve"> </w:t>
      </w:r>
    </w:p>
    <w:p w:rsidR="00253B43" w:rsidRDefault="00253B43">
      <w:r>
        <w:t xml:space="preserve"> </w:t>
      </w:r>
      <w:r w:rsidR="00557F76">
        <w:t>The last test case is followed by -1 on line by itself.</w:t>
      </w:r>
    </w:p>
    <w:p w:rsidR="00557F76" w:rsidRDefault="00557F76">
      <w:r>
        <w:t>Output</w:t>
      </w:r>
    </w:p>
    <w:p w:rsidR="00557F76" w:rsidRDefault="00557F76">
      <w:r>
        <w:t xml:space="preserve">For each test case, print the case number (beginning with 1) and the number of shades needed to fill the region if the test case is valid. </w:t>
      </w:r>
      <w:proofErr w:type="gramStart"/>
      <w:r>
        <w:t>print  the</w:t>
      </w:r>
      <w:proofErr w:type="gramEnd"/>
      <w:r>
        <w:t xml:space="preserve"> word TERRORT if the test is invalid (two or more triangles in the test case </w:t>
      </w:r>
      <w:proofErr w:type="spellStart"/>
      <w:r>
        <w:t>intetrsect</w:t>
      </w:r>
      <w:proofErr w:type="spellEnd"/>
      <w:r>
        <w:t>).</w:t>
      </w:r>
    </w:p>
    <w:p w:rsidR="00557F76" w:rsidRDefault="00557F76">
      <w:r>
        <w:t>Sample input                                                                                                         output for the sample input</w:t>
      </w:r>
    </w:p>
    <w:p w:rsidR="00557F76" w:rsidRDefault="00557F76">
      <w:r>
        <w:t>8</w:t>
      </w:r>
    </w:p>
    <w:p w:rsidR="00557F76" w:rsidRDefault="00557F76">
      <w:r>
        <w:t xml:space="preserve">8 3 8 4 7 4                                                                                                                   case 1: 5 shades </w:t>
      </w:r>
    </w:p>
    <w:p w:rsidR="00557F76" w:rsidRDefault="00557F76">
      <w:proofErr w:type="gramStart"/>
      <w:r>
        <w:t>14  13</w:t>
      </w:r>
      <w:proofErr w:type="gramEnd"/>
      <w:r>
        <w:t xml:space="preserve"> -1  9 </w:t>
      </w:r>
      <w:proofErr w:type="spellStart"/>
      <w:r>
        <w:t>9</w:t>
      </w:r>
      <w:proofErr w:type="spellEnd"/>
      <w:r>
        <w:t xml:space="preserve"> 0                                  </w:t>
      </w:r>
      <w:r w:rsidR="0058789D">
        <w:t xml:space="preserve">                                                                         case 2: error </w:t>
      </w:r>
    </w:p>
    <w:p w:rsidR="0058789D" w:rsidRDefault="0058789D">
      <w:r>
        <w:t xml:space="preserve">1 8 7 </w:t>
      </w:r>
      <w:proofErr w:type="spellStart"/>
      <w:r>
        <w:t>7</w:t>
      </w:r>
      <w:proofErr w:type="spellEnd"/>
      <w:r>
        <w:t xml:space="preserve"> </w:t>
      </w:r>
      <w:proofErr w:type="gramStart"/>
      <w:r>
        <w:t>4  10</w:t>
      </w:r>
      <w:proofErr w:type="gramEnd"/>
    </w:p>
    <w:p w:rsidR="0058789D" w:rsidRDefault="0058789D">
      <w:r>
        <w:lastRenderedPageBreak/>
        <w:t xml:space="preserve">5 10 </w:t>
      </w:r>
      <w:proofErr w:type="gramStart"/>
      <w:r>
        <w:t>11  8</w:t>
      </w:r>
      <w:proofErr w:type="gramEnd"/>
      <w:r>
        <w:t xml:space="preserve"> 13 12</w:t>
      </w:r>
    </w:p>
    <w:p w:rsidR="0058789D" w:rsidRDefault="0058789D">
      <w:r>
        <w:t>9 10 11 8 13 12</w:t>
      </w:r>
    </w:p>
    <w:p w:rsidR="0058789D" w:rsidRDefault="0058789D">
      <w:proofErr w:type="gramStart"/>
      <w:r>
        <w:t>2  7</w:t>
      </w:r>
      <w:proofErr w:type="gramEnd"/>
      <w:r>
        <w:t xml:space="preserve">  9  1  10 6</w:t>
      </w:r>
    </w:p>
    <w:p w:rsidR="0058789D" w:rsidRDefault="0058789D">
      <w:r>
        <w:t xml:space="preserve">5 </w:t>
      </w:r>
      <w:proofErr w:type="spellStart"/>
      <w:r>
        <w:t>5</w:t>
      </w:r>
      <w:proofErr w:type="spellEnd"/>
      <w:r>
        <w:t xml:space="preserve"> </w:t>
      </w:r>
      <w:proofErr w:type="spellStart"/>
      <w:r>
        <w:t>5</w:t>
      </w:r>
      <w:proofErr w:type="spellEnd"/>
      <w:r>
        <w:t xml:space="preserve"> 6 8 6</w:t>
      </w:r>
    </w:p>
    <w:p w:rsidR="0058789D" w:rsidRDefault="0058789D">
      <w:r>
        <w:t xml:space="preserve"> 9 2 9 5 6 4 </w:t>
      </w:r>
    </w:p>
    <w:p w:rsidR="0058789D" w:rsidRDefault="0058789D">
      <w:r>
        <w:t>2</w:t>
      </w:r>
    </w:p>
    <w:p w:rsidR="0058789D" w:rsidRDefault="0058789D">
      <w:r>
        <w:t xml:space="preserve">0 </w:t>
      </w:r>
      <w:proofErr w:type="spellStart"/>
      <w:r>
        <w:t>0</w:t>
      </w:r>
      <w:proofErr w:type="spellEnd"/>
      <w:r>
        <w:t xml:space="preserve"> 1 0 </w:t>
      </w:r>
      <w:proofErr w:type="spellStart"/>
      <w:r>
        <w:t>0</w:t>
      </w:r>
      <w:proofErr w:type="spellEnd"/>
      <w:r>
        <w:t xml:space="preserve"> 1</w:t>
      </w:r>
    </w:p>
    <w:p w:rsidR="0058789D" w:rsidRDefault="0058789D">
      <w:r>
        <w:t xml:space="preserve">2 0 1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-1</w:t>
      </w:r>
    </w:p>
    <w:p w:rsidR="0058789D" w:rsidRDefault="0058789D">
      <w:r>
        <w:t xml:space="preserve"> -1</w:t>
      </w:r>
    </w:p>
    <w:p w:rsidR="008A130B" w:rsidRDefault="00607B31">
      <w:r>
        <w:t xml:space="preserve">  </w:t>
      </w:r>
    </w:p>
    <w:sectPr w:rsidR="008A130B" w:rsidSect="008A1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0101"/>
    <w:rsid w:val="00253B43"/>
    <w:rsid w:val="00420101"/>
    <w:rsid w:val="004E668D"/>
    <w:rsid w:val="00557F76"/>
    <w:rsid w:val="0058789D"/>
    <w:rsid w:val="00607B31"/>
    <w:rsid w:val="008A130B"/>
    <w:rsid w:val="008E2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Raji</cp:lastModifiedBy>
  <cp:revision>2</cp:revision>
  <dcterms:created xsi:type="dcterms:W3CDTF">2012-10-10T15:54:00Z</dcterms:created>
  <dcterms:modified xsi:type="dcterms:W3CDTF">2012-10-10T15:54:00Z</dcterms:modified>
</cp:coreProperties>
</file>