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Мировому судье судебного участка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№____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района/города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От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процессуальное положение, Ф.И.О., адрес, № телефона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Дело №____________________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ЗАЯВЛЕНИЕ</w:t>
        <w:br/>
        <w:t xml:space="preserve">о рассмотрении дела в отсутствие стороны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В соответствии с п. 5 ст. 167 ГПК РФ прошу суд рассмотреть по существу дело по иску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указать, кем и к кому предъявлен иск, о чем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 в мое отсутствие, так как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указать причины неявки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Копию решения суда прошу направить мне почтой по вышеуказанному адресу.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Дата]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Подпись]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