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Мировому судье судебного участка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№ [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  <w:t xml:space="preserve">района / города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]</w:t>
        <w:br/>
        <w:t xml:space="preserve">Истец: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[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  <w:t xml:space="preserve">Ф.И.О. полностью, адрес, телефон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Ответчик: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[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  <w:t xml:space="preserve">Ф.И.О. полностью, адрес, телефон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]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ИСКОВОЕ ЗАЯВЛЕНИЕ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о расторжении брака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В браке с ответчиком состоим с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Наш брак зарегистрирован в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наименование органа регистрации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От брака имеем несовершеннолетнего (их) ребенка (детей):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Ф.И.О., дата рождения ребенка (детей)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 (Если есть взрослые дети, указать, что они взрослые).</w:t>
        <w:br/>
        <w:t xml:space="preserve">Брачные отношения между нами прекращены с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дату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 с этого же времени не ведется общее хозяйство. Дальнейшая совместная жизнь и сохранение семьи невозможны.</w:t>
        <w:br/>
        <w:t xml:space="preserve">Спора о разделе имущества, являющегося нашей совместной собственностью, между нами нет.</w:t>
        <w:br/>
        <w:t xml:space="preserve">Вопрос о воспитании и содержании детей нами разрешен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указать с кем будет проживать ребенок, выплачиваются ли средства на содержание ребенка добровольно или по судебному решению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При наличии взрослых детей указать, что ответчик не желает расторгать брак в органах ЗАГСа).</w:t>
        <w:br/>
        <w:t xml:space="preserve">На основании положений ст. 21 Семейного кодекса РФ,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FFFFFF" w:val="clear"/>
        </w:rPr>
        <w:t xml:space="preserve">ПРОШУ: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Брак заключенный между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истца полностью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и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Ф.И.О. ответчика полностью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],зарегистрированный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число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месяц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год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 в 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u w:val="single"/>
          <w:shd w:fill="FFFFFF" w:val="clear"/>
        </w:rPr>
        <w:t xml:space="preserve">наименование органов ЗАГСа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], актовая запись №_________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 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расторгнуть.</w:t>
        <w:br/>
        <w:t xml:space="preserve">Приложение: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1 .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Копия искового заявления.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Свидетельство о заключении брака (подлинник и копия);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Свидетельство о рождении ребенка/детей (2 копии);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Квитанция об оплате госпошлины.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br/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Дата]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[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Подпись]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