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right w:color="auto" w:space="39" w:sz="0" w:val="none"/>
        </w:pBdr>
        <w:shd w:fill="ffffff" w:val="clear"/>
        <w:spacing w:line="336" w:lineRule="auto"/>
        <w:rPr>
          <w:b w:val="1"/>
          <w:color w:val="2125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right w:color="auto" w:space="39" w:sz="0" w:val="none"/>
        </w:pBdr>
        <w:shd w:fill="ffffff" w:val="clear"/>
        <w:spacing w:line="336" w:lineRule="auto"/>
        <w:rPr>
          <w:b w:val="1"/>
          <w:color w:val="2125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Muli" w:cs="Muli" w:eastAsia="Muli" w:hAnsi="Muli"/>
          <w:b w:val="1"/>
          <w:sz w:val="26"/>
          <w:szCs w:val="26"/>
          <w:u w:val="single"/>
        </w:rPr>
      </w:pPr>
      <w:r w:rsidDel="00000000" w:rsidR="00000000" w:rsidRPr="00000000">
        <w:rPr>
          <w:rFonts w:ascii="Muli" w:cs="Muli" w:eastAsia="Muli" w:hAnsi="Muli"/>
          <w:b w:val="1"/>
          <w:sz w:val="26"/>
          <w:szCs w:val="26"/>
          <w:u w:val="single"/>
          <w:rtl w:val="0"/>
        </w:rPr>
        <w:t xml:space="preserve">Public Comment Template</w:t>
      </w:r>
    </w:p>
    <w:p w:rsidR="00000000" w:rsidDel="00000000" w:rsidP="00000000" w:rsidRDefault="00000000" w:rsidRPr="00000000" w14:paraId="00000004">
      <w:pPr>
        <w:jc w:val="center"/>
        <w:rPr>
          <w:rFonts w:ascii="Muli" w:cs="Muli" w:eastAsia="Muli" w:hAnsi="Muli"/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Regen Registry is soliciting comments on our methodologies.  </w:t>
      </w:r>
    </w:p>
    <w:p w:rsidR="00000000" w:rsidDel="00000000" w:rsidP="00000000" w:rsidRDefault="00000000" w:rsidRPr="00000000" w14:paraId="00000006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All methodologies listed on Regen Registry must comply with the Public Comment period focusing on methodology updates that are documented in the Final Revision Report.</w:t>
      </w:r>
    </w:p>
    <w:p w:rsidR="00000000" w:rsidDel="00000000" w:rsidP="00000000" w:rsidRDefault="00000000" w:rsidRPr="00000000" w14:paraId="00000008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This template has been provided for convenience.  For more general comments please post in the </w:t>
      </w: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General Comments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 section below.</w:t>
      </w:r>
    </w:p>
    <w:p w:rsidR="00000000" w:rsidDel="00000000" w:rsidP="00000000" w:rsidRDefault="00000000" w:rsidRPr="00000000" w14:paraId="0000000A">
      <w:pPr>
        <w:jc w:val="left"/>
        <w:rPr>
          <w:rFonts w:ascii="Muli" w:cs="Muli" w:eastAsia="Muli" w:hAnsi="Mul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Muli" w:cs="Muli" w:eastAsia="Muli" w:hAnsi="Mul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Muli" w:cs="Muli" w:eastAsia="Muli" w:hAnsi="Mul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10"/>
        <w:gridCol w:w="1965"/>
        <w:gridCol w:w="1605"/>
        <w:gridCol w:w="885"/>
        <w:gridCol w:w="3480"/>
        <w:tblGridChange w:id="0">
          <w:tblGrid>
            <w:gridCol w:w="1410"/>
            <w:gridCol w:w="1965"/>
            <w:gridCol w:w="1605"/>
            <w:gridCol w:w="885"/>
            <w:gridCol w:w="34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12529"/>
                <w:sz w:val="21"/>
                <w:szCs w:val="21"/>
                <w:rtl w:val="0"/>
              </w:rPr>
              <w:t xml:space="preserve">Comment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12529"/>
                <w:sz w:val="21"/>
                <w:szCs w:val="21"/>
                <w:rtl w:val="0"/>
              </w:rPr>
              <w:t xml:space="preserve">Organization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12529"/>
                <w:sz w:val="21"/>
                <w:szCs w:val="21"/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12529"/>
                <w:sz w:val="21"/>
                <w:szCs w:val="21"/>
                <w:rtl w:val="0"/>
              </w:rPr>
              <w:t xml:space="preserve">Page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12529"/>
                <w:sz w:val="21"/>
                <w:szCs w:val="21"/>
                <w:rtl w:val="0"/>
              </w:rPr>
              <w:t xml:space="preserve">Comments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12529"/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12529"/>
                <w:sz w:val="21"/>
                <w:szCs w:val="2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12529"/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12529"/>
                <w:sz w:val="21"/>
                <w:szCs w:val="2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12529"/>
                <w:sz w:val="21"/>
                <w:szCs w:val="2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b w:val="1"/>
                <w:color w:val="212529"/>
                <w:sz w:val="21"/>
                <w:szCs w:val="2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212529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right w:color="auto" w:space="39" w:sz="0" w:val="none"/>
        </w:pBdr>
        <w:shd w:fill="ffffff" w:val="clear"/>
        <w:spacing w:line="336" w:lineRule="auto"/>
        <w:rPr>
          <w:b w:val="1"/>
          <w:color w:val="2125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right w:color="auto" w:space="39" w:sz="0" w:val="none"/>
        </w:pBdr>
        <w:shd w:fill="ffffff" w:val="clear"/>
        <w:spacing w:line="336" w:lineRule="auto"/>
        <w:rPr>
          <w:b w:val="1"/>
          <w:color w:val="2125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212529"/>
          <w:sz w:val="21"/>
          <w:szCs w:val="21"/>
        </w:rPr>
      </w:pPr>
      <w:r w:rsidDel="00000000" w:rsidR="00000000" w:rsidRPr="00000000">
        <w:rPr>
          <w:rFonts w:ascii="Lato" w:cs="Lato" w:eastAsia="Lato" w:hAnsi="Lato"/>
          <w:b w:val="1"/>
          <w:sz w:val="24"/>
          <w:szCs w:val="24"/>
          <w:rtl w:val="0"/>
        </w:rPr>
        <w:t xml:space="preserve">General Comments: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uli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47626</wp:posOffset>
          </wp:positionH>
          <wp:positionV relativeFrom="paragraph">
            <wp:posOffset>-171449</wp:posOffset>
          </wp:positionV>
          <wp:extent cx="685800" cy="44504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5800" cy="4450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4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