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7" w:rsidRPr="00D805A6" w:rsidRDefault="00AF6C86" w:rsidP="00D27B75">
      <w:pPr>
        <w:spacing w:after="0" w:line="240" w:lineRule="auto"/>
        <w:jc w:val="both"/>
        <w:rPr>
          <w:rFonts w:cstheme="minorHAnsi"/>
          <w:b/>
        </w:rPr>
      </w:pPr>
      <w:r>
        <w:rPr>
          <w:rFonts w:cstheme="minorHAnsi"/>
          <w:b/>
        </w:rPr>
        <w:t xml:space="preserve">The Ocean Estate: </w:t>
      </w:r>
      <w:r w:rsidR="00291FA4">
        <w:rPr>
          <w:rFonts w:cstheme="minorHAnsi"/>
          <w:b/>
        </w:rPr>
        <w:t xml:space="preserve">An </w:t>
      </w:r>
      <w:r>
        <w:rPr>
          <w:rFonts w:cstheme="minorHAnsi"/>
          <w:b/>
        </w:rPr>
        <w:t>O</w:t>
      </w:r>
      <w:r w:rsidR="00116E0F">
        <w:rPr>
          <w:rFonts w:cstheme="minorHAnsi"/>
          <w:b/>
        </w:rPr>
        <w:t xml:space="preserve">verview </w:t>
      </w:r>
      <w:r w:rsidR="00E57F08">
        <w:rPr>
          <w:rFonts w:cstheme="minorHAnsi"/>
          <w:b/>
        </w:rPr>
        <w:t xml:space="preserve">of </w:t>
      </w:r>
      <w:r>
        <w:rPr>
          <w:rFonts w:cstheme="minorHAnsi"/>
          <w:b/>
        </w:rPr>
        <w:t>its R</w:t>
      </w:r>
      <w:r w:rsidR="00E57F08">
        <w:rPr>
          <w:rFonts w:cstheme="minorHAnsi"/>
          <w:b/>
        </w:rPr>
        <w:t>egeneration</w:t>
      </w:r>
    </w:p>
    <w:p w:rsidR="00692D17" w:rsidRPr="00D805A6" w:rsidRDefault="00692D17" w:rsidP="00D27B75">
      <w:pPr>
        <w:spacing w:after="0" w:line="240" w:lineRule="auto"/>
        <w:jc w:val="both"/>
        <w:rPr>
          <w:rFonts w:cstheme="minorHAnsi"/>
        </w:rPr>
      </w:pPr>
    </w:p>
    <w:p w:rsidR="008C25C0" w:rsidRPr="00D805A6" w:rsidRDefault="00692D17" w:rsidP="00D27B75">
      <w:pPr>
        <w:spacing w:after="0" w:line="240" w:lineRule="auto"/>
        <w:jc w:val="both"/>
        <w:rPr>
          <w:rFonts w:cstheme="minorHAnsi"/>
        </w:rPr>
      </w:pPr>
      <w:r w:rsidRPr="00D805A6">
        <w:rPr>
          <w:rFonts w:cstheme="minorHAnsi"/>
        </w:rPr>
        <w:t>Since its conception at the end of the 1940’s, the Ocean Estate</w:t>
      </w:r>
      <w:r w:rsidR="00E57F08">
        <w:rPr>
          <w:rFonts w:cstheme="minorHAnsi"/>
        </w:rPr>
        <w:t xml:space="preserve"> in Stepney, Tower Hamlets,</w:t>
      </w:r>
      <w:r w:rsidRPr="00D805A6">
        <w:rPr>
          <w:rFonts w:cstheme="minorHAnsi"/>
        </w:rPr>
        <w:t xml:space="preserve"> has been one of London’s largest council </w:t>
      </w:r>
      <w:r w:rsidR="00EF4321">
        <w:rPr>
          <w:rFonts w:cstheme="minorHAnsi"/>
        </w:rPr>
        <w:t>estates, home to</w:t>
      </w:r>
      <w:r w:rsidRPr="00D805A6">
        <w:rPr>
          <w:rFonts w:eastAsiaTheme="minorEastAsia" w:cstheme="minorHAnsi"/>
          <w:lang w:val="en"/>
        </w:rPr>
        <w:t xml:space="preserve"> 7,459 people in 2,574 </w:t>
      </w:r>
      <w:r w:rsidR="00EF4321">
        <w:rPr>
          <w:rFonts w:eastAsiaTheme="minorEastAsia" w:cstheme="minorHAnsi"/>
          <w:lang w:val="en"/>
        </w:rPr>
        <w:t>households</w:t>
      </w:r>
      <w:r w:rsidRPr="00D805A6">
        <w:rPr>
          <w:rFonts w:eastAsiaTheme="minorEastAsia" w:cstheme="minorHAnsi"/>
          <w:lang w:val="en"/>
        </w:rPr>
        <w:t>.</w:t>
      </w:r>
      <w:r w:rsidR="00D27B75">
        <w:rPr>
          <w:rStyle w:val="EndnoteReference"/>
          <w:rFonts w:eastAsiaTheme="minorEastAsia" w:cstheme="minorHAnsi"/>
          <w:lang w:val="en"/>
        </w:rPr>
        <w:endnoteReference w:id="1"/>
      </w:r>
      <w:r w:rsidR="00E57F08" w:rsidRPr="00D805A6">
        <w:rPr>
          <w:rFonts w:cstheme="minorHAnsi"/>
        </w:rPr>
        <w:t xml:space="preserve"> </w:t>
      </w:r>
      <w:r w:rsidRPr="00D805A6">
        <w:rPr>
          <w:rFonts w:cstheme="minorHAnsi"/>
        </w:rPr>
        <w:t xml:space="preserve">Over the last 20 years the estate has received several rounds of regeneration funding, </w:t>
      </w:r>
      <w:r w:rsidR="00D557CB" w:rsidRPr="00D805A6">
        <w:rPr>
          <w:rFonts w:cstheme="minorHAnsi"/>
        </w:rPr>
        <w:t xml:space="preserve">starting </w:t>
      </w:r>
      <w:r w:rsidR="001A7D59" w:rsidRPr="00D805A6">
        <w:rPr>
          <w:rFonts w:cstheme="minorHAnsi"/>
        </w:rPr>
        <w:t xml:space="preserve">in 1999 </w:t>
      </w:r>
      <w:r w:rsidR="00D557CB" w:rsidRPr="00D805A6">
        <w:rPr>
          <w:rFonts w:cstheme="minorHAnsi"/>
        </w:rPr>
        <w:t>with</w:t>
      </w:r>
      <w:r w:rsidR="001A7D59" w:rsidRPr="00D805A6">
        <w:rPr>
          <w:rFonts w:cstheme="minorHAnsi"/>
        </w:rPr>
        <w:t xml:space="preserve"> the</w:t>
      </w:r>
      <w:r w:rsidR="00D557CB" w:rsidRPr="00D805A6">
        <w:rPr>
          <w:rFonts w:cstheme="minorHAnsi"/>
        </w:rPr>
        <w:t xml:space="preserve"> </w:t>
      </w:r>
      <w:r w:rsidR="001A7D59" w:rsidRPr="00D805A6">
        <w:rPr>
          <w:rFonts w:cstheme="minorHAnsi"/>
        </w:rPr>
        <w:t>demolition of</w:t>
      </w:r>
      <w:r w:rsidR="000502E8" w:rsidRPr="00D805A6">
        <w:rPr>
          <w:rFonts w:cstheme="minorHAnsi"/>
        </w:rPr>
        <w:t xml:space="preserve"> some of the </w:t>
      </w:r>
      <w:r w:rsidR="00D557CB" w:rsidRPr="00D805A6">
        <w:rPr>
          <w:rFonts w:cstheme="minorHAnsi"/>
        </w:rPr>
        <w:t xml:space="preserve">original buildings. </w:t>
      </w:r>
      <w:r w:rsidR="00D1502A" w:rsidRPr="00D805A6">
        <w:rPr>
          <w:rFonts w:cstheme="minorHAnsi"/>
        </w:rPr>
        <w:t xml:space="preserve">Several phases of regeneration followed, with </w:t>
      </w:r>
      <w:r w:rsidR="000502E8" w:rsidRPr="00D805A6">
        <w:rPr>
          <w:rFonts w:cstheme="minorHAnsi"/>
        </w:rPr>
        <w:t>residents decanted, sometimes into temporary homes, sometimes more permanently off the estate,</w:t>
      </w:r>
      <w:r w:rsidR="00B7018F" w:rsidRPr="00D805A6">
        <w:rPr>
          <w:rFonts w:cstheme="minorHAnsi"/>
        </w:rPr>
        <w:t xml:space="preserve"> with some of</w:t>
      </w:r>
      <w:r w:rsidR="000502E8" w:rsidRPr="00D805A6">
        <w:rPr>
          <w:rFonts w:cstheme="minorHAnsi"/>
        </w:rPr>
        <w:t xml:space="preserve"> </w:t>
      </w:r>
      <w:r w:rsidR="00D1502A" w:rsidRPr="00D805A6">
        <w:rPr>
          <w:rFonts w:cstheme="minorHAnsi"/>
        </w:rPr>
        <w:t>the estate’s original buildings demolishe</w:t>
      </w:r>
      <w:r w:rsidR="00E77776">
        <w:rPr>
          <w:rFonts w:cstheme="minorHAnsi"/>
        </w:rPr>
        <w:t xml:space="preserve">d, new </w:t>
      </w:r>
      <w:r w:rsidR="00D27B75">
        <w:rPr>
          <w:rFonts w:cstheme="minorHAnsi"/>
        </w:rPr>
        <w:t>buildings replacing them</w:t>
      </w:r>
      <w:r w:rsidR="00D1502A" w:rsidRPr="00D805A6">
        <w:rPr>
          <w:rFonts w:cstheme="minorHAnsi"/>
        </w:rPr>
        <w:t xml:space="preserve"> </w:t>
      </w:r>
      <w:r w:rsidR="00FD69DE">
        <w:rPr>
          <w:rFonts w:cstheme="minorHAnsi"/>
        </w:rPr>
        <w:t>and</w:t>
      </w:r>
      <w:r w:rsidR="00B7018F" w:rsidRPr="00D805A6">
        <w:rPr>
          <w:rFonts w:cstheme="minorHAnsi"/>
        </w:rPr>
        <w:t xml:space="preserve"> residents moving</w:t>
      </w:r>
      <w:r w:rsidR="000502E8" w:rsidRPr="00D805A6">
        <w:rPr>
          <w:rFonts w:cstheme="minorHAnsi"/>
        </w:rPr>
        <w:t xml:space="preserve"> back</w:t>
      </w:r>
      <w:r w:rsidR="00D1502A" w:rsidRPr="00D805A6">
        <w:rPr>
          <w:rFonts w:cstheme="minorHAnsi"/>
        </w:rPr>
        <w:t xml:space="preserve">. </w:t>
      </w:r>
      <w:r w:rsidR="00D557CB" w:rsidRPr="00D805A6">
        <w:rPr>
          <w:rFonts w:cstheme="minorHAnsi"/>
        </w:rPr>
        <w:t>T</w:t>
      </w:r>
      <w:r w:rsidRPr="00D805A6">
        <w:rPr>
          <w:rFonts w:cstheme="minorHAnsi"/>
        </w:rPr>
        <w:t>he most recent new</w:t>
      </w:r>
      <w:r w:rsidR="00D1502A" w:rsidRPr="00D805A6">
        <w:rPr>
          <w:rFonts w:cstheme="minorHAnsi"/>
        </w:rPr>
        <w:t>-builds were</w:t>
      </w:r>
      <w:r w:rsidRPr="00D805A6">
        <w:rPr>
          <w:rFonts w:cstheme="minorHAnsi"/>
        </w:rPr>
        <w:t xml:space="preserve"> compl</w:t>
      </w:r>
      <w:r w:rsidR="000502E8" w:rsidRPr="00D805A6">
        <w:rPr>
          <w:rFonts w:cstheme="minorHAnsi"/>
        </w:rPr>
        <w:t>eted in May 2019 finishing up any current regeneration plans on the estate.</w:t>
      </w:r>
    </w:p>
    <w:p w:rsidR="00F22238" w:rsidRPr="00D805A6" w:rsidRDefault="00F22238" w:rsidP="00D27B75">
      <w:pPr>
        <w:spacing w:after="0" w:line="240" w:lineRule="auto"/>
        <w:jc w:val="both"/>
        <w:rPr>
          <w:rFonts w:cstheme="minorHAnsi"/>
        </w:rPr>
      </w:pPr>
    </w:p>
    <w:p w:rsidR="000502E8" w:rsidRPr="00D805A6" w:rsidRDefault="007C7097" w:rsidP="00D27B75">
      <w:pPr>
        <w:spacing w:after="0" w:line="240" w:lineRule="auto"/>
        <w:jc w:val="both"/>
        <w:rPr>
          <w:rFonts w:cstheme="minorHAnsi"/>
        </w:rPr>
      </w:pPr>
      <w:r w:rsidRPr="00D805A6">
        <w:rPr>
          <w:rFonts w:cstheme="minorHAnsi"/>
        </w:rPr>
        <w:t>For these reasons,</w:t>
      </w:r>
      <w:r w:rsidR="00D557CB" w:rsidRPr="00D805A6">
        <w:rPr>
          <w:rFonts w:cstheme="minorHAnsi"/>
        </w:rPr>
        <w:t xml:space="preserve"> the Ocean Estate</w:t>
      </w:r>
      <w:r w:rsidRPr="00D805A6">
        <w:rPr>
          <w:rFonts w:cstheme="minorHAnsi"/>
        </w:rPr>
        <w:t xml:space="preserve"> is</w:t>
      </w:r>
      <w:r w:rsidR="00D557CB" w:rsidRPr="00D805A6">
        <w:rPr>
          <w:rFonts w:cstheme="minorHAnsi"/>
        </w:rPr>
        <w:t xml:space="preserve"> </w:t>
      </w:r>
      <w:r w:rsidR="00692D17" w:rsidRPr="00D805A6">
        <w:rPr>
          <w:rFonts w:cstheme="minorHAnsi"/>
        </w:rPr>
        <w:t>an interesting</w:t>
      </w:r>
      <w:r w:rsidR="000502E8" w:rsidRPr="00D805A6">
        <w:rPr>
          <w:rFonts w:cstheme="minorHAnsi"/>
        </w:rPr>
        <w:t xml:space="preserve"> example of </w:t>
      </w:r>
      <w:r w:rsidRPr="00D805A6">
        <w:rPr>
          <w:rFonts w:cstheme="minorHAnsi"/>
        </w:rPr>
        <w:t>what happens to residents, households</w:t>
      </w:r>
      <w:r w:rsidR="001A7D59" w:rsidRPr="00D805A6">
        <w:rPr>
          <w:rFonts w:cstheme="minorHAnsi"/>
        </w:rPr>
        <w:t>, and local businesses when a council</w:t>
      </w:r>
      <w:r w:rsidRPr="00D805A6">
        <w:rPr>
          <w:rFonts w:cstheme="minorHAnsi"/>
        </w:rPr>
        <w:t xml:space="preserve"> </w:t>
      </w:r>
      <w:r w:rsidR="00692D17" w:rsidRPr="00D805A6">
        <w:rPr>
          <w:rFonts w:cstheme="minorHAnsi"/>
        </w:rPr>
        <w:t>estate</w:t>
      </w:r>
      <w:r w:rsidR="00D760B6">
        <w:rPr>
          <w:rFonts w:cstheme="minorHAnsi"/>
        </w:rPr>
        <w:t xml:space="preserve"> is regenerated</w:t>
      </w:r>
      <w:r w:rsidR="00B7018F" w:rsidRPr="00D805A6">
        <w:rPr>
          <w:rFonts w:cstheme="minorHAnsi"/>
        </w:rPr>
        <w:t xml:space="preserve"> and </w:t>
      </w:r>
      <w:r w:rsidR="000502E8" w:rsidRPr="00D805A6">
        <w:rPr>
          <w:rFonts w:cstheme="minorHAnsi"/>
        </w:rPr>
        <w:t xml:space="preserve">was an important estate to be </w:t>
      </w:r>
      <w:r w:rsidR="00692D17" w:rsidRPr="00D805A6">
        <w:rPr>
          <w:rFonts w:cstheme="minorHAnsi"/>
        </w:rPr>
        <w:t xml:space="preserve">included </w:t>
      </w:r>
      <w:r w:rsidR="00D557CB" w:rsidRPr="00D805A6">
        <w:rPr>
          <w:rFonts w:cstheme="minorHAnsi"/>
        </w:rPr>
        <w:t xml:space="preserve">in the project </w:t>
      </w:r>
      <w:r w:rsidR="00D557CB" w:rsidRPr="00D805A6">
        <w:rPr>
          <w:rFonts w:cstheme="minorHAnsi"/>
          <w:i/>
        </w:rPr>
        <w:t>‘Gentrification, Displacement,</w:t>
      </w:r>
      <w:r w:rsidR="00CD4C97" w:rsidRPr="00D805A6">
        <w:rPr>
          <w:rFonts w:cstheme="minorHAnsi"/>
          <w:i/>
        </w:rPr>
        <w:t xml:space="preserve"> and the Impact of Council Estate Renewal in C21st London’</w:t>
      </w:r>
      <w:r w:rsidR="00CD4C97" w:rsidRPr="00D805A6">
        <w:rPr>
          <w:rFonts w:cstheme="minorHAnsi"/>
        </w:rPr>
        <w:t xml:space="preserve">. </w:t>
      </w:r>
      <w:r w:rsidR="00D557CB" w:rsidRPr="00D805A6">
        <w:rPr>
          <w:rFonts w:cstheme="minorHAnsi"/>
        </w:rPr>
        <w:t>Twenty-one</w:t>
      </w:r>
      <w:r w:rsidR="00692D17" w:rsidRPr="00D805A6">
        <w:rPr>
          <w:rFonts w:cstheme="minorHAnsi"/>
        </w:rPr>
        <w:t xml:space="preserve"> interviews </w:t>
      </w:r>
      <w:r w:rsidR="00CD4C97" w:rsidRPr="00D805A6">
        <w:rPr>
          <w:rFonts w:cstheme="minorHAnsi"/>
        </w:rPr>
        <w:t xml:space="preserve">were </w:t>
      </w:r>
      <w:r w:rsidR="00692D17" w:rsidRPr="00D805A6">
        <w:rPr>
          <w:rFonts w:cstheme="minorHAnsi"/>
        </w:rPr>
        <w:t xml:space="preserve">carried out on </w:t>
      </w:r>
      <w:r w:rsidR="00D968C9" w:rsidRPr="00D805A6">
        <w:rPr>
          <w:rFonts w:cstheme="minorHAnsi"/>
        </w:rPr>
        <w:t>the estate</w:t>
      </w:r>
      <w:r w:rsidR="000502E8" w:rsidRPr="00D805A6">
        <w:rPr>
          <w:rFonts w:cstheme="minorHAnsi"/>
        </w:rPr>
        <w:t xml:space="preserve">. </w:t>
      </w:r>
      <w:r w:rsidR="005D65E4">
        <w:rPr>
          <w:rFonts w:cstheme="minorHAnsi"/>
        </w:rPr>
        <w:t>This</w:t>
      </w:r>
      <w:r w:rsidR="000502E8" w:rsidRPr="00D805A6">
        <w:rPr>
          <w:rFonts w:cstheme="minorHAnsi"/>
        </w:rPr>
        <w:t xml:space="preserve"> included</w:t>
      </w:r>
      <w:r w:rsidR="00CD4C97" w:rsidRPr="00D805A6">
        <w:rPr>
          <w:rFonts w:cstheme="minorHAnsi"/>
        </w:rPr>
        <w:t xml:space="preserve"> </w:t>
      </w:r>
      <w:r w:rsidR="005D65E4">
        <w:rPr>
          <w:rFonts w:cstheme="minorHAnsi"/>
        </w:rPr>
        <w:t>eight</w:t>
      </w:r>
      <w:r w:rsidR="00D968C9" w:rsidRPr="00D805A6">
        <w:rPr>
          <w:rFonts w:cstheme="minorHAnsi"/>
        </w:rPr>
        <w:t xml:space="preserve"> residents that had been decanted and </w:t>
      </w:r>
      <w:r w:rsidR="00692D17" w:rsidRPr="00D805A6">
        <w:rPr>
          <w:rFonts w:cstheme="minorHAnsi"/>
        </w:rPr>
        <w:t xml:space="preserve">had </w:t>
      </w:r>
      <w:r w:rsidR="00D968C9" w:rsidRPr="00D805A6">
        <w:rPr>
          <w:rFonts w:cstheme="minorHAnsi"/>
        </w:rPr>
        <w:t xml:space="preserve">moved back, </w:t>
      </w:r>
      <w:r w:rsidR="005D65E4">
        <w:rPr>
          <w:rFonts w:cstheme="minorHAnsi"/>
        </w:rPr>
        <w:t>four residents</w:t>
      </w:r>
      <w:r w:rsidR="00692D17" w:rsidRPr="00D805A6">
        <w:rPr>
          <w:rFonts w:cstheme="minorHAnsi"/>
        </w:rPr>
        <w:t xml:space="preserve"> who had been </w:t>
      </w:r>
      <w:r w:rsidR="00D968C9" w:rsidRPr="00D805A6">
        <w:rPr>
          <w:rFonts w:cstheme="minorHAnsi"/>
        </w:rPr>
        <w:t xml:space="preserve">decanted and moved </w:t>
      </w:r>
      <w:r w:rsidR="001A7D59" w:rsidRPr="00D805A6">
        <w:rPr>
          <w:rFonts w:cstheme="minorHAnsi"/>
        </w:rPr>
        <w:t>away permanently</w:t>
      </w:r>
      <w:r w:rsidR="005D65E4">
        <w:rPr>
          <w:rFonts w:cstheme="minorHAnsi"/>
        </w:rPr>
        <w:t>, and nine residents</w:t>
      </w:r>
      <w:r w:rsidR="001A7D59" w:rsidRPr="00D805A6">
        <w:rPr>
          <w:rFonts w:cstheme="minorHAnsi"/>
        </w:rPr>
        <w:t xml:space="preserve"> whose</w:t>
      </w:r>
      <w:r w:rsidR="00D968C9" w:rsidRPr="00D805A6">
        <w:rPr>
          <w:rFonts w:cstheme="minorHAnsi"/>
        </w:rPr>
        <w:t xml:space="preserve"> homes were not included in demolition and </w:t>
      </w:r>
      <w:r w:rsidR="00692D17" w:rsidRPr="00D805A6">
        <w:rPr>
          <w:rFonts w:cstheme="minorHAnsi"/>
        </w:rPr>
        <w:t xml:space="preserve">were able to </w:t>
      </w:r>
      <w:r w:rsidR="00D968C9" w:rsidRPr="00D805A6">
        <w:rPr>
          <w:rFonts w:cstheme="minorHAnsi"/>
        </w:rPr>
        <w:t>remain on the estate</w:t>
      </w:r>
      <w:r w:rsidR="00692D17" w:rsidRPr="00D805A6">
        <w:rPr>
          <w:rFonts w:cstheme="minorHAnsi"/>
        </w:rPr>
        <w:t xml:space="preserve"> throughout regeneration. </w:t>
      </w:r>
    </w:p>
    <w:p w:rsidR="00F22238" w:rsidRPr="00D805A6" w:rsidRDefault="00F22238" w:rsidP="00D27B75">
      <w:pPr>
        <w:spacing w:after="0" w:line="240" w:lineRule="auto"/>
        <w:jc w:val="both"/>
        <w:rPr>
          <w:rFonts w:cstheme="minorHAnsi"/>
        </w:rPr>
      </w:pPr>
    </w:p>
    <w:p w:rsidR="00DB3F03" w:rsidRPr="00D805A6" w:rsidRDefault="00433FFE" w:rsidP="00D27B75">
      <w:pPr>
        <w:spacing w:after="0" w:line="240" w:lineRule="auto"/>
        <w:jc w:val="both"/>
        <w:rPr>
          <w:rFonts w:cstheme="minorHAnsi"/>
        </w:rPr>
      </w:pPr>
      <w:r w:rsidRPr="00D805A6">
        <w:rPr>
          <w:rFonts w:cstheme="minorHAnsi"/>
        </w:rPr>
        <w:t xml:space="preserve">Interviewees shared their experiences of the decanting process, which </w:t>
      </w:r>
      <w:r w:rsidR="00B7018F" w:rsidRPr="00D805A6">
        <w:rPr>
          <w:rFonts w:cstheme="minorHAnsi"/>
        </w:rPr>
        <w:t>was</w:t>
      </w:r>
      <w:r w:rsidR="00DB3F03" w:rsidRPr="00D805A6">
        <w:rPr>
          <w:rFonts w:cstheme="minorHAnsi"/>
        </w:rPr>
        <w:t xml:space="preserve"> often</w:t>
      </w:r>
      <w:r w:rsidR="00B7018F" w:rsidRPr="00D805A6">
        <w:rPr>
          <w:rFonts w:cstheme="minorHAnsi"/>
        </w:rPr>
        <w:t xml:space="preserve"> very difficult on households, particularly those with children</w:t>
      </w:r>
      <w:r w:rsidR="007E4546" w:rsidRPr="00D805A6">
        <w:rPr>
          <w:rFonts w:cstheme="minorHAnsi"/>
        </w:rPr>
        <w:t xml:space="preserve">. </w:t>
      </w:r>
      <w:r w:rsidR="005D65E4">
        <w:rPr>
          <w:rFonts w:cstheme="minorHAnsi"/>
        </w:rPr>
        <w:t>T</w:t>
      </w:r>
      <w:r w:rsidR="00D968C9" w:rsidRPr="00D805A6">
        <w:rPr>
          <w:rFonts w:cstheme="minorHAnsi"/>
        </w:rPr>
        <w:t xml:space="preserve">he households that </w:t>
      </w:r>
      <w:r w:rsidR="00FF6C72" w:rsidRPr="00D805A6">
        <w:rPr>
          <w:rFonts w:cstheme="minorHAnsi"/>
        </w:rPr>
        <w:t xml:space="preserve">were </w:t>
      </w:r>
      <w:r w:rsidR="00D968C9" w:rsidRPr="00D805A6">
        <w:rPr>
          <w:rFonts w:cstheme="minorHAnsi"/>
        </w:rPr>
        <w:t xml:space="preserve">moved </w:t>
      </w:r>
      <w:r w:rsidR="00FF6C72" w:rsidRPr="00D805A6">
        <w:rPr>
          <w:rFonts w:cstheme="minorHAnsi"/>
        </w:rPr>
        <w:t xml:space="preserve">off the estate </w:t>
      </w:r>
      <w:r w:rsidR="00D968C9" w:rsidRPr="00D805A6">
        <w:rPr>
          <w:rFonts w:cstheme="minorHAnsi"/>
        </w:rPr>
        <w:t>into</w:t>
      </w:r>
      <w:r w:rsidR="00750B97" w:rsidRPr="00D805A6">
        <w:rPr>
          <w:rFonts w:cstheme="minorHAnsi"/>
        </w:rPr>
        <w:t xml:space="preserve"> temporary accommodation </w:t>
      </w:r>
      <w:r w:rsidR="00D968C9" w:rsidRPr="00D805A6">
        <w:rPr>
          <w:rFonts w:cstheme="minorHAnsi"/>
        </w:rPr>
        <w:t xml:space="preserve">didn’t know for certain if </w:t>
      </w:r>
      <w:r w:rsidR="002F00E4" w:rsidRPr="00D805A6">
        <w:rPr>
          <w:rFonts w:cstheme="minorHAnsi"/>
        </w:rPr>
        <w:t xml:space="preserve">or when </w:t>
      </w:r>
      <w:r w:rsidR="00D968C9" w:rsidRPr="00D805A6">
        <w:rPr>
          <w:rFonts w:cstheme="minorHAnsi"/>
        </w:rPr>
        <w:t>they would be able to return to the estate once</w:t>
      </w:r>
      <w:r w:rsidR="00DC292D">
        <w:rPr>
          <w:rFonts w:cstheme="minorHAnsi"/>
        </w:rPr>
        <w:t xml:space="preserve"> the new homes</w:t>
      </w:r>
      <w:r w:rsidR="002F00E4" w:rsidRPr="00D805A6">
        <w:rPr>
          <w:rFonts w:cstheme="minorHAnsi"/>
        </w:rPr>
        <w:t xml:space="preserve"> were complete</w:t>
      </w:r>
      <w:r w:rsidR="00D968C9" w:rsidRPr="00D805A6">
        <w:rPr>
          <w:rFonts w:cstheme="minorHAnsi"/>
        </w:rPr>
        <w:t>.</w:t>
      </w:r>
      <w:r w:rsidR="000502E8" w:rsidRPr="00D805A6">
        <w:rPr>
          <w:rFonts w:cstheme="minorHAnsi"/>
        </w:rPr>
        <w:t xml:space="preserve"> Interviewees</w:t>
      </w:r>
      <w:r w:rsidR="002F00E4" w:rsidRPr="00D805A6">
        <w:rPr>
          <w:rFonts w:cstheme="minorHAnsi"/>
        </w:rPr>
        <w:t xml:space="preserve"> spoke</w:t>
      </w:r>
      <w:r w:rsidR="00D968C9" w:rsidRPr="00D805A6">
        <w:rPr>
          <w:rFonts w:cstheme="minorHAnsi"/>
        </w:rPr>
        <w:t xml:space="preserve"> about</w:t>
      </w:r>
      <w:r w:rsidR="003C5FFB">
        <w:rPr>
          <w:rFonts w:cstheme="minorHAnsi"/>
        </w:rPr>
        <w:t xml:space="preserve"> the precariousness</w:t>
      </w:r>
      <w:r w:rsidR="002F00E4" w:rsidRPr="00D805A6">
        <w:rPr>
          <w:rFonts w:cstheme="minorHAnsi"/>
        </w:rPr>
        <w:t xml:space="preserve"> </w:t>
      </w:r>
      <w:r w:rsidR="00692D17" w:rsidRPr="00D805A6">
        <w:rPr>
          <w:rFonts w:cstheme="minorHAnsi"/>
        </w:rPr>
        <w:t>of</w:t>
      </w:r>
      <w:r w:rsidR="000502E8" w:rsidRPr="00D805A6">
        <w:rPr>
          <w:rFonts w:cstheme="minorHAnsi"/>
        </w:rPr>
        <w:t xml:space="preserve"> the</w:t>
      </w:r>
      <w:r w:rsidR="002F00E4" w:rsidRPr="00D805A6">
        <w:rPr>
          <w:rFonts w:cstheme="minorHAnsi"/>
        </w:rPr>
        <w:t xml:space="preserve"> </w:t>
      </w:r>
      <w:r w:rsidR="000502E8" w:rsidRPr="00D805A6">
        <w:rPr>
          <w:rFonts w:cstheme="minorHAnsi"/>
        </w:rPr>
        <w:t>decant process, with</w:t>
      </w:r>
      <w:r w:rsidR="00D817EC">
        <w:rPr>
          <w:rFonts w:cstheme="minorHAnsi"/>
        </w:rPr>
        <w:t xml:space="preserve"> residents </w:t>
      </w:r>
      <w:r w:rsidR="00D968C9" w:rsidRPr="00D805A6">
        <w:rPr>
          <w:rFonts w:cstheme="minorHAnsi"/>
        </w:rPr>
        <w:t>h</w:t>
      </w:r>
      <w:r w:rsidR="000502E8" w:rsidRPr="00D805A6">
        <w:rPr>
          <w:rFonts w:cstheme="minorHAnsi"/>
        </w:rPr>
        <w:t xml:space="preserve">aving </w:t>
      </w:r>
      <w:r w:rsidR="005D65E4">
        <w:rPr>
          <w:rFonts w:cstheme="minorHAnsi"/>
        </w:rPr>
        <w:t xml:space="preserve">to juggle </w:t>
      </w:r>
      <w:r w:rsidR="002F00E4" w:rsidRPr="00D805A6">
        <w:rPr>
          <w:rFonts w:cstheme="minorHAnsi"/>
        </w:rPr>
        <w:t>children still in school</w:t>
      </w:r>
      <w:r w:rsidR="005D65E4">
        <w:rPr>
          <w:rFonts w:cstheme="minorHAnsi"/>
        </w:rPr>
        <w:t xml:space="preserve">, </w:t>
      </w:r>
      <w:r w:rsidR="002F00E4" w:rsidRPr="00D805A6">
        <w:rPr>
          <w:rFonts w:cstheme="minorHAnsi"/>
        </w:rPr>
        <w:t xml:space="preserve">having to put </w:t>
      </w:r>
      <w:r w:rsidR="007E4546" w:rsidRPr="00D805A6">
        <w:rPr>
          <w:rFonts w:cstheme="minorHAnsi"/>
        </w:rPr>
        <w:t xml:space="preserve">their </w:t>
      </w:r>
      <w:r w:rsidR="000502E8" w:rsidRPr="00D805A6">
        <w:rPr>
          <w:rFonts w:cstheme="minorHAnsi"/>
        </w:rPr>
        <w:t xml:space="preserve">furniture and </w:t>
      </w:r>
      <w:r w:rsidR="002F00E4" w:rsidRPr="00D805A6">
        <w:rPr>
          <w:rFonts w:cstheme="minorHAnsi"/>
        </w:rPr>
        <w:t>b</w:t>
      </w:r>
      <w:r w:rsidR="00D968C9" w:rsidRPr="00D805A6">
        <w:rPr>
          <w:rFonts w:cstheme="minorHAnsi"/>
        </w:rPr>
        <w:t>elongin</w:t>
      </w:r>
      <w:r w:rsidR="002F00E4" w:rsidRPr="00D805A6">
        <w:rPr>
          <w:rFonts w:cstheme="minorHAnsi"/>
        </w:rPr>
        <w:t>gs</w:t>
      </w:r>
      <w:r w:rsidR="00D968C9" w:rsidRPr="00D805A6">
        <w:rPr>
          <w:rFonts w:cstheme="minorHAnsi"/>
        </w:rPr>
        <w:t xml:space="preserve"> into storage</w:t>
      </w:r>
      <w:r w:rsidR="000502E8" w:rsidRPr="00D805A6">
        <w:rPr>
          <w:rFonts w:cstheme="minorHAnsi"/>
        </w:rPr>
        <w:t xml:space="preserve"> whilst living in temporary housing</w:t>
      </w:r>
      <w:r w:rsidR="00D968C9" w:rsidRPr="00D805A6">
        <w:rPr>
          <w:rFonts w:cstheme="minorHAnsi"/>
        </w:rPr>
        <w:t>, a</w:t>
      </w:r>
      <w:r w:rsidR="002F00E4" w:rsidRPr="00D805A6">
        <w:rPr>
          <w:rFonts w:cstheme="minorHAnsi"/>
        </w:rPr>
        <w:t xml:space="preserve">nd being unable </w:t>
      </w:r>
      <w:r w:rsidR="00D968C9" w:rsidRPr="00D805A6">
        <w:rPr>
          <w:rFonts w:cstheme="minorHAnsi"/>
        </w:rPr>
        <w:t xml:space="preserve">to </w:t>
      </w:r>
      <w:r w:rsidRPr="00D805A6">
        <w:rPr>
          <w:rFonts w:cstheme="minorHAnsi"/>
        </w:rPr>
        <w:t>feel ‘</w:t>
      </w:r>
      <w:r w:rsidR="00D968C9" w:rsidRPr="00D805A6">
        <w:rPr>
          <w:rFonts w:cstheme="minorHAnsi"/>
        </w:rPr>
        <w:t>settle</w:t>
      </w:r>
      <w:r w:rsidRPr="00D805A6">
        <w:rPr>
          <w:rFonts w:cstheme="minorHAnsi"/>
        </w:rPr>
        <w:t>d’</w:t>
      </w:r>
      <w:r w:rsidR="00D968C9" w:rsidRPr="00D805A6">
        <w:rPr>
          <w:rFonts w:cstheme="minorHAnsi"/>
        </w:rPr>
        <w:t xml:space="preserve"> into their temporary homes. </w:t>
      </w:r>
      <w:r w:rsidR="00D817EC">
        <w:rPr>
          <w:rFonts w:cstheme="minorHAnsi"/>
        </w:rPr>
        <w:t xml:space="preserve">One interviewee recounted </w:t>
      </w:r>
      <w:r w:rsidR="008D1DDD" w:rsidRPr="00D805A6">
        <w:rPr>
          <w:rFonts w:cstheme="minorHAnsi"/>
        </w:rPr>
        <w:t>their experience of this process as feeling</w:t>
      </w:r>
      <w:r w:rsidR="008D1DDD" w:rsidRPr="00D805A6">
        <w:rPr>
          <w:rFonts w:cstheme="minorHAnsi"/>
          <w:i/>
        </w:rPr>
        <w:t xml:space="preserve"> ‘like I’m a gypsy traveller you know, I’ve been moving from place to place now</w:t>
      </w:r>
      <w:r w:rsidR="007E4546" w:rsidRPr="00D805A6">
        <w:rPr>
          <w:rFonts w:cstheme="minorHAnsi"/>
          <w:i/>
        </w:rPr>
        <w:t>’</w:t>
      </w:r>
      <w:r w:rsidR="007E4546" w:rsidRPr="00D805A6">
        <w:rPr>
          <w:rFonts w:cstheme="minorHAnsi"/>
        </w:rPr>
        <w:t>.</w:t>
      </w:r>
      <w:r w:rsidR="008D1DDD" w:rsidRPr="00D805A6">
        <w:rPr>
          <w:rFonts w:cstheme="minorHAnsi"/>
        </w:rPr>
        <w:t xml:space="preserve"> </w:t>
      </w:r>
    </w:p>
    <w:p w:rsidR="00DB3F03" w:rsidRDefault="00DB3F03" w:rsidP="00D27B75">
      <w:pPr>
        <w:spacing w:after="0" w:line="240" w:lineRule="auto"/>
        <w:ind w:left="567" w:right="567"/>
        <w:jc w:val="both"/>
        <w:rPr>
          <w:rFonts w:cstheme="minorHAnsi"/>
        </w:rPr>
      </w:pPr>
    </w:p>
    <w:p w:rsidR="00D27B75" w:rsidRPr="00D805A6" w:rsidRDefault="00D27B75" w:rsidP="00D27B75">
      <w:pPr>
        <w:pStyle w:val="Norm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24" w:right="624"/>
        <w:jc w:val="both"/>
        <w:rPr>
          <w:rFonts w:asciiTheme="minorHAnsi" w:hAnsiTheme="minorHAnsi" w:cstheme="minorHAnsi"/>
          <w:i/>
          <w:sz w:val="22"/>
          <w:szCs w:val="22"/>
        </w:rPr>
      </w:pPr>
      <w:r w:rsidRPr="00D805A6">
        <w:rPr>
          <w:rFonts w:asciiTheme="minorHAnsi" w:hAnsiTheme="minorHAnsi" w:cstheme="minorHAnsi"/>
          <w:i/>
          <w:sz w:val="22"/>
          <w:szCs w:val="22"/>
        </w:rPr>
        <w:t xml:space="preserve">‘…they </w:t>
      </w:r>
      <w:r>
        <w:rPr>
          <w:rFonts w:asciiTheme="minorHAnsi" w:hAnsiTheme="minorHAnsi" w:cstheme="minorHAnsi"/>
          <w:i/>
          <w:sz w:val="22"/>
          <w:szCs w:val="22"/>
        </w:rPr>
        <w:t xml:space="preserve">[the Council] </w:t>
      </w:r>
      <w:r w:rsidRPr="00D805A6">
        <w:rPr>
          <w:rFonts w:asciiTheme="minorHAnsi" w:hAnsiTheme="minorHAnsi" w:cstheme="minorHAnsi"/>
          <w:i/>
          <w:sz w:val="22"/>
          <w:szCs w:val="22"/>
        </w:rPr>
        <w:t xml:space="preserve">told us that, you know, they’re going to demolish the building and they’re </w:t>
      </w:r>
      <w:proofErr w:type="spellStart"/>
      <w:r w:rsidRPr="00D805A6">
        <w:rPr>
          <w:rFonts w:asciiTheme="minorHAnsi" w:hAnsiTheme="minorHAnsi" w:cstheme="minorHAnsi"/>
          <w:i/>
          <w:sz w:val="22"/>
          <w:szCs w:val="22"/>
        </w:rPr>
        <w:t>gonna</w:t>
      </w:r>
      <w:proofErr w:type="spellEnd"/>
      <w:r w:rsidRPr="00D805A6">
        <w:rPr>
          <w:rFonts w:asciiTheme="minorHAnsi" w:hAnsiTheme="minorHAnsi" w:cstheme="minorHAnsi"/>
          <w:i/>
          <w:sz w:val="22"/>
          <w:szCs w:val="22"/>
        </w:rPr>
        <w:t xml:space="preserve"> to move us in various places. And we all were so upset, we didn’t </w:t>
      </w:r>
      <w:proofErr w:type="spellStart"/>
      <w:r w:rsidRPr="00D805A6">
        <w:rPr>
          <w:rFonts w:asciiTheme="minorHAnsi" w:hAnsiTheme="minorHAnsi" w:cstheme="minorHAnsi"/>
          <w:i/>
          <w:sz w:val="22"/>
          <w:szCs w:val="22"/>
        </w:rPr>
        <w:t>wanna</w:t>
      </w:r>
      <w:proofErr w:type="spellEnd"/>
      <w:r w:rsidRPr="00D805A6">
        <w:rPr>
          <w:rFonts w:asciiTheme="minorHAnsi" w:hAnsiTheme="minorHAnsi" w:cstheme="minorHAnsi"/>
          <w:i/>
          <w:sz w:val="22"/>
          <w:szCs w:val="22"/>
        </w:rPr>
        <w:t xml:space="preserve"> move anywhere else, we just wanted to stay together,</w:t>
      </w:r>
      <w:r w:rsidR="00A21EAF">
        <w:rPr>
          <w:rFonts w:asciiTheme="minorHAnsi" w:hAnsiTheme="minorHAnsi" w:cstheme="minorHAnsi"/>
          <w:i/>
          <w:sz w:val="22"/>
          <w:szCs w:val="22"/>
        </w:rPr>
        <w:t xml:space="preserve"> and then we had no other choice</w:t>
      </w:r>
      <w:r w:rsidRPr="00D805A6">
        <w:rPr>
          <w:rFonts w:asciiTheme="minorHAnsi" w:hAnsiTheme="minorHAnsi" w:cstheme="minorHAnsi"/>
          <w:i/>
          <w:sz w:val="22"/>
          <w:szCs w:val="22"/>
        </w:rPr>
        <w:t>’</w:t>
      </w:r>
      <w:r w:rsidR="00A21EAF">
        <w:rPr>
          <w:rFonts w:asciiTheme="minorHAnsi" w:hAnsiTheme="minorHAnsi" w:cstheme="minorHAnsi"/>
          <w:i/>
          <w:sz w:val="22"/>
          <w:szCs w:val="22"/>
        </w:rPr>
        <w:t>.</w:t>
      </w:r>
    </w:p>
    <w:p w:rsidR="00D27B75" w:rsidRPr="00D805A6" w:rsidRDefault="00D27B75" w:rsidP="00D27B75">
      <w:pPr>
        <w:spacing w:after="0" w:line="240" w:lineRule="auto"/>
        <w:jc w:val="both"/>
        <w:rPr>
          <w:rFonts w:cstheme="minorHAnsi"/>
        </w:rPr>
      </w:pPr>
    </w:p>
    <w:p w:rsidR="008D1DDD" w:rsidRPr="00D805A6" w:rsidRDefault="008D1DDD" w:rsidP="00D27B75">
      <w:pPr>
        <w:spacing w:after="0" w:line="240" w:lineRule="auto"/>
        <w:jc w:val="both"/>
        <w:rPr>
          <w:rFonts w:cstheme="minorHAnsi"/>
        </w:rPr>
      </w:pPr>
      <w:r w:rsidRPr="00D805A6">
        <w:rPr>
          <w:rFonts w:cstheme="minorHAnsi"/>
        </w:rPr>
        <w:t>The common shared experience b</w:t>
      </w:r>
      <w:r w:rsidR="00DB3F03" w:rsidRPr="00D805A6">
        <w:rPr>
          <w:rFonts w:cstheme="minorHAnsi"/>
        </w:rPr>
        <w:t>y those decanted was that process was emotionally stressful and poorly managed</w:t>
      </w:r>
      <w:r w:rsidRPr="00D805A6">
        <w:rPr>
          <w:rFonts w:cstheme="minorHAnsi"/>
        </w:rPr>
        <w:t>.</w:t>
      </w:r>
      <w:r w:rsidR="001D6BCD" w:rsidRPr="00D805A6">
        <w:rPr>
          <w:rFonts w:cstheme="minorHAnsi"/>
        </w:rPr>
        <w:t xml:space="preserve"> Decanted r</w:t>
      </w:r>
      <w:r w:rsidR="00433FFE" w:rsidRPr="00D805A6">
        <w:rPr>
          <w:rFonts w:cstheme="minorHAnsi"/>
        </w:rPr>
        <w:t>esidents</w:t>
      </w:r>
      <w:r w:rsidR="00DB3F03" w:rsidRPr="00D805A6">
        <w:rPr>
          <w:rFonts w:cstheme="minorHAnsi"/>
        </w:rPr>
        <w:t xml:space="preserve"> felt they</w:t>
      </w:r>
      <w:r w:rsidR="00433FFE" w:rsidRPr="00D805A6">
        <w:rPr>
          <w:rFonts w:cstheme="minorHAnsi"/>
        </w:rPr>
        <w:t xml:space="preserve"> had little choice in the process and described</w:t>
      </w:r>
      <w:r w:rsidR="00DB3F03" w:rsidRPr="00D805A6">
        <w:rPr>
          <w:rFonts w:cstheme="minorHAnsi"/>
        </w:rPr>
        <w:t xml:space="preserve"> a sense of</w:t>
      </w:r>
      <w:r w:rsidR="00433FFE" w:rsidRPr="00D805A6">
        <w:rPr>
          <w:rFonts w:cstheme="minorHAnsi"/>
        </w:rPr>
        <w:t xml:space="preserve"> loss and grief at having to move from homes that they ha</w:t>
      </w:r>
      <w:r w:rsidR="00DB3F03" w:rsidRPr="00D805A6">
        <w:rPr>
          <w:rFonts w:cstheme="minorHAnsi"/>
        </w:rPr>
        <w:t xml:space="preserve">d raised their families in, sometimes </w:t>
      </w:r>
      <w:r w:rsidR="00D27B75">
        <w:rPr>
          <w:rFonts w:cstheme="minorHAnsi"/>
        </w:rPr>
        <w:t>having lived</w:t>
      </w:r>
      <w:r w:rsidR="00DB3F03" w:rsidRPr="00D805A6">
        <w:rPr>
          <w:rFonts w:cstheme="minorHAnsi"/>
        </w:rPr>
        <w:t xml:space="preserve"> there</w:t>
      </w:r>
      <w:r w:rsidR="00433FFE" w:rsidRPr="00D805A6">
        <w:rPr>
          <w:rFonts w:cstheme="minorHAnsi"/>
        </w:rPr>
        <w:t xml:space="preserve"> for decades.</w:t>
      </w:r>
    </w:p>
    <w:p w:rsidR="00F22238" w:rsidRPr="00D805A6" w:rsidRDefault="00F22238" w:rsidP="00D27B75">
      <w:pPr>
        <w:pStyle w:val="Normal0"/>
        <w:ind w:leftChars="100" w:left="220" w:rightChars="100" w:right="220"/>
        <w:jc w:val="both"/>
        <w:rPr>
          <w:rFonts w:asciiTheme="minorHAnsi" w:hAnsiTheme="minorHAnsi" w:cstheme="minorHAnsi"/>
          <w:i/>
          <w:sz w:val="22"/>
          <w:szCs w:val="22"/>
        </w:rPr>
      </w:pPr>
    </w:p>
    <w:p w:rsidR="00F22238" w:rsidRPr="00D805A6" w:rsidRDefault="00F22238" w:rsidP="00D27B75">
      <w:pPr>
        <w:pStyle w:val="Norm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24" w:right="624"/>
        <w:jc w:val="both"/>
        <w:rPr>
          <w:rFonts w:asciiTheme="minorHAnsi" w:hAnsiTheme="minorHAnsi" w:cstheme="minorHAnsi"/>
          <w:i/>
          <w:sz w:val="22"/>
          <w:szCs w:val="22"/>
        </w:rPr>
      </w:pPr>
      <w:r w:rsidRPr="00D805A6">
        <w:rPr>
          <w:rFonts w:asciiTheme="minorHAnsi" w:hAnsiTheme="minorHAnsi" w:cstheme="minorHAnsi"/>
          <w:i/>
          <w:sz w:val="22"/>
          <w:szCs w:val="22"/>
        </w:rPr>
        <w:t xml:space="preserve">‘…we was moving our stuff out, it was sad in a way, it was sad you know like we lived there </w:t>
      </w:r>
      <w:r w:rsidR="00433FFE" w:rsidRPr="00D805A6">
        <w:rPr>
          <w:rFonts w:asciiTheme="minorHAnsi" w:hAnsiTheme="minorHAnsi" w:cstheme="minorHAnsi"/>
          <w:i/>
          <w:sz w:val="22"/>
          <w:szCs w:val="22"/>
        </w:rPr>
        <w:t xml:space="preserve">… </w:t>
      </w:r>
      <w:r w:rsidRPr="00D805A6">
        <w:rPr>
          <w:rFonts w:asciiTheme="minorHAnsi" w:hAnsiTheme="minorHAnsi" w:cstheme="minorHAnsi"/>
          <w:i/>
          <w:sz w:val="22"/>
          <w:szCs w:val="22"/>
        </w:rPr>
        <w:t>But I knew that place I would never be able to go back, you know like some properties you leave you can actually go back and look into it, but I knew it was going to be demolished and I think that was the saddest thing’</w:t>
      </w:r>
      <w:r w:rsidR="00A21EAF">
        <w:rPr>
          <w:rFonts w:asciiTheme="minorHAnsi" w:hAnsiTheme="minorHAnsi" w:cstheme="minorHAnsi"/>
          <w:i/>
          <w:sz w:val="22"/>
          <w:szCs w:val="22"/>
        </w:rPr>
        <w:t>.</w:t>
      </w:r>
    </w:p>
    <w:p w:rsidR="00C85FBC" w:rsidRDefault="00C85FBC" w:rsidP="00D27B75">
      <w:pPr>
        <w:spacing w:after="0" w:line="240" w:lineRule="auto"/>
        <w:jc w:val="both"/>
        <w:rPr>
          <w:rFonts w:cstheme="minorHAnsi"/>
        </w:rPr>
      </w:pPr>
    </w:p>
    <w:p w:rsidR="007E4546" w:rsidRPr="00D805A6" w:rsidRDefault="00E35455" w:rsidP="00D27B75">
      <w:pPr>
        <w:spacing w:after="0" w:line="240" w:lineRule="auto"/>
        <w:jc w:val="both"/>
        <w:rPr>
          <w:rFonts w:cstheme="minorHAnsi"/>
        </w:rPr>
      </w:pPr>
      <w:r>
        <w:rPr>
          <w:rFonts w:cstheme="minorHAnsi"/>
        </w:rPr>
        <w:t xml:space="preserve">Of our interviewees, </w:t>
      </w:r>
      <w:r w:rsidR="00D760B6">
        <w:rPr>
          <w:rFonts w:cstheme="minorHAnsi"/>
        </w:rPr>
        <w:t xml:space="preserve">eight </w:t>
      </w:r>
      <w:r>
        <w:rPr>
          <w:rFonts w:cstheme="minorHAnsi"/>
        </w:rPr>
        <w:t xml:space="preserve">are </w:t>
      </w:r>
      <w:r w:rsidR="00C85FBC">
        <w:rPr>
          <w:rFonts w:cstheme="minorHAnsi"/>
        </w:rPr>
        <w:t>now living in the new-builds</w:t>
      </w:r>
      <w:r>
        <w:rPr>
          <w:rFonts w:cstheme="minorHAnsi"/>
        </w:rPr>
        <w:t xml:space="preserve"> on the estate and they</w:t>
      </w:r>
      <w:r w:rsidR="00C85FBC">
        <w:rPr>
          <w:rFonts w:cstheme="minorHAnsi"/>
        </w:rPr>
        <w:t xml:space="preserve"> spoke</w:t>
      </w:r>
      <w:r w:rsidR="007E4546" w:rsidRPr="00D805A6">
        <w:rPr>
          <w:rFonts w:cstheme="minorHAnsi"/>
        </w:rPr>
        <w:t xml:space="preserve"> about the quality of the</w:t>
      </w:r>
      <w:r w:rsidR="00DB3F03" w:rsidRPr="00D805A6">
        <w:rPr>
          <w:rFonts w:cstheme="minorHAnsi"/>
        </w:rPr>
        <w:t>se</w:t>
      </w:r>
      <w:r w:rsidR="00C85FBC">
        <w:rPr>
          <w:rFonts w:cstheme="minorHAnsi"/>
        </w:rPr>
        <w:t xml:space="preserve"> homes, </w:t>
      </w:r>
      <w:r>
        <w:rPr>
          <w:rFonts w:cstheme="minorHAnsi"/>
        </w:rPr>
        <w:t xml:space="preserve">with one </w:t>
      </w:r>
      <w:r w:rsidR="00C85FBC">
        <w:rPr>
          <w:rFonts w:cstheme="minorHAnsi"/>
        </w:rPr>
        <w:t xml:space="preserve">describing </w:t>
      </w:r>
      <w:r w:rsidR="00C85FBC" w:rsidRPr="00D805A6">
        <w:rPr>
          <w:rFonts w:cstheme="minorHAnsi"/>
        </w:rPr>
        <w:t>the move back as ‘bittersweet</w:t>
      </w:r>
      <w:r w:rsidR="00C26177">
        <w:rPr>
          <w:rFonts w:cstheme="minorHAnsi"/>
        </w:rPr>
        <w:t>. Several</w:t>
      </w:r>
      <w:r w:rsidR="00C85FBC">
        <w:rPr>
          <w:rFonts w:cstheme="minorHAnsi"/>
        </w:rPr>
        <w:t xml:space="preserve"> lamented</w:t>
      </w:r>
      <w:r w:rsidR="007E4546" w:rsidRPr="00D805A6">
        <w:rPr>
          <w:rFonts w:cstheme="minorHAnsi"/>
        </w:rPr>
        <w:t xml:space="preserve"> that noise carries be</w:t>
      </w:r>
      <w:r w:rsidR="003C5FFB">
        <w:rPr>
          <w:rFonts w:cstheme="minorHAnsi"/>
        </w:rPr>
        <w:t>tween the flats, there are issues wit</w:t>
      </w:r>
      <w:r w:rsidR="00C85FBC">
        <w:rPr>
          <w:rFonts w:cstheme="minorHAnsi"/>
        </w:rPr>
        <w:t>h plumbing,</w:t>
      </w:r>
      <w:r w:rsidR="003C5FFB">
        <w:rPr>
          <w:rFonts w:cstheme="minorHAnsi"/>
        </w:rPr>
        <w:t xml:space="preserve"> flat sizes are much smaller</w:t>
      </w:r>
      <w:r w:rsidR="00C85FBC">
        <w:rPr>
          <w:rFonts w:cstheme="minorHAnsi"/>
        </w:rPr>
        <w:t xml:space="preserve"> and</w:t>
      </w:r>
      <w:r w:rsidR="003C5FFB">
        <w:rPr>
          <w:rFonts w:cstheme="minorHAnsi"/>
        </w:rPr>
        <w:t xml:space="preserve"> furniture </w:t>
      </w:r>
      <w:r w:rsidR="00C85FBC">
        <w:rPr>
          <w:rFonts w:cstheme="minorHAnsi"/>
        </w:rPr>
        <w:t>from their previous home didn’t fit in the s</w:t>
      </w:r>
      <w:r>
        <w:rPr>
          <w:rFonts w:cstheme="minorHAnsi"/>
        </w:rPr>
        <w:t>maller room sizes. R</w:t>
      </w:r>
      <w:r w:rsidR="003C5FFB">
        <w:rPr>
          <w:rFonts w:cstheme="minorHAnsi"/>
        </w:rPr>
        <w:t xml:space="preserve">esidents have </w:t>
      </w:r>
      <w:r w:rsidR="007E4546" w:rsidRPr="00D805A6">
        <w:rPr>
          <w:rFonts w:cstheme="minorHAnsi"/>
        </w:rPr>
        <w:t>ex</w:t>
      </w:r>
      <w:r w:rsidR="003C5FFB">
        <w:rPr>
          <w:rFonts w:cstheme="minorHAnsi"/>
        </w:rPr>
        <w:t>pressed</w:t>
      </w:r>
      <w:r w:rsidR="00D817EC">
        <w:rPr>
          <w:rFonts w:cstheme="minorHAnsi"/>
        </w:rPr>
        <w:t xml:space="preserve"> that the new homes</w:t>
      </w:r>
      <w:r w:rsidR="007E4546" w:rsidRPr="00D805A6">
        <w:rPr>
          <w:rFonts w:cstheme="minorHAnsi"/>
        </w:rPr>
        <w:t xml:space="preserve"> are far inferior to the estate’s original brick built </w:t>
      </w:r>
      <w:r w:rsidR="00A21EAF">
        <w:rPr>
          <w:rFonts w:cstheme="minorHAnsi"/>
        </w:rPr>
        <w:t>housing blocks</w:t>
      </w:r>
      <w:r w:rsidR="007E4546" w:rsidRPr="00D805A6">
        <w:rPr>
          <w:rFonts w:cstheme="minorHAnsi"/>
        </w:rPr>
        <w:t xml:space="preserve"> that they had lived in</w:t>
      </w:r>
      <w:r w:rsidR="00433FFE" w:rsidRPr="00D805A6">
        <w:rPr>
          <w:rFonts w:cstheme="minorHAnsi"/>
        </w:rPr>
        <w:t xml:space="preserve">, </w:t>
      </w:r>
      <w:r w:rsidR="001D6BCD" w:rsidRPr="00D805A6">
        <w:rPr>
          <w:rFonts w:cstheme="minorHAnsi"/>
        </w:rPr>
        <w:t xml:space="preserve">which </w:t>
      </w:r>
      <w:r w:rsidR="00A21EAF">
        <w:rPr>
          <w:rFonts w:cstheme="minorHAnsi"/>
        </w:rPr>
        <w:t xml:space="preserve">only </w:t>
      </w:r>
      <w:r w:rsidR="001D6BCD" w:rsidRPr="00D805A6">
        <w:rPr>
          <w:rFonts w:cstheme="minorHAnsi"/>
        </w:rPr>
        <w:t>adds</w:t>
      </w:r>
      <w:r w:rsidR="00433FFE" w:rsidRPr="00D805A6">
        <w:rPr>
          <w:rFonts w:cstheme="minorHAnsi"/>
        </w:rPr>
        <w:t xml:space="preserve"> to the difficulty of losing a good quality home that they loved</w:t>
      </w:r>
      <w:r w:rsidR="00D817EC">
        <w:rPr>
          <w:rFonts w:cstheme="minorHAnsi"/>
        </w:rPr>
        <w:t>. One interviewee detailed</w:t>
      </w:r>
      <w:r w:rsidR="007E4546" w:rsidRPr="00D805A6">
        <w:rPr>
          <w:rFonts w:cstheme="minorHAnsi"/>
        </w:rPr>
        <w:t xml:space="preserve"> having 42 defects</w:t>
      </w:r>
      <w:r w:rsidR="00E77776">
        <w:rPr>
          <w:rFonts w:cstheme="minorHAnsi"/>
        </w:rPr>
        <w:t xml:space="preserve"> in the</w:t>
      </w:r>
      <w:r w:rsidR="00A21EAF">
        <w:rPr>
          <w:rFonts w:cstheme="minorHAnsi"/>
        </w:rPr>
        <w:t>ir</w:t>
      </w:r>
      <w:r w:rsidR="00E77776">
        <w:rPr>
          <w:rFonts w:cstheme="minorHAnsi"/>
        </w:rPr>
        <w:t xml:space="preserve"> new flat</w:t>
      </w:r>
      <w:r w:rsidR="00D27B75">
        <w:rPr>
          <w:rFonts w:cstheme="minorHAnsi"/>
        </w:rPr>
        <w:t>, proclaiming</w:t>
      </w:r>
      <w:r w:rsidR="007E4546" w:rsidRPr="00D805A6">
        <w:rPr>
          <w:rFonts w:cstheme="minorHAnsi"/>
        </w:rPr>
        <w:t xml:space="preserve"> that the new home </w:t>
      </w:r>
      <w:r w:rsidR="007E4546" w:rsidRPr="00D805A6">
        <w:rPr>
          <w:rFonts w:cstheme="minorHAnsi"/>
          <w:i/>
        </w:rPr>
        <w:t>‘</w:t>
      </w:r>
      <w:r w:rsidR="00D27B75">
        <w:rPr>
          <w:rFonts w:cstheme="minorHAnsi"/>
          <w:i/>
          <w:color w:val="000000"/>
        </w:rPr>
        <w:t>looks</w:t>
      </w:r>
      <w:r w:rsidR="007E4546" w:rsidRPr="00D805A6">
        <w:rPr>
          <w:rFonts w:cstheme="minorHAnsi"/>
          <w:i/>
          <w:color w:val="000000"/>
        </w:rPr>
        <w:t xml:space="preserve"> good but it doesn’t taste good!’</w:t>
      </w:r>
    </w:p>
    <w:p w:rsidR="00A31F33" w:rsidRPr="00D805A6" w:rsidRDefault="00A31F33" w:rsidP="00D27B75">
      <w:pPr>
        <w:spacing w:after="0" w:line="240" w:lineRule="auto"/>
        <w:jc w:val="both"/>
        <w:rPr>
          <w:rFonts w:cstheme="minorHAnsi"/>
        </w:rPr>
      </w:pPr>
    </w:p>
    <w:p w:rsidR="007E4546" w:rsidRPr="00D805A6" w:rsidRDefault="00D27B75" w:rsidP="00D27B75">
      <w:pPr>
        <w:spacing w:after="0" w:line="240" w:lineRule="auto"/>
        <w:jc w:val="both"/>
        <w:rPr>
          <w:rFonts w:cstheme="minorHAnsi"/>
        </w:rPr>
      </w:pPr>
      <w:r>
        <w:rPr>
          <w:rFonts w:cstheme="minorHAnsi"/>
        </w:rPr>
        <w:lastRenderedPageBreak/>
        <w:t>C</w:t>
      </w:r>
      <w:r w:rsidR="00433FFE" w:rsidRPr="00D805A6">
        <w:rPr>
          <w:rFonts w:cstheme="minorHAnsi"/>
        </w:rPr>
        <w:t>omp</w:t>
      </w:r>
      <w:r w:rsidR="00DB3F03" w:rsidRPr="00D805A6">
        <w:rPr>
          <w:rFonts w:cstheme="minorHAnsi"/>
        </w:rPr>
        <w:t xml:space="preserve">ounding </w:t>
      </w:r>
      <w:r>
        <w:rPr>
          <w:rFonts w:cstheme="minorHAnsi"/>
        </w:rPr>
        <w:t xml:space="preserve">the </w:t>
      </w:r>
      <w:r w:rsidR="00DB3F03" w:rsidRPr="00D805A6">
        <w:rPr>
          <w:rFonts w:cstheme="minorHAnsi"/>
        </w:rPr>
        <w:t>challenges for decanted and returned</w:t>
      </w:r>
      <w:r w:rsidR="00433FFE" w:rsidRPr="00D805A6">
        <w:rPr>
          <w:rFonts w:cstheme="minorHAnsi"/>
        </w:rPr>
        <w:t xml:space="preserve"> residents, t</w:t>
      </w:r>
      <w:r w:rsidR="007E4546" w:rsidRPr="00D805A6">
        <w:rPr>
          <w:rFonts w:cstheme="minorHAnsi"/>
        </w:rPr>
        <w:t>he change o</w:t>
      </w:r>
      <w:r w:rsidR="00A21EAF">
        <w:rPr>
          <w:rFonts w:cstheme="minorHAnsi"/>
        </w:rPr>
        <w:t>f tenure from a council home</w:t>
      </w:r>
      <w:r w:rsidR="007E4546" w:rsidRPr="00D805A6">
        <w:rPr>
          <w:rFonts w:cstheme="minorHAnsi"/>
        </w:rPr>
        <w:t xml:space="preserve"> t</w:t>
      </w:r>
      <w:r w:rsidR="001A7D59" w:rsidRPr="00D805A6">
        <w:rPr>
          <w:rFonts w:cstheme="minorHAnsi"/>
        </w:rPr>
        <w:t>o a housing association came with</w:t>
      </w:r>
      <w:r>
        <w:rPr>
          <w:rFonts w:cstheme="minorHAnsi"/>
        </w:rPr>
        <w:t xml:space="preserve"> an increase in rent. </w:t>
      </w:r>
      <w:r w:rsidR="00907CE0">
        <w:rPr>
          <w:rFonts w:cstheme="minorHAnsi"/>
        </w:rPr>
        <w:t xml:space="preserve">Of our interviewees that </w:t>
      </w:r>
      <w:r w:rsidR="00C26177">
        <w:rPr>
          <w:rFonts w:cstheme="minorHAnsi"/>
        </w:rPr>
        <w:t>now live</w:t>
      </w:r>
      <w:r w:rsidR="00907CE0">
        <w:rPr>
          <w:rFonts w:cstheme="minorHAnsi"/>
        </w:rPr>
        <w:t xml:space="preserve"> in the new-build homes with a housing association landlord, 80% felt their rent was expensive, with one household’s rent having gone from £425 a month in a council home to £800 in the social home.  </w:t>
      </w:r>
      <w:r w:rsidR="007E4546" w:rsidRPr="00D805A6">
        <w:rPr>
          <w:rFonts w:cstheme="minorHAnsi"/>
        </w:rPr>
        <w:t>Further still, utility bills are no longer included in the rent as was common</w:t>
      </w:r>
      <w:r>
        <w:rPr>
          <w:rFonts w:cstheme="minorHAnsi"/>
        </w:rPr>
        <w:t xml:space="preserve"> place in the council homes</w:t>
      </w:r>
      <w:r w:rsidR="007E4546" w:rsidRPr="00D805A6">
        <w:rPr>
          <w:rFonts w:cstheme="minorHAnsi"/>
        </w:rPr>
        <w:t>, so h</w:t>
      </w:r>
      <w:r>
        <w:rPr>
          <w:rFonts w:cstheme="minorHAnsi"/>
        </w:rPr>
        <w:t xml:space="preserve">ouseholds are </w:t>
      </w:r>
      <w:r w:rsidR="007E4546" w:rsidRPr="00D805A6">
        <w:rPr>
          <w:rFonts w:cstheme="minorHAnsi"/>
        </w:rPr>
        <w:t xml:space="preserve">having to adapt to more </w:t>
      </w:r>
      <w:r w:rsidR="00DB3F03" w:rsidRPr="00D805A6">
        <w:rPr>
          <w:rFonts w:cstheme="minorHAnsi"/>
        </w:rPr>
        <w:t xml:space="preserve">monthly </w:t>
      </w:r>
      <w:r w:rsidR="001D6BCD" w:rsidRPr="00D805A6">
        <w:rPr>
          <w:rFonts w:cstheme="minorHAnsi"/>
        </w:rPr>
        <w:t>outgoings and managing</w:t>
      </w:r>
      <w:r w:rsidR="007E4546" w:rsidRPr="00D805A6">
        <w:rPr>
          <w:rFonts w:cstheme="minorHAnsi"/>
        </w:rPr>
        <w:t xml:space="preserve"> their money in a way that </w:t>
      </w:r>
      <w:r w:rsidR="00433FFE" w:rsidRPr="00D805A6">
        <w:rPr>
          <w:rFonts w:cstheme="minorHAnsi"/>
        </w:rPr>
        <w:t xml:space="preserve">they </w:t>
      </w:r>
      <w:r w:rsidR="007E4546" w:rsidRPr="00D805A6">
        <w:rPr>
          <w:rFonts w:cstheme="minorHAnsi"/>
        </w:rPr>
        <w:t xml:space="preserve">hadn’t had to before. One interviewee </w:t>
      </w:r>
      <w:r>
        <w:rPr>
          <w:rFonts w:cstheme="minorHAnsi"/>
        </w:rPr>
        <w:t xml:space="preserve">shared </w:t>
      </w:r>
      <w:r w:rsidR="00A21EAF">
        <w:rPr>
          <w:rFonts w:cstheme="minorHAnsi"/>
        </w:rPr>
        <w:t>that</w:t>
      </w:r>
      <w:r>
        <w:rPr>
          <w:rFonts w:cstheme="minorHAnsi"/>
        </w:rPr>
        <w:t xml:space="preserve"> they were relying on</w:t>
      </w:r>
      <w:r w:rsidR="00BE6FD2" w:rsidRPr="00D805A6">
        <w:rPr>
          <w:rFonts w:cstheme="minorHAnsi"/>
        </w:rPr>
        <w:t xml:space="preserve"> family</w:t>
      </w:r>
      <w:r w:rsidR="00A31F33" w:rsidRPr="00D805A6">
        <w:rPr>
          <w:rFonts w:cstheme="minorHAnsi"/>
        </w:rPr>
        <w:t xml:space="preserve"> </w:t>
      </w:r>
      <w:r w:rsidR="00000C61" w:rsidRPr="00D805A6">
        <w:rPr>
          <w:rFonts w:cstheme="minorHAnsi"/>
        </w:rPr>
        <w:t xml:space="preserve">members </w:t>
      </w:r>
      <w:r>
        <w:rPr>
          <w:rFonts w:cstheme="minorHAnsi"/>
        </w:rPr>
        <w:t>for</w:t>
      </w:r>
      <w:r w:rsidR="00A31F33" w:rsidRPr="00D805A6">
        <w:rPr>
          <w:rFonts w:cstheme="minorHAnsi"/>
        </w:rPr>
        <w:t xml:space="preserve"> </w:t>
      </w:r>
      <w:r>
        <w:rPr>
          <w:rFonts w:cstheme="minorHAnsi"/>
        </w:rPr>
        <w:t xml:space="preserve">support </w:t>
      </w:r>
      <w:r w:rsidR="00000C61" w:rsidRPr="00D805A6">
        <w:rPr>
          <w:rFonts w:cstheme="minorHAnsi"/>
        </w:rPr>
        <w:t>to</w:t>
      </w:r>
      <w:r w:rsidR="00A31F33" w:rsidRPr="00D805A6">
        <w:rPr>
          <w:rFonts w:cstheme="minorHAnsi"/>
        </w:rPr>
        <w:t xml:space="preserve"> pay their</w:t>
      </w:r>
      <w:r>
        <w:rPr>
          <w:rFonts w:cstheme="minorHAnsi"/>
        </w:rPr>
        <w:t xml:space="preserve"> bills. This raises </w:t>
      </w:r>
      <w:r w:rsidR="007E4546" w:rsidRPr="00D805A6">
        <w:rPr>
          <w:rFonts w:cstheme="minorHAnsi"/>
        </w:rPr>
        <w:t>question</w:t>
      </w:r>
      <w:r>
        <w:rPr>
          <w:rFonts w:cstheme="minorHAnsi"/>
        </w:rPr>
        <w:t>s</w:t>
      </w:r>
      <w:r w:rsidR="00D817EC">
        <w:rPr>
          <w:rFonts w:cstheme="minorHAnsi"/>
        </w:rPr>
        <w:t xml:space="preserve"> around the long-</w:t>
      </w:r>
      <w:r w:rsidR="007E4546" w:rsidRPr="00D805A6">
        <w:rPr>
          <w:rFonts w:cstheme="minorHAnsi"/>
        </w:rPr>
        <w:t xml:space="preserve">term affordability of the new-build </w:t>
      </w:r>
      <w:r>
        <w:rPr>
          <w:rFonts w:cstheme="minorHAnsi"/>
        </w:rPr>
        <w:t xml:space="preserve">social </w:t>
      </w:r>
      <w:r w:rsidR="007E4546" w:rsidRPr="00D805A6">
        <w:rPr>
          <w:rFonts w:cstheme="minorHAnsi"/>
        </w:rPr>
        <w:t>homes</w:t>
      </w:r>
      <w:r w:rsidR="001A7D59" w:rsidRPr="00D805A6">
        <w:rPr>
          <w:rFonts w:cstheme="minorHAnsi"/>
        </w:rPr>
        <w:t xml:space="preserve"> for estate residents</w:t>
      </w:r>
      <w:r w:rsidR="007E4546" w:rsidRPr="00D805A6">
        <w:rPr>
          <w:rFonts w:cstheme="minorHAnsi"/>
        </w:rPr>
        <w:t xml:space="preserve"> and whether these</w:t>
      </w:r>
      <w:r>
        <w:rPr>
          <w:rFonts w:cstheme="minorHAnsi"/>
        </w:rPr>
        <w:t xml:space="preserve"> are putting households</w:t>
      </w:r>
      <w:r w:rsidR="007E4546" w:rsidRPr="00D805A6">
        <w:rPr>
          <w:rFonts w:cstheme="minorHAnsi"/>
        </w:rPr>
        <w:t xml:space="preserve"> in a difficult financial situation. </w:t>
      </w:r>
    </w:p>
    <w:p w:rsidR="00F22238" w:rsidRPr="00D805A6" w:rsidRDefault="00F22238" w:rsidP="00D27B75">
      <w:pPr>
        <w:spacing w:after="0" w:line="240" w:lineRule="auto"/>
        <w:jc w:val="both"/>
        <w:rPr>
          <w:rFonts w:cstheme="minorHAnsi"/>
        </w:rPr>
      </w:pPr>
    </w:p>
    <w:p w:rsidR="007E4546" w:rsidRPr="00D805A6" w:rsidRDefault="007E4546" w:rsidP="00D27B75">
      <w:pPr>
        <w:spacing w:after="0" w:line="240" w:lineRule="auto"/>
        <w:ind w:left="624" w:right="624"/>
        <w:jc w:val="both"/>
        <w:rPr>
          <w:rFonts w:cstheme="minorHAnsi"/>
        </w:rPr>
      </w:pPr>
      <w:r w:rsidRPr="00D805A6">
        <w:rPr>
          <w:rFonts w:cstheme="minorHAnsi"/>
          <w:i/>
        </w:rPr>
        <w:t>‘It’s okay, its new properties [in the housing associations] but financially a lot of people actually they’re not happy with that, they’re saying it’s w</w:t>
      </w:r>
      <w:r w:rsidR="00000C61" w:rsidRPr="00D805A6">
        <w:rPr>
          <w:rFonts w:cstheme="minorHAnsi"/>
          <w:i/>
        </w:rPr>
        <w:t>ay too much rent than what the c</w:t>
      </w:r>
      <w:r w:rsidRPr="00D805A6">
        <w:rPr>
          <w:rFonts w:cstheme="minorHAnsi"/>
          <w:i/>
        </w:rPr>
        <w:t>ou</w:t>
      </w:r>
      <w:bookmarkStart w:id="0" w:name="_GoBack"/>
      <w:bookmarkEnd w:id="0"/>
      <w:r w:rsidRPr="00D805A6">
        <w:rPr>
          <w:rFonts w:cstheme="minorHAnsi"/>
          <w:i/>
        </w:rPr>
        <w:t>ncil properties were so they’re really squeezing tighter [financially]. Some of the people they complained and to be honest this is in a way putting them people into a benefit-trap’</w:t>
      </w:r>
      <w:r w:rsidR="00D27B75">
        <w:rPr>
          <w:rFonts w:cstheme="minorHAnsi"/>
          <w:i/>
        </w:rPr>
        <w:t>.</w:t>
      </w:r>
    </w:p>
    <w:p w:rsidR="007E4546" w:rsidRPr="00D805A6" w:rsidRDefault="007E4546" w:rsidP="00D27B75">
      <w:pPr>
        <w:spacing w:after="0" w:line="240" w:lineRule="auto"/>
        <w:jc w:val="both"/>
        <w:rPr>
          <w:rFonts w:cstheme="minorHAnsi"/>
          <w:i/>
        </w:rPr>
      </w:pPr>
    </w:p>
    <w:p w:rsidR="00CD4C97" w:rsidRPr="00D805A6" w:rsidRDefault="00D27B75" w:rsidP="00D27B75">
      <w:pPr>
        <w:spacing w:after="0" w:line="240" w:lineRule="auto"/>
        <w:jc w:val="both"/>
        <w:rPr>
          <w:rFonts w:cstheme="minorHAnsi"/>
        </w:rPr>
      </w:pPr>
      <w:r>
        <w:rPr>
          <w:rFonts w:cstheme="minorHAnsi"/>
        </w:rPr>
        <w:t>The move from a council home</w:t>
      </w:r>
      <w:r w:rsidR="00CD4C97" w:rsidRPr="00D805A6">
        <w:rPr>
          <w:rFonts w:cstheme="minorHAnsi"/>
        </w:rPr>
        <w:t xml:space="preserve"> to a housing </w:t>
      </w:r>
      <w:r w:rsidR="00FB3E6E">
        <w:rPr>
          <w:rFonts w:cstheme="minorHAnsi"/>
        </w:rPr>
        <w:t>association also meant that</w:t>
      </w:r>
      <w:r w:rsidR="00CD4C97" w:rsidRPr="00D805A6">
        <w:rPr>
          <w:rFonts w:cstheme="minorHAnsi"/>
        </w:rPr>
        <w:t xml:space="preserve"> residents </w:t>
      </w:r>
      <w:r w:rsidR="00FB3E6E">
        <w:rPr>
          <w:rFonts w:cstheme="minorHAnsi"/>
        </w:rPr>
        <w:t xml:space="preserve">potentially </w:t>
      </w:r>
      <w:r w:rsidR="00CD4C97" w:rsidRPr="00D805A6">
        <w:rPr>
          <w:rFonts w:cstheme="minorHAnsi"/>
        </w:rPr>
        <w:t>had a change in their tenure type</w:t>
      </w:r>
      <w:r>
        <w:rPr>
          <w:rFonts w:cstheme="minorHAnsi"/>
        </w:rPr>
        <w:t>,</w:t>
      </w:r>
      <w:r w:rsidR="001A7D59" w:rsidRPr="00D805A6">
        <w:rPr>
          <w:rFonts w:cstheme="minorHAnsi"/>
        </w:rPr>
        <w:t xml:space="preserve"> </w:t>
      </w:r>
      <w:r w:rsidR="00CD4C97" w:rsidRPr="00D805A6">
        <w:rPr>
          <w:rFonts w:cstheme="minorHAnsi"/>
        </w:rPr>
        <w:t xml:space="preserve">losing their ‘secure’ tenancy and </w:t>
      </w:r>
      <w:r w:rsidR="001A7D59" w:rsidRPr="00D805A6">
        <w:rPr>
          <w:rFonts w:cstheme="minorHAnsi"/>
        </w:rPr>
        <w:t xml:space="preserve">instead </w:t>
      </w:r>
      <w:r w:rsidR="00CD4C97" w:rsidRPr="00D805A6">
        <w:rPr>
          <w:rFonts w:cstheme="minorHAnsi"/>
        </w:rPr>
        <w:t>becoming ‘assured</w:t>
      </w:r>
      <w:r w:rsidR="00C26177">
        <w:rPr>
          <w:rFonts w:cstheme="minorHAnsi"/>
        </w:rPr>
        <w:t>’ tenure. L</w:t>
      </w:r>
      <w:r w:rsidR="00CD4C97" w:rsidRPr="00D805A6">
        <w:rPr>
          <w:rFonts w:cstheme="minorHAnsi"/>
        </w:rPr>
        <w:t>ong</w:t>
      </w:r>
      <w:r w:rsidR="00B9319E" w:rsidRPr="00D805A6">
        <w:rPr>
          <w:rFonts w:cstheme="minorHAnsi"/>
        </w:rPr>
        <w:t>-</w:t>
      </w:r>
      <w:r w:rsidR="00C26177">
        <w:rPr>
          <w:rFonts w:cstheme="minorHAnsi"/>
        </w:rPr>
        <w:t>term residents</w:t>
      </w:r>
      <w:r w:rsidR="00CD4C97" w:rsidRPr="00D805A6">
        <w:rPr>
          <w:rFonts w:cstheme="minorHAnsi"/>
        </w:rPr>
        <w:t xml:space="preserve"> were aware of these changes</w:t>
      </w:r>
      <w:r w:rsidR="00B9319E" w:rsidRPr="00D805A6">
        <w:rPr>
          <w:rFonts w:cstheme="minorHAnsi"/>
        </w:rPr>
        <w:t xml:space="preserve"> </w:t>
      </w:r>
      <w:r w:rsidR="00C26177">
        <w:rPr>
          <w:rFonts w:cstheme="minorHAnsi"/>
        </w:rPr>
        <w:t xml:space="preserve">and </w:t>
      </w:r>
      <w:r w:rsidR="00B9319E" w:rsidRPr="00D805A6">
        <w:rPr>
          <w:rFonts w:cstheme="minorHAnsi"/>
        </w:rPr>
        <w:t>were vocal about</w:t>
      </w:r>
      <w:r w:rsidR="00F6154C" w:rsidRPr="00D805A6">
        <w:rPr>
          <w:rFonts w:cstheme="minorHAnsi"/>
        </w:rPr>
        <w:t xml:space="preserve"> losing </w:t>
      </w:r>
      <w:r w:rsidR="002A608F" w:rsidRPr="00D805A6">
        <w:rPr>
          <w:rFonts w:cstheme="minorHAnsi"/>
        </w:rPr>
        <w:t xml:space="preserve">their </w:t>
      </w:r>
      <w:r w:rsidR="00F6154C" w:rsidRPr="00D805A6">
        <w:rPr>
          <w:rFonts w:cstheme="minorHAnsi"/>
        </w:rPr>
        <w:t>‘rights’</w:t>
      </w:r>
      <w:r w:rsidR="002A608F" w:rsidRPr="00D805A6">
        <w:rPr>
          <w:rFonts w:cstheme="minorHAnsi"/>
        </w:rPr>
        <w:t xml:space="preserve"> and</w:t>
      </w:r>
      <w:r w:rsidR="00CD4C97" w:rsidRPr="00D805A6">
        <w:rPr>
          <w:rFonts w:cstheme="minorHAnsi"/>
        </w:rPr>
        <w:t xml:space="preserve"> fought hard to ret</w:t>
      </w:r>
      <w:r w:rsidR="00A21EAF">
        <w:rPr>
          <w:rFonts w:cstheme="minorHAnsi"/>
        </w:rPr>
        <w:t>ain their secure tenancies in</w:t>
      </w:r>
      <w:r w:rsidR="00CD4C97" w:rsidRPr="00D805A6">
        <w:rPr>
          <w:rFonts w:cstheme="minorHAnsi"/>
        </w:rPr>
        <w:t xml:space="preserve"> the trans</w:t>
      </w:r>
      <w:r w:rsidR="004F5A34" w:rsidRPr="00D805A6">
        <w:rPr>
          <w:rFonts w:cstheme="minorHAnsi"/>
        </w:rPr>
        <w:t xml:space="preserve">fer to a housing association. </w:t>
      </w:r>
      <w:r w:rsidR="00A21EAF">
        <w:rPr>
          <w:rFonts w:cstheme="minorHAnsi"/>
        </w:rPr>
        <w:t>K</w:t>
      </w:r>
      <w:r w:rsidR="003D21F9">
        <w:rPr>
          <w:rFonts w:cstheme="minorHAnsi"/>
        </w:rPr>
        <w:t>ey concerns wit</w:t>
      </w:r>
      <w:r w:rsidR="00A21EAF">
        <w:rPr>
          <w:rFonts w:cstheme="minorHAnsi"/>
        </w:rPr>
        <w:t>h the tenure change were about succession</w:t>
      </w:r>
      <w:r w:rsidR="003D21F9">
        <w:rPr>
          <w:rFonts w:cstheme="minorHAnsi"/>
        </w:rPr>
        <w:t xml:space="preserve"> and the ability for</w:t>
      </w:r>
      <w:r w:rsidR="00BE6FD2" w:rsidRPr="00D805A6">
        <w:rPr>
          <w:rFonts w:cstheme="minorHAnsi"/>
        </w:rPr>
        <w:t xml:space="preserve"> their children to have the option of living in the home</w:t>
      </w:r>
      <w:r w:rsidR="003D21F9">
        <w:rPr>
          <w:rFonts w:cstheme="minorHAnsi"/>
        </w:rPr>
        <w:t>, the choice to sublet, and the Right to Buy. N</w:t>
      </w:r>
      <w:r w:rsidR="00BE6FD2" w:rsidRPr="00D805A6">
        <w:rPr>
          <w:rFonts w:cstheme="minorHAnsi"/>
        </w:rPr>
        <w:t>otabl</w:t>
      </w:r>
      <w:r w:rsidR="00000C61" w:rsidRPr="00D805A6">
        <w:rPr>
          <w:rFonts w:cstheme="minorHAnsi"/>
        </w:rPr>
        <w:t>y, the residents who</w:t>
      </w:r>
      <w:r w:rsidR="00BE6FD2" w:rsidRPr="00D805A6">
        <w:rPr>
          <w:rFonts w:cstheme="minorHAnsi"/>
        </w:rPr>
        <w:t xml:space="preserve"> were most informed on this topic were White British</w:t>
      </w:r>
      <w:r w:rsidR="003D21F9">
        <w:rPr>
          <w:rFonts w:cstheme="minorHAnsi"/>
        </w:rPr>
        <w:t xml:space="preserve"> and had lived on the estate for a long time.</w:t>
      </w:r>
      <w:r w:rsidR="00BE6FD2" w:rsidRPr="00D805A6">
        <w:rPr>
          <w:rFonts w:cstheme="minorHAnsi"/>
        </w:rPr>
        <w:t xml:space="preserve"> For these</w:t>
      </w:r>
      <w:r w:rsidR="00C956EA" w:rsidRPr="00D805A6">
        <w:rPr>
          <w:rFonts w:cstheme="minorHAnsi"/>
        </w:rPr>
        <w:t xml:space="preserve"> inter</w:t>
      </w:r>
      <w:r w:rsidR="00CD4C97" w:rsidRPr="00D805A6">
        <w:rPr>
          <w:rFonts w:cstheme="minorHAnsi"/>
        </w:rPr>
        <w:t>v</w:t>
      </w:r>
      <w:r w:rsidR="00BE6FD2" w:rsidRPr="00D805A6">
        <w:rPr>
          <w:rFonts w:cstheme="minorHAnsi"/>
        </w:rPr>
        <w:t>iewees the ‘rights’</w:t>
      </w:r>
      <w:r w:rsidR="00000C61" w:rsidRPr="00D805A6">
        <w:rPr>
          <w:rFonts w:cstheme="minorHAnsi"/>
        </w:rPr>
        <w:t xml:space="preserve"> associated with their</w:t>
      </w:r>
      <w:r w:rsidR="00BE6FD2" w:rsidRPr="00D805A6">
        <w:rPr>
          <w:rFonts w:cstheme="minorHAnsi"/>
        </w:rPr>
        <w:t xml:space="preserve"> council home </w:t>
      </w:r>
      <w:r w:rsidR="00A21EAF">
        <w:rPr>
          <w:rFonts w:cstheme="minorHAnsi"/>
        </w:rPr>
        <w:t>were</w:t>
      </w:r>
      <w:r w:rsidR="004F5A34" w:rsidRPr="00D805A6">
        <w:rPr>
          <w:rFonts w:cstheme="minorHAnsi"/>
        </w:rPr>
        <w:t xml:space="preserve"> an important thing to preserve</w:t>
      </w:r>
      <w:r w:rsidR="00C956EA" w:rsidRPr="00D805A6">
        <w:rPr>
          <w:rFonts w:cstheme="minorHAnsi"/>
        </w:rPr>
        <w:t xml:space="preserve"> and </w:t>
      </w:r>
      <w:r w:rsidR="002A608F" w:rsidRPr="00D805A6">
        <w:rPr>
          <w:rFonts w:cstheme="minorHAnsi"/>
        </w:rPr>
        <w:t xml:space="preserve">represented </w:t>
      </w:r>
      <w:r w:rsidR="00C956EA" w:rsidRPr="00D805A6">
        <w:rPr>
          <w:rFonts w:cstheme="minorHAnsi"/>
        </w:rPr>
        <w:t xml:space="preserve">an element of retaining </w:t>
      </w:r>
      <w:r w:rsidR="00000C61" w:rsidRPr="00D805A6">
        <w:rPr>
          <w:rFonts w:cstheme="minorHAnsi"/>
        </w:rPr>
        <w:t>the security that a council home offered</w:t>
      </w:r>
      <w:r w:rsidR="00A31F33" w:rsidRPr="00D805A6">
        <w:rPr>
          <w:rFonts w:cstheme="minorHAnsi"/>
        </w:rPr>
        <w:t>.</w:t>
      </w:r>
    </w:p>
    <w:p w:rsidR="003D21F9" w:rsidRPr="00D805A6" w:rsidRDefault="003D21F9" w:rsidP="00D27B75">
      <w:pPr>
        <w:spacing w:after="0" w:line="240" w:lineRule="auto"/>
        <w:jc w:val="both"/>
        <w:rPr>
          <w:rFonts w:cstheme="minorHAnsi"/>
        </w:rPr>
      </w:pPr>
    </w:p>
    <w:p w:rsidR="00BE6FD2" w:rsidRPr="00D805A6" w:rsidRDefault="00F6154C" w:rsidP="00D27B75">
      <w:pPr>
        <w:spacing w:after="0" w:line="240" w:lineRule="auto"/>
        <w:jc w:val="both"/>
        <w:rPr>
          <w:rFonts w:cstheme="minorHAnsi"/>
        </w:rPr>
      </w:pPr>
      <w:r w:rsidRPr="00D805A6">
        <w:rPr>
          <w:rFonts w:cstheme="minorHAnsi"/>
        </w:rPr>
        <w:t xml:space="preserve">However, </w:t>
      </w:r>
      <w:r w:rsidR="00C26177">
        <w:rPr>
          <w:rFonts w:cstheme="minorHAnsi"/>
        </w:rPr>
        <w:t xml:space="preserve">for three of our interviewees now living in the </w:t>
      </w:r>
      <w:r w:rsidRPr="00D805A6">
        <w:rPr>
          <w:rFonts w:cstheme="minorHAnsi"/>
        </w:rPr>
        <w:t xml:space="preserve">new-builds </w:t>
      </w:r>
      <w:r w:rsidR="00AB2A0C" w:rsidRPr="00D805A6">
        <w:rPr>
          <w:rFonts w:cstheme="minorHAnsi"/>
        </w:rPr>
        <w:t>on the estate</w:t>
      </w:r>
      <w:r w:rsidR="00D760B6">
        <w:rPr>
          <w:rFonts w:cstheme="minorHAnsi"/>
        </w:rPr>
        <w:t>,</w:t>
      </w:r>
      <w:r w:rsidR="00AB2A0C" w:rsidRPr="00D805A6">
        <w:rPr>
          <w:rFonts w:cstheme="minorHAnsi"/>
        </w:rPr>
        <w:t xml:space="preserve"> </w:t>
      </w:r>
      <w:r w:rsidR="00C26177">
        <w:rPr>
          <w:rFonts w:cstheme="minorHAnsi"/>
        </w:rPr>
        <w:t xml:space="preserve">it wasn’t clear if they fully understood </w:t>
      </w:r>
      <w:r w:rsidR="00A31F33" w:rsidRPr="00D805A6">
        <w:rPr>
          <w:rFonts w:cstheme="minorHAnsi"/>
        </w:rPr>
        <w:t>that</w:t>
      </w:r>
      <w:r w:rsidRPr="00D805A6">
        <w:rPr>
          <w:rFonts w:cstheme="minorHAnsi"/>
        </w:rPr>
        <w:t xml:space="preserve"> there had been a tenure change and </w:t>
      </w:r>
      <w:r w:rsidR="00B9319E" w:rsidRPr="00D805A6">
        <w:rPr>
          <w:rFonts w:cstheme="minorHAnsi"/>
        </w:rPr>
        <w:t xml:space="preserve">with it a </w:t>
      </w:r>
      <w:r w:rsidR="00AB2A0C" w:rsidRPr="00D805A6">
        <w:rPr>
          <w:rFonts w:cstheme="minorHAnsi"/>
        </w:rPr>
        <w:t>change in certain</w:t>
      </w:r>
      <w:r w:rsidRPr="00D805A6">
        <w:rPr>
          <w:rFonts w:cstheme="minorHAnsi"/>
        </w:rPr>
        <w:t xml:space="preserve"> </w:t>
      </w:r>
      <w:r w:rsidR="00AB2A0C" w:rsidRPr="00D805A6">
        <w:rPr>
          <w:rFonts w:cstheme="minorHAnsi"/>
        </w:rPr>
        <w:t>housing rights</w:t>
      </w:r>
      <w:r w:rsidR="002A608F" w:rsidRPr="00D805A6">
        <w:rPr>
          <w:rFonts w:cstheme="minorHAnsi"/>
        </w:rPr>
        <w:t>. O</w:t>
      </w:r>
      <w:r w:rsidRPr="00D805A6">
        <w:rPr>
          <w:rFonts w:cstheme="minorHAnsi"/>
        </w:rPr>
        <w:t>ne of our interviewees was</w:t>
      </w:r>
      <w:r w:rsidR="00AB2A0C" w:rsidRPr="00D805A6">
        <w:rPr>
          <w:rFonts w:cstheme="minorHAnsi"/>
        </w:rPr>
        <w:t xml:space="preserve"> even</w:t>
      </w:r>
      <w:r w:rsidRPr="00D805A6">
        <w:rPr>
          <w:rFonts w:cstheme="minorHAnsi"/>
        </w:rPr>
        <w:t xml:space="preserve"> unaware that they were n</w:t>
      </w:r>
      <w:r w:rsidR="00000C61" w:rsidRPr="00D805A6">
        <w:rPr>
          <w:rFonts w:cstheme="minorHAnsi"/>
        </w:rPr>
        <w:t>o longer a council tenant referring</w:t>
      </w:r>
      <w:r w:rsidRPr="00D805A6">
        <w:rPr>
          <w:rFonts w:cstheme="minorHAnsi"/>
        </w:rPr>
        <w:t xml:space="preserve"> </w:t>
      </w:r>
      <w:r w:rsidR="00A31F33" w:rsidRPr="00D805A6">
        <w:rPr>
          <w:rFonts w:cstheme="minorHAnsi"/>
        </w:rPr>
        <w:t>to the</w:t>
      </w:r>
      <w:r w:rsidR="00D760B6">
        <w:rPr>
          <w:rFonts w:cstheme="minorHAnsi"/>
        </w:rPr>
        <w:t>ir</w:t>
      </w:r>
      <w:r w:rsidRPr="00D805A6">
        <w:rPr>
          <w:rFonts w:cstheme="minorHAnsi"/>
        </w:rPr>
        <w:t xml:space="preserve"> housing </w:t>
      </w:r>
      <w:r w:rsidR="00750B97" w:rsidRPr="00D805A6">
        <w:rPr>
          <w:rFonts w:cstheme="minorHAnsi"/>
        </w:rPr>
        <w:t>association</w:t>
      </w:r>
      <w:r w:rsidR="00B9319E" w:rsidRPr="00D805A6">
        <w:rPr>
          <w:rFonts w:cstheme="minorHAnsi"/>
        </w:rPr>
        <w:t xml:space="preserve"> </w:t>
      </w:r>
      <w:r w:rsidR="00D760B6">
        <w:rPr>
          <w:rFonts w:cstheme="minorHAnsi"/>
        </w:rPr>
        <w:t xml:space="preserve">landlord </w:t>
      </w:r>
      <w:r w:rsidR="00B9319E" w:rsidRPr="00D805A6">
        <w:rPr>
          <w:rFonts w:cstheme="minorHAnsi"/>
        </w:rPr>
        <w:t>as</w:t>
      </w:r>
      <w:r w:rsidRPr="00D805A6">
        <w:rPr>
          <w:rFonts w:cstheme="minorHAnsi"/>
        </w:rPr>
        <w:t xml:space="preserve"> </w:t>
      </w:r>
      <w:r w:rsidR="00AB2A0C" w:rsidRPr="00D805A6">
        <w:rPr>
          <w:rFonts w:cstheme="minorHAnsi"/>
        </w:rPr>
        <w:t xml:space="preserve">being part of </w:t>
      </w:r>
      <w:r w:rsidR="003D21F9">
        <w:rPr>
          <w:rFonts w:cstheme="minorHAnsi"/>
        </w:rPr>
        <w:t>‘</w:t>
      </w:r>
      <w:r w:rsidR="00B9319E" w:rsidRPr="00D805A6">
        <w:rPr>
          <w:rFonts w:cstheme="minorHAnsi"/>
        </w:rPr>
        <w:t>the C</w:t>
      </w:r>
      <w:r w:rsidRPr="00D805A6">
        <w:rPr>
          <w:rFonts w:cstheme="minorHAnsi"/>
        </w:rPr>
        <w:t>ouncil</w:t>
      </w:r>
      <w:r w:rsidR="003D21F9">
        <w:rPr>
          <w:rFonts w:cstheme="minorHAnsi"/>
        </w:rPr>
        <w:t>’</w:t>
      </w:r>
      <w:r w:rsidRPr="00D805A6">
        <w:rPr>
          <w:rFonts w:cstheme="minorHAnsi"/>
        </w:rPr>
        <w:t xml:space="preserve">. Notably </w:t>
      </w:r>
      <w:r w:rsidR="002A608F" w:rsidRPr="00D805A6">
        <w:rPr>
          <w:rFonts w:cstheme="minorHAnsi"/>
        </w:rPr>
        <w:t xml:space="preserve">the residents </w:t>
      </w:r>
      <w:r w:rsidR="00D760B6">
        <w:rPr>
          <w:rFonts w:cstheme="minorHAnsi"/>
        </w:rPr>
        <w:t>who appeared</w:t>
      </w:r>
      <w:r w:rsidR="00BE6FD2" w:rsidRPr="00D805A6">
        <w:rPr>
          <w:rFonts w:cstheme="minorHAnsi"/>
        </w:rPr>
        <w:t xml:space="preserve"> less informed</w:t>
      </w:r>
      <w:r w:rsidR="00AB2A0C" w:rsidRPr="00D805A6">
        <w:rPr>
          <w:rFonts w:cstheme="minorHAnsi"/>
        </w:rPr>
        <w:t xml:space="preserve"> of </w:t>
      </w:r>
      <w:r w:rsidR="00000C61" w:rsidRPr="00D805A6">
        <w:rPr>
          <w:rFonts w:cstheme="minorHAnsi"/>
        </w:rPr>
        <w:t xml:space="preserve">these </w:t>
      </w:r>
      <w:r w:rsidR="00AB2A0C" w:rsidRPr="00D805A6">
        <w:rPr>
          <w:rFonts w:cstheme="minorHAnsi"/>
        </w:rPr>
        <w:t xml:space="preserve">tenure changes </w:t>
      </w:r>
      <w:r w:rsidR="00A21EAF">
        <w:rPr>
          <w:rFonts w:cstheme="minorHAnsi"/>
        </w:rPr>
        <w:t>were</w:t>
      </w:r>
      <w:r w:rsidR="00BE6FD2" w:rsidRPr="00D805A6">
        <w:rPr>
          <w:rFonts w:cstheme="minorHAnsi"/>
        </w:rPr>
        <w:t xml:space="preserve"> </w:t>
      </w:r>
      <w:r w:rsidRPr="00D805A6">
        <w:rPr>
          <w:rFonts w:cstheme="minorHAnsi"/>
        </w:rPr>
        <w:t>Bang</w:t>
      </w:r>
      <w:r w:rsidR="00B9319E" w:rsidRPr="00D805A6">
        <w:rPr>
          <w:rFonts w:cstheme="minorHAnsi"/>
        </w:rPr>
        <w:t>ladeshi,</w:t>
      </w:r>
      <w:r w:rsidRPr="00D805A6">
        <w:rPr>
          <w:rFonts w:cstheme="minorHAnsi"/>
        </w:rPr>
        <w:t xml:space="preserve"> </w:t>
      </w:r>
      <w:r w:rsidR="00000C61" w:rsidRPr="00D805A6">
        <w:rPr>
          <w:rFonts w:cstheme="minorHAnsi"/>
        </w:rPr>
        <w:t xml:space="preserve">mostly </w:t>
      </w:r>
      <w:r w:rsidRPr="00D805A6">
        <w:rPr>
          <w:rFonts w:cstheme="minorHAnsi"/>
        </w:rPr>
        <w:t>older</w:t>
      </w:r>
      <w:r w:rsidR="00750B97" w:rsidRPr="00D805A6">
        <w:rPr>
          <w:rFonts w:cstheme="minorHAnsi"/>
        </w:rPr>
        <w:t xml:space="preserve">, </w:t>
      </w:r>
      <w:r w:rsidR="002A608F" w:rsidRPr="00D805A6">
        <w:rPr>
          <w:rFonts w:cstheme="minorHAnsi"/>
        </w:rPr>
        <w:t xml:space="preserve">and often </w:t>
      </w:r>
      <w:r w:rsidR="00750B97" w:rsidRPr="00D805A6">
        <w:rPr>
          <w:rFonts w:cstheme="minorHAnsi"/>
        </w:rPr>
        <w:t>English was not their first language.</w:t>
      </w:r>
      <w:r w:rsidR="00A21EAF">
        <w:rPr>
          <w:rStyle w:val="EndnoteReference"/>
          <w:rFonts w:cstheme="minorHAnsi"/>
        </w:rPr>
        <w:endnoteReference w:id="2"/>
      </w:r>
      <w:r w:rsidR="00D760B6">
        <w:rPr>
          <w:rFonts w:cstheme="minorHAnsi"/>
        </w:rPr>
        <w:t xml:space="preserve"> </w:t>
      </w:r>
      <w:r w:rsidR="00C26177">
        <w:rPr>
          <w:rFonts w:cstheme="minorHAnsi"/>
        </w:rPr>
        <w:t>The</w:t>
      </w:r>
      <w:r w:rsidR="00FB3E6E">
        <w:rPr>
          <w:rFonts w:cstheme="minorHAnsi"/>
        </w:rPr>
        <w:t xml:space="preserve"> possible disparity with</w:t>
      </w:r>
      <w:r w:rsidR="00C26177">
        <w:rPr>
          <w:rFonts w:cstheme="minorHAnsi"/>
        </w:rPr>
        <w:t xml:space="preserve"> who got</w:t>
      </w:r>
      <w:r w:rsidR="00A21EAF">
        <w:rPr>
          <w:rFonts w:cstheme="minorHAnsi"/>
        </w:rPr>
        <w:t xml:space="preserve"> </w:t>
      </w:r>
      <w:r w:rsidR="00C26177">
        <w:rPr>
          <w:rFonts w:cstheme="minorHAnsi"/>
        </w:rPr>
        <w:t>preserved</w:t>
      </w:r>
      <w:r w:rsidR="003D21F9">
        <w:rPr>
          <w:rFonts w:cstheme="minorHAnsi"/>
        </w:rPr>
        <w:t xml:space="preserve"> rights</w:t>
      </w:r>
      <w:r w:rsidR="00C26177">
        <w:rPr>
          <w:rFonts w:cstheme="minorHAnsi"/>
        </w:rPr>
        <w:t xml:space="preserve"> in the new homes</w:t>
      </w:r>
      <w:r w:rsidRPr="00D805A6">
        <w:rPr>
          <w:rFonts w:cstheme="minorHAnsi"/>
        </w:rPr>
        <w:t xml:space="preserve"> raises issues around whether there was enoug</w:t>
      </w:r>
      <w:r w:rsidR="00750B97" w:rsidRPr="00D805A6">
        <w:rPr>
          <w:rFonts w:cstheme="minorHAnsi"/>
        </w:rPr>
        <w:t>h clear information to</w:t>
      </w:r>
      <w:r w:rsidR="00D760B6">
        <w:rPr>
          <w:rFonts w:cstheme="minorHAnsi"/>
        </w:rPr>
        <w:t xml:space="preserve"> all</w:t>
      </w:r>
      <w:r w:rsidR="00750B97" w:rsidRPr="00D805A6">
        <w:rPr>
          <w:rFonts w:cstheme="minorHAnsi"/>
        </w:rPr>
        <w:t xml:space="preserve"> residents decanted from council </w:t>
      </w:r>
      <w:r w:rsidR="002A608F" w:rsidRPr="00D805A6">
        <w:rPr>
          <w:rFonts w:cstheme="minorHAnsi"/>
        </w:rPr>
        <w:t>homes about</w:t>
      </w:r>
      <w:r w:rsidR="00750B97" w:rsidRPr="00D805A6">
        <w:rPr>
          <w:rFonts w:cstheme="minorHAnsi"/>
        </w:rPr>
        <w:t xml:space="preserve"> their change of tenure and </w:t>
      </w:r>
      <w:r w:rsidR="00A72F64" w:rsidRPr="00D805A6">
        <w:rPr>
          <w:rFonts w:cstheme="minorHAnsi"/>
        </w:rPr>
        <w:t>the</w:t>
      </w:r>
      <w:r w:rsidR="00AB2A0C" w:rsidRPr="00D805A6">
        <w:rPr>
          <w:rFonts w:cstheme="minorHAnsi"/>
        </w:rPr>
        <w:t xml:space="preserve"> </w:t>
      </w:r>
      <w:r w:rsidR="00750B97" w:rsidRPr="00D805A6">
        <w:rPr>
          <w:rFonts w:cstheme="minorHAnsi"/>
        </w:rPr>
        <w:t xml:space="preserve">change of housing rights in the move </w:t>
      </w:r>
      <w:r w:rsidR="00AB2A0C" w:rsidRPr="00D805A6">
        <w:rPr>
          <w:rFonts w:cstheme="minorHAnsi"/>
        </w:rPr>
        <w:t xml:space="preserve">to a </w:t>
      </w:r>
      <w:r w:rsidR="00750B97" w:rsidRPr="00D805A6">
        <w:rPr>
          <w:rFonts w:cstheme="minorHAnsi"/>
        </w:rPr>
        <w:t>housing association.</w:t>
      </w:r>
    </w:p>
    <w:p w:rsidR="003D21F9" w:rsidRPr="003D21F9" w:rsidRDefault="003D21F9" w:rsidP="003D21F9">
      <w:pPr>
        <w:widowControl w:val="0"/>
        <w:autoSpaceDE w:val="0"/>
        <w:autoSpaceDN w:val="0"/>
        <w:adjustRightInd w:val="0"/>
        <w:spacing w:after="0" w:line="240" w:lineRule="auto"/>
        <w:rPr>
          <w:rFonts w:ascii="Segoe UI" w:hAnsi="Segoe UI" w:cs="Segoe UI"/>
          <w:color w:val="000000"/>
          <w:sz w:val="20"/>
          <w:szCs w:val="20"/>
        </w:rPr>
      </w:pPr>
    </w:p>
    <w:p w:rsidR="003D21F9" w:rsidRPr="003D21F9" w:rsidRDefault="003D21F9" w:rsidP="003D2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rPr>
          <w:rFonts w:ascii="Calibri" w:hAnsi="Calibri" w:cs="Calibri"/>
          <w:i/>
        </w:rPr>
      </w:pPr>
      <w:r w:rsidRPr="00C90511">
        <w:rPr>
          <w:rFonts w:ascii="Calibri" w:hAnsi="Calibri" w:cs="Calibri"/>
          <w:i/>
        </w:rPr>
        <w:t xml:space="preserve">‘… </w:t>
      </w:r>
      <w:r w:rsidRPr="003D21F9">
        <w:rPr>
          <w:rFonts w:ascii="Calibri" w:hAnsi="Calibri" w:cs="Calibri"/>
          <w:i/>
        </w:rPr>
        <w:t>some</w:t>
      </w:r>
      <w:r w:rsidRPr="00C90511">
        <w:rPr>
          <w:rFonts w:ascii="Calibri" w:hAnsi="Calibri" w:cs="Calibri"/>
          <w:i/>
        </w:rPr>
        <w:t xml:space="preserve"> of the tenants, like [name</w:t>
      </w:r>
      <w:r w:rsidRPr="003D21F9">
        <w:rPr>
          <w:rFonts w:ascii="Calibri" w:hAnsi="Calibri" w:cs="Calibri"/>
          <w:i/>
        </w:rPr>
        <w:t xml:space="preserve">] who rang me, now </w:t>
      </w:r>
      <w:r w:rsidR="005631B5" w:rsidRPr="00C90511">
        <w:rPr>
          <w:rFonts w:ascii="Calibri" w:hAnsi="Calibri" w:cs="Calibri"/>
          <w:i/>
        </w:rPr>
        <w:t xml:space="preserve">she hasn’t got preserved rights </w:t>
      </w:r>
      <w:r w:rsidRPr="003D21F9">
        <w:rPr>
          <w:rFonts w:ascii="Calibri" w:hAnsi="Calibri" w:cs="Calibri"/>
          <w:i/>
        </w:rPr>
        <w:t>as I have okay, in other words she can’t, she hasn’t g</w:t>
      </w:r>
      <w:r w:rsidRPr="00C90511">
        <w:rPr>
          <w:rFonts w:ascii="Calibri" w:hAnsi="Calibri" w:cs="Calibri"/>
          <w:i/>
        </w:rPr>
        <w:t>ot the Right to Buy like I have’.</w:t>
      </w:r>
    </w:p>
    <w:p w:rsidR="003D21F9" w:rsidRPr="00D805A6" w:rsidRDefault="003D21F9" w:rsidP="00D27B75">
      <w:pPr>
        <w:spacing w:after="0" w:line="240" w:lineRule="auto"/>
        <w:jc w:val="both"/>
        <w:rPr>
          <w:rFonts w:cstheme="minorHAnsi"/>
        </w:rPr>
      </w:pPr>
    </w:p>
    <w:p w:rsidR="00AA3B38" w:rsidRPr="00D805A6" w:rsidRDefault="00FD69DE" w:rsidP="00D27B75">
      <w:pPr>
        <w:spacing w:after="0" w:line="240" w:lineRule="auto"/>
        <w:jc w:val="both"/>
        <w:rPr>
          <w:rFonts w:cstheme="minorHAnsi"/>
        </w:rPr>
      </w:pPr>
      <w:r>
        <w:rPr>
          <w:rFonts w:cstheme="minorHAnsi"/>
        </w:rPr>
        <w:t xml:space="preserve">Not all buildings on the estate were decanted and demolished, the northern part of the estate had no demolition at all. </w:t>
      </w:r>
      <w:r w:rsidR="00AB2A0C" w:rsidRPr="00D805A6">
        <w:rPr>
          <w:rFonts w:cstheme="minorHAnsi"/>
        </w:rPr>
        <w:t>Our</w:t>
      </w:r>
      <w:r w:rsidR="00A21EAF">
        <w:rPr>
          <w:rFonts w:cstheme="minorHAnsi"/>
        </w:rPr>
        <w:t xml:space="preserve"> interviewees who</w:t>
      </w:r>
      <w:r w:rsidR="00B9319E" w:rsidRPr="00D805A6">
        <w:rPr>
          <w:rFonts w:cstheme="minorHAnsi"/>
        </w:rPr>
        <w:t xml:space="preserve"> were not decanted shared the</w:t>
      </w:r>
      <w:r w:rsidR="00A72F64" w:rsidRPr="00D805A6">
        <w:rPr>
          <w:rFonts w:cstheme="minorHAnsi"/>
        </w:rPr>
        <w:t>ir</w:t>
      </w:r>
      <w:r w:rsidR="00B9319E" w:rsidRPr="00D805A6">
        <w:rPr>
          <w:rFonts w:cstheme="minorHAnsi"/>
        </w:rPr>
        <w:t xml:space="preserve"> experience</w:t>
      </w:r>
      <w:r w:rsidR="005631B5">
        <w:rPr>
          <w:rFonts w:cstheme="minorHAnsi"/>
        </w:rPr>
        <w:t>s</w:t>
      </w:r>
      <w:r w:rsidR="00B9319E" w:rsidRPr="00D805A6">
        <w:rPr>
          <w:rFonts w:cstheme="minorHAnsi"/>
        </w:rPr>
        <w:t xml:space="preserve"> of seeing their estate change around them</w:t>
      </w:r>
      <w:r w:rsidR="005631B5">
        <w:rPr>
          <w:rFonts w:cstheme="minorHAnsi"/>
        </w:rPr>
        <w:t xml:space="preserve"> and the impacts of </w:t>
      </w:r>
      <w:r w:rsidR="00A21EAF">
        <w:rPr>
          <w:rFonts w:cstheme="minorHAnsi"/>
        </w:rPr>
        <w:t xml:space="preserve">living with </w:t>
      </w:r>
      <w:r w:rsidR="005631B5">
        <w:rPr>
          <w:rFonts w:cstheme="minorHAnsi"/>
        </w:rPr>
        <w:t>the building works</w:t>
      </w:r>
      <w:r w:rsidR="00B9319E" w:rsidRPr="00D805A6">
        <w:rPr>
          <w:rFonts w:cstheme="minorHAnsi"/>
        </w:rPr>
        <w:t xml:space="preserve">. </w:t>
      </w:r>
      <w:r w:rsidR="00A72F64" w:rsidRPr="00D805A6">
        <w:rPr>
          <w:rFonts w:cstheme="minorHAnsi"/>
        </w:rPr>
        <w:t>There was a common</w:t>
      </w:r>
      <w:r w:rsidR="005631B5">
        <w:rPr>
          <w:rFonts w:cstheme="minorHAnsi"/>
        </w:rPr>
        <w:t xml:space="preserve"> sense of loss at seeing neighbours and friends moving</w:t>
      </w:r>
      <w:r w:rsidR="00B9319E" w:rsidRPr="00D805A6">
        <w:rPr>
          <w:rFonts w:cstheme="minorHAnsi"/>
        </w:rPr>
        <w:t xml:space="preserve"> away, not knowing who and when people would be able to return. </w:t>
      </w:r>
      <w:r w:rsidR="00BE6FD2" w:rsidRPr="00D805A6">
        <w:rPr>
          <w:rFonts w:cstheme="minorHAnsi"/>
        </w:rPr>
        <w:t>The r</w:t>
      </w:r>
      <w:r w:rsidR="00B9319E" w:rsidRPr="00D805A6">
        <w:rPr>
          <w:rFonts w:cstheme="minorHAnsi"/>
        </w:rPr>
        <w:t xml:space="preserve">esidents remaining on the estate also experienced a sense of apprehension about what the impacts of the regeneration might be </w:t>
      </w:r>
      <w:r w:rsidR="00AB2A0C" w:rsidRPr="00D805A6">
        <w:rPr>
          <w:rFonts w:cstheme="minorHAnsi"/>
        </w:rPr>
        <w:t xml:space="preserve">in </w:t>
      </w:r>
      <w:r w:rsidR="005631B5">
        <w:rPr>
          <w:rFonts w:cstheme="minorHAnsi"/>
        </w:rPr>
        <w:t>the long-</w:t>
      </w:r>
      <w:r w:rsidR="00AB2A0C" w:rsidRPr="00D805A6">
        <w:rPr>
          <w:rFonts w:cstheme="minorHAnsi"/>
        </w:rPr>
        <w:t>term.</w:t>
      </w:r>
      <w:r w:rsidR="00B9319E" w:rsidRPr="00D805A6">
        <w:rPr>
          <w:rFonts w:cstheme="minorHAnsi"/>
        </w:rPr>
        <w:t xml:space="preserve"> A common reference point is the changing</w:t>
      </w:r>
      <w:r w:rsidR="005631B5">
        <w:rPr>
          <w:rFonts w:cstheme="minorHAnsi"/>
        </w:rPr>
        <w:t xml:space="preserve"> community and </w:t>
      </w:r>
      <w:r>
        <w:rPr>
          <w:rFonts w:cstheme="minorHAnsi"/>
        </w:rPr>
        <w:t xml:space="preserve">the </w:t>
      </w:r>
      <w:r w:rsidR="005631B5">
        <w:rPr>
          <w:rFonts w:cstheme="minorHAnsi"/>
        </w:rPr>
        <w:t>new residents</w:t>
      </w:r>
      <w:r w:rsidR="00D47103">
        <w:rPr>
          <w:rFonts w:cstheme="minorHAnsi"/>
        </w:rPr>
        <w:t xml:space="preserve"> moving onto the estate,</w:t>
      </w:r>
      <w:r>
        <w:rPr>
          <w:rFonts w:cstheme="minorHAnsi"/>
        </w:rPr>
        <w:t xml:space="preserve"> with</w:t>
      </w:r>
      <w:r w:rsidR="00D47103">
        <w:rPr>
          <w:rFonts w:cstheme="minorHAnsi"/>
        </w:rPr>
        <w:t xml:space="preserve"> 14 out of the 21 interviewees </w:t>
      </w:r>
      <w:r>
        <w:rPr>
          <w:rFonts w:cstheme="minorHAnsi"/>
        </w:rPr>
        <w:t>having stated</w:t>
      </w:r>
      <w:r w:rsidR="00D47103">
        <w:rPr>
          <w:rFonts w:cstheme="minorHAnsi"/>
        </w:rPr>
        <w:t xml:space="preserve"> that the estate was seeing </w:t>
      </w:r>
      <w:r>
        <w:rPr>
          <w:rFonts w:cstheme="minorHAnsi"/>
        </w:rPr>
        <w:t>a changing social character.</w:t>
      </w:r>
      <w:r w:rsidR="00B9319E" w:rsidRPr="00D805A6">
        <w:rPr>
          <w:rFonts w:cstheme="minorHAnsi"/>
        </w:rPr>
        <w:t xml:space="preserve"> The </w:t>
      </w:r>
      <w:r w:rsidR="00A72F64" w:rsidRPr="00D805A6">
        <w:rPr>
          <w:rFonts w:cstheme="minorHAnsi"/>
        </w:rPr>
        <w:t>new housing blocks</w:t>
      </w:r>
      <w:r w:rsidR="00AB2A0C" w:rsidRPr="00D805A6">
        <w:rPr>
          <w:rFonts w:cstheme="minorHAnsi"/>
        </w:rPr>
        <w:t xml:space="preserve"> include market rate ho</w:t>
      </w:r>
      <w:r w:rsidR="00D817EC">
        <w:rPr>
          <w:rFonts w:cstheme="minorHAnsi"/>
        </w:rPr>
        <w:t>mes for sale, as well as shared-</w:t>
      </w:r>
      <w:r w:rsidR="00A72F64" w:rsidRPr="00D805A6">
        <w:rPr>
          <w:rFonts w:cstheme="minorHAnsi"/>
        </w:rPr>
        <w:t>ownership options, with the blocks renamed</w:t>
      </w:r>
      <w:r w:rsidR="00AB2A0C" w:rsidRPr="00D805A6">
        <w:rPr>
          <w:rFonts w:cstheme="minorHAnsi"/>
        </w:rPr>
        <w:t xml:space="preserve"> and marketed towards a young professional demographic. </w:t>
      </w:r>
      <w:r w:rsidR="005631B5">
        <w:rPr>
          <w:rFonts w:cstheme="minorHAnsi"/>
        </w:rPr>
        <w:t>A</w:t>
      </w:r>
      <w:r w:rsidR="00BE6FD2" w:rsidRPr="00D805A6">
        <w:rPr>
          <w:rFonts w:cstheme="minorHAnsi"/>
        </w:rPr>
        <w:t xml:space="preserve"> new-build</w:t>
      </w:r>
      <w:r w:rsidR="00A72F64" w:rsidRPr="00D805A6">
        <w:rPr>
          <w:rFonts w:cstheme="minorHAnsi"/>
        </w:rPr>
        <w:t xml:space="preserve"> block </w:t>
      </w:r>
      <w:r w:rsidR="00BE6FD2" w:rsidRPr="00D805A6">
        <w:rPr>
          <w:rFonts w:cstheme="minorHAnsi"/>
        </w:rPr>
        <w:t xml:space="preserve">occupied by a </w:t>
      </w:r>
      <w:r w:rsidR="00BE6FD2" w:rsidRPr="00D805A6">
        <w:rPr>
          <w:rFonts w:cstheme="minorHAnsi"/>
        </w:rPr>
        <w:lastRenderedPageBreak/>
        <w:t>private firm running</w:t>
      </w:r>
      <w:r w:rsidR="00A72F64" w:rsidRPr="00D805A6">
        <w:rPr>
          <w:rFonts w:cstheme="minorHAnsi"/>
        </w:rPr>
        <w:t xml:space="preserve"> short term </w:t>
      </w:r>
      <w:r w:rsidR="00BE6FD2" w:rsidRPr="00D805A6">
        <w:rPr>
          <w:rFonts w:cstheme="minorHAnsi"/>
        </w:rPr>
        <w:t>lettings aimed at young professionals and</w:t>
      </w:r>
      <w:r w:rsidR="00000C61" w:rsidRPr="00D805A6">
        <w:rPr>
          <w:rFonts w:cstheme="minorHAnsi"/>
        </w:rPr>
        <w:t xml:space="preserve"> students</w:t>
      </w:r>
      <w:r w:rsidR="005631B5">
        <w:rPr>
          <w:rFonts w:cstheme="minorHAnsi"/>
        </w:rPr>
        <w:t xml:space="preserve"> adds to the ‘new faces’, as does the </w:t>
      </w:r>
      <w:r w:rsidR="00000C61" w:rsidRPr="00D805A6">
        <w:rPr>
          <w:rFonts w:cstheme="minorHAnsi"/>
        </w:rPr>
        <w:t>block</w:t>
      </w:r>
      <w:r w:rsidR="005631B5">
        <w:rPr>
          <w:rFonts w:cstheme="minorHAnsi"/>
        </w:rPr>
        <w:t xml:space="preserve"> of flats</w:t>
      </w:r>
      <w:r w:rsidR="00000C61" w:rsidRPr="00D805A6">
        <w:rPr>
          <w:rFonts w:cstheme="minorHAnsi"/>
        </w:rPr>
        <w:t xml:space="preserve"> sold privately to foreign investors. </w:t>
      </w:r>
    </w:p>
    <w:p w:rsidR="00000C61" w:rsidRPr="00D805A6" w:rsidRDefault="00000C61" w:rsidP="00D27B75">
      <w:pPr>
        <w:spacing w:after="0" w:line="240" w:lineRule="auto"/>
        <w:jc w:val="both"/>
        <w:rPr>
          <w:rFonts w:cstheme="minorHAnsi"/>
        </w:rPr>
      </w:pPr>
    </w:p>
    <w:p w:rsidR="00000C61" w:rsidRPr="00D805A6" w:rsidRDefault="00000C61" w:rsidP="005631B5">
      <w:pPr>
        <w:pStyle w:val="Norm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24" w:right="624"/>
        <w:jc w:val="both"/>
        <w:rPr>
          <w:rFonts w:asciiTheme="minorHAnsi" w:hAnsiTheme="minorHAnsi" w:cstheme="minorHAnsi"/>
          <w:i/>
          <w:sz w:val="22"/>
          <w:szCs w:val="22"/>
        </w:rPr>
      </w:pPr>
      <w:r w:rsidRPr="00D805A6">
        <w:rPr>
          <w:rFonts w:asciiTheme="minorHAnsi" w:hAnsiTheme="minorHAnsi" w:cstheme="minorHAnsi"/>
          <w:i/>
          <w:sz w:val="22"/>
          <w:szCs w:val="22"/>
        </w:rPr>
        <w:t xml:space="preserve">‘I was thinking like, you know, because it was beyond my thinking, what they </w:t>
      </w:r>
      <w:proofErr w:type="spellStart"/>
      <w:r w:rsidRPr="00D805A6">
        <w:rPr>
          <w:rFonts w:asciiTheme="minorHAnsi" w:hAnsiTheme="minorHAnsi" w:cstheme="minorHAnsi"/>
          <w:i/>
          <w:sz w:val="22"/>
          <w:szCs w:val="22"/>
        </w:rPr>
        <w:t>gonna</w:t>
      </w:r>
      <w:proofErr w:type="spellEnd"/>
      <w:r w:rsidRPr="00D805A6">
        <w:rPr>
          <w:rFonts w:asciiTheme="minorHAnsi" w:hAnsiTheme="minorHAnsi" w:cstheme="minorHAnsi"/>
          <w:i/>
          <w:sz w:val="22"/>
          <w:szCs w:val="22"/>
        </w:rPr>
        <w:t xml:space="preserve"> do there, who’s </w:t>
      </w:r>
      <w:proofErr w:type="spellStart"/>
      <w:r w:rsidRPr="00D805A6">
        <w:rPr>
          <w:rFonts w:asciiTheme="minorHAnsi" w:hAnsiTheme="minorHAnsi" w:cstheme="minorHAnsi"/>
          <w:i/>
          <w:sz w:val="22"/>
          <w:szCs w:val="22"/>
        </w:rPr>
        <w:t>gonna</w:t>
      </w:r>
      <w:proofErr w:type="spellEnd"/>
      <w:r w:rsidRPr="00D805A6">
        <w:rPr>
          <w:rFonts w:asciiTheme="minorHAnsi" w:hAnsiTheme="minorHAnsi" w:cstheme="minorHAnsi"/>
          <w:i/>
          <w:sz w:val="22"/>
          <w:szCs w:val="22"/>
        </w:rPr>
        <w:t xml:space="preserve"> come there, you know, things like that, who are they </w:t>
      </w:r>
      <w:proofErr w:type="spellStart"/>
      <w:r w:rsidRPr="00D805A6">
        <w:rPr>
          <w:rFonts w:asciiTheme="minorHAnsi" w:hAnsiTheme="minorHAnsi" w:cstheme="minorHAnsi"/>
          <w:i/>
          <w:sz w:val="22"/>
          <w:szCs w:val="22"/>
        </w:rPr>
        <w:t>gonna</w:t>
      </w:r>
      <w:proofErr w:type="spellEnd"/>
      <w:r w:rsidRPr="00D805A6">
        <w:rPr>
          <w:rFonts w:asciiTheme="minorHAnsi" w:hAnsiTheme="minorHAnsi" w:cstheme="minorHAnsi"/>
          <w:i/>
          <w:sz w:val="22"/>
          <w:szCs w:val="22"/>
        </w:rPr>
        <w:t xml:space="preserve"> move into these houses and, you know, all the new people, that’s what I thought because I didn’t know … so the whole Ocean Estate is going to be new faces, a new generation and stuff’</w:t>
      </w:r>
    </w:p>
    <w:p w:rsidR="00000C61" w:rsidRPr="00D805A6" w:rsidRDefault="00000C61" w:rsidP="00D27B75">
      <w:pPr>
        <w:spacing w:after="0" w:line="240" w:lineRule="auto"/>
        <w:jc w:val="both"/>
        <w:rPr>
          <w:rFonts w:cstheme="minorHAnsi"/>
        </w:rPr>
      </w:pPr>
    </w:p>
    <w:p w:rsidR="00CE1631" w:rsidRPr="00D805A6" w:rsidRDefault="00000C61" w:rsidP="00D27B75">
      <w:pPr>
        <w:pStyle w:val="Norm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i/>
          <w:sz w:val="22"/>
          <w:szCs w:val="22"/>
        </w:rPr>
      </w:pPr>
      <w:r w:rsidRPr="00D805A6">
        <w:rPr>
          <w:rFonts w:asciiTheme="minorHAnsi" w:hAnsiTheme="minorHAnsi" w:cstheme="minorHAnsi"/>
          <w:sz w:val="22"/>
          <w:szCs w:val="22"/>
        </w:rPr>
        <w:t xml:space="preserve">The new homes </w:t>
      </w:r>
      <w:r w:rsidR="00CE1631" w:rsidRPr="00D805A6">
        <w:rPr>
          <w:rFonts w:asciiTheme="minorHAnsi" w:hAnsiTheme="minorHAnsi" w:cstheme="minorHAnsi"/>
          <w:sz w:val="22"/>
          <w:szCs w:val="22"/>
        </w:rPr>
        <w:t xml:space="preserve">not only look very different from </w:t>
      </w:r>
      <w:r w:rsidR="005631B5">
        <w:rPr>
          <w:rFonts w:asciiTheme="minorHAnsi" w:hAnsiTheme="minorHAnsi" w:cstheme="minorHAnsi"/>
          <w:sz w:val="22"/>
          <w:szCs w:val="22"/>
        </w:rPr>
        <w:t>the estate’s original buildings</w:t>
      </w:r>
      <w:r w:rsidR="00CE1631" w:rsidRPr="00D805A6">
        <w:rPr>
          <w:rFonts w:asciiTheme="minorHAnsi" w:hAnsiTheme="minorHAnsi" w:cstheme="minorHAnsi"/>
          <w:sz w:val="22"/>
          <w:szCs w:val="22"/>
        </w:rPr>
        <w:t xml:space="preserve"> but also feature added luxuries; CCTV</w:t>
      </w:r>
      <w:r w:rsidR="00AA3B38" w:rsidRPr="00D805A6">
        <w:rPr>
          <w:rFonts w:asciiTheme="minorHAnsi" w:hAnsiTheme="minorHAnsi" w:cstheme="minorHAnsi"/>
          <w:sz w:val="22"/>
          <w:szCs w:val="22"/>
        </w:rPr>
        <w:t xml:space="preserve"> and</w:t>
      </w:r>
      <w:r w:rsidR="00CE1631" w:rsidRPr="00D805A6">
        <w:rPr>
          <w:rFonts w:asciiTheme="minorHAnsi" w:hAnsiTheme="minorHAnsi" w:cstheme="minorHAnsi"/>
          <w:sz w:val="22"/>
          <w:szCs w:val="22"/>
        </w:rPr>
        <w:t xml:space="preserve"> on site security, enclosed</w:t>
      </w:r>
      <w:r w:rsidR="00AA3B38" w:rsidRPr="00D805A6">
        <w:rPr>
          <w:rFonts w:asciiTheme="minorHAnsi" w:hAnsiTheme="minorHAnsi" w:cstheme="minorHAnsi"/>
          <w:sz w:val="22"/>
          <w:szCs w:val="22"/>
        </w:rPr>
        <w:t xml:space="preserve"> gardens</w:t>
      </w:r>
      <w:r w:rsidR="00CE1631" w:rsidRPr="00D805A6">
        <w:rPr>
          <w:rFonts w:asciiTheme="minorHAnsi" w:hAnsiTheme="minorHAnsi" w:cstheme="minorHAnsi"/>
          <w:sz w:val="22"/>
          <w:szCs w:val="22"/>
        </w:rPr>
        <w:t>,</w:t>
      </w:r>
      <w:r w:rsidR="00AA3B38" w:rsidRPr="00D805A6">
        <w:rPr>
          <w:rFonts w:asciiTheme="minorHAnsi" w:hAnsiTheme="minorHAnsi" w:cstheme="minorHAnsi"/>
          <w:sz w:val="22"/>
          <w:szCs w:val="22"/>
        </w:rPr>
        <w:t xml:space="preserve"> and the newest block </w:t>
      </w:r>
      <w:r w:rsidR="00CE1631" w:rsidRPr="00D805A6">
        <w:rPr>
          <w:rFonts w:asciiTheme="minorHAnsi" w:hAnsiTheme="minorHAnsi" w:cstheme="minorHAnsi"/>
          <w:sz w:val="22"/>
          <w:szCs w:val="22"/>
        </w:rPr>
        <w:t>includes</w:t>
      </w:r>
      <w:r w:rsidR="00AA3B38" w:rsidRPr="00D805A6">
        <w:rPr>
          <w:rFonts w:asciiTheme="minorHAnsi" w:hAnsiTheme="minorHAnsi" w:cstheme="minorHAnsi"/>
          <w:sz w:val="22"/>
          <w:szCs w:val="22"/>
        </w:rPr>
        <w:t xml:space="preserve"> </w:t>
      </w:r>
      <w:r w:rsidR="005631B5">
        <w:rPr>
          <w:rFonts w:asciiTheme="minorHAnsi" w:hAnsiTheme="minorHAnsi" w:cstheme="minorHAnsi"/>
          <w:sz w:val="22"/>
          <w:szCs w:val="22"/>
        </w:rPr>
        <w:t>a gym and underground parking</w:t>
      </w:r>
      <w:r w:rsidR="00AA3B38" w:rsidRPr="00D805A6">
        <w:rPr>
          <w:rFonts w:asciiTheme="minorHAnsi" w:hAnsiTheme="minorHAnsi" w:cstheme="minorHAnsi"/>
          <w:sz w:val="22"/>
          <w:szCs w:val="22"/>
        </w:rPr>
        <w:t>.</w:t>
      </w:r>
      <w:r w:rsidR="005631B5">
        <w:rPr>
          <w:rFonts w:asciiTheme="minorHAnsi" w:hAnsiTheme="minorHAnsi" w:cstheme="minorHAnsi"/>
          <w:sz w:val="22"/>
          <w:szCs w:val="22"/>
        </w:rPr>
        <w:t xml:space="preserve"> These new-</w:t>
      </w:r>
      <w:r w:rsidR="00CE1631" w:rsidRPr="00D805A6">
        <w:rPr>
          <w:rFonts w:asciiTheme="minorHAnsi" w:hAnsiTheme="minorHAnsi" w:cstheme="minorHAnsi"/>
          <w:sz w:val="22"/>
          <w:szCs w:val="22"/>
        </w:rPr>
        <w:t xml:space="preserve">build blocks have been labelled by some as ‘the posh part’ of the estate and their desirability has not only meant the estate has seen a changing </w:t>
      </w:r>
      <w:r w:rsidR="005631B5">
        <w:rPr>
          <w:rFonts w:asciiTheme="minorHAnsi" w:hAnsiTheme="minorHAnsi" w:cstheme="minorHAnsi"/>
          <w:sz w:val="22"/>
          <w:szCs w:val="22"/>
        </w:rPr>
        <w:t>social character, but also adds</w:t>
      </w:r>
      <w:r w:rsidR="00CE1631" w:rsidRPr="00D805A6">
        <w:rPr>
          <w:rFonts w:asciiTheme="minorHAnsi" w:hAnsiTheme="minorHAnsi" w:cstheme="minorHAnsi"/>
          <w:sz w:val="22"/>
          <w:szCs w:val="22"/>
        </w:rPr>
        <w:t xml:space="preserve"> to a common concern about the high cost of the new homes and the general affordability of the area. </w:t>
      </w:r>
      <w:r w:rsidR="003C5FFB">
        <w:rPr>
          <w:rFonts w:asciiTheme="minorHAnsi" w:hAnsiTheme="minorHAnsi" w:cstheme="minorHAnsi"/>
          <w:sz w:val="22"/>
          <w:szCs w:val="22"/>
        </w:rPr>
        <w:t>T</w:t>
      </w:r>
      <w:r w:rsidR="00FB3E6E">
        <w:rPr>
          <w:rFonts w:asciiTheme="minorHAnsi" w:hAnsiTheme="minorHAnsi" w:cstheme="minorHAnsi"/>
          <w:sz w:val="22"/>
          <w:szCs w:val="22"/>
        </w:rPr>
        <w:t>he challenge of affordability was</w:t>
      </w:r>
      <w:r w:rsidR="003C5FFB">
        <w:rPr>
          <w:rFonts w:asciiTheme="minorHAnsi" w:hAnsiTheme="minorHAnsi" w:cstheme="minorHAnsi"/>
          <w:sz w:val="22"/>
          <w:szCs w:val="22"/>
        </w:rPr>
        <w:t xml:space="preserve"> particularly difficult for the</w:t>
      </w:r>
      <w:r w:rsidR="00D760B6">
        <w:rPr>
          <w:rFonts w:asciiTheme="minorHAnsi" w:hAnsiTheme="minorHAnsi" w:cstheme="minorHAnsi"/>
          <w:sz w:val="22"/>
          <w:szCs w:val="22"/>
        </w:rPr>
        <w:t xml:space="preserve"> three</w:t>
      </w:r>
      <w:r w:rsidR="003C5FFB">
        <w:rPr>
          <w:rFonts w:asciiTheme="minorHAnsi" w:hAnsiTheme="minorHAnsi" w:cstheme="minorHAnsi"/>
          <w:sz w:val="22"/>
          <w:szCs w:val="22"/>
        </w:rPr>
        <w:t xml:space="preserve"> </w:t>
      </w:r>
      <w:r w:rsidR="00D760B6">
        <w:rPr>
          <w:rFonts w:asciiTheme="minorHAnsi" w:hAnsiTheme="minorHAnsi" w:cstheme="minorHAnsi"/>
          <w:sz w:val="22"/>
          <w:szCs w:val="22"/>
        </w:rPr>
        <w:t>decanted leaseholders who were interviewed</w:t>
      </w:r>
      <w:r w:rsidR="003C5FFB">
        <w:rPr>
          <w:rFonts w:asciiTheme="minorHAnsi" w:hAnsiTheme="minorHAnsi" w:cstheme="minorHAnsi"/>
          <w:sz w:val="22"/>
          <w:szCs w:val="22"/>
        </w:rPr>
        <w:t xml:space="preserve">, with the compensation payments from the Council not being enough to buy a home </w:t>
      </w:r>
      <w:r w:rsidR="00D760B6">
        <w:rPr>
          <w:rFonts w:asciiTheme="minorHAnsi" w:hAnsiTheme="minorHAnsi" w:cstheme="minorHAnsi"/>
          <w:sz w:val="22"/>
          <w:szCs w:val="22"/>
        </w:rPr>
        <w:t>on the estate</w:t>
      </w:r>
      <w:r w:rsidR="003C5FFB">
        <w:rPr>
          <w:rFonts w:asciiTheme="minorHAnsi" w:hAnsiTheme="minorHAnsi" w:cstheme="minorHAnsi"/>
          <w:sz w:val="22"/>
          <w:szCs w:val="22"/>
        </w:rPr>
        <w:t>.</w:t>
      </w:r>
    </w:p>
    <w:p w:rsidR="00CE1631" w:rsidRPr="00D805A6" w:rsidRDefault="00CE1631" w:rsidP="00D27B75">
      <w:pPr>
        <w:spacing w:after="0" w:line="240" w:lineRule="auto"/>
        <w:jc w:val="both"/>
        <w:rPr>
          <w:rFonts w:cstheme="minorHAnsi"/>
        </w:rPr>
      </w:pPr>
    </w:p>
    <w:p w:rsidR="00CE1631" w:rsidRPr="00D805A6" w:rsidRDefault="00CE1631" w:rsidP="005631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r w:rsidRPr="00D805A6">
        <w:rPr>
          <w:rFonts w:cstheme="minorHAnsi"/>
          <w:i/>
        </w:rPr>
        <w:t>‘Well it definitely is changing, since I’ve been here in the 70s. One of the disadvantages with the newer builds is that you get, that the price is too high and if you - so local people couldn’t really afford it, I mean no local person around here can afford these flats now. I mean my one bedroom flat is probably worth about £375,000 – I don’t own it all, but who can afford to pay that money for one bedroom flat, it’s not much use you if you’ve got a family anyway so you’re talking about nearly £500,000 and that’s just not possible’</w:t>
      </w:r>
    </w:p>
    <w:p w:rsidR="00000C61" w:rsidRPr="00D805A6" w:rsidRDefault="00000C61" w:rsidP="00D27B75">
      <w:pPr>
        <w:spacing w:after="0" w:line="240" w:lineRule="auto"/>
        <w:jc w:val="both"/>
        <w:rPr>
          <w:rFonts w:cstheme="minorHAnsi"/>
        </w:rPr>
      </w:pPr>
    </w:p>
    <w:p w:rsidR="00F22238" w:rsidRPr="00705F39" w:rsidRDefault="00AA3B38" w:rsidP="00705F39">
      <w:pPr>
        <w:spacing w:after="0" w:line="240" w:lineRule="auto"/>
        <w:jc w:val="both"/>
        <w:rPr>
          <w:rFonts w:cstheme="minorHAnsi"/>
          <w:i/>
        </w:rPr>
      </w:pPr>
      <w:r w:rsidRPr="00D805A6">
        <w:rPr>
          <w:rFonts w:cstheme="minorHAnsi"/>
        </w:rPr>
        <w:t>Adding further layers of exclusionary pressure,</w:t>
      </w:r>
      <w:r w:rsidR="00E92C79" w:rsidRPr="00D805A6">
        <w:rPr>
          <w:rFonts w:cstheme="minorHAnsi"/>
        </w:rPr>
        <w:t xml:space="preserve"> the estate has also seen changes to t</w:t>
      </w:r>
      <w:r w:rsidR="00A21EAF">
        <w:rPr>
          <w:rFonts w:cstheme="minorHAnsi"/>
        </w:rPr>
        <w:t xml:space="preserve">he local businesses </w:t>
      </w:r>
      <w:r w:rsidR="00705F39">
        <w:rPr>
          <w:rFonts w:cstheme="minorHAnsi"/>
        </w:rPr>
        <w:t>and t</w:t>
      </w:r>
      <w:r w:rsidR="00E92C79" w:rsidRPr="00D805A6">
        <w:rPr>
          <w:rFonts w:cstheme="minorHAnsi"/>
        </w:rPr>
        <w:t>he parade of sh</w:t>
      </w:r>
      <w:r w:rsidR="00961C8C" w:rsidRPr="00D805A6">
        <w:rPr>
          <w:rFonts w:cstheme="minorHAnsi"/>
        </w:rPr>
        <w:t>ops along</w:t>
      </w:r>
      <w:r w:rsidR="00B86B8F" w:rsidRPr="00D805A6">
        <w:rPr>
          <w:rFonts w:cstheme="minorHAnsi"/>
        </w:rPr>
        <w:t xml:space="preserve"> the </w:t>
      </w:r>
      <w:r w:rsidR="001E2987" w:rsidRPr="00D805A6">
        <w:rPr>
          <w:rFonts w:cstheme="minorHAnsi"/>
        </w:rPr>
        <w:t>southern edge of the estate</w:t>
      </w:r>
      <w:r w:rsidR="00B86B8F" w:rsidRPr="00D805A6">
        <w:rPr>
          <w:rFonts w:cstheme="minorHAnsi"/>
        </w:rPr>
        <w:t xml:space="preserve"> were</w:t>
      </w:r>
      <w:r w:rsidR="00E92C79" w:rsidRPr="00D805A6">
        <w:rPr>
          <w:rFonts w:cstheme="minorHAnsi"/>
        </w:rPr>
        <w:t xml:space="preserve"> included in the </w:t>
      </w:r>
      <w:r w:rsidR="00705F39">
        <w:rPr>
          <w:rFonts w:cstheme="minorHAnsi"/>
        </w:rPr>
        <w:t xml:space="preserve">regeneration. These shops </w:t>
      </w:r>
      <w:r w:rsidR="001A04E9" w:rsidRPr="00D805A6">
        <w:rPr>
          <w:rFonts w:cstheme="minorHAnsi"/>
        </w:rPr>
        <w:t>were demolished</w:t>
      </w:r>
      <w:r w:rsidR="00961C8C" w:rsidRPr="00D805A6">
        <w:rPr>
          <w:rFonts w:cstheme="minorHAnsi"/>
        </w:rPr>
        <w:t xml:space="preserve"> </w:t>
      </w:r>
      <w:r w:rsidR="00705F39">
        <w:rPr>
          <w:rFonts w:cstheme="minorHAnsi"/>
        </w:rPr>
        <w:t>and replaced with a</w:t>
      </w:r>
      <w:r w:rsidR="002A608F" w:rsidRPr="00D805A6">
        <w:rPr>
          <w:rFonts w:cstheme="minorHAnsi"/>
        </w:rPr>
        <w:t xml:space="preserve"> block of </w:t>
      </w:r>
      <w:r w:rsidR="00A21EAF">
        <w:rPr>
          <w:rFonts w:cstheme="minorHAnsi"/>
        </w:rPr>
        <w:t xml:space="preserve">new </w:t>
      </w:r>
      <w:r w:rsidR="002A608F" w:rsidRPr="00D805A6">
        <w:rPr>
          <w:rFonts w:cstheme="minorHAnsi"/>
        </w:rPr>
        <w:t>homes and</w:t>
      </w:r>
      <w:r w:rsidR="00961C8C" w:rsidRPr="00D805A6">
        <w:rPr>
          <w:rFonts w:cstheme="minorHAnsi"/>
        </w:rPr>
        <w:t xml:space="preserve"> commercial space</w:t>
      </w:r>
      <w:r w:rsidR="00F22238" w:rsidRPr="00D805A6">
        <w:rPr>
          <w:rFonts w:cstheme="minorHAnsi"/>
        </w:rPr>
        <w:t xml:space="preserve">. This required </w:t>
      </w:r>
      <w:r w:rsidR="00B86B8F" w:rsidRPr="00D805A6">
        <w:rPr>
          <w:rFonts w:cstheme="minorHAnsi"/>
        </w:rPr>
        <w:t>the displacement</w:t>
      </w:r>
      <w:r w:rsidR="00961C8C" w:rsidRPr="00D805A6">
        <w:rPr>
          <w:rFonts w:cstheme="minorHAnsi"/>
        </w:rPr>
        <w:t xml:space="preserve"> of </w:t>
      </w:r>
      <w:r w:rsidR="001A04E9" w:rsidRPr="00D805A6">
        <w:rPr>
          <w:rFonts w:cstheme="minorHAnsi"/>
        </w:rPr>
        <w:t>a row of small local businesses</w:t>
      </w:r>
      <w:r w:rsidR="002A608F" w:rsidRPr="00D805A6">
        <w:rPr>
          <w:rFonts w:cstheme="minorHAnsi"/>
        </w:rPr>
        <w:t xml:space="preserve"> on the ground floor</w:t>
      </w:r>
      <w:r w:rsidR="00A21EAF">
        <w:rPr>
          <w:rFonts w:cstheme="minorHAnsi"/>
        </w:rPr>
        <w:t xml:space="preserve"> that were primarily</w:t>
      </w:r>
      <w:r w:rsidR="001A04E9" w:rsidRPr="00D805A6">
        <w:rPr>
          <w:rFonts w:cstheme="minorHAnsi"/>
        </w:rPr>
        <w:t xml:space="preserve"> </w:t>
      </w:r>
      <w:r w:rsidR="00F22238" w:rsidRPr="00D805A6">
        <w:rPr>
          <w:rFonts w:cstheme="minorHAnsi"/>
        </w:rPr>
        <w:t>Bangladeshi stores; two</w:t>
      </w:r>
      <w:r w:rsidR="00CF5B65" w:rsidRPr="00D805A6">
        <w:rPr>
          <w:rFonts w:cstheme="minorHAnsi"/>
        </w:rPr>
        <w:t xml:space="preserve"> Asian grocers, </w:t>
      </w:r>
      <w:r w:rsidR="00B86B8F" w:rsidRPr="00D805A6">
        <w:rPr>
          <w:rFonts w:cstheme="minorHAnsi"/>
        </w:rPr>
        <w:t xml:space="preserve">a </w:t>
      </w:r>
      <w:r w:rsidR="00A21EAF">
        <w:rPr>
          <w:rFonts w:cstheme="minorHAnsi"/>
        </w:rPr>
        <w:t>tailors and sari maker</w:t>
      </w:r>
      <w:r w:rsidR="00961C8C" w:rsidRPr="00D805A6">
        <w:rPr>
          <w:rFonts w:cstheme="minorHAnsi"/>
        </w:rPr>
        <w:t xml:space="preserve">, </w:t>
      </w:r>
      <w:r w:rsidR="00B86B8F" w:rsidRPr="00D805A6">
        <w:rPr>
          <w:rFonts w:cstheme="minorHAnsi"/>
        </w:rPr>
        <w:t xml:space="preserve">a </w:t>
      </w:r>
      <w:r w:rsidR="00961C8C" w:rsidRPr="00D805A6">
        <w:rPr>
          <w:rFonts w:cstheme="minorHAnsi"/>
        </w:rPr>
        <w:t xml:space="preserve">Halal butchers. </w:t>
      </w:r>
      <w:r w:rsidR="00CF5B65" w:rsidRPr="00D805A6">
        <w:rPr>
          <w:rFonts w:cstheme="minorHAnsi"/>
        </w:rPr>
        <w:t>One of our interviewees included a resident from the estate who w</w:t>
      </w:r>
      <w:r w:rsidR="00705F39">
        <w:rPr>
          <w:rFonts w:cstheme="minorHAnsi"/>
        </w:rPr>
        <w:t xml:space="preserve">as firstly displaced </w:t>
      </w:r>
      <w:r w:rsidR="00CF5B65" w:rsidRPr="00D805A6">
        <w:rPr>
          <w:rFonts w:cstheme="minorHAnsi"/>
        </w:rPr>
        <w:t>from their home on the estate due to demolit</w:t>
      </w:r>
      <w:r w:rsidR="00CA2447" w:rsidRPr="00D805A6">
        <w:rPr>
          <w:rFonts w:cstheme="minorHAnsi"/>
        </w:rPr>
        <w:t>ion, then a few years later was</w:t>
      </w:r>
      <w:r w:rsidR="00CF5B65" w:rsidRPr="00D805A6">
        <w:rPr>
          <w:rFonts w:cstheme="minorHAnsi"/>
        </w:rPr>
        <w:t xml:space="preserve"> displaced from</w:t>
      </w:r>
      <w:r w:rsidR="00CA2447" w:rsidRPr="00D805A6">
        <w:rPr>
          <w:rFonts w:cstheme="minorHAnsi"/>
        </w:rPr>
        <w:t xml:space="preserve"> their shop on the Ben Johnson R</w:t>
      </w:r>
      <w:r w:rsidR="00CF5B65" w:rsidRPr="00D805A6">
        <w:rPr>
          <w:rFonts w:cstheme="minorHAnsi"/>
        </w:rPr>
        <w:t>oad</w:t>
      </w:r>
      <w:r w:rsidR="00705F39">
        <w:rPr>
          <w:rFonts w:cstheme="minorHAnsi"/>
        </w:rPr>
        <w:t xml:space="preserve">. </w:t>
      </w:r>
      <w:r w:rsidR="001E2987" w:rsidRPr="00D805A6">
        <w:rPr>
          <w:rFonts w:cstheme="minorHAnsi"/>
        </w:rPr>
        <w:t>R</w:t>
      </w:r>
      <w:r w:rsidR="00705F39">
        <w:rPr>
          <w:rFonts w:cstheme="minorHAnsi"/>
        </w:rPr>
        <w:t>ent</w:t>
      </w:r>
      <w:r w:rsidR="002A608F" w:rsidRPr="00D805A6">
        <w:rPr>
          <w:rFonts w:cstheme="minorHAnsi"/>
        </w:rPr>
        <w:t xml:space="preserve"> in the new commercial spaces were more than double what they paid previously and as a </w:t>
      </w:r>
      <w:r w:rsidR="001E2987" w:rsidRPr="00D805A6">
        <w:rPr>
          <w:rFonts w:cstheme="minorHAnsi"/>
        </w:rPr>
        <w:t xml:space="preserve">small </w:t>
      </w:r>
      <w:r w:rsidR="002A608F" w:rsidRPr="00D805A6">
        <w:rPr>
          <w:rFonts w:cstheme="minorHAnsi"/>
        </w:rPr>
        <w:t>family business they were unable to afford to return</w:t>
      </w:r>
      <w:r w:rsidR="00705F39">
        <w:rPr>
          <w:rFonts w:cstheme="minorHAnsi"/>
        </w:rPr>
        <w:t xml:space="preserve"> their business to the new shops. This </w:t>
      </w:r>
      <w:r w:rsidR="00705F39" w:rsidRPr="00D805A6">
        <w:rPr>
          <w:rFonts w:cstheme="minorHAnsi"/>
        </w:rPr>
        <w:t>interviewee felt that the removal of these shops was</w:t>
      </w:r>
      <w:r w:rsidR="00705F39">
        <w:rPr>
          <w:rFonts w:cstheme="minorHAnsi"/>
        </w:rPr>
        <w:t xml:space="preserve"> an</w:t>
      </w:r>
      <w:r w:rsidR="00705F39" w:rsidRPr="00D805A6">
        <w:rPr>
          <w:rFonts w:cstheme="minorHAnsi"/>
        </w:rPr>
        <w:t xml:space="preserve"> </w:t>
      </w:r>
      <w:r w:rsidR="00705F39">
        <w:rPr>
          <w:rFonts w:cstheme="minorHAnsi"/>
        </w:rPr>
        <w:t>intentional ‘ripping up’ of</w:t>
      </w:r>
      <w:r w:rsidR="00705F39" w:rsidRPr="00D805A6">
        <w:rPr>
          <w:rFonts w:cstheme="minorHAnsi"/>
        </w:rPr>
        <w:t xml:space="preserve"> the Bangladeshi community</w:t>
      </w:r>
      <w:r w:rsidR="00705F39">
        <w:rPr>
          <w:rFonts w:cstheme="minorHAnsi"/>
        </w:rPr>
        <w:t>.</w:t>
      </w:r>
      <w:r w:rsidR="00907CE0">
        <w:rPr>
          <w:rFonts w:cstheme="minorHAnsi"/>
        </w:rPr>
        <w:t xml:space="preserve"> </w:t>
      </w:r>
      <w:r w:rsidR="001E2987" w:rsidRPr="00D805A6">
        <w:rPr>
          <w:rFonts w:cstheme="minorHAnsi"/>
        </w:rPr>
        <w:t>Others have expressed a wider concern that the changing shops</w:t>
      </w:r>
      <w:r w:rsidR="00705F39">
        <w:rPr>
          <w:rFonts w:cstheme="minorHAnsi"/>
        </w:rPr>
        <w:t xml:space="preserve"> on the estate echo the needs of a </w:t>
      </w:r>
      <w:r w:rsidR="00F0329D">
        <w:rPr>
          <w:rFonts w:cstheme="minorHAnsi"/>
        </w:rPr>
        <w:t>new wealthier</w:t>
      </w:r>
      <w:r w:rsidR="001E2987" w:rsidRPr="00D805A6">
        <w:rPr>
          <w:rFonts w:cstheme="minorHAnsi"/>
        </w:rPr>
        <w:t xml:space="preserve"> r</w:t>
      </w:r>
      <w:r w:rsidR="00D805A6">
        <w:rPr>
          <w:rFonts w:cstheme="minorHAnsi"/>
        </w:rPr>
        <w:t xml:space="preserve">esident population. </w:t>
      </w:r>
    </w:p>
    <w:p w:rsidR="00D805A6" w:rsidRPr="00D805A6" w:rsidRDefault="00D805A6" w:rsidP="00D27B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theme="minorHAnsi"/>
        </w:rPr>
      </w:pPr>
    </w:p>
    <w:p w:rsidR="00F22238" w:rsidRPr="00D805A6" w:rsidRDefault="00943797" w:rsidP="00705F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r w:rsidRPr="00D805A6">
        <w:rPr>
          <w:rFonts w:cstheme="minorHAnsi"/>
          <w:i/>
        </w:rPr>
        <w:t xml:space="preserve">Interviewee: </w:t>
      </w:r>
      <w:r w:rsidR="001E2987" w:rsidRPr="00D805A6">
        <w:rPr>
          <w:rFonts w:cstheme="minorHAnsi"/>
          <w:i/>
        </w:rPr>
        <w:t>‘</w:t>
      </w:r>
      <w:r w:rsidRPr="00D805A6">
        <w:rPr>
          <w:rFonts w:cstheme="minorHAnsi"/>
          <w:i/>
        </w:rPr>
        <w:t xml:space="preserve">… </w:t>
      </w:r>
      <w:r w:rsidR="00F22238" w:rsidRPr="00D805A6">
        <w:rPr>
          <w:rFonts w:cstheme="minorHAnsi"/>
          <w:i/>
        </w:rPr>
        <w:t xml:space="preserve">I don’t think they </w:t>
      </w:r>
      <w:r w:rsidR="001E2987" w:rsidRPr="00D805A6">
        <w:rPr>
          <w:rFonts w:cstheme="minorHAnsi"/>
          <w:i/>
        </w:rPr>
        <w:t xml:space="preserve">[the Council] </w:t>
      </w:r>
      <w:r w:rsidR="00F22238" w:rsidRPr="00D805A6">
        <w:rPr>
          <w:rFonts w:cstheme="minorHAnsi"/>
          <w:i/>
        </w:rPr>
        <w:t>want Bangladeshi little shops with saris. I don’t think it might be appropriate for these inhabitants, new resident</w:t>
      </w:r>
      <w:r w:rsidRPr="00D805A6">
        <w:rPr>
          <w:rFonts w:cstheme="minorHAnsi"/>
          <w:i/>
        </w:rPr>
        <w:t xml:space="preserve">s, they </w:t>
      </w:r>
      <w:r w:rsidR="00F22238" w:rsidRPr="00D805A6">
        <w:rPr>
          <w:rFonts w:cstheme="minorHAnsi"/>
          <w:i/>
        </w:rPr>
        <w:t>might not want that, they might not like the smell of dahl or whatever, you know.</w:t>
      </w:r>
      <w:r w:rsidR="001E2987" w:rsidRPr="00D805A6">
        <w:rPr>
          <w:rFonts w:cstheme="minorHAnsi"/>
          <w:i/>
        </w:rPr>
        <w:t>’</w:t>
      </w:r>
    </w:p>
    <w:p w:rsidR="00943797" w:rsidRPr="00D805A6" w:rsidRDefault="00943797" w:rsidP="00705F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p>
    <w:p w:rsidR="00943797" w:rsidRPr="00D805A6" w:rsidRDefault="00943797" w:rsidP="00705F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r w:rsidRPr="00D805A6">
        <w:rPr>
          <w:rFonts w:cstheme="minorHAnsi"/>
          <w:i/>
        </w:rPr>
        <w:t>Interviewer: What kind of shops do you think they want?</w:t>
      </w:r>
    </w:p>
    <w:p w:rsidR="00943797" w:rsidRPr="00D805A6" w:rsidRDefault="00943797" w:rsidP="00705F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p>
    <w:p w:rsidR="00943797" w:rsidRPr="00D805A6" w:rsidRDefault="00943797" w:rsidP="00705F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24" w:right="624"/>
        <w:jc w:val="both"/>
        <w:rPr>
          <w:rFonts w:cstheme="minorHAnsi"/>
          <w:i/>
        </w:rPr>
      </w:pPr>
      <w:r w:rsidRPr="00D805A6">
        <w:rPr>
          <w:rFonts w:cstheme="minorHAnsi"/>
          <w:i/>
        </w:rPr>
        <w:t>Interviewee: Oh yeah, insurance, estate agents, there is a new swish newsagents, yeah, to cater for the needs of new gentrified population which lives down there more and more’.</w:t>
      </w:r>
    </w:p>
    <w:p w:rsidR="00F22238" w:rsidRPr="00D805A6" w:rsidRDefault="00F22238" w:rsidP="00D27B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theme="minorHAnsi"/>
        </w:rPr>
      </w:pPr>
    </w:p>
    <w:p w:rsidR="00943797" w:rsidRPr="00D805A6" w:rsidRDefault="00CA2447" w:rsidP="005D65E4">
      <w:pPr>
        <w:spacing w:after="0" w:line="240" w:lineRule="auto"/>
        <w:jc w:val="both"/>
        <w:rPr>
          <w:rFonts w:cstheme="minorHAnsi"/>
        </w:rPr>
      </w:pPr>
      <w:r w:rsidRPr="00D805A6">
        <w:rPr>
          <w:rFonts w:cstheme="minorHAnsi"/>
        </w:rPr>
        <w:t xml:space="preserve">The </w:t>
      </w:r>
      <w:r w:rsidR="00151F08" w:rsidRPr="00D805A6">
        <w:rPr>
          <w:rFonts w:cstheme="minorHAnsi"/>
        </w:rPr>
        <w:t xml:space="preserve">displacement of the local small business owners runs parallel to the displacement of council homes on the estate. </w:t>
      </w:r>
      <w:r w:rsidR="005D65E4">
        <w:rPr>
          <w:rFonts w:cstheme="minorHAnsi"/>
        </w:rPr>
        <w:t>Of our interviewees</w:t>
      </w:r>
      <w:r w:rsidR="005D65E4">
        <w:rPr>
          <w:rFonts w:cstheme="minorHAnsi"/>
        </w:rPr>
        <w:t>,</w:t>
      </w:r>
      <w:r w:rsidR="005D65E4">
        <w:rPr>
          <w:rFonts w:cstheme="minorHAnsi"/>
        </w:rPr>
        <w:t xml:space="preserve"> 48% discussed race in relation to the estate’s regeneration, with 20% stating that they felt that the regeneration was intentionally targeting the Bangladeshi </w:t>
      </w:r>
      <w:r w:rsidR="005D65E4">
        <w:rPr>
          <w:rFonts w:cstheme="minorHAnsi"/>
        </w:rPr>
        <w:lastRenderedPageBreak/>
        <w:t xml:space="preserve">community, </w:t>
      </w:r>
      <w:r w:rsidR="00151F08" w:rsidRPr="00D805A6">
        <w:rPr>
          <w:rFonts w:cstheme="minorHAnsi"/>
        </w:rPr>
        <w:t>often describing social and ethnic cleansing.</w:t>
      </w:r>
      <w:r w:rsidR="00943797" w:rsidRPr="00D805A6">
        <w:rPr>
          <w:rFonts w:cstheme="minorHAnsi"/>
        </w:rPr>
        <w:t xml:space="preserve"> The change in the type of shops on the Ocean Estate is a response to its changing socia</w:t>
      </w:r>
      <w:r w:rsidR="00C90511">
        <w:rPr>
          <w:rFonts w:cstheme="minorHAnsi"/>
        </w:rPr>
        <w:t>l character and perhaps the strongest</w:t>
      </w:r>
      <w:r w:rsidR="00943797" w:rsidRPr="00D805A6">
        <w:rPr>
          <w:rFonts w:cstheme="minorHAnsi"/>
        </w:rPr>
        <w:t xml:space="preserve"> indicator</w:t>
      </w:r>
      <w:r w:rsidR="003511AD" w:rsidRPr="00D805A6">
        <w:rPr>
          <w:rFonts w:cstheme="minorHAnsi"/>
        </w:rPr>
        <w:t xml:space="preserve"> of the estate’s gentrification.</w:t>
      </w:r>
    </w:p>
    <w:p w:rsidR="00151F08" w:rsidRPr="00D805A6" w:rsidRDefault="00151F08" w:rsidP="00D27B75">
      <w:pPr>
        <w:spacing w:after="0" w:line="240" w:lineRule="auto"/>
        <w:jc w:val="both"/>
        <w:rPr>
          <w:rFonts w:cstheme="minorHAnsi"/>
        </w:rPr>
      </w:pPr>
    </w:p>
    <w:p w:rsidR="00943797" w:rsidRPr="00D805A6" w:rsidRDefault="00943797" w:rsidP="00D27B75">
      <w:pPr>
        <w:spacing w:after="0" w:line="240" w:lineRule="auto"/>
        <w:jc w:val="both"/>
        <w:rPr>
          <w:rFonts w:cstheme="minorHAnsi"/>
        </w:rPr>
      </w:pPr>
      <w:r w:rsidRPr="00D805A6">
        <w:rPr>
          <w:rFonts w:cstheme="minorHAnsi"/>
        </w:rPr>
        <w:t>Many of the</w:t>
      </w:r>
      <w:r w:rsidR="00D817EC">
        <w:rPr>
          <w:rFonts w:cstheme="minorHAnsi"/>
        </w:rPr>
        <w:t xml:space="preserve">se experiences recounted </w:t>
      </w:r>
      <w:r w:rsidRPr="00D805A6">
        <w:rPr>
          <w:rFonts w:cstheme="minorHAnsi"/>
        </w:rPr>
        <w:t xml:space="preserve">by our interviewees on the Ocean Estate were echoed by interviewees on the other estates in the project, </w:t>
      </w:r>
      <w:r w:rsidR="003511AD" w:rsidRPr="00D805A6">
        <w:rPr>
          <w:rFonts w:cstheme="minorHAnsi"/>
        </w:rPr>
        <w:t>but it is useful to remember that the Ocean Estate is much further along in its timeline of council estate renewal when compared with some of the other estates in the project. Wha</w:t>
      </w:r>
      <w:r w:rsidR="001D6BCD" w:rsidRPr="00D805A6">
        <w:rPr>
          <w:rFonts w:cstheme="minorHAnsi"/>
        </w:rPr>
        <w:t>t was observed on the Ocean is similarly happening on other estates in the project and across London as a whole; from the displacement of neighbours, a c</w:t>
      </w:r>
      <w:r w:rsidR="003511AD" w:rsidRPr="00D805A6">
        <w:rPr>
          <w:rFonts w:cstheme="minorHAnsi"/>
        </w:rPr>
        <w:t>hangin</w:t>
      </w:r>
      <w:r w:rsidR="001D6BCD" w:rsidRPr="00D805A6">
        <w:rPr>
          <w:rFonts w:cstheme="minorHAnsi"/>
        </w:rPr>
        <w:t>g social character, more expensive rents</w:t>
      </w:r>
      <w:r w:rsidR="003511AD" w:rsidRPr="00D805A6">
        <w:rPr>
          <w:rFonts w:cstheme="minorHAnsi"/>
        </w:rPr>
        <w:t xml:space="preserve"> and cost of living, and </w:t>
      </w:r>
      <w:r w:rsidR="001D6BCD" w:rsidRPr="00D805A6">
        <w:rPr>
          <w:rFonts w:cstheme="minorHAnsi"/>
        </w:rPr>
        <w:t xml:space="preserve">the </w:t>
      </w:r>
      <w:r w:rsidR="003511AD" w:rsidRPr="00D805A6">
        <w:rPr>
          <w:rFonts w:cstheme="minorHAnsi"/>
        </w:rPr>
        <w:t>loss of local services and shops</w:t>
      </w:r>
      <w:r w:rsidR="001D6BCD" w:rsidRPr="00D805A6">
        <w:rPr>
          <w:rFonts w:cstheme="minorHAnsi"/>
        </w:rPr>
        <w:t xml:space="preserve">. </w:t>
      </w:r>
      <w:r w:rsidR="003511AD" w:rsidRPr="00D805A6">
        <w:rPr>
          <w:rFonts w:cstheme="minorHAnsi"/>
        </w:rPr>
        <w:t>And so the Ocean Estate</w:t>
      </w:r>
      <w:r w:rsidRPr="00D805A6">
        <w:rPr>
          <w:rFonts w:cstheme="minorHAnsi"/>
        </w:rPr>
        <w:t xml:space="preserve"> serves as a useful case</w:t>
      </w:r>
      <w:r w:rsidR="00633128">
        <w:rPr>
          <w:rFonts w:cstheme="minorHAnsi"/>
        </w:rPr>
        <w:t xml:space="preserve"> study and a reminder of</w:t>
      </w:r>
      <w:r w:rsidRPr="00D805A6">
        <w:rPr>
          <w:rFonts w:cstheme="minorHAnsi"/>
        </w:rPr>
        <w:t xml:space="preserve"> the difficult experiences residents have within the regeneration</w:t>
      </w:r>
      <w:r w:rsidR="003511AD" w:rsidRPr="00D805A6">
        <w:rPr>
          <w:rFonts w:cstheme="minorHAnsi"/>
        </w:rPr>
        <w:t xml:space="preserve"> process even long after building work finishes</w:t>
      </w:r>
      <w:r w:rsidRPr="00D805A6">
        <w:rPr>
          <w:rFonts w:cstheme="minorHAnsi"/>
        </w:rPr>
        <w:t xml:space="preserve">. </w:t>
      </w:r>
    </w:p>
    <w:p w:rsidR="00B5035D" w:rsidRDefault="00B5035D" w:rsidP="00D27B75">
      <w:pPr>
        <w:spacing w:after="0" w:line="240" w:lineRule="auto"/>
        <w:jc w:val="both"/>
        <w:rPr>
          <w:rFonts w:cstheme="minorHAnsi"/>
        </w:rPr>
      </w:pPr>
    </w:p>
    <w:p w:rsidR="00B5035D" w:rsidRPr="00D805A6" w:rsidRDefault="00B5035D" w:rsidP="00D27B75">
      <w:pPr>
        <w:spacing w:after="0" w:line="240" w:lineRule="auto"/>
        <w:jc w:val="both"/>
        <w:rPr>
          <w:rFonts w:cstheme="minorHAnsi"/>
        </w:rPr>
      </w:pPr>
    </w:p>
    <w:sectPr w:rsidR="00B5035D" w:rsidRPr="00D805A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F68" w:rsidRDefault="003E5F68" w:rsidP="003E5F68">
      <w:pPr>
        <w:spacing w:after="0" w:line="240" w:lineRule="auto"/>
      </w:pPr>
      <w:r>
        <w:separator/>
      </w:r>
    </w:p>
  </w:endnote>
  <w:endnote w:type="continuationSeparator" w:id="0">
    <w:p w:rsidR="003E5F68" w:rsidRDefault="003E5F68" w:rsidP="003E5F68">
      <w:pPr>
        <w:spacing w:after="0" w:line="240" w:lineRule="auto"/>
      </w:pPr>
      <w:r>
        <w:continuationSeparator/>
      </w:r>
    </w:p>
  </w:endnote>
  <w:endnote w:id="1">
    <w:p w:rsidR="00E85C65" w:rsidRDefault="00D27B75" w:rsidP="00E85C65">
      <w:pPr>
        <w:pStyle w:val="EndnoteText"/>
      </w:pPr>
      <w:r>
        <w:rPr>
          <w:rStyle w:val="EndnoteReference"/>
        </w:rPr>
        <w:endnoteRef/>
      </w:r>
      <w:r>
        <w:t xml:space="preserve"> </w:t>
      </w:r>
      <w:r w:rsidR="00E85C65">
        <w:t>Figures were taken from:</w:t>
      </w:r>
      <w:r w:rsidR="00E85C65" w:rsidRPr="00E85C65">
        <w:t xml:space="preserve"> </w:t>
      </w:r>
      <w:hyperlink r:id="rId1" w:history="1">
        <w:r w:rsidR="00E85C65" w:rsidRPr="00E85C65">
          <w:rPr>
            <w:rStyle w:val="Hyperlink"/>
          </w:rPr>
          <w:t>https://democracy.towerhamlets.gov.uk/documents/s101268/6.3a%20-%20Appendix%201%20Ocean%20Regeneration%20Trust%20Business%20Plan%202017.pdf</w:t>
        </w:r>
      </w:hyperlink>
    </w:p>
    <w:p w:rsidR="00D27B75" w:rsidRDefault="00D27B75">
      <w:pPr>
        <w:pStyle w:val="EndnoteText"/>
      </w:pPr>
    </w:p>
  </w:endnote>
  <w:endnote w:id="2">
    <w:p w:rsidR="00E85C65" w:rsidRDefault="00A21EAF">
      <w:pPr>
        <w:pStyle w:val="EndnoteText"/>
      </w:pPr>
      <w:r>
        <w:rPr>
          <w:rStyle w:val="EndnoteReference"/>
        </w:rPr>
        <w:endnoteRef/>
      </w:r>
      <w:r>
        <w:t xml:space="preserve"> </w:t>
      </w:r>
      <w:r w:rsidR="00E85C65">
        <w:t xml:space="preserve">Data from the 2011 Census showed that over a </w:t>
      </w:r>
      <w:r w:rsidR="00E85C65" w:rsidRPr="00E85C65">
        <w:t>quarter (27 per cent) of Bangladeshi adults</w:t>
      </w:r>
      <w:r w:rsidR="00E85C65">
        <w:t xml:space="preserve"> in Tower Hamlets</w:t>
      </w:r>
      <w:r w:rsidR="00E85C65" w:rsidRPr="00E85C65">
        <w:t xml:space="preserve"> could not</w:t>
      </w:r>
      <w:r w:rsidR="00E85C65">
        <w:t xml:space="preserve"> speak English well or at all: </w:t>
      </w:r>
      <w:hyperlink r:id="rId2" w:history="1">
        <w:r w:rsidR="00E85C65" w:rsidRPr="00E85C65">
          <w:rPr>
            <w:rStyle w:val="Hyperlink"/>
          </w:rPr>
          <w:t>https://www.towerhamlets.gov.uk/Documents/Borough_statistics/Diversity/Language_proficiency_in_Tower_Hamlets.pdf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107510"/>
      <w:docPartObj>
        <w:docPartGallery w:val="Page Numbers (Bottom of Page)"/>
        <w:docPartUnique/>
      </w:docPartObj>
    </w:sdtPr>
    <w:sdtEndPr>
      <w:rPr>
        <w:noProof/>
      </w:rPr>
    </w:sdtEndPr>
    <w:sdtContent>
      <w:p w:rsidR="003E5F68" w:rsidRDefault="003E5F68">
        <w:pPr>
          <w:pStyle w:val="Footer"/>
          <w:jc w:val="right"/>
        </w:pPr>
        <w:r>
          <w:fldChar w:fldCharType="begin"/>
        </w:r>
        <w:r>
          <w:instrText xml:space="preserve"> PAGE   \* MERGEFORMAT </w:instrText>
        </w:r>
        <w:r>
          <w:fldChar w:fldCharType="separate"/>
        </w:r>
        <w:r w:rsidR="00D760B6">
          <w:rPr>
            <w:noProof/>
          </w:rPr>
          <w:t>2</w:t>
        </w:r>
        <w:r>
          <w:rPr>
            <w:noProof/>
          </w:rPr>
          <w:fldChar w:fldCharType="end"/>
        </w:r>
      </w:p>
    </w:sdtContent>
  </w:sdt>
  <w:p w:rsidR="003E5F68" w:rsidRDefault="003E5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F68" w:rsidRDefault="003E5F68" w:rsidP="003E5F68">
      <w:pPr>
        <w:spacing w:after="0" w:line="240" w:lineRule="auto"/>
      </w:pPr>
      <w:r>
        <w:separator/>
      </w:r>
    </w:p>
  </w:footnote>
  <w:footnote w:type="continuationSeparator" w:id="0">
    <w:p w:rsidR="003E5F68" w:rsidRDefault="003E5F68" w:rsidP="003E5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73318"/>
    <w:multiLevelType w:val="hybridMultilevel"/>
    <w:tmpl w:val="B50AB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304D3"/>
    <w:multiLevelType w:val="hybridMultilevel"/>
    <w:tmpl w:val="6810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F15CE"/>
    <w:multiLevelType w:val="hybridMultilevel"/>
    <w:tmpl w:val="435E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79"/>
    <w:rsid w:val="00000C61"/>
    <w:rsid w:val="000502E8"/>
    <w:rsid w:val="000B3109"/>
    <w:rsid w:val="00116E0F"/>
    <w:rsid w:val="00151F08"/>
    <w:rsid w:val="001A04E9"/>
    <w:rsid w:val="001A7D59"/>
    <w:rsid w:val="001D6BCD"/>
    <w:rsid w:val="001E2987"/>
    <w:rsid w:val="002178A1"/>
    <w:rsid w:val="00242C08"/>
    <w:rsid w:val="00291FA4"/>
    <w:rsid w:val="002A608F"/>
    <w:rsid w:val="002F00E4"/>
    <w:rsid w:val="003511AD"/>
    <w:rsid w:val="003C5FFB"/>
    <w:rsid w:val="003D21F9"/>
    <w:rsid w:val="003E5F68"/>
    <w:rsid w:val="00433FFE"/>
    <w:rsid w:val="00484B56"/>
    <w:rsid w:val="004F5A34"/>
    <w:rsid w:val="005631B5"/>
    <w:rsid w:val="005D65E4"/>
    <w:rsid w:val="00633128"/>
    <w:rsid w:val="0064303B"/>
    <w:rsid w:val="006607AD"/>
    <w:rsid w:val="00692D17"/>
    <w:rsid w:val="006C393E"/>
    <w:rsid w:val="00705F39"/>
    <w:rsid w:val="00750B97"/>
    <w:rsid w:val="00756CA7"/>
    <w:rsid w:val="007C7097"/>
    <w:rsid w:val="007E239B"/>
    <w:rsid w:val="007E4546"/>
    <w:rsid w:val="0083645D"/>
    <w:rsid w:val="008C25C0"/>
    <w:rsid w:val="008D1DDD"/>
    <w:rsid w:val="00907CE0"/>
    <w:rsid w:val="00943797"/>
    <w:rsid w:val="00961C8C"/>
    <w:rsid w:val="00A21EAF"/>
    <w:rsid w:val="00A31F33"/>
    <w:rsid w:val="00A72F64"/>
    <w:rsid w:val="00AA3B38"/>
    <w:rsid w:val="00AA6D07"/>
    <w:rsid w:val="00AA7BC8"/>
    <w:rsid w:val="00AB2A0C"/>
    <w:rsid w:val="00AF6C86"/>
    <w:rsid w:val="00B5035D"/>
    <w:rsid w:val="00B7018F"/>
    <w:rsid w:val="00B86B8F"/>
    <w:rsid w:val="00B87BC6"/>
    <w:rsid w:val="00B9319E"/>
    <w:rsid w:val="00BE6FD2"/>
    <w:rsid w:val="00C26177"/>
    <w:rsid w:val="00C50A79"/>
    <w:rsid w:val="00C85FBC"/>
    <w:rsid w:val="00C90511"/>
    <w:rsid w:val="00C956EA"/>
    <w:rsid w:val="00CA2447"/>
    <w:rsid w:val="00CD4C97"/>
    <w:rsid w:val="00CE1631"/>
    <w:rsid w:val="00CF5B65"/>
    <w:rsid w:val="00D1502A"/>
    <w:rsid w:val="00D27B75"/>
    <w:rsid w:val="00D47103"/>
    <w:rsid w:val="00D557CB"/>
    <w:rsid w:val="00D760B6"/>
    <w:rsid w:val="00D805A6"/>
    <w:rsid w:val="00D817EC"/>
    <w:rsid w:val="00D8447C"/>
    <w:rsid w:val="00D968C9"/>
    <w:rsid w:val="00DB3F03"/>
    <w:rsid w:val="00DC292D"/>
    <w:rsid w:val="00DF3DE6"/>
    <w:rsid w:val="00E35455"/>
    <w:rsid w:val="00E57F08"/>
    <w:rsid w:val="00E7378E"/>
    <w:rsid w:val="00E77776"/>
    <w:rsid w:val="00E85C65"/>
    <w:rsid w:val="00E92C79"/>
    <w:rsid w:val="00EE171E"/>
    <w:rsid w:val="00EF4321"/>
    <w:rsid w:val="00F0329D"/>
    <w:rsid w:val="00F22238"/>
    <w:rsid w:val="00F26ED5"/>
    <w:rsid w:val="00F6154C"/>
    <w:rsid w:val="00FB3E6E"/>
    <w:rsid w:val="00FD69DE"/>
    <w:rsid w:val="00FF67BE"/>
    <w:rsid w:val="00FF6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04B"/>
  <w15:chartTrackingRefBased/>
  <w15:docId w15:val="{692A7EC5-3ECE-460B-A348-436CE200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79"/>
    <w:pPr>
      <w:ind w:left="720"/>
      <w:contextualSpacing/>
    </w:pPr>
  </w:style>
  <w:style w:type="paragraph" w:customStyle="1" w:styleId="Normal0">
    <w:name w:val="[Normal]"/>
    <w:rsid w:val="00FF67BE"/>
    <w:pPr>
      <w:widowControl w:val="0"/>
      <w:autoSpaceDE w:val="0"/>
      <w:autoSpaceDN w:val="0"/>
      <w:adjustRightInd w:val="0"/>
      <w:spacing w:after="0" w:line="240" w:lineRule="auto"/>
    </w:pPr>
    <w:rPr>
      <w:rFonts w:ascii="Arial" w:hAnsi="Arial" w:cs="Arial"/>
      <w:sz w:val="24"/>
      <w:szCs w:val="24"/>
    </w:rPr>
  </w:style>
  <w:style w:type="paragraph" w:styleId="PlainText">
    <w:name w:val="Plain Text"/>
    <w:basedOn w:val="Normal"/>
    <w:link w:val="PlainTextChar"/>
    <w:uiPriority w:val="99"/>
    <w:rsid w:val="00EE171E"/>
    <w:pPr>
      <w:autoSpaceDE w:val="0"/>
      <w:autoSpaceDN w:val="0"/>
      <w:adjustRightInd w:val="0"/>
      <w:spacing w:after="0" w:line="240" w:lineRule="atLeast"/>
    </w:pPr>
    <w:rPr>
      <w:rFonts w:ascii="Calibri" w:hAnsi="Calibri" w:cs="Calibri"/>
    </w:rPr>
  </w:style>
  <w:style w:type="character" w:customStyle="1" w:styleId="PlainTextChar">
    <w:name w:val="Plain Text Char"/>
    <w:basedOn w:val="DefaultParagraphFont"/>
    <w:link w:val="PlainText"/>
    <w:uiPriority w:val="99"/>
    <w:rsid w:val="00EE171E"/>
    <w:rPr>
      <w:rFonts w:ascii="Calibri" w:hAnsi="Calibri" w:cs="Calibri"/>
    </w:rPr>
  </w:style>
  <w:style w:type="paragraph" w:styleId="NormalWeb">
    <w:name w:val="Normal (Web)"/>
    <w:basedOn w:val="Normal"/>
    <w:uiPriority w:val="99"/>
    <w:unhideWhenUsed/>
    <w:rsid w:val="00692D1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E5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F68"/>
  </w:style>
  <w:style w:type="paragraph" w:styleId="Footer">
    <w:name w:val="footer"/>
    <w:basedOn w:val="Normal"/>
    <w:link w:val="FooterChar"/>
    <w:uiPriority w:val="99"/>
    <w:unhideWhenUsed/>
    <w:rsid w:val="003E5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F68"/>
  </w:style>
  <w:style w:type="paragraph" w:customStyle="1" w:styleId="BODY">
    <w:name w:val="BODY"/>
    <w:basedOn w:val="Normal0"/>
    <w:uiPriority w:val="99"/>
    <w:rsid w:val="007E4546"/>
    <w:pPr>
      <w:widowControl/>
      <w:spacing w:before="134" w:after="134"/>
    </w:pPr>
  </w:style>
  <w:style w:type="paragraph" w:styleId="EndnoteText">
    <w:name w:val="endnote text"/>
    <w:basedOn w:val="Normal"/>
    <w:link w:val="EndnoteTextChar"/>
    <w:uiPriority w:val="99"/>
    <w:unhideWhenUsed/>
    <w:rsid w:val="00D27B75"/>
    <w:pPr>
      <w:spacing w:after="0" w:line="240" w:lineRule="auto"/>
    </w:pPr>
    <w:rPr>
      <w:sz w:val="20"/>
      <w:szCs w:val="20"/>
    </w:rPr>
  </w:style>
  <w:style w:type="character" w:customStyle="1" w:styleId="EndnoteTextChar">
    <w:name w:val="Endnote Text Char"/>
    <w:basedOn w:val="DefaultParagraphFont"/>
    <w:link w:val="EndnoteText"/>
    <w:uiPriority w:val="99"/>
    <w:rsid w:val="00D27B75"/>
    <w:rPr>
      <w:sz w:val="20"/>
      <w:szCs w:val="20"/>
    </w:rPr>
  </w:style>
  <w:style w:type="character" w:styleId="EndnoteReference">
    <w:name w:val="endnote reference"/>
    <w:basedOn w:val="DefaultParagraphFont"/>
    <w:uiPriority w:val="99"/>
    <w:semiHidden/>
    <w:unhideWhenUsed/>
    <w:rsid w:val="00D27B75"/>
    <w:rPr>
      <w:vertAlign w:val="superscript"/>
    </w:rPr>
  </w:style>
  <w:style w:type="paragraph" w:styleId="FootnoteText">
    <w:name w:val="footnote text"/>
    <w:basedOn w:val="Normal"/>
    <w:link w:val="FootnoteTextChar"/>
    <w:uiPriority w:val="99"/>
    <w:semiHidden/>
    <w:unhideWhenUsed/>
    <w:rsid w:val="00E57F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08"/>
    <w:rPr>
      <w:sz w:val="20"/>
      <w:szCs w:val="20"/>
    </w:rPr>
  </w:style>
  <w:style w:type="character" w:styleId="FootnoteReference">
    <w:name w:val="footnote reference"/>
    <w:basedOn w:val="DefaultParagraphFont"/>
    <w:uiPriority w:val="99"/>
    <w:semiHidden/>
    <w:unhideWhenUsed/>
    <w:rsid w:val="00E57F08"/>
    <w:rPr>
      <w:vertAlign w:val="superscript"/>
    </w:rPr>
  </w:style>
  <w:style w:type="character" w:styleId="Hyperlink">
    <w:name w:val="Hyperlink"/>
    <w:basedOn w:val="DefaultParagraphFont"/>
    <w:uiPriority w:val="99"/>
    <w:unhideWhenUsed/>
    <w:rsid w:val="00E85C65"/>
    <w:rPr>
      <w:color w:val="0563C1" w:themeColor="hyperlink"/>
      <w:u w:val="single"/>
    </w:rPr>
  </w:style>
  <w:style w:type="character" w:styleId="FollowedHyperlink">
    <w:name w:val="FollowedHyperlink"/>
    <w:basedOn w:val="DefaultParagraphFont"/>
    <w:uiPriority w:val="99"/>
    <w:semiHidden/>
    <w:unhideWhenUsed/>
    <w:rsid w:val="00E85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towerhamlets.gov.uk/Documents/Borough_statistics/Diversity/Language_proficiency_in_Tower_Hamlets.pdf" TargetMode="External"/><Relationship Id="rId1" Type="http://schemas.openxmlformats.org/officeDocument/2006/relationships/hyperlink" Target="https://democracy.towerhamlets.gov.uk/documents/s101268/6.3a%20-%20Appendix%201%20Ocean%20Regeneration%20Trust%20Business%20Plan%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1F7E-79E2-441B-9A96-7042F561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Natalie</dc:creator>
  <cp:keywords/>
  <dc:description/>
  <cp:lastModifiedBy>Smith, Natalie</cp:lastModifiedBy>
  <cp:revision>7</cp:revision>
  <dcterms:created xsi:type="dcterms:W3CDTF">2020-04-28T15:42:00Z</dcterms:created>
  <dcterms:modified xsi:type="dcterms:W3CDTF">2020-04-29T08:44:00Z</dcterms:modified>
</cp:coreProperties>
</file>