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A0" w:rsidRPr="000F53D3" w:rsidRDefault="00433594">
      <w:pPr>
        <w:rPr>
          <w:sz w:val="24"/>
          <w:szCs w:val="24"/>
        </w:rPr>
      </w:pPr>
      <w:bookmarkStart w:id="0" w:name="_GoBack"/>
      <w:bookmarkEnd w:id="0"/>
      <w:r>
        <w:rPr>
          <w:noProof/>
          <w:sz w:val="24"/>
          <w:szCs w:val="24"/>
          <w:lang w:bidi="he-IL"/>
        </w:rPr>
        <w:drawing>
          <wp:anchor distT="67056" distB="65913" distL="36576" distR="274320" simplePos="0" relativeHeight="251666432" behindDoc="0" locked="0" layoutInCell="1" allowOverlap="1">
            <wp:simplePos x="0" y="0"/>
            <wp:positionH relativeFrom="column">
              <wp:posOffset>5267325</wp:posOffset>
            </wp:positionH>
            <wp:positionV relativeFrom="paragraph">
              <wp:posOffset>104775</wp:posOffset>
            </wp:positionV>
            <wp:extent cx="704850" cy="895350"/>
            <wp:effectExtent l="19050" t="0" r="0" b="0"/>
            <wp:wrapNone/>
            <wp:docPr id="9" name="Picture 45" descr="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10"/>
                    <pic:cNvPicPr>
                      <a:picLocks noChangeAspect="1" noChangeArrowheads="1"/>
                    </pic:cNvPicPr>
                  </pic:nvPicPr>
                  <pic:blipFill>
                    <a:blip r:embed="rId6" cstate="print"/>
                    <a:stretch>
                      <a:fillRect/>
                    </a:stretch>
                  </pic:blipFill>
                  <pic:spPr bwMode="auto">
                    <a:xfrm>
                      <a:off x="0" y="0"/>
                      <a:ext cx="704850" cy="895350"/>
                    </a:xfrm>
                    <a:prstGeom prst="rect">
                      <a:avLst/>
                    </a:prstGeom>
                    <a:noFill/>
                    <a:ln>
                      <a:noFill/>
                    </a:ln>
                  </pic:spPr>
                </pic:pic>
              </a:graphicData>
            </a:graphic>
          </wp:anchor>
        </w:drawing>
      </w:r>
      <w:r w:rsidR="007571FA">
        <w:rPr>
          <w:noProof/>
          <w:sz w:val="24"/>
          <w:szCs w:val="24"/>
        </w:rPr>
        <w:pict>
          <v:shapetype id="_x0000_t202" coordsize="21600,21600" o:spt="202" path="m,l,21600r21600,l21600,xe">
            <v:stroke joinstyle="miter"/>
            <v:path gradientshapeok="t" o:connecttype="rect"/>
          </v:shapetype>
          <v:shape id="_x0000_s1028" type="#_x0000_t202" style="position:absolute;margin-left:-31.5pt;margin-top:21pt;width:5in;height:29.25pt;z-index:251660288;mso-position-horizontal-relative:text;mso-position-vertical-relative:text" filled="f" stroked="f">
            <v:textbox style="mso-next-textbox:#_x0000_s1028">
              <w:txbxContent>
                <w:p w:rsidR="00556066" w:rsidRPr="00DE751C" w:rsidRDefault="00556066" w:rsidP="0056481C">
                  <w:pPr>
                    <w:rPr>
                      <w:b/>
                      <w:sz w:val="40"/>
                      <w:szCs w:val="40"/>
                    </w:rPr>
                  </w:pPr>
                  <w:r w:rsidRPr="00DE751C">
                    <w:rPr>
                      <w:b/>
                      <w:sz w:val="40"/>
                      <w:szCs w:val="40"/>
                    </w:rPr>
                    <w:t>Satellite Beach Police Department Report</w:t>
                  </w:r>
                </w:p>
              </w:txbxContent>
            </v:textbox>
          </v:shape>
        </w:pict>
      </w:r>
      <w:r w:rsidR="007571FA">
        <w:rPr>
          <w:noProof/>
          <w:sz w:val="24"/>
          <w:szCs w:val="24"/>
        </w:rPr>
        <w:pict>
          <v:shape id="_x0000_s1032" type="#_x0000_t202" style="position:absolute;margin-left:390.75pt;margin-top:632.25pt;width:126.75pt;height:21.75pt;z-index:251664384;mso-position-horizontal-relative:text;mso-position-vertical-relative:text" filled="f" stroked="f">
            <v:textbox style="mso-next-textbox:#_x0000_s1032">
              <w:txbxContent>
                <w:p w:rsidR="00FB44F6" w:rsidRPr="00FB44F6" w:rsidRDefault="00FB44F6" w:rsidP="00FB44F6">
                  <w:pPr>
                    <w:rPr>
                      <w:i/>
                      <w:sz w:val="20"/>
                      <w:szCs w:val="20"/>
                    </w:rPr>
                  </w:pPr>
                  <w:r w:rsidRPr="00FB44F6">
                    <w:rPr>
                      <w:i/>
                      <w:sz w:val="20"/>
                      <w:szCs w:val="20"/>
                    </w:rPr>
                    <w:t>www.reporttemplates.org</w:t>
                  </w:r>
                </w:p>
              </w:txbxContent>
            </v:textbox>
          </v:shape>
        </w:pict>
      </w:r>
      <w:r w:rsidR="007571FA">
        <w:rPr>
          <w:noProof/>
          <w:sz w:val="24"/>
          <w:szCs w:val="24"/>
        </w:rPr>
        <w:pict>
          <v:shape id="_x0000_s1029" type="#_x0000_t202" style="position:absolute;margin-left:-17.25pt;margin-top:90.75pt;width:514.5pt;height:20.25pt;z-index:251661312;mso-position-horizontal-relative:text;mso-position-vertical-relative:text" filled="f">
            <v:textbox style="mso-next-textbox:#_x0000_s1029">
              <w:txbxContent>
                <w:p w:rsidR="00556066" w:rsidRPr="00600D5D" w:rsidRDefault="00556066" w:rsidP="00556066">
                  <w:pPr>
                    <w:rPr>
                      <w:b/>
                    </w:rPr>
                  </w:pPr>
                  <w:r w:rsidRPr="00DE751C">
                    <w:rPr>
                      <w:b/>
                      <w:sz w:val="26"/>
                      <w:szCs w:val="26"/>
                    </w:rPr>
                    <w:t>Case Number:  010004</w:t>
                  </w:r>
                  <w:r w:rsidRPr="00DE751C">
                    <w:rPr>
                      <w:b/>
                      <w:sz w:val="26"/>
                      <w:szCs w:val="26"/>
                    </w:rPr>
                    <w:tab/>
                  </w:r>
                  <w:r w:rsidRPr="00600D5D">
                    <w:rPr>
                      <w:b/>
                    </w:rPr>
                    <w:tab/>
                  </w:r>
                  <w:r w:rsidRPr="00600D5D">
                    <w:rPr>
                      <w:b/>
                    </w:rPr>
                    <w:tab/>
                  </w:r>
                  <w:r w:rsidRPr="00600D5D">
                    <w:rPr>
                      <w:b/>
                    </w:rPr>
                    <w:tab/>
                  </w:r>
                  <w:r w:rsidRPr="00600D5D">
                    <w:rPr>
                      <w:b/>
                    </w:rPr>
                    <w:tab/>
                  </w:r>
                  <w:r w:rsidRPr="00600D5D">
                    <w:rPr>
                      <w:b/>
                    </w:rPr>
                    <w:tab/>
                  </w:r>
                  <w:r w:rsidRPr="00600D5D">
                    <w:rPr>
                      <w:b/>
                    </w:rPr>
                    <w:tab/>
                  </w:r>
                  <w:r w:rsidRPr="00600D5D">
                    <w:rPr>
                      <w:b/>
                    </w:rPr>
                    <w:tab/>
                  </w:r>
                  <w:r w:rsidRPr="00DE751C">
                    <w:rPr>
                      <w:b/>
                      <w:sz w:val="26"/>
                      <w:szCs w:val="26"/>
                    </w:rPr>
                    <w:t>Date: 0</w:t>
                  </w:r>
                  <w:r>
                    <w:rPr>
                      <w:b/>
                      <w:sz w:val="26"/>
                      <w:szCs w:val="26"/>
                    </w:rPr>
                    <w:t>8</w:t>
                  </w:r>
                  <w:r w:rsidRPr="00DE751C">
                    <w:rPr>
                      <w:b/>
                      <w:sz w:val="26"/>
                      <w:szCs w:val="26"/>
                    </w:rPr>
                    <w:t>/09/2010</w:t>
                  </w:r>
                </w:p>
              </w:txbxContent>
            </v:textbox>
          </v:shape>
        </w:pict>
      </w:r>
      <w:r w:rsidR="007571FA">
        <w:rPr>
          <w:noProof/>
          <w:sz w:val="24"/>
          <w:szCs w:val="24"/>
        </w:rPr>
        <w:pict>
          <v:shape id="_x0000_s1030" type="#_x0000_t202" style="position:absolute;margin-left:-17.25pt;margin-top:134.25pt;width:514.5pt;height:331.5pt;z-index:251662336;mso-position-horizontal-relative:text;mso-position-vertical-relative:text" filled="f">
            <v:textbox style="mso-next-textbox:#_x0000_s1030">
              <w:txbxContent>
                <w:p w:rsidR="00556066" w:rsidRDefault="00556066" w:rsidP="00556066">
                  <w:pPr>
                    <w:jc w:val="both"/>
                    <w:rPr>
                      <w:b/>
                    </w:rPr>
                  </w:pPr>
                </w:p>
                <w:p w:rsidR="00556066" w:rsidRDefault="00556066" w:rsidP="00556066">
                  <w:pPr>
                    <w:jc w:val="both"/>
                    <w:rPr>
                      <w:b/>
                    </w:rPr>
                  </w:pPr>
                  <w:r>
                    <w:rPr>
                      <w:b/>
                    </w:rPr>
                    <w:t xml:space="preserve">On first January 01, 2001 at 0310 hrs, I was dispatched to 962 loggerhead island drive in reference to a disturbance between the occupants. Upon arrival of OFC HEINZ and myself, we met with Vicki R.BRISTAL. </w:t>
                  </w:r>
                </w:p>
                <w:p w:rsidR="00556066" w:rsidRDefault="00556066" w:rsidP="00556066">
                  <w:pPr>
                    <w:jc w:val="both"/>
                    <w:rPr>
                      <w:b/>
                    </w:rPr>
                  </w:pPr>
                  <w:r>
                    <w:rPr>
                      <w:b/>
                    </w:rPr>
                    <w:t>She states she and her boy friend were at a friend’s house. Earlier this evening and argued about child custody matters from her previous marriage. Buchan left the gathering went home. Upon BRISTOL’S arrival home she noticed some of her personal items and had been boxed up and placed by the front door. According to BRISTOL, she attempted to go into their bedroom and get some other belongings but was unable because BUCHAN had locked the door and would not let her enter. She also stated that incident did not involve any physical altercation.</w:t>
                  </w:r>
                </w:p>
                <w:p w:rsidR="00556066" w:rsidRDefault="00556066" w:rsidP="00556066">
                  <w:pPr>
                    <w:jc w:val="both"/>
                    <w:rPr>
                      <w:b/>
                    </w:rPr>
                  </w:pPr>
                  <w:r>
                    <w:rPr>
                      <w:b/>
                    </w:rPr>
                    <w:t xml:space="preserve">On first January 01, 2001 at 0310 hrs, I was dispatched to 962 loggerhead island drive in reference to a disturbance between the occupants. Upon arrival of OFC HEINZ and myself, we met with Vicki R.BRISTAL. </w:t>
                  </w:r>
                </w:p>
                <w:p w:rsidR="00556066" w:rsidRDefault="00556066" w:rsidP="00556066">
                  <w:pPr>
                    <w:jc w:val="both"/>
                    <w:rPr>
                      <w:b/>
                    </w:rPr>
                  </w:pPr>
                  <w:r>
                    <w:rPr>
                      <w:b/>
                    </w:rPr>
                    <w:t>She states she and her boy friend were at a friend’s house. Earlier this evening and argued about child custody matters from her previous marriage. Buchan left the gathering went home. Upon BRISTOL’S arrival home she noticed some of her personal items and had been boxed up and placed by the front door. According to BRISTOL, she attempted to go into their bedroom and get some other belongings but was unable because BUCHAN had locked the door and would not let her enter. She also stated that incident did not involve any physical altercation.</w:t>
                  </w:r>
                </w:p>
                <w:p w:rsidR="00556066" w:rsidRPr="00600D5D" w:rsidRDefault="00556066" w:rsidP="00556066">
                  <w:pPr>
                    <w:jc w:val="both"/>
                    <w:rPr>
                      <w:b/>
                    </w:rPr>
                  </w:pPr>
                </w:p>
              </w:txbxContent>
            </v:textbox>
          </v:shape>
        </w:pict>
      </w:r>
      <w:r w:rsidR="007571FA">
        <w:rPr>
          <w:noProof/>
          <w:sz w:val="24"/>
          <w:szCs w:val="24"/>
        </w:rPr>
        <w:pict>
          <v:shape id="_x0000_s1031" type="#_x0000_t202" style="position:absolute;margin-left:-17.25pt;margin-top:482.25pt;width:514.5pt;height:141.75pt;z-index:251663360;mso-position-horizontal-relative:text;mso-position-vertical-relative:text" filled="f">
            <v:textbox style="mso-next-textbox:#_x0000_s1031">
              <w:txbxContent>
                <w:p w:rsidR="00556066" w:rsidRDefault="00556066" w:rsidP="00556066">
                  <w:pPr>
                    <w:rPr>
                      <w:b/>
                    </w:rPr>
                  </w:pPr>
                </w:p>
                <w:p w:rsidR="00556066" w:rsidRPr="0055510A" w:rsidRDefault="00556066" w:rsidP="00556066">
                  <w:pPr>
                    <w:rPr>
                      <w:b/>
                    </w:rPr>
                  </w:pPr>
                  <w:r w:rsidRPr="0055510A">
                    <w:rPr>
                      <w:b/>
                    </w:rPr>
                    <w:t xml:space="preserve">Reporting Officer: ---------------------------------------  </w:t>
                  </w:r>
                  <w:r w:rsidRPr="0055510A">
                    <w:rPr>
                      <w:b/>
                    </w:rPr>
                    <w:tab/>
                    <w:t>Date: ----------------------------------</w:t>
                  </w:r>
                  <w:r w:rsidRPr="0055510A">
                    <w:rPr>
                      <w:b/>
                    </w:rPr>
                    <w:tab/>
                  </w:r>
                </w:p>
                <w:p w:rsidR="00556066" w:rsidRPr="0055510A" w:rsidRDefault="00556066" w:rsidP="00556066">
                  <w:pPr>
                    <w:rPr>
                      <w:b/>
                    </w:rPr>
                  </w:pPr>
                  <w:r w:rsidRPr="0055510A">
                    <w:rPr>
                      <w:b/>
                    </w:rPr>
                    <w:t xml:space="preserve">Sworn to and subscribed before me this --------- day of ---------------, 2010. </w:t>
                  </w:r>
                  <w:r w:rsidRPr="0055510A">
                    <w:rPr>
                      <w:b/>
                    </w:rPr>
                    <w:tab/>
                    <w:t xml:space="preserve"> Total Pages: -------------------</w:t>
                  </w:r>
                </w:p>
                <w:p w:rsidR="00556066" w:rsidRPr="0055510A" w:rsidRDefault="00556066" w:rsidP="00556066">
                  <w:pPr>
                    <w:rPr>
                      <w:b/>
                    </w:rPr>
                  </w:pPr>
                  <w:r w:rsidRPr="0055510A">
                    <w:rPr>
                      <w:b/>
                    </w:rPr>
                    <w:t>Notary/Law Enforcement Officer: ----------------------------------------------------------------------</w:t>
                  </w:r>
                </w:p>
                <w:p w:rsidR="00556066" w:rsidRPr="0055510A" w:rsidRDefault="00556066" w:rsidP="00556066">
                  <w:pPr>
                    <w:rPr>
                      <w:b/>
                    </w:rPr>
                  </w:pPr>
                  <w:r w:rsidRPr="0055510A">
                    <w:rPr>
                      <w:b/>
                    </w:rPr>
                    <w:t>Supervisor Approval: ----------------------------------------------------        Date: --------------------------------------------------</w:t>
                  </w:r>
                </w:p>
              </w:txbxContent>
            </v:textbox>
          </v:shape>
        </w:pict>
      </w:r>
      <w:r w:rsidR="007571FA">
        <w:rPr>
          <w:noProof/>
          <w:sz w:val="24"/>
          <w:szCs w:val="24"/>
        </w:rPr>
        <w:pict>
          <v:rect id="_x0000_s1026" style="position:absolute;margin-left:-27pt;margin-top:-5.25pt;width:535.5pt;height:657.75pt;z-index:251658240;mso-position-horizontal-relative:text;mso-position-vertical-relative:text" fillcolor="#95b3d7 [1940]" stroked="f"/>
        </w:pict>
      </w:r>
    </w:p>
    <w:sectPr w:rsidR="00447BA0" w:rsidRPr="000F5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FA" w:rsidRDefault="007571FA" w:rsidP="000F53D3">
      <w:pPr>
        <w:spacing w:after="0" w:line="240" w:lineRule="auto"/>
      </w:pPr>
      <w:r>
        <w:separator/>
      </w:r>
    </w:p>
  </w:endnote>
  <w:endnote w:type="continuationSeparator" w:id="0">
    <w:p w:rsidR="007571FA" w:rsidRDefault="007571FA" w:rsidP="000F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FA" w:rsidRDefault="007571FA" w:rsidP="000F53D3">
      <w:pPr>
        <w:spacing w:after="0" w:line="240" w:lineRule="auto"/>
      </w:pPr>
      <w:r>
        <w:separator/>
      </w:r>
    </w:p>
  </w:footnote>
  <w:footnote w:type="continuationSeparator" w:id="0">
    <w:p w:rsidR="007571FA" w:rsidRDefault="007571FA" w:rsidP="000F5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53D3"/>
    <w:rsid w:val="000F53D3"/>
    <w:rsid w:val="00347677"/>
    <w:rsid w:val="00433594"/>
    <w:rsid w:val="00447BA0"/>
    <w:rsid w:val="00556066"/>
    <w:rsid w:val="0056481C"/>
    <w:rsid w:val="00707D1B"/>
    <w:rsid w:val="007571FA"/>
    <w:rsid w:val="00FB44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DDD0EA84-FC3F-4C93-B2F1-5CD5DA28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53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53D3"/>
  </w:style>
  <w:style w:type="paragraph" w:styleId="Footer">
    <w:name w:val="footer"/>
    <w:basedOn w:val="Normal"/>
    <w:link w:val="FooterChar"/>
    <w:uiPriority w:val="99"/>
    <w:semiHidden/>
    <w:unhideWhenUsed/>
    <w:rsid w:val="000F53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dc:creator>
  <cp:keywords/>
  <dc:description/>
  <cp:lastModifiedBy>SHARON EINAV</cp:lastModifiedBy>
  <cp:revision>2</cp:revision>
  <dcterms:created xsi:type="dcterms:W3CDTF">2019-05-26T08:20:00Z</dcterms:created>
  <dcterms:modified xsi:type="dcterms:W3CDTF">2019-05-26T08:20:00Z</dcterms:modified>
</cp:coreProperties>
</file>