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rPr>
            </w:pPr>
            <w:r w:rsidRPr="000D3E54">
              <w:rPr>
                <w:sz w:val="24"/>
                <w:szCs w:val="24"/>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C02394"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5BB5AE2A" w:rsidR="00C42BB4" w:rsidRDefault="005441CF" w:rsidP="00C42BB4">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עבור שישה מפגשים, כאשר בכל אחד מהן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4423B9F4" w:rsidR="004E4973" w:rsidRDefault="004E4973" w:rsidP="004E4973">
      <w:pPr>
        <w:bidi/>
        <w:rPr>
          <w:sz w:val="24"/>
          <w:szCs w:val="24"/>
        </w:rPr>
      </w:pPr>
      <w:r>
        <w:rPr>
          <w:rFonts w:hint="cs"/>
          <w:sz w:val="24"/>
          <w:szCs w:val="24"/>
          <w:rtl/>
        </w:rPr>
        <w:t>בפרויקט ננסה למצוא, בשיטות שונות של למידה ממוחשבת,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59F32F9C" w:rsidR="00B61AD9" w:rsidRDefault="00CB6B18" w:rsidP="00FD1B93">
      <w:pPr>
        <w:bidi/>
        <w:rPr>
          <w:rFonts w:eastAsiaTheme="minorEastAsia"/>
          <w:sz w:val="24"/>
          <w:szCs w:val="24"/>
          <w:rtl/>
        </w:rPr>
      </w:pPr>
      <w:r>
        <w:rPr>
          <w:rFonts w:hint="cs"/>
          <w:sz w:val="24"/>
          <w:szCs w:val="24"/>
          <w:rtl/>
        </w:rPr>
        <w:t xml:space="preserve">קיבלנו מידע עבור 27 מטופלים, בארבעה מגשי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73BD00BD" w14:textId="45E91570"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נבחן בפרויקט הוא שימוש במטריקה רימאנית לצורך חישוב ה"מרחק" בין נקודות מידע. </w:t>
      </w:r>
    </w:p>
    <w:p w14:paraId="19E834C5" w14:textId="38BE4B04" w:rsidR="005B6564" w:rsidRDefault="005B6564" w:rsidP="005B6564">
      <w:pPr>
        <w:bidi/>
        <w:rPr>
          <w:sz w:val="24"/>
          <w:szCs w:val="24"/>
          <w:rtl/>
        </w:rPr>
      </w:pPr>
      <w:r>
        <w:rPr>
          <w:rFonts w:hint="cs"/>
          <w:sz w:val="24"/>
          <w:szCs w:val="24"/>
          <w:rtl/>
        </w:rPr>
        <w:t>כמו כן, ננסה להשתמש בשיטות לא לינאריות להורדת ממדיות על מנת לפשט את האותות ולפרושם לפי מרחב בו יש מתאם בינם לבין סיווגי הפסיכיאטר</w:t>
      </w:r>
      <w:r w:rsidR="00CB527A">
        <w:rPr>
          <w:rFonts w:hint="cs"/>
          <w:sz w:val="24"/>
          <w:szCs w:val="24"/>
          <w:rtl/>
        </w:rPr>
        <w:t>,</w:t>
      </w:r>
      <w:r>
        <w:rPr>
          <w:rFonts w:hint="cs"/>
          <w:sz w:val="24"/>
          <w:szCs w:val="24"/>
          <w:rtl/>
        </w:rPr>
        <w:t xml:space="preserve"> על ידי אלגוריתמים אשר יכולים לעזור בהורדת מימדיות עבור אותות </w:t>
      </w:r>
      <w:r>
        <w:rPr>
          <w:rFonts w:hint="cs"/>
          <w:sz w:val="24"/>
          <w:szCs w:val="24"/>
        </w:rPr>
        <w:t>EEG</w:t>
      </w:r>
      <w:r>
        <w:rPr>
          <w:rFonts w:hint="cs"/>
          <w:sz w:val="24"/>
          <w:szCs w:val="24"/>
          <w:rtl/>
        </w:rPr>
        <w:t xml:space="preserve"> הם </w:t>
      </w:r>
      <w:r>
        <w:rPr>
          <w:sz w:val="24"/>
          <w:szCs w:val="24"/>
        </w:rPr>
        <w:t xml:space="preserve"> </w:t>
      </w:r>
      <w:proofErr w:type="spellStart"/>
      <w:r w:rsidRPr="005B6564">
        <w:rPr>
          <w:sz w:val="24"/>
          <w:szCs w:val="24"/>
        </w:rPr>
        <w:t>spatio</w:t>
      </w:r>
      <w:proofErr w:type="spellEnd"/>
      <w:r w:rsidRPr="005B6564">
        <w:rPr>
          <w:sz w:val="24"/>
          <w:szCs w:val="24"/>
        </w:rPr>
        <w:t>-spectral decomposition (SSD)</w:t>
      </w:r>
      <w:r>
        <w:rPr>
          <w:rFonts w:hint="cs"/>
          <w:sz w:val="24"/>
          <w:szCs w:val="24"/>
          <w:rtl/>
        </w:rPr>
        <w:t xml:space="preserve">, </w:t>
      </w:r>
      <w:r>
        <w:rPr>
          <w:sz w:val="24"/>
          <w:szCs w:val="24"/>
        </w:rPr>
        <w:t>Diffusion Maps</w:t>
      </w:r>
      <w:r>
        <w:rPr>
          <w:rFonts w:hint="cs"/>
          <w:sz w:val="24"/>
          <w:szCs w:val="24"/>
          <w:rtl/>
        </w:rPr>
        <w:t xml:space="preserve">, </w:t>
      </w:r>
      <w:r w:rsidRPr="005B6564">
        <w:rPr>
          <w:sz w:val="24"/>
          <w:szCs w:val="24"/>
          <w:highlight w:val="yellow"/>
        </w:rPr>
        <w:t>Forward-backward algorithm</w:t>
      </w:r>
      <w:r>
        <w:rPr>
          <w:rFonts w:hint="cs"/>
          <w:sz w:val="24"/>
          <w:szCs w:val="24"/>
          <w:rtl/>
        </w:rPr>
        <w:t xml:space="preserve"> ועוד.</w:t>
      </w:r>
    </w:p>
    <w:p w14:paraId="32673162" w14:textId="7325F45F" w:rsidR="005B6564" w:rsidRDefault="00FC7AA5" w:rsidP="00FC7AA5">
      <w:pPr>
        <w:bidi/>
        <w:rPr>
          <w:sz w:val="24"/>
          <w:szCs w:val="24"/>
          <w:rtl/>
        </w:rPr>
      </w:pPr>
      <w:r>
        <w:rPr>
          <w:rFonts w:hint="cs"/>
          <w:sz w:val="24"/>
          <w:szCs w:val="24"/>
          <w:rtl/>
        </w:rPr>
        <w:t>המטרה הראשונית היא לנסות לסווג את המטופלים על פי ה-</w:t>
      </w:r>
      <w:r>
        <w:rPr>
          <w:sz w:val="24"/>
          <w:szCs w:val="24"/>
        </w:rPr>
        <w:t>EEG</w:t>
      </w:r>
      <w:r>
        <w:rPr>
          <w:rFonts w:hint="cs"/>
          <w:sz w:val="24"/>
          <w:szCs w:val="24"/>
          <w:rtl/>
        </w:rPr>
        <w:t xml:space="preserve"> לפי קבוצה של מטופלים שמצבם השתפר ומטופלים שלא. חלוקה זו מבוצעת על פי שקלול הציון הכללי למטופל והשוואה ביחס לסף מסוים. לאחר חלוקה זו, ננסה לבדוק האם ניתן למצוא את טיב הטיפול על פי ניתוח אותות ה-</w:t>
      </w:r>
      <w:r>
        <w:rPr>
          <w:rFonts w:hint="cs"/>
          <w:sz w:val="24"/>
          <w:szCs w:val="24"/>
        </w:rPr>
        <w:t>EEG</w:t>
      </w:r>
      <w:r>
        <w:rPr>
          <w:rFonts w:hint="cs"/>
          <w:sz w:val="24"/>
          <w:szCs w:val="24"/>
          <w:rtl/>
        </w:rPr>
        <w:t xml:space="preserve">. </w:t>
      </w:r>
    </w:p>
    <w:p w14:paraId="2DECC1A3" w14:textId="631AFEC9" w:rsidR="00163F03" w:rsidRPr="00E60F0F" w:rsidRDefault="00E00574" w:rsidP="000021A1">
      <w:pPr>
        <w:bidi/>
        <w:rPr>
          <w:b/>
          <w:bCs/>
          <w:sz w:val="24"/>
          <w:szCs w:val="24"/>
          <w:rtl/>
        </w:rPr>
      </w:pPr>
      <w:r>
        <w:rPr>
          <w:rFonts w:hint="cs"/>
          <w:b/>
          <w:bCs/>
          <w:noProof/>
          <w:sz w:val="24"/>
          <w:szCs w:val="24"/>
          <w:rtl/>
          <w:lang w:val="he-IL"/>
        </w:rPr>
        <mc:AlternateContent>
          <mc:Choice Requires="wps">
            <w:drawing>
              <wp:anchor distT="0" distB="0" distL="114300" distR="114300" simplePos="0" relativeHeight="251682816" behindDoc="0" locked="0" layoutInCell="1" allowOverlap="1" wp14:anchorId="1DAD5D35" wp14:editId="275265B0">
                <wp:simplePos x="0" y="0"/>
                <wp:positionH relativeFrom="column">
                  <wp:posOffset>-1003300</wp:posOffset>
                </wp:positionH>
                <wp:positionV relativeFrom="paragraph">
                  <wp:posOffset>224529</wp:posOffset>
                </wp:positionV>
                <wp:extent cx="573666" cy="44823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573666" cy="448235"/>
                        </a:xfrm>
                        <a:prstGeom prst="rect">
                          <a:avLst/>
                        </a:prstGeom>
                        <a:solidFill>
                          <a:schemeClr val="lt1"/>
                        </a:solidFill>
                        <a:ln w="6350">
                          <a:noFill/>
                        </a:ln>
                      </wps:spPr>
                      <wps:txbx>
                        <w:txbxContent>
                          <w:p w14:paraId="31CCD954" w14:textId="13421AA3" w:rsidR="00E00574" w:rsidRDefault="00E00574" w:rsidP="00E00574">
                            <w:pPr>
                              <w:bidi/>
                              <w:jc w:val="center"/>
                            </w:pPr>
                            <w:r>
                              <w:rPr>
                                <w:rFonts w:hint="cs"/>
                                <w:rtl/>
                              </w:rPr>
                              <w:t xml:space="preserve">אותות </w:t>
                            </w:r>
                            <w:r>
                              <w:rPr>
                                <w:rFonts w:hint="cs"/>
                              </w:rPr>
                              <w:t>EEG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5D35" id="_x0000_t202" coordsize="21600,21600" o:spt="202" path="m,l,21600r21600,l21600,xe">
                <v:stroke joinstyle="miter"/>
                <v:path gradientshapeok="t" o:connecttype="rect"/>
              </v:shapetype>
              <v:shape id="Text Box 15" o:spid="_x0000_s1026" type="#_x0000_t202" style="position:absolute;left:0;text-align:left;margin-left:-79pt;margin-top:17.7pt;width:45.15pt;height:3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" fillcolor="white [3201]" stroked="f" strokeweight=".5pt">
                <v:textbox>
                  <w:txbxContent>
                    <w:p w14:paraId="31CCD954" w14:textId="13421AA3" w:rsidR="00E00574" w:rsidRDefault="00E00574" w:rsidP="00E00574">
                      <w:pPr>
                        <w:bidi/>
                        <w:jc w:val="center"/>
                      </w:pPr>
                      <w:r>
                        <w:rPr>
                          <w:rFonts w:hint="cs"/>
                          <w:rtl/>
                        </w:rPr>
                        <w:t xml:space="preserve">אותות </w:t>
                      </w:r>
                      <w:r>
                        <w:rPr>
                          <w:rFonts w:hint="cs"/>
                        </w:rPr>
                        <w:t>EEG</w:t>
                      </w:r>
                    </w:p>
                  </w:txbxContent>
                </v:textbox>
              </v:shape>
            </w:pict>
          </mc:Fallback>
        </mc:AlternateContent>
      </w:r>
      <w:r>
        <w:rPr>
          <w:rFonts w:hint="cs"/>
          <w:b/>
          <w:bCs/>
          <w:noProof/>
          <w:sz w:val="24"/>
          <w:szCs w:val="24"/>
          <w:rtl/>
          <w:lang w:val="he-IL"/>
        </w:rPr>
        <mc:AlternateContent>
          <mc:Choice Requires="wpg">
            <w:drawing>
              <wp:anchor distT="0" distB="0" distL="114300" distR="114300" simplePos="0" relativeHeight="251678720" behindDoc="0" locked="0" layoutInCell="1" allowOverlap="1" wp14:anchorId="32179466" wp14:editId="30B62D79">
                <wp:simplePos x="0" y="0"/>
                <wp:positionH relativeFrom="column">
                  <wp:posOffset>-423919</wp:posOffset>
                </wp:positionH>
                <wp:positionV relativeFrom="paragraph">
                  <wp:posOffset>274987</wp:posOffset>
                </wp:positionV>
                <wp:extent cx="6232935" cy="1045844"/>
                <wp:effectExtent l="0" t="0" r="92075" b="21590"/>
                <wp:wrapNone/>
                <wp:docPr id="11" name="Group 11"/>
                <wp:cNvGraphicFramePr/>
                <a:graphic xmlns:a="http://schemas.openxmlformats.org/drawingml/2006/main">
                  <a:graphicData uri="http://schemas.microsoft.com/office/word/2010/wordprocessingGroup">
                    <wpg:wgp>
                      <wpg:cNvGrpSpPr/>
                      <wpg:grpSpPr>
                        <a:xfrm>
                          <a:off x="0" y="0"/>
                          <a:ext cx="6232935" cy="1045844"/>
                          <a:chOff x="-418328" y="-60027"/>
                          <a:chExt cx="6233434" cy="1045883"/>
                        </a:xfrm>
                      </wpg:grpSpPr>
                      <wps:wsp>
                        <wps:cNvPr id="6" name="Flowchart: Process 6"/>
                        <wps:cNvSpPr/>
                        <wps:spPr>
                          <a:xfrm>
                            <a:off x="-95599" y="-60027"/>
                            <a:ext cx="980767" cy="104588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24A4069" w14:textId="281EB36D" w:rsidR="00D2794D" w:rsidRPr="007E1E5D" w:rsidRDefault="004236A0" w:rsidP="00D2794D">
                              <w:pPr>
                                <w:jc w:val="center"/>
                                <w:rPr>
                                  <w:sz w:val="20"/>
                                  <w:szCs w:val="20"/>
                                  <w:rtl/>
                                </w:rPr>
                              </w:pPr>
                              <w:r w:rsidRPr="007E1E5D">
                                <w:rPr>
                                  <w:rFonts w:hint="cs"/>
                                  <w:sz w:val="20"/>
                                  <w:szCs w:val="20"/>
                                  <w:rtl/>
                                </w:rPr>
                                <w:t>חישוב הקוואריאנס של האות של כל אלקטרודה</w:t>
                              </w:r>
                              <w:r w:rsidR="007E1E5D" w:rsidRPr="007E1E5D">
                                <w:rPr>
                                  <w:rFonts w:hint="cs"/>
                                  <w:sz w:val="20"/>
                                  <w:szCs w:val="20"/>
                                  <w:rtl/>
                                </w:rPr>
                                <w:t>, עם ממוצע רימאני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1141531" y="-54050"/>
                            <a:ext cx="980440" cy="10217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7F739E" w14:textId="2383BFA7" w:rsidR="007E1E5D" w:rsidRDefault="00A03B48" w:rsidP="00A03B48">
                              <w:pPr>
                                <w:jc w:val="center"/>
                                <w:rPr>
                                  <w:rFonts w:hint="cs"/>
                                  <w:rtl/>
                                </w:rPr>
                              </w:pPr>
                              <w:r>
                                <w:rPr>
                                  <w:rFonts w:hint="cs"/>
                                  <w:rtl/>
                                </w:rPr>
                                <w:t xml:space="preserve">הטלת המטריצות על </w:t>
                              </w:r>
                              <w:r>
                                <w:t>Riemann manifold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2366707" y="-54050"/>
                            <a:ext cx="980440" cy="1009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71C81C" w14:textId="13F66F3A" w:rsidR="00A03B48" w:rsidRDefault="00A03B48" w:rsidP="00A03B48">
                              <w:pPr>
                                <w:jc w:val="center"/>
                              </w:pPr>
                              <w:r>
                                <w:rPr>
                                  <w:rFonts w:hint="cs"/>
                                  <w:rtl/>
                                </w:rPr>
                                <w:t>הורדת ממדיות לא לינארית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4010211" y="-59761"/>
                            <a:ext cx="980440" cy="997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C5D4577" w14:textId="014FEE7A" w:rsidR="00A03B48" w:rsidRDefault="00A03B48" w:rsidP="00A03B48">
                              <w:pPr>
                                <w:jc w:val="center"/>
                              </w:pPr>
                              <w:r>
                                <w:rPr>
                                  <w:rFonts w:hint="cs"/>
                                  <w:rtl/>
                                </w:rPr>
                                <w:t>אלגוריתם רגרסיה למציאת תועלת הטיפול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418328" y="83408"/>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878566" y="173057"/>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115695" y="185008"/>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350822" y="202948"/>
                            <a:ext cx="6699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984376" y="233083"/>
                            <a:ext cx="830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179466" id="Group 11" o:spid="_x0000_s1027" style="position:absolute;left:0;text-align:left;margin-left:-33.4pt;margin-top:21.65pt;width:490.8pt;height:82.35pt;z-index:251678720;mso-width-relative:margin;mso-height-relative:margin" coordorigin="-4183,-600" coordsize="62334,10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">
                <v:shapetype id="_x0000_t109" coordsize="21600,21600" o:spt="109" path="m,l,21600r21600,l21600,xe">
                  <v:stroke joinstyle="miter"/>
                  <v:path gradientshapeok="t" o:connecttype="rect"/>
                </v:shapetype>
                <v:shape id="Flowchart: Process 6" o:spid="_x0000_s1028" type="#_x0000_t109" style="position:absolute;left:-955;top:-600;width:9806;height:10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" fillcolor="white [3201]" strokecolor="#70ad47 [3209]" strokeweight="1pt">
                  <v:textbox>
                    <w:txbxContent>
                      <w:p w14:paraId="424A4069" w14:textId="281EB36D" w:rsidR="00D2794D" w:rsidRPr="007E1E5D" w:rsidRDefault="004236A0" w:rsidP="00D2794D">
                        <w:pPr>
                          <w:jc w:val="center"/>
                          <w:rPr>
                            <w:sz w:val="20"/>
                            <w:szCs w:val="20"/>
                            <w:rtl/>
                          </w:rPr>
                        </w:pPr>
                        <w:r w:rsidRPr="007E1E5D">
                          <w:rPr>
                            <w:rFonts w:hint="cs"/>
                            <w:sz w:val="20"/>
                            <w:szCs w:val="20"/>
                            <w:rtl/>
                          </w:rPr>
                          <w:t>חישוב הקוואריאנס של האות של כל אלקטרודה</w:t>
                        </w:r>
                        <w:r w:rsidR="007E1E5D" w:rsidRPr="007E1E5D">
                          <w:rPr>
                            <w:rFonts w:hint="cs"/>
                            <w:sz w:val="20"/>
                            <w:szCs w:val="20"/>
                            <w:rtl/>
                          </w:rPr>
                          <w:t>, עם ממוצע רימאני</w:t>
                        </w:r>
                      </w:p>
                    </w:txbxContent>
                  </v:textbox>
                </v:shape>
                <v:shape id="Flowchart: Process 7" o:spid="_x0000_s1029" type="#_x0000_t109" style="position:absolute;left:11415;top:-540;width:9804;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" fillcolor="white [3201]" strokecolor="#70ad47 [3209]" strokeweight="1pt">
                  <v:textbox>
                    <w:txbxContent>
                      <w:p w14:paraId="327F739E" w14:textId="2383BFA7" w:rsidR="007E1E5D" w:rsidRDefault="00A03B48" w:rsidP="00A03B48">
                        <w:pPr>
                          <w:jc w:val="center"/>
                          <w:rPr>
                            <w:rFonts w:hint="cs"/>
                            <w:rtl/>
                          </w:rPr>
                        </w:pPr>
                        <w:r>
                          <w:rPr>
                            <w:rFonts w:hint="cs"/>
                            <w:rtl/>
                          </w:rPr>
                          <w:t xml:space="preserve">הטלת המטריצות על </w:t>
                        </w:r>
                        <w:r>
                          <w:t>Riemann manifold</w:t>
                        </w:r>
                      </w:p>
                    </w:txbxContent>
                  </v:textbox>
                </v:shape>
                <v:shape id="Flowchart: Process 8" o:spid="_x0000_s1030" type="#_x0000_t109" style="position:absolute;left:23667;top:-540;width:9804;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" fillcolor="white [3201]" strokecolor="#70ad47 [3209]" strokeweight="1pt">
                  <v:textbox>
                    <w:txbxContent>
                      <w:p w14:paraId="3B71C81C" w14:textId="13F66F3A" w:rsidR="00A03B48" w:rsidRDefault="00A03B48" w:rsidP="00A03B48">
                        <w:pPr>
                          <w:jc w:val="center"/>
                        </w:pPr>
                        <w:r>
                          <w:rPr>
                            <w:rFonts w:hint="cs"/>
                            <w:rtl/>
                          </w:rPr>
                          <w:t>הורדת ממדיות לא לינארית</w:t>
                        </w:r>
                      </w:p>
                    </w:txbxContent>
                  </v:textbox>
                </v:shape>
                <v:shape id="Flowchart: Process 9" o:spid="_x0000_s1031" type="#_x0000_t109" style="position:absolute;left:40102;top:-597;width:9804;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" fillcolor="white [3201]" strokecolor="#70ad47 [3209]" strokeweight="1pt">
                  <v:textbox>
                    <w:txbxContent>
                      <w:p w14:paraId="0C5D4577" w14:textId="014FEE7A" w:rsidR="00A03B48" w:rsidRDefault="00A03B48" w:rsidP="00A03B48">
                        <w:pPr>
                          <w:jc w:val="center"/>
                        </w:pPr>
                        <w:r>
                          <w:rPr>
                            <w:rFonts w:hint="cs"/>
                            <w:rtl/>
                          </w:rPr>
                          <w:t>אלגוריתם רגרסיה למציאת תועלת הטיפול</w:t>
                        </w:r>
                      </w:p>
                    </w:txbxContent>
                  </v:textbox>
                </v:shape>
                <v:shapetype id="_x0000_t32" coordsize="21600,21600" o:spt="32" o:oned="t" path="m,l21600,21600e" filled="f">
                  <v:path arrowok="t" fillok="f" o:connecttype="none"/>
                  <o:lock v:ext="edit" shapetype="t"/>
                </v:shapetype>
                <v:shape id="Straight Arrow Connector 17" o:spid="_x0000_s1032" type="#_x0000_t32" style="position:absolute;left:-4183;top:834;width:3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21" o:spid="_x0000_s1033" type="#_x0000_t32" style="position:absolute;left:8785;top:173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22" o:spid="_x0000_s1034" type="#_x0000_t32" style="position:absolute;left:21156;top:185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35" type="#_x0000_t32" style="position:absolute;left:33508;top:2029;width:6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36" type="#_x0000_t32" style="position:absolute;left:49843;top:2330;width:8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sidR="0090152A">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59932907" w14:textId="111F00F1" w:rsidR="000021A1" w:rsidRDefault="000021A1" w:rsidP="000021A1">
      <w:pPr>
        <w:bidi/>
        <w:rPr>
          <w:sz w:val="24"/>
          <w:szCs w:val="24"/>
        </w:rPr>
      </w:pPr>
    </w:p>
    <w:p w14:paraId="49443871" w14:textId="19DCD80C" w:rsidR="0090152A" w:rsidRPr="00163F03" w:rsidRDefault="0090152A" w:rsidP="0090152A">
      <w:pPr>
        <w:bidi/>
        <w:rPr>
          <w:sz w:val="24"/>
          <w:szCs w:val="24"/>
          <w:rtl/>
        </w:rPr>
      </w:pPr>
    </w:p>
    <w:p w14:paraId="7FC262A6" w14:textId="6D73D79E" w:rsidR="007E1E5D" w:rsidRDefault="00E00574">
      <w:pPr>
        <w:rPr>
          <w:b/>
          <w:bCs/>
          <w:sz w:val="24"/>
          <w:szCs w:val="24"/>
        </w:rPr>
      </w:pPr>
      <w:r>
        <w:rPr>
          <w:rFonts w:hint="cs"/>
          <w:b/>
          <w:bCs/>
          <w:noProof/>
          <w:sz w:val="24"/>
          <w:szCs w:val="24"/>
          <w:rtl/>
          <w:lang w:val="he-IL"/>
        </w:rPr>
        <mc:AlternateContent>
          <mc:Choice Requires="wps">
            <w:drawing>
              <wp:anchor distT="0" distB="0" distL="114300" distR="114300" simplePos="0" relativeHeight="251684864" behindDoc="0" locked="0" layoutInCell="1" allowOverlap="1" wp14:anchorId="18A5FE13" wp14:editId="6B6C3A1F">
                <wp:simplePos x="0" y="0"/>
                <wp:positionH relativeFrom="margin">
                  <wp:posOffset>2313305</wp:posOffset>
                </wp:positionH>
                <wp:positionV relativeFrom="paragraph">
                  <wp:posOffset>599104</wp:posOffset>
                </wp:positionV>
                <wp:extent cx="716317" cy="448235"/>
                <wp:effectExtent l="0" t="0" r="7620" b="9525"/>
                <wp:wrapNone/>
                <wp:docPr id="16" name="Text Box 16"/>
                <wp:cNvGraphicFramePr/>
                <a:graphic xmlns:a="http://schemas.openxmlformats.org/drawingml/2006/main">
                  <a:graphicData uri="http://schemas.microsoft.com/office/word/2010/wordprocessingShape">
                    <wps:wsp>
                      <wps:cNvSpPr txBox="1"/>
                      <wps:spPr>
                        <a:xfrm>
                          <a:off x="0" y="0"/>
                          <a:ext cx="716317" cy="448235"/>
                        </a:xfrm>
                        <a:prstGeom prst="rect">
                          <a:avLst/>
                        </a:prstGeom>
                        <a:solidFill>
                          <a:schemeClr val="lt1"/>
                        </a:solidFill>
                        <a:ln w="6350">
                          <a:noFill/>
                        </a:ln>
                      </wps:spPr>
                      <wps:txbx>
                        <w:txbxContent>
                          <w:p w14:paraId="375AFB0D" w14:textId="2B204B82" w:rsidR="00E00574" w:rsidRDefault="00E00574" w:rsidP="00E00574">
                            <w:pPr>
                              <w:bidi/>
                              <w:jc w:val="center"/>
                            </w:pPr>
                            <w:r>
                              <w:rPr>
                                <w:rFonts w:hint="cs"/>
                                <w:rtl/>
                              </w:rPr>
                              <w:t>הערכת פסיכיאטר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FE13" id="Text Box 16" o:spid="_x0000_s1037" type="#_x0000_t202" style="position:absolute;margin-left:182.15pt;margin-top:47.15pt;width:56.4pt;height:35.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" fillcolor="white [3201]" stroked="f" strokeweight=".5pt">
                <v:textbox>
                  <w:txbxContent>
                    <w:p w14:paraId="375AFB0D" w14:textId="2B204B82" w:rsidR="00E00574" w:rsidRDefault="00E00574" w:rsidP="00E00574">
                      <w:pPr>
                        <w:bidi/>
                        <w:jc w:val="center"/>
                      </w:pPr>
                      <w:r>
                        <w:rPr>
                          <w:rFonts w:hint="cs"/>
                          <w:rtl/>
                        </w:rPr>
                        <w:t>הערכת פסיכיאטר</w:t>
                      </w:r>
                    </w:p>
                  </w:txbxContent>
                </v:textbox>
                <w10:wrap anchorx="margin"/>
              </v:shape>
            </w:pict>
          </mc:Fallback>
        </mc:AlternateContent>
      </w:r>
      <w:r>
        <w:rPr>
          <w:rFonts w:hint="cs"/>
          <w:b/>
          <w:bCs/>
          <w:noProof/>
          <w:sz w:val="24"/>
          <w:szCs w:val="24"/>
          <w:rtl/>
          <w:lang w:val="he-IL"/>
        </w:rPr>
        <mc:AlternateContent>
          <mc:Choice Requires="wpi">
            <w:drawing>
              <wp:anchor distT="0" distB="0" distL="114300" distR="114300" simplePos="0" relativeHeight="251681792" behindDoc="0" locked="0" layoutInCell="1" allowOverlap="1" wp14:anchorId="6BB194D0" wp14:editId="42A31693">
                <wp:simplePos x="0" y="0"/>
                <wp:positionH relativeFrom="column">
                  <wp:posOffset>6233681</wp:posOffset>
                </wp:positionH>
                <wp:positionV relativeFrom="paragraph">
                  <wp:posOffset>467461</wp:posOffset>
                </wp:positionV>
                <wp:extent cx="107972" cy="35012"/>
                <wp:effectExtent l="38100" t="38100" r="44450" b="4127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07972" cy="35012"/>
                      </w14:xfrm>
                    </w14:contentPart>
                  </a:graphicData>
                </a:graphic>
              </wp:anchor>
            </w:drawing>
          </mc:Choice>
          <mc:Fallback>
            <w:pict>
              <v:shapetype w14:anchorId="451A57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90.4pt;margin-top:36.35pt;width:9.4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">
                <v:imagedata r:id="rId12" o:title=""/>
              </v:shape>
            </w:pict>
          </mc:Fallback>
        </mc:AlternateContent>
      </w:r>
      <w:r w:rsidR="007E1E5D">
        <w:rPr>
          <w:rFonts w:hint="cs"/>
          <w:b/>
          <w:bCs/>
          <w:noProof/>
          <w:sz w:val="24"/>
          <w:szCs w:val="24"/>
          <w:rtl/>
          <w:lang w:val="he-IL"/>
        </w:rPr>
        <mc:AlternateContent>
          <mc:Choice Requires="wps">
            <w:drawing>
              <wp:anchor distT="0" distB="0" distL="114300" distR="114300" simplePos="0" relativeHeight="251680768" behindDoc="0" locked="0" layoutInCell="1" allowOverlap="1" wp14:anchorId="4DCC2377" wp14:editId="5F619EB8">
                <wp:simplePos x="0" y="0"/>
                <wp:positionH relativeFrom="column">
                  <wp:posOffset>2963545</wp:posOffset>
                </wp:positionH>
                <wp:positionV relativeFrom="paragraph">
                  <wp:posOffset>172459</wp:posOffset>
                </wp:positionV>
                <wp:extent cx="1027953" cy="632983"/>
                <wp:effectExtent l="0" t="76200" r="0" b="34290"/>
                <wp:wrapNone/>
                <wp:docPr id="25" name="Straight Arrow Connector 25"/>
                <wp:cNvGraphicFramePr/>
                <a:graphic xmlns:a="http://schemas.openxmlformats.org/drawingml/2006/main">
                  <a:graphicData uri="http://schemas.microsoft.com/office/word/2010/wordprocessingShape">
                    <wps:wsp>
                      <wps:cNvCnPr/>
                      <wps:spPr>
                        <a:xfrm flipV="1">
                          <a:off x="0" y="0"/>
                          <a:ext cx="1027953" cy="6329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BD7C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6" type="#_x0000_t34" style="position:absolute;margin-left:233.35pt;margin-top:13.6pt;width:80.95pt;height:49.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" strokecolor="#5b9bd5 [3204]" strokeweight=".5pt">
                <v:stroke endarrow="block"/>
              </v:shape>
            </w:pict>
          </mc:Fallback>
        </mc:AlternateContent>
      </w:r>
      <w:r w:rsidR="007E1E5D">
        <w:rPr>
          <w:b/>
          <w:bCs/>
          <w:sz w:val="24"/>
          <w:szCs w:val="24"/>
          <w:rtl/>
        </w:rPr>
        <w:br w:type="page"/>
      </w:r>
    </w:p>
    <w:p w14:paraId="6ECD4328" w14:textId="1C157F53" w:rsidR="00163F03" w:rsidRPr="00E60F0F" w:rsidRDefault="0090152A" w:rsidP="00163F03">
      <w:pPr>
        <w:bidi/>
        <w:rPr>
          <w:b/>
          <w:bCs/>
          <w:sz w:val="24"/>
          <w:szCs w:val="24"/>
          <w:rtl/>
        </w:rPr>
      </w:pPr>
      <w:r>
        <w:rPr>
          <w:rFonts w:hint="cs"/>
          <w:b/>
          <w:bCs/>
          <w:sz w:val="24"/>
          <w:szCs w:val="24"/>
          <w:rtl/>
        </w:rPr>
        <w:lastRenderedPageBreak/>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7DE9694E" w:rsidR="000021A1" w:rsidRDefault="00C110D7" w:rsidP="000021A1">
      <w:pPr>
        <w:bidi/>
        <w:rPr>
          <w:sz w:val="24"/>
          <w:szCs w:val="24"/>
        </w:rPr>
      </w:pPr>
      <w:r>
        <w:rPr>
          <w:rFonts w:hint="cs"/>
          <w:sz w:val="24"/>
          <w:szCs w:val="24"/>
          <w:rtl/>
        </w:rPr>
        <w:t>נדרש לפתח מודול עיבוד מקדים שיהפוך את הנתונים לוקטור המאפיינים</w:t>
      </w:r>
      <w:r w:rsidR="0006515D">
        <w:rPr>
          <w:rFonts w:hint="cs"/>
          <w:sz w:val="24"/>
          <w:szCs w:val="24"/>
          <w:rtl/>
        </w:rPr>
        <w:t xml:space="preserve"> כך שכל וקטור מאפיינים יהיה באותו הממד. ייתכן שנצטרך לבצע נורמליזציה או בחירה חלקית של נתונים כדי לאזן את החשיבות של כל מאפיין. עוד ייתכן כי נצטרך לבצע העתקה של הווקטורים על ידי גרעין כלשהו.</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CommentReference"/>
          <w:rtl/>
        </w:rPr>
        <w:commentReference w:id="7"/>
      </w:r>
    </w:p>
    <w:p w14:paraId="713DD58C" w14:textId="103AD793" w:rsidR="000A4E54" w:rsidRDefault="00885D57" w:rsidP="000A4E54">
      <w:pPr>
        <w:bidi/>
        <w:rPr>
          <w:sz w:val="24"/>
          <w:szCs w:val="24"/>
          <w:rtl/>
        </w:rPr>
      </w:pPr>
      <w:r>
        <w:rPr>
          <w:rFonts w:hint="cs"/>
          <w:sz w:val="24"/>
          <w:szCs w:val="24"/>
          <w:rtl/>
        </w:rPr>
        <w:t>אנו יכולים להיעזר במודול המחשב את הממוצע של מטריצות תחת מטריקה רימאנית.</w:t>
      </w:r>
    </w:p>
    <w:p w14:paraId="2BAF6C86" w14:textId="3BF78F48" w:rsidR="000A4E54" w:rsidRDefault="000A4E54" w:rsidP="000A4E54">
      <w:pPr>
        <w:bidi/>
        <w:rPr>
          <w:sz w:val="24"/>
          <w:szCs w:val="24"/>
          <w:rtl/>
        </w:rPr>
      </w:pPr>
      <w:r>
        <w:rPr>
          <w:rFonts w:hint="cs"/>
          <w:sz w:val="24"/>
          <w:szCs w:val="24"/>
          <w:rtl/>
        </w:rPr>
        <w:t xml:space="preserve">כמו כן, חלק גדול מהאלגוריתמים להורדת ממדיות מוכנים כפונקציות במטלאב ועל כן לא חייבים לרשום אותם מחדש. הקושי יהיה במציאת </w:t>
      </w:r>
      <w:r w:rsidR="00C40B49">
        <w:rPr>
          <w:rFonts w:hint="cs"/>
          <w:sz w:val="24"/>
          <w:szCs w:val="24"/>
          <w:rtl/>
        </w:rPr>
        <w:t>ה</w:t>
      </w:r>
      <w:r>
        <w:rPr>
          <w:rFonts w:hint="cs"/>
          <w:sz w:val="24"/>
          <w:szCs w:val="24"/>
          <w:rtl/>
        </w:rPr>
        <w:t xml:space="preserve">אלגוריתם </w:t>
      </w:r>
      <w:r w:rsidR="00C40B49">
        <w:rPr>
          <w:rFonts w:hint="cs"/>
          <w:sz w:val="24"/>
          <w:szCs w:val="24"/>
          <w:rtl/>
        </w:rPr>
        <w:t>ה</w:t>
      </w:r>
      <w:r>
        <w:rPr>
          <w:rFonts w:hint="cs"/>
          <w:sz w:val="24"/>
          <w:szCs w:val="24"/>
          <w:rtl/>
        </w:rPr>
        <w:t>מתאים.</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CommentReference"/>
          <w:rtl/>
        </w:rPr>
        <w:commentReference w:id="11"/>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CommentReference"/>
          <w:rtl/>
        </w:rPr>
        <w:commentReference w:id="14"/>
      </w:r>
    </w:p>
    <w:p w14:paraId="366077D9" w14:textId="040AAE6D" w:rsidR="000021A1" w:rsidRDefault="00CB1182" w:rsidP="000021A1">
      <w:pPr>
        <w:bidi/>
        <w:rPr>
          <w:sz w:val="24"/>
          <w:szCs w:val="24"/>
          <w:rtl/>
        </w:rPr>
      </w:pPr>
      <w:r>
        <w:rPr>
          <w:rFonts w:hint="cs"/>
          <w:sz w:val="24"/>
          <w:szCs w:val="24"/>
          <w:rtl/>
        </w:rPr>
        <w:t>מטרתנו היא לבצע הורדת מימדיות, כך שיהיה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5"/>
      <w:r w:rsidR="009470F0" w:rsidRPr="009470F0">
        <w:rPr>
          <w:rFonts w:hint="cs"/>
          <w:b/>
          <w:bCs/>
          <w:sz w:val="24"/>
          <w:szCs w:val="24"/>
          <w:rtl/>
        </w:rPr>
        <w:t>רשימת משימות:</w:t>
      </w:r>
      <w:commentRangeEnd w:id="15"/>
      <w:r w:rsidR="00EE47F3">
        <w:rPr>
          <w:rStyle w:val="CommentReference"/>
          <w:rtl/>
        </w:rPr>
        <w:commentReference w:id="15"/>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EB7F7F">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EB7F7F">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50CC1229" w:rsidR="00587D2E" w:rsidRDefault="00F91A6A" w:rsidP="00587D2E">
            <w:pPr>
              <w:bidi/>
              <w:rPr>
                <w:sz w:val="24"/>
                <w:szCs w:val="24"/>
                <w:rtl/>
              </w:rPr>
            </w:pPr>
            <w:r>
              <w:rPr>
                <w:rFonts w:hint="cs"/>
                <w:sz w:val="24"/>
                <w:szCs w:val="24"/>
                <w:rtl/>
              </w:rPr>
              <w:t xml:space="preserve">הפעלת </w:t>
            </w:r>
            <w:r>
              <w:rPr>
                <w:rFonts w:hint="cs"/>
                <w:sz w:val="24"/>
                <w:szCs w:val="24"/>
              </w:rPr>
              <w:t>PCA</w:t>
            </w:r>
            <w:r>
              <w:rPr>
                <w:rFonts w:hint="cs"/>
                <w:sz w:val="24"/>
                <w:szCs w:val="24"/>
                <w:rtl/>
              </w:rPr>
              <w:t xml:space="preserve"> על האותות</w:t>
            </w:r>
          </w:p>
        </w:tc>
        <w:tc>
          <w:tcPr>
            <w:tcW w:w="4949" w:type="dxa"/>
            <w:tcBorders>
              <w:top w:val="single" w:sz="12" w:space="0" w:color="auto"/>
            </w:tcBorders>
          </w:tcPr>
          <w:p w14:paraId="784E17F8" w14:textId="458870FE" w:rsidR="00587D2E" w:rsidRDefault="00D51B3C" w:rsidP="00587D2E">
            <w:pPr>
              <w:bidi/>
              <w:rPr>
                <w:rFonts w:hint="cs"/>
                <w:sz w:val="24"/>
                <w:szCs w:val="24"/>
                <w:rtl/>
              </w:rPr>
            </w:pPr>
            <w:r>
              <w:rPr>
                <w:rFonts w:hint="cs"/>
                <w:sz w:val="24"/>
                <w:szCs w:val="24"/>
                <w:rtl/>
              </w:rPr>
              <w:t>בחינה התחלתית של הדאטא</w:t>
            </w:r>
            <w:r w:rsidR="00D7247B">
              <w:rPr>
                <w:rFonts w:hint="cs"/>
                <w:sz w:val="24"/>
                <w:szCs w:val="24"/>
                <w:rtl/>
              </w:rPr>
              <w:t xml:space="preserve"> לצורך הבנת המאפיינים שלו</w:t>
            </w:r>
            <w:r w:rsidR="00EB7F7F">
              <w:rPr>
                <w:rFonts w:hint="cs"/>
                <w:sz w:val="24"/>
                <w:szCs w:val="24"/>
                <w:rtl/>
              </w:rPr>
              <w:t>. הורדת מימדיות והשוואה להערכת הפסיכיאטר</w:t>
            </w:r>
          </w:p>
        </w:tc>
      </w:tr>
      <w:tr w:rsidR="00587D2E" w14:paraId="1BDBB7F0" w14:textId="77777777" w:rsidTr="00EB7F7F">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1" w:type="dxa"/>
          </w:tcPr>
          <w:p w14:paraId="57FDFBF0" w14:textId="230A871D" w:rsidR="00587D2E" w:rsidRDefault="00EB7F7F" w:rsidP="00587D2E">
            <w:pPr>
              <w:bidi/>
              <w:rPr>
                <w:sz w:val="24"/>
                <w:szCs w:val="24"/>
              </w:rPr>
            </w:pPr>
            <w:r>
              <w:rPr>
                <w:rFonts w:hint="cs"/>
                <w:sz w:val="24"/>
                <w:szCs w:val="24"/>
                <w:rtl/>
              </w:rPr>
              <w:t>חישוב קוואריאנס והפעלת ממוצע רימאני</w:t>
            </w:r>
          </w:p>
        </w:tc>
        <w:tc>
          <w:tcPr>
            <w:tcW w:w="4949" w:type="dxa"/>
          </w:tcPr>
          <w:p w14:paraId="45B71635" w14:textId="33943805" w:rsidR="00587D2E" w:rsidRDefault="00EB7F7F" w:rsidP="00587D2E">
            <w:pPr>
              <w:bidi/>
              <w:rPr>
                <w:rFonts w:hint="cs"/>
                <w:sz w:val="24"/>
                <w:szCs w:val="24"/>
                <w:rtl/>
              </w:rPr>
            </w:pPr>
            <w:r>
              <w:rPr>
                <w:rFonts w:hint="cs"/>
                <w:sz w:val="24"/>
                <w:szCs w:val="24"/>
                <w:rtl/>
              </w:rPr>
              <w:t xml:space="preserve">מציאת הקוואריאנס ב </w:t>
            </w:r>
            <w:r>
              <w:rPr>
                <w:sz w:val="24"/>
                <w:szCs w:val="24"/>
              </w:rPr>
              <w:t>trials</w:t>
            </w:r>
            <w:r>
              <w:rPr>
                <w:rFonts w:hint="cs"/>
                <w:sz w:val="24"/>
                <w:szCs w:val="24"/>
                <w:rtl/>
              </w:rPr>
              <w:t xml:space="preserve"> נפרדים וחישוב מטריצת הקוואריאנס הממוצעת לסשן לאדם על ידי ממוצע רימאני</w:t>
            </w:r>
          </w:p>
        </w:tc>
      </w:tr>
      <w:tr w:rsidR="00EB7F7F" w14:paraId="4DCB7BCB" w14:textId="77777777" w:rsidTr="00EB7F7F">
        <w:trPr>
          <w:trHeight w:val="454"/>
        </w:trPr>
        <w:tc>
          <w:tcPr>
            <w:tcW w:w="556" w:type="dxa"/>
            <w:vAlign w:val="center"/>
          </w:tcPr>
          <w:p w14:paraId="572C2D01" w14:textId="56E1B99B" w:rsidR="00EB7F7F" w:rsidRDefault="00EB7F7F" w:rsidP="00EB7F7F">
            <w:pPr>
              <w:bidi/>
              <w:rPr>
                <w:sz w:val="24"/>
                <w:szCs w:val="24"/>
                <w:rtl/>
              </w:rPr>
            </w:pPr>
            <w:r>
              <w:rPr>
                <w:rFonts w:hint="cs"/>
                <w:sz w:val="24"/>
                <w:szCs w:val="24"/>
                <w:rtl/>
              </w:rPr>
              <w:t>3</w:t>
            </w:r>
          </w:p>
        </w:tc>
        <w:tc>
          <w:tcPr>
            <w:tcW w:w="3111" w:type="dxa"/>
          </w:tcPr>
          <w:p w14:paraId="54C76FC1" w14:textId="05E81F71" w:rsidR="00EB7F7F" w:rsidRDefault="00EB7F7F" w:rsidP="00EB7F7F">
            <w:pPr>
              <w:bidi/>
              <w:rPr>
                <w:sz w:val="24"/>
                <w:szCs w:val="24"/>
                <w:rtl/>
              </w:rPr>
            </w:pPr>
            <w:r>
              <w:rPr>
                <w:rFonts w:hint="cs"/>
                <w:sz w:val="24"/>
                <w:szCs w:val="24"/>
                <w:rtl/>
              </w:rPr>
              <w:t>מעבר למרחב אוקלידי</w:t>
            </w:r>
          </w:p>
        </w:tc>
        <w:tc>
          <w:tcPr>
            <w:tcW w:w="4949" w:type="dxa"/>
          </w:tcPr>
          <w:p w14:paraId="02172AA4" w14:textId="025A196A" w:rsidR="00EB7F7F" w:rsidRDefault="00EB7F7F" w:rsidP="00EB7F7F">
            <w:pPr>
              <w:bidi/>
              <w:rPr>
                <w:sz w:val="24"/>
                <w:szCs w:val="24"/>
                <w:rtl/>
              </w:rPr>
            </w:pPr>
            <w:r>
              <w:rPr>
                <w:rFonts w:hint="cs"/>
                <w:sz w:val="24"/>
                <w:szCs w:val="24"/>
                <w:rtl/>
              </w:rPr>
              <w:t>הטל</w:t>
            </w:r>
            <w:r>
              <w:rPr>
                <w:rFonts w:hint="cs"/>
                <w:sz w:val="24"/>
                <w:szCs w:val="24"/>
                <w:rtl/>
              </w:rPr>
              <w:t xml:space="preserve">ת הקווריאנס </w:t>
            </w:r>
            <w:r>
              <w:rPr>
                <w:rFonts w:hint="cs"/>
                <w:sz w:val="24"/>
                <w:szCs w:val="24"/>
                <w:rtl/>
              </w:rPr>
              <w:t>על מרחב אוקלידי משיק ליריעה הרימאנית</w:t>
            </w:r>
            <w:r>
              <w:rPr>
                <w:rFonts w:hint="cs"/>
                <w:sz w:val="24"/>
                <w:szCs w:val="24"/>
                <w:rtl/>
              </w:rPr>
              <w:t>. תחת הנחה של מטריצות קרובות.</w:t>
            </w:r>
          </w:p>
        </w:tc>
      </w:tr>
      <w:tr w:rsidR="00EB7F7F" w14:paraId="299FE967" w14:textId="77777777" w:rsidTr="00EB7F7F">
        <w:trPr>
          <w:trHeight w:val="454"/>
        </w:trPr>
        <w:tc>
          <w:tcPr>
            <w:tcW w:w="556" w:type="dxa"/>
            <w:vAlign w:val="center"/>
          </w:tcPr>
          <w:p w14:paraId="1258E6A7" w14:textId="2C9A548A" w:rsidR="00EB7F7F" w:rsidRDefault="00EB7F7F" w:rsidP="00EB7F7F">
            <w:pPr>
              <w:bidi/>
              <w:rPr>
                <w:sz w:val="24"/>
                <w:szCs w:val="24"/>
                <w:rtl/>
              </w:rPr>
            </w:pPr>
            <w:r>
              <w:rPr>
                <w:rFonts w:hint="cs"/>
                <w:sz w:val="24"/>
                <w:szCs w:val="24"/>
                <w:rtl/>
              </w:rPr>
              <w:t>4</w:t>
            </w:r>
          </w:p>
        </w:tc>
        <w:tc>
          <w:tcPr>
            <w:tcW w:w="3111" w:type="dxa"/>
          </w:tcPr>
          <w:p w14:paraId="77955F38" w14:textId="62156CB4" w:rsidR="00EB7F7F" w:rsidRDefault="00EB7F7F" w:rsidP="00EB7F7F">
            <w:pPr>
              <w:bidi/>
              <w:rPr>
                <w:sz w:val="24"/>
                <w:szCs w:val="24"/>
                <w:rtl/>
              </w:rPr>
            </w:pPr>
            <w:r>
              <w:rPr>
                <w:rFonts w:hint="cs"/>
                <w:sz w:val="24"/>
                <w:szCs w:val="24"/>
                <w:rtl/>
              </w:rPr>
              <w:t>הורדת ממדיות</w:t>
            </w:r>
          </w:p>
        </w:tc>
        <w:tc>
          <w:tcPr>
            <w:tcW w:w="4949" w:type="dxa"/>
          </w:tcPr>
          <w:p w14:paraId="3872DD48" w14:textId="42E31CC8" w:rsidR="00EB7F7F" w:rsidRDefault="00EB7F7F" w:rsidP="00EB7F7F">
            <w:pPr>
              <w:bidi/>
              <w:rPr>
                <w:sz w:val="24"/>
                <w:szCs w:val="24"/>
                <w:rtl/>
              </w:rPr>
            </w:pPr>
            <w:r>
              <w:rPr>
                <w:rFonts w:hint="cs"/>
                <w:sz w:val="24"/>
                <w:szCs w:val="24"/>
                <w:rtl/>
              </w:rPr>
              <w:t>מציאת אלגוריתם להורדת ממדיות אשר מציג קשר קורלטיבי בין המדידות לבין תוצאות בדיקת הפסיכיאטר ותועלת הטיפול.</w:t>
            </w:r>
          </w:p>
        </w:tc>
      </w:tr>
      <w:tr w:rsidR="00EB7F7F" w14:paraId="3D79E20A" w14:textId="77777777" w:rsidTr="00EB7F7F">
        <w:trPr>
          <w:trHeight w:val="454"/>
        </w:trPr>
        <w:tc>
          <w:tcPr>
            <w:tcW w:w="556" w:type="dxa"/>
            <w:vAlign w:val="center"/>
          </w:tcPr>
          <w:p w14:paraId="76C9CA83" w14:textId="37A9F4D2" w:rsidR="00EB7F7F" w:rsidRDefault="00EB7F7F" w:rsidP="00EB7F7F">
            <w:pPr>
              <w:bidi/>
              <w:rPr>
                <w:sz w:val="24"/>
                <w:szCs w:val="24"/>
                <w:rtl/>
              </w:rPr>
            </w:pPr>
            <w:r>
              <w:rPr>
                <w:rFonts w:hint="cs"/>
                <w:sz w:val="24"/>
                <w:szCs w:val="24"/>
                <w:rtl/>
              </w:rPr>
              <w:t>5</w:t>
            </w:r>
          </w:p>
        </w:tc>
        <w:tc>
          <w:tcPr>
            <w:tcW w:w="3111" w:type="dxa"/>
          </w:tcPr>
          <w:p w14:paraId="366B0956" w14:textId="66A8A8BA" w:rsidR="00EB7F7F" w:rsidRDefault="00EB7F7F" w:rsidP="00EB7F7F">
            <w:pPr>
              <w:bidi/>
              <w:rPr>
                <w:sz w:val="24"/>
                <w:szCs w:val="24"/>
                <w:rtl/>
              </w:rPr>
            </w:pPr>
            <w:r>
              <w:rPr>
                <w:rFonts w:hint="cs"/>
                <w:sz w:val="24"/>
                <w:szCs w:val="24"/>
                <w:rtl/>
              </w:rPr>
              <w:t>רגרסייה</w:t>
            </w:r>
          </w:p>
        </w:tc>
        <w:tc>
          <w:tcPr>
            <w:tcW w:w="4949" w:type="dxa"/>
          </w:tcPr>
          <w:p w14:paraId="43520AEC" w14:textId="73465C62" w:rsidR="00EB7F7F" w:rsidRDefault="00EB7F7F" w:rsidP="00EB7F7F">
            <w:pPr>
              <w:bidi/>
              <w:rPr>
                <w:sz w:val="24"/>
                <w:szCs w:val="24"/>
                <w:rtl/>
              </w:rPr>
            </w:pPr>
            <w:r>
              <w:rPr>
                <w:rFonts w:hint="cs"/>
                <w:sz w:val="24"/>
                <w:szCs w:val="24"/>
                <w:rtl/>
              </w:rPr>
              <w:t>מציאת אלגוריתם רגרסייה יעיל למציאת ציון תועלת הטיפול על מאובחן לפי אותות ה-</w:t>
            </w:r>
            <w:r>
              <w:rPr>
                <w:rFonts w:hint="cs"/>
                <w:sz w:val="24"/>
                <w:szCs w:val="24"/>
              </w:rPr>
              <w:t>EEG</w:t>
            </w:r>
            <w:r>
              <w:rPr>
                <w:rFonts w:hint="cs"/>
                <w:sz w:val="24"/>
                <w:szCs w:val="24"/>
                <w:rtl/>
              </w:rPr>
              <w:t>.</w:t>
            </w:r>
          </w:p>
        </w:tc>
      </w:tr>
      <w:tr w:rsidR="00EB7F7F" w14:paraId="0838257C" w14:textId="77777777" w:rsidTr="00EB7F7F">
        <w:trPr>
          <w:trHeight w:val="454"/>
        </w:trPr>
        <w:tc>
          <w:tcPr>
            <w:tcW w:w="556" w:type="dxa"/>
            <w:vAlign w:val="center"/>
          </w:tcPr>
          <w:p w14:paraId="07E17F77" w14:textId="0E21E918" w:rsidR="00EB7F7F" w:rsidRDefault="00EB7F7F" w:rsidP="00EB7F7F">
            <w:pPr>
              <w:bidi/>
              <w:rPr>
                <w:sz w:val="24"/>
                <w:szCs w:val="24"/>
                <w:rtl/>
              </w:rPr>
            </w:pPr>
            <w:r>
              <w:rPr>
                <w:rFonts w:hint="cs"/>
                <w:sz w:val="24"/>
                <w:szCs w:val="24"/>
                <w:rtl/>
              </w:rPr>
              <w:t>6</w:t>
            </w:r>
          </w:p>
        </w:tc>
        <w:tc>
          <w:tcPr>
            <w:tcW w:w="3111" w:type="dxa"/>
          </w:tcPr>
          <w:p w14:paraId="70E3A5EF" w14:textId="6F6DAB71" w:rsidR="00EB7F7F" w:rsidRDefault="00EB7F7F" w:rsidP="00EB7F7F">
            <w:pPr>
              <w:bidi/>
              <w:rPr>
                <w:sz w:val="24"/>
                <w:szCs w:val="24"/>
                <w:rtl/>
              </w:rPr>
            </w:pPr>
            <w:r>
              <w:rPr>
                <w:rFonts w:hint="cs"/>
                <w:sz w:val="24"/>
                <w:szCs w:val="24"/>
                <w:rtl/>
              </w:rPr>
              <w:t>ניתוח הקורלציה המתקבלת</w:t>
            </w:r>
          </w:p>
        </w:tc>
        <w:tc>
          <w:tcPr>
            <w:tcW w:w="4949" w:type="dxa"/>
          </w:tcPr>
          <w:p w14:paraId="248D845B" w14:textId="77777777" w:rsidR="001F07B2" w:rsidRDefault="00EB7F7F" w:rsidP="001F07B2">
            <w:pPr>
              <w:pStyle w:val="ListParagraph"/>
              <w:numPr>
                <w:ilvl w:val="0"/>
                <w:numId w:val="3"/>
              </w:numPr>
              <w:bidi/>
              <w:rPr>
                <w:sz w:val="24"/>
                <w:szCs w:val="24"/>
              </w:rPr>
            </w:pPr>
            <w:r>
              <w:rPr>
                <w:rFonts w:hint="cs"/>
                <w:sz w:val="24"/>
                <w:szCs w:val="24"/>
                <w:rtl/>
              </w:rPr>
              <w:t xml:space="preserve">מציאת טיב הרגרסייה לפי </w:t>
            </w:r>
            <w:r w:rsidR="001F07B2">
              <w:rPr>
                <w:rFonts w:hint="cs"/>
                <w:sz w:val="24"/>
                <w:szCs w:val="24"/>
                <w:rtl/>
              </w:rPr>
              <w:t>שיטות חישוב שגיאה של אלגוריתם למידה.</w:t>
            </w:r>
          </w:p>
          <w:p w14:paraId="6861BA62" w14:textId="55D49604" w:rsidR="001F07B2" w:rsidRPr="001F07B2" w:rsidRDefault="001F07B2" w:rsidP="001F07B2">
            <w:pPr>
              <w:pStyle w:val="ListParagraph"/>
              <w:numPr>
                <w:ilvl w:val="0"/>
                <w:numId w:val="3"/>
              </w:numPr>
              <w:bidi/>
              <w:rPr>
                <w:sz w:val="24"/>
                <w:szCs w:val="24"/>
                <w:rtl/>
              </w:rPr>
            </w:pPr>
            <w:r>
              <w:rPr>
                <w:rFonts w:hint="cs"/>
                <w:sz w:val="24"/>
                <w:szCs w:val="24"/>
                <w:rtl/>
              </w:rPr>
              <w:t>מציאת טיב הרגרסייה לפי פרמטרים אופיינים של האלקטרודות.</w:t>
            </w:r>
          </w:p>
        </w:tc>
      </w:tr>
      <w:tr w:rsidR="00EB7F7F" w14:paraId="2000C845" w14:textId="77777777" w:rsidTr="00EB7F7F">
        <w:trPr>
          <w:trHeight w:val="454"/>
        </w:trPr>
        <w:tc>
          <w:tcPr>
            <w:tcW w:w="556" w:type="dxa"/>
            <w:vAlign w:val="center"/>
          </w:tcPr>
          <w:p w14:paraId="6D02BE64" w14:textId="45F7F82A" w:rsidR="00EB7F7F" w:rsidRDefault="00EB7F7F" w:rsidP="00EB7F7F">
            <w:pPr>
              <w:bidi/>
              <w:rPr>
                <w:sz w:val="24"/>
                <w:szCs w:val="24"/>
                <w:rtl/>
              </w:rPr>
            </w:pPr>
            <w:r>
              <w:rPr>
                <w:rFonts w:hint="cs"/>
                <w:sz w:val="24"/>
                <w:szCs w:val="24"/>
                <w:rtl/>
              </w:rPr>
              <w:t>7</w:t>
            </w:r>
          </w:p>
        </w:tc>
        <w:tc>
          <w:tcPr>
            <w:tcW w:w="3111" w:type="dxa"/>
          </w:tcPr>
          <w:p w14:paraId="1D4EF2F3" w14:textId="1E931173" w:rsidR="00EB7F7F" w:rsidRDefault="001F07B2" w:rsidP="00EB7F7F">
            <w:pPr>
              <w:bidi/>
              <w:rPr>
                <w:sz w:val="24"/>
                <w:szCs w:val="24"/>
                <w:rtl/>
              </w:rPr>
            </w:pPr>
            <w:r>
              <w:rPr>
                <w:rFonts w:hint="cs"/>
                <w:sz w:val="24"/>
                <w:szCs w:val="24"/>
                <w:rtl/>
              </w:rPr>
              <w:t>השוואה בין מטופלים</w:t>
            </w:r>
          </w:p>
        </w:tc>
        <w:tc>
          <w:tcPr>
            <w:tcW w:w="4949" w:type="dxa"/>
          </w:tcPr>
          <w:p w14:paraId="78CB080D" w14:textId="2C0AECD7" w:rsidR="00EB7F7F" w:rsidRDefault="001F07B2" w:rsidP="00EB7F7F">
            <w:pPr>
              <w:bidi/>
              <w:rPr>
                <w:sz w:val="24"/>
                <w:szCs w:val="24"/>
                <w:rtl/>
              </w:rPr>
            </w:pPr>
            <w:r>
              <w:rPr>
                <w:rFonts w:hint="cs"/>
                <w:sz w:val="24"/>
                <w:szCs w:val="24"/>
                <w:rtl/>
              </w:rPr>
              <w:t xml:space="preserve">בדיקת התאמה של מודל אוניברסלי לכל הנמדדים. </w:t>
            </w:r>
          </w:p>
        </w:tc>
      </w:tr>
      <w:tr w:rsidR="00EB7F7F" w14:paraId="7A67365A" w14:textId="77777777" w:rsidTr="00EB7F7F">
        <w:trPr>
          <w:trHeight w:val="454"/>
        </w:trPr>
        <w:tc>
          <w:tcPr>
            <w:tcW w:w="556" w:type="dxa"/>
            <w:vAlign w:val="center"/>
          </w:tcPr>
          <w:p w14:paraId="597993D5" w14:textId="2A535F73" w:rsidR="00EB7F7F" w:rsidRDefault="00EB7F7F" w:rsidP="00EB7F7F">
            <w:pPr>
              <w:bidi/>
              <w:rPr>
                <w:sz w:val="24"/>
                <w:szCs w:val="24"/>
                <w:rtl/>
              </w:rPr>
            </w:pPr>
            <w:r>
              <w:rPr>
                <w:rFonts w:hint="cs"/>
                <w:sz w:val="24"/>
                <w:szCs w:val="24"/>
                <w:rtl/>
              </w:rPr>
              <w:t>8</w:t>
            </w:r>
          </w:p>
        </w:tc>
        <w:tc>
          <w:tcPr>
            <w:tcW w:w="3111" w:type="dxa"/>
          </w:tcPr>
          <w:p w14:paraId="28294698" w14:textId="1009EDAB" w:rsidR="00EB7F7F" w:rsidRDefault="001F07B2" w:rsidP="00EB7F7F">
            <w:pPr>
              <w:bidi/>
              <w:rPr>
                <w:sz w:val="24"/>
                <w:szCs w:val="24"/>
                <w:rtl/>
              </w:rPr>
            </w:pPr>
            <w:r>
              <w:rPr>
                <w:rFonts w:hint="cs"/>
                <w:sz w:val="24"/>
                <w:szCs w:val="24"/>
                <w:rtl/>
              </w:rPr>
              <w:t>שיפורים למודל</w:t>
            </w:r>
          </w:p>
        </w:tc>
        <w:tc>
          <w:tcPr>
            <w:tcW w:w="4949" w:type="dxa"/>
          </w:tcPr>
          <w:p w14:paraId="5286047E" w14:textId="02E08ECC" w:rsidR="00EB7F7F" w:rsidRDefault="001F07B2" w:rsidP="00EB7F7F">
            <w:pPr>
              <w:bidi/>
              <w:rPr>
                <w:sz w:val="24"/>
                <w:szCs w:val="24"/>
                <w:rtl/>
              </w:rPr>
            </w:pPr>
            <w:r>
              <w:rPr>
                <w:rFonts w:hint="cs"/>
                <w:sz w:val="24"/>
                <w:szCs w:val="24"/>
                <w:rtl/>
              </w:rPr>
              <w:t xml:space="preserve">שיפור האלגוריתם </w:t>
            </w:r>
            <w:r>
              <w:rPr>
                <w:sz w:val="24"/>
                <w:szCs w:val="24"/>
                <w:rtl/>
              </w:rPr>
              <w:t>–</w:t>
            </w:r>
            <w:r>
              <w:rPr>
                <w:rFonts w:hint="cs"/>
                <w:sz w:val="24"/>
                <w:szCs w:val="24"/>
                <w:rtl/>
              </w:rPr>
              <w:t xml:space="preserve"> הכנסת תוספות למודל הרימאני לצורך שיפור התאמתו לבעיה איתה אנו מתמודדים.</w:t>
            </w:r>
          </w:p>
        </w:tc>
      </w:tr>
      <w:tr w:rsidR="00EB7F7F" w14:paraId="19B3F3C6" w14:textId="77777777" w:rsidTr="00EB7F7F">
        <w:trPr>
          <w:trHeight w:val="454"/>
        </w:trPr>
        <w:tc>
          <w:tcPr>
            <w:tcW w:w="556" w:type="dxa"/>
            <w:vAlign w:val="center"/>
          </w:tcPr>
          <w:p w14:paraId="6166103B" w14:textId="5B8176AC" w:rsidR="00EB7F7F" w:rsidRDefault="00EB7F7F" w:rsidP="00EB7F7F">
            <w:pPr>
              <w:bidi/>
              <w:rPr>
                <w:sz w:val="24"/>
                <w:szCs w:val="24"/>
                <w:rtl/>
              </w:rPr>
            </w:pPr>
            <w:r>
              <w:rPr>
                <w:rFonts w:hint="cs"/>
                <w:sz w:val="24"/>
                <w:szCs w:val="24"/>
                <w:rtl/>
              </w:rPr>
              <w:t>9</w:t>
            </w:r>
          </w:p>
        </w:tc>
        <w:tc>
          <w:tcPr>
            <w:tcW w:w="3111" w:type="dxa"/>
          </w:tcPr>
          <w:p w14:paraId="23899AAD" w14:textId="23FD8BA2" w:rsidR="00EB7F7F" w:rsidRDefault="001F07B2" w:rsidP="00EB7F7F">
            <w:pPr>
              <w:bidi/>
              <w:rPr>
                <w:sz w:val="24"/>
                <w:szCs w:val="24"/>
                <w:rtl/>
              </w:rPr>
            </w:pPr>
            <w:r>
              <w:rPr>
                <w:rFonts w:hint="cs"/>
                <w:sz w:val="24"/>
                <w:szCs w:val="24"/>
                <w:rtl/>
              </w:rPr>
              <w:t>שיפור המדידה</w:t>
            </w:r>
          </w:p>
        </w:tc>
        <w:tc>
          <w:tcPr>
            <w:tcW w:w="4949" w:type="dxa"/>
          </w:tcPr>
          <w:p w14:paraId="70FFA042" w14:textId="0E16DE94" w:rsidR="00EB7F7F" w:rsidRDefault="001F07B2" w:rsidP="00EB7F7F">
            <w:pPr>
              <w:bidi/>
              <w:rPr>
                <w:rFonts w:hint="cs"/>
                <w:sz w:val="24"/>
                <w:szCs w:val="24"/>
                <w:rtl/>
              </w:rPr>
            </w:pPr>
            <w:r>
              <w:rPr>
                <w:rFonts w:hint="cs"/>
                <w:sz w:val="24"/>
                <w:szCs w:val="24"/>
                <w:rtl/>
              </w:rPr>
              <w:t>המלצות אפשרויות לשיפור טיב ההתאמה על ידי ניתוח התוצאות ובדיקת התרומה המתקבלת. גם במונחים פיזיים של מדידת ה-</w:t>
            </w:r>
            <w:r>
              <w:rPr>
                <w:sz w:val="24"/>
                <w:szCs w:val="24"/>
              </w:rPr>
              <w:t>EEG</w:t>
            </w:r>
            <w:r>
              <w:rPr>
                <w:rFonts w:hint="cs"/>
                <w:sz w:val="24"/>
                <w:szCs w:val="24"/>
                <w:rtl/>
              </w:rPr>
              <w:t>.</w:t>
            </w:r>
          </w:p>
        </w:tc>
      </w:tr>
      <w:tr w:rsidR="00EB7F7F" w14:paraId="4195C92B" w14:textId="77777777" w:rsidTr="00EB7F7F">
        <w:trPr>
          <w:trHeight w:val="454"/>
        </w:trPr>
        <w:tc>
          <w:tcPr>
            <w:tcW w:w="556" w:type="dxa"/>
            <w:vAlign w:val="center"/>
          </w:tcPr>
          <w:p w14:paraId="4B21FC71" w14:textId="10B291A8" w:rsidR="00EB7F7F" w:rsidRDefault="00EB7F7F" w:rsidP="00EB7F7F">
            <w:pPr>
              <w:bidi/>
              <w:rPr>
                <w:sz w:val="24"/>
                <w:szCs w:val="24"/>
                <w:rtl/>
              </w:rPr>
            </w:pPr>
            <w:r>
              <w:rPr>
                <w:rFonts w:hint="cs"/>
                <w:sz w:val="24"/>
                <w:szCs w:val="24"/>
                <w:rtl/>
              </w:rPr>
              <w:t>10</w:t>
            </w:r>
          </w:p>
        </w:tc>
        <w:tc>
          <w:tcPr>
            <w:tcW w:w="3111" w:type="dxa"/>
          </w:tcPr>
          <w:p w14:paraId="71DE5F14" w14:textId="4887D0C8" w:rsidR="00EB7F7F" w:rsidRDefault="009A7C83" w:rsidP="00EB7F7F">
            <w:pPr>
              <w:bidi/>
              <w:rPr>
                <w:sz w:val="24"/>
                <w:szCs w:val="24"/>
                <w:rtl/>
              </w:rPr>
            </w:pPr>
            <w:r>
              <w:rPr>
                <w:rFonts w:hint="cs"/>
                <w:sz w:val="24"/>
                <w:szCs w:val="24"/>
                <w:rtl/>
              </w:rPr>
              <w:t>הפעלת האלגוריתם על מידע חדש</w:t>
            </w:r>
          </w:p>
        </w:tc>
        <w:tc>
          <w:tcPr>
            <w:tcW w:w="4949" w:type="dxa"/>
          </w:tcPr>
          <w:p w14:paraId="7AF26EE9" w14:textId="7D89976C" w:rsidR="00EB7F7F" w:rsidRDefault="009A7C83" w:rsidP="00EB7F7F">
            <w:pPr>
              <w:bidi/>
              <w:rPr>
                <w:sz w:val="24"/>
                <w:szCs w:val="24"/>
                <w:rtl/>
              </w:rPr>
            </w:pPr>
            <w:r>
              <w:rPr>
                <w:rFonts w:hint="cs"/>
                <w:sz w:val="24"/>
                <w:szCs w:val="24"/>
                <w:rtl/>
              </w:rPr>
              <w:t xml:space="preserve">אם יתקבלו במהלך הפרויקט נתונים חדשים </w:t>
            </w:r>
            <w:r>
              <w:rPr>
                <w:sz w:val="24"/>
                <w:szCs w:val="24"/>
                <w:rtl/>
              </w:rPr>
              <w:t>–</w:t>
            </w:r>
            <w:r>
              <w:rPr>
                <w:rFonts w:hint="cs"/>
                <w:sz w:val="24"/>
                <w:szCs w:val="24"/>
                <w:rtl/>
              </w:rPr>
              <w:t xml:space="preserve"> הפעלת האלגורתים עליהם לבדיקה נוספת של ביצועי האלגוריתם.</w:t>
            </w: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6"/>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6"/>
      <w:r w:rsidR="00EE47F3">
        <w:rPr>
          <w:rStyle w:val="CommentReference"/>
          <w:rtl/>
        </w:rPr>
        <w:commentReference w:id="16"/>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D20E72">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shd w:val="clear" w:color="auto" w:fill="FFC000"/>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702803">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shd w:val="clear" w:color="auto" w:fill="FFC000"/>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shd w:val="clear" w:color="auto" w:fill="FFC000"/>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702803">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bookmarkStart w:id="17" w:name="_GoBack"/>
            <w:bookmarkEnd w:id="17"/>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shd w:val="clear" w:color="auto" w:fill="FFC000"/>
            <w:vAlign w:val="center"/>
          </w:tcPr>
          <w:p w14:paraId="0498990F" w14:textId="77777777" w:rsidR="00587D2E" w:rsidRDefault="00587D2E" w:rsidP="008D2A67">
            <w:pPr>
              <w:bidi/>
              <w:jc w:val="center"/>
              <w:rPr>
                <w:sz w:val="24"/>
                <w:szCs w:val="24"/>
                <w:rtl/>
              </w:rPr>
            </w:pPr>
          </w:p>
        </w:tc>
        <w:tc>
          <w:tcPr>
            <w:tcW w:w="863" w:type="dxa"/>
            <w:shd w:val="clear" w:color="auto" w:fill="FFC000"/>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shd w:val="clear" w:color="auto" w:fill="FFC000"/>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702803">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shd w:val="clear" w:color="auto" w:fill="FFC000"/>
            <w:vAlign w:val="center"/>
          </w:tcPr>
          <w:p w14:paraId="22CBDF1E" w14:textId="77777777" w:rsidR="00587D2E" w:rsidRDefault="00587D2E" w:rsidP="008D2A67">
            <w:pPr>
              <w:bidi/>
              <w:jc w:val="center"/>
              <w:rPr>
                <w:sz w:val="24"/>
                <w:szCs w:val="24"/>
                <w:rtl/>
              </w:rPr>
            </w:pPr>
          </w:p>
        </w:tc>
        <w:tc>
          <w:tcPr>
            <w:tcW w:w="863" w:type="dxa"/>
            <w:shd w:val="clear" w:color="auto" w:fill="FFC000"/>
            <w:vAlign w:val="center"/>
          </w:tcPr>
          <w:p w14:paraId="023B494F" w14:textId="77777777" w:rsidR="00587D2E" w:rsidRDefault="00587D2E" w:rsidP="008D2A67">
            <w:pPr>
              <w:bidi/>
              <w:jc w:val="center"/>
              <w:rPr>
                <w:sz w:val="24"/>
                <w:szCs w:val="24"/>
                <w:rtl/>
              </w:rPr>
            </w:pPr>
          </w:p>
        </w:tc>
        <w:tc>
          <w:tcPr>
            <w:tcW w:w="863" w:type="dxa"/>
            <w:shd w:val="clear" w:color="auto" w:fill="FFC000"/>
            <w:vAlign w:val="center"/>
          </w:tcPr>
          <w:p w14:paraId="37781326" w14:textId="77777777" w:rsidR="00587D2E" w:rsidRDefault="00587D2E" w:rsidP="008D2A67">
            <w:pPr>
              <w:bidi/>
              <w:jc w:val="center"/>
              <w:rPr>
                <w:sz w:val="24"/>
                <w:szCs w:val="24"/>
                <w:rtl/>
              </w:rPr>
            </w:pPr>
          </w:p>
        </w:tc>
        <w:tc>
          <w:tcPr>
            <w:tcW w:w="863" w:type="dxa"/>
            <w:vAlign w:val="center"/>
          </w:tcPr>
          <w:p w14:paraId="14835C2C" w14:textId="77777777" w:rsidR="00587D2E" w:rsidRDefault="00587D2E" w:rsidP="008D2A67">
            <w:pPr>
              <w:bidi/>
              <w:jc w:val="center"/>
              <w:rPr>
                <w:sz w:val="24"/>
                <w:szCs w:val="24"/>
                <w:rtl/>
              </w:rPr>
            </w:pPr>
          </w:p>
        </w:tc>
        <w:tc>
          <w:tcPr>
            <w:tcW w:w="863" w:type="dxa"/>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3A48F0">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shd w:val="clear" w:color="auto" w:fill="FFC000"/>
            <w:vAlign w:val="center"/>
          </w:tcPr>
          <w:p w14:paraId="0ABD2A3E" w14:textId="77777777" w:rsidR="00587D2E" w:rsidRDefault="00587D2E" w:rsidP="008D2A67">
            <w:pPr>
              <w:bidi/>
              <w:jc w:val="center"/>
              <w:rPr>
                <w:sz w:val="24"/>
                <w:szCs w:val="24"/>
                <w:rtl/>
              </w:rPr>
            </w:pPr>
          </w:p>
        </w:tc>
        <w:tc>
          <w:tcPr>
            <w:tcW w:w="863" w:type="dxa"/>
            <w:tcBorders>
              <w:bottom w:val="nil"/>
            </w:tcBorders>
            <w:shd w:val="clear" w:color="auto" w:fill="FFC000"/>
            <w:vAlign w:val="center"/>
          </w:tcPr>
          <w:p w14:paraId="160A3CB5" w14:textId="77777777" w:rsidR="00587D2E" w:rsidRDefault="00587D2E" w:rsidP="008D2A67">
            <w:pPr>
              <w:bidi/>
              <w:jc w:val="center"/>
              <w:rPr>
                <w:sz w:val="24"/>
                <w:szCs w:val="24"/>
                <w:rtl/>
              </w:rPr>
            </w:pPr>
          </w:p>
        </w:tc>
        <w:tc>
          <w:tcPr>
            <w:tcW w:w="863" w:type="dxa"/>
            <w:tcBorders>
              <w:bottom w:val="nil"/>
            </w:tcBorders>
            <w:shd w:val="clear" w:color="auto" w:fill="FFC000"/>
            <w:vAlign w:val="center"/>
          </w:tcPr>
          <w:p w14:paraId="21C7975D" w14:textId="77777777" w:rsidR="00587D2E" w:rsidRDefault="00587D2E" w:rsidP="008D2A67">
            <w:pPr>
              <w:bidi/>
              <w:jc w:val="center"/>
              <w:rPr>
                <w:sz w:val="24"/>
                <w:szCs w:val="24"/>
                <w:rtl/>
              </w:rPr>
            </w:pPr>
          </w:p>
        </w:tc>
        <w:tc>
          <w:tcPr>
            <w:tcW w:w="863" w:type="dxa"/>
            <w:tcBorders>
              <w:bottom w:val="nil"/>
            </w:tcBorders>
            <w:vAlign w:val="center"/>
          </w:tcPr>
          <w:p w14:paraId="010699B0" w14:textId="77777777" w:rsidR="00587D2E" w:rsidRDefault="00587D2E" w:rsidP="008D2A67">
            <w:pPr>
              <w:bidi/>
              <w:jc w:val="center"/>
              <w:rPr>
                <w:sz w:val="24"/>
                <w:szCs w:val="24"/>
                <w:rtl/>
              </w:rPr>
            </w:pPr>
          </w:p>
        </w:tc>
        <w:tc>
          <w:tcPr>
            <w:tcW w:w="863" w:type="dxa"/>
            <w:tcBorders>
              <w:bottom w:val="nil"/>
            </w:tcBorders>
            <w:vAlign w:val="center"/>
          </w:tcPr>
          <w:p w14:paraId="7542B2AD" w14:textId="77777777" w:rsidR="00587D2E" w:rsidRDefault="00587D2E" w:rsidP="008D2A67">
            <w:pPr>
              <w:bidi/>
              <w:jc w:val="center"/>
              <w:rPr>
                <w:sz w:val="24"/>
                <w:szCs w:val="24"/>
                <w:rtl/>
              </w:rPr>
            </w:pPr>
          </w:p>
        </w:tc>
        <w:tc>
          <w:tcPr>
            <w:tcW w:w="863" w:type="dxa"/>
            <w:tcBorders>
              <w:bottom w:val="nil"/>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3A48F0">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tcBorders>
              <w:right w:val="nil"/>
            </w:tcBorders>
            <w:shd w:val="clear" w:color="auto" w:fill="FFC000"/>
            <w:vAlign w:val="center"/>
          </w:tcPr>
          <w:p w14:paraId="3AAEC124"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5D345133"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3B1C0A8A"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3DCD1105"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7F12D231"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01698CA" w14:textId="77777777" w:rsidR="00587D2E" w:rsidRDefault="00587D2E" w:rsidP="008D2A67">
            <w:pPr>
              <w:bidi/>
              <w:jc w:val="center"/>
              <w:rPr>
                <w:sz w:val="24"/>
                <w:szCs w:val="24"/>
                <w:rtl/>
              </w:rPr>
            </w:pPr>
          </w:p>
        </w:tc>
        <w:tc>
          <w:tcPr>
            <w:tcW w:w="875" w:type="dxa"/>
            <w:tcBorders>
              <w:left w:val="nil"/>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3A48F0">
        <w:trPr>
          <w:trHeight w:val="454"/>
        </w:trPr>
        <w:tc>
          <w:tcPr>
            <w:tcW w:w="861" w:type="dxa"/>
            <w:shd w:val="clear" w:color="auto" w:fill="FFC000"/>
            <w:vAlign w:val="center"/>
          </w:tcPr>
          <w:p w14:paraId="5257A4AE" w14:textId="77777777" w:rsidR="00587D2E" w:rsidRDefault="00587D2E" w:rsidP="008D2A67">
            <w:pPr>
              <w:bidi/>
              <w:jc w:val="center"/>
              <w:rPr>
                <w:sz w:val="24"/>
                <w:szCs w:val="24"/>
                <w:rtl/>
              </w:rPr>
            </w:pPr>
          </w:p>
        </w:tc>
        <w:tc>
          <w:tcPr>
            <w:tcW w:w="861" w:type="dxa"/>
            <w:shd w:val="clear" w:color="auto" w:fill="FFC000"/>
            <w:vAlign w:val="center"/>
          </w:tcPr>
          <w:p w14:paraId="07557E22" w14:textId="77777777" w:rsidR="00587D2E" w:rsidRDefault="00587D2E" w:rsidP="008D2A67">
            <w:pPr>
              <w:bidi/>
              <w:jc w:val="center"/>
              <w:rPr>
                <w:sz w:val="24"/>
                <w:szCs w:val="24"/>
                <w:rtl/>
              </w:rPr>
            </w:pPr>
          </w:p>
        </w:tc>
        <w:tc>
          <w:tcPr>
            <w:tcW w:w="862" w:type="dxa"/>
            <w:shd w:val="clear" w:color="auto" w:fill="FFC000"/>
            <w:vAlign w:val="center"/>
          </w:tcPr>
          <w:p w14:paraId="75D4866F" w14:textId="77777777" w:rsidR="00587D2E" w:rsidRDefault="00587D2E" w:rsidP="008D2A67">
            <w:pPr>
              <w:bidi/>
              <w:jc w:val="center"/>
              <w:rPr>
                <w:sz w:val="24"/>
                <w:szCs w:val="24"/>
                <w:rtl/>
              </w:rPr>
            </w:pPr>
          </w:p>
        </w:tc>
        <w:tc>
          <w:tcPr>
            <w:tcW w:w="862" w:type="dxa"/>
            <w:tcBorders>
              <w:right w:val="nil"/>
            </w:tcBorders>
            <w:vAlign w:val="center"/>
          </w:tcPr>
          <w:p w14:paraId="75365758"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0C1B119"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1B3D5BC"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B1B7C57"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787DF6C9"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3716D6A" w14:textId="77777777" w:rsidR="00587D2E" w:rsidRDefault="00587D2E" w:rsidP="008D2A67">
            <w:pPr>
              <w:bidi/>
              <w:jc w:val="center"/>
              <w:rPr>
                <w:sz w:val="24"/>
                <w:szCs w:val="24"/>
                <w:rtl/>
              </w:rPr>
            </w:pPr>
          </w:p>
        </w:tc>
        <w:tc>
          <w:tcPr>
            <w:tcW w:w="875" w:type="dxa"/>
            <w:tcBorders>
              <w:left w:val="nil"/>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3A48F0">
        <w:trPr>
          <w:trHeight w:val="454"/>
        </w:trPr>
        <w:tc>
          <w:tcPr>
            <w:tcW w:w="861" w:type="dxa"/>
            <w:shd w:val="clear" w:color="auto" w:fill="FFC000"/>
            <w:vAlign w:val="center"/>
          </w:tcPr>
          <w:p w14:paraId="0B4E1AEF" w14:textId="77777777" w:rsidR="00587D2E" w:rsidRDefault="00587D2E" w:rsidP="008D2A67">
            <w:pPr>
              <w:bidi/>
              <w:jc w:val="center"/>
              <w:rPr>
                <w:sz w:val="24"/>
                <w:szCs w:val="24"/>
                <w:rtl/>
              </w:rPr>
            </w:pPr>
          </w:p>
        </w:tc>
        <w:tc>
          <w:tcPr>
            <w:tcW w:w="861" w:type="dxa"/>
            <w:shd w:val="clear" w:color="auto" w:fill="FFC000"/>
            <w:vAlign w:val="center"/>
          </w:tcPr>
          <w:p w14:paraId="4E6C01E0" w14:textId="77777777" w:rsidR="00587D2E" w:rsidRDefault="00587D2E" w:rsidP="008D2A67">
            <w:pPr>
              <w:bidi/>
              <w:jc w:val="center"/>
              <w:rPr>
                <w:sz w:val="24"/>
                <w:szCs w:val="24"/>
                <w:rtl/>
              </w:rPr>
            </w:pPr>
          </w:p>
        </w:tc>
        <w:tc>
          <w:tcPr>
            <w:tcW w:w="862" w:type="dxa"/>
            <w:shd w:val="clear" w:color="auto" w:fill="FFC000"/>
            <w:vAlign w:val="center"/>
          </w:tcPr>
          <w:p w14:paraId="2090D5AA" w14:textId="77777777" w:rsidR="00587D2E" w:rsidRDefault="00587D2E" w:rsidP="008D2A67">
            <w:pPr>
              <w:bidi/>
              <w:jc w:val="center"/>
              <w:rPr>
                <w:sz w:val="24"/>
                <w:szCs w:val="24"/>
                <w:rtl/>
              </w:rPr>
            </w:pPr>
          </w:p>
        </w:tc>
        <w:tc>
          <w:tcPr>
            <w:tcW w:w="862" w:type="dxa"/>
            <w:tcBorders>
              <w:right w:val="nil"/>
            </w:tcBorders>
            <w:vAlign w:val="center"/>
          </w:tcPr>
          <w:p w14:paraId="6F61B079"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1BC0A5F"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75E68E17"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28E5EF4F"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81A735B"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9C832BD" w14:textId="77777777" w:rsidR="00587D2E" w:rsidRDefault="00587D2E" w:rsidP="008D2A67">
            <w:pPr>
              <w:bidi/>
              <w:jc w:val="center"/>
              <w:rPr>
                <w:sz w:val="24"/>
                <w:szCs w:val="24"/>
                <w:rtl/>
              </w:rPr>
            </w:pPr>
          </w:p>
        </w:tc>
        <w:tc>
          <w:tcPr>
            <w:tcW w:w="875" w:type="dxa"/>
            <w:tcBorders>
              <w:left w:val="nil"/>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3A48F0">
        <w:trPr>
          <w:trHeight w:val="454"/>
        </w:trPr>
        <w:tc>
          <w:tcPr>
            <w:tcW w:w="861" w:type="dxa"/>
            <w:shd w:val="clear" w:color="auto" w:fill="FFC000"/>
            <w:vAlign w:val="center"/>
          </w:tcPr>
          <w:p w14:paraId="077080AA" w14:textId="77777777" w:rsidR="00587D2E" w:rsidRDefault="00587D2E" w:rsidP="008D2A67">
            <w:pPr>
              <w:bidi/>
              <w:jc w:val="center"/>
              <w:rPr>
                <w:sz w:val="24"/>
                <w:szCs w:val="24"/>
                <w:rtl/>
              </w:rPr>
            </w:pPr>
          </w:p>
        </w:tc>
        <w:tc>
          <w:tcPr>
            <w:tcW w:w="861" w:type="dxa"/>
            <w:shd w:val="clear" w:color="auto" w:fill="FFC000"/>
            <w:vAlign w:val="center"/>
          </w:tcPr>
          <w:p w14:paraId="02049FFA" w14:textId="77777777" w:rsidR="00587D2E" w:rsidRDefault="00587D2E" w:rsidP="008D2A67">
            <w:pPr>
              <w:bidi/>
              <w:jc w:val="center"/>
              <w:rPr>
                <w:sz w:val="24"/>
                <w:szCs w:val="24"/>
                <w:rtl/>
              </w:rPr>
            </w:pPr>
          </w:p>
        </w:tc>
        <w:tc>
          <w:tcPr>
            <w:tcW w:w="862" w:type="dxa"/>
            <w:shd w:val="clear" w:color="auto" w:fill="auto"/>
            <w:vAlign w:val="center"/>
          </w:tcPr>
          <w:p w14:paraId="0679DF5D" w14:textId="77777777" w:rsidR="00587D2E" w:rsidRDefault="00587D2E" w:rsidP="008D2A67">
            <w:pPr>
              <w:bidi/>
              <w:jc w:val="center"/>
              <w:rPr>
                <w:sz w:val="24"/>
                <w:szCs w:val="24"/>
                <w:rtl/>
              </w:rPr>
            </w:pPr>
          </w:p>
        </w:tc>
        <w:tc>
          <w:tcPr>
            <w:tcW w:w="862" w:type="dxa"/>
            <w:tcBorders>
              <w:right w:val="nil"/>
            </w:tcBorders>
            <w:vAlign w:val="center"/>
          </w:tcPr>
          <w:p w14:paraId="0C7AA657"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584C20E0"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7B9614AE"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7A45251"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05F6D80D"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9CB3067" w14:textId="77777777" w:rsidR="00587D2E" w:rsidRDefault="00587D2E" w:rsidP="008D2A67">
            <w:pPr>
              <w:bidi/>
              <w:jc w:val="center"/>
              <w:rPr>
                <w:sz w:val="24"/>
                <w:szCs w:val="24"/>
                <w:rtl/>
              </w:rPr>
            </w:pPr>
          </w:p>
        </w:tc>
        <w:tc>
          <w:tcPr>
            <w:tcW w:w="875" w:type="dxa"/>
            <w:tcBorders>
              <w:left w:val="nil"/>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3A48F0">
        <w:trPr>
          <w:trHeight w:val="454"/>
        </w:trPr>
        <w:tc>
          <w:tcPr>
            <w:tcW w:w="861" w:type="dxa"/>
            <w:shd w:val="clear" w:color="auto" w:fill="FFC000"/>
            <w:vAlign w:val="center"/>
          </w:tcPr>
          <w:p w14:paraId="34DE929A" w14:textId="77777777" w:rsidR="008D2A67" w:rsidRDefault="008D2A67" w:rsidP="008D2A67">
            <w:pPr>
              <w:bidi/>
              <w:jc w:val="center"/>
              <w:rPr>
                <w:sz w:val="24"/>
                <w:szCs w:val="24"/>
                <w:rtl/>
              </w:rPr>
            </w:pPr>
          </w:p>
        </w:tc>
        <w:tc>
          <w:tcPr>
            <w:tcW w:w="861" w:type="dxa"/>
            <w:shd w:val="clear" w:color="auto" w:fill="auto"/>
            <w:vAlign w:val="center"/>
          </w:tcPr>
          <w:p w14:paraId="59AAF8FB" w14:textId="77777777" w:rsidR="008D2A67" w:rsidRDefault="008D2A67" w:rsidP="008D2A67">
            <w:pPr>
              <w:bidi/>
              <w:jc w:val="center"/>
              <w:rPr>
                <w:sz w:val="24"/>
                <w:szCs w:val="24"/>
                <w:rtl/>
              </w:rPr>
            </w:pPr>
          </w:p>
        </w:tc>
        <w:tc>
          <w:tcPr>
            <w:tcW w:w="862" w:type="dxa"/>
            <w:shd w:val="clear" w:color="auto" w:fill="auto"/>
            <w:vAlign w:val="center"/>
          </w:tcPr>
          <w:p w14:paraId="0F1EA9A0" w14:textId="77777777" w:rsidR="008D2A67" w:rsidRDefault="008D2A67" w:rsidP="008D2A67">
            <w:pPr>
              <w:bidi/>
              <w:jc w:val="center"/>
              <w:rPr>
                <w:sz w:val="24"/>
                <w:szCs w:val="24"/>
                <w:rtl/>
              </w:rPr>
            </w:pPr>
          </w:p>
        </w:tc>
        <w:tc>
          <w:tcPr>
            <w:tcW w:w="862" w:type="dxa"/>
            <w:tcBorders>
              <w:right w:val="nil"/>
            </w:tcBorders>
            <w:vAlign w:val="center"/>
          </w:tcPr>
          <w:p w14:paraId="265E1CF1"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FFFF00"/>
            <w:vAlign w:val="center"/>
          </w:tcPr>
          <w:p w14:paraId="03891DC6"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3E47EEB3"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89D2496"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F918D58"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FFFF00"/>
            <w:vAlign w:val="center"/>
          </w:tcPr>
          <w:p w14:paraId="3DE856AA" w14:textId="77777777" w:rsidR="008D2A67" w:rsidRDefault="008D2A67" w:rsidP="008D2A67">
            <w:pPr>
              <w:bidi/>
              <w:jc w:val="center"/>
              <w:rPr>
                <w:sz w:val="24"/>
                <w:szCs w:val="24"/>
                <w:rtl/>
              </w:rPr>
            </w:pPr>
          </w:p>
        </w:tc>
        <w:tc>
          <w:tcPr>
            <w:tcW w:w="875" w:type="dxa"/>
            <w:tcBorders>
              <w:left w:val="nil"/>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p w14:paraId="676C5D9D" w14:textId="77777777" w:rsidR="00D2794D" w:rsidRPr="00163F03" w:rsidRDefault="00D2794D">
      <w:pPr>
        <w:bidi/>
        <w:rPr>
          <w:sz w:val="24"/>
          <w:szCs w:val="24"/>
        </w:rPr>
      </w:pPr>
    </w:p>
    <w:sectPr w:rsidR="00D2794D" w:rsidRPr="00163F03" w:rsidSect="000021A1">
      <w:headerReference w:type="default" r:id="rId13"/>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Author" w:initials="A">
    <w:p w14:paraId="1DCF81E1" w14:textId="55D261FD" w:rsidR="007813B8" w:rsidRDefault="007813B8" w:rsidP="008B7B4F">
      <w:pPr>
        <w:pStyle w:val="CommentText"/>
        <w:bidi/>
      </w:pPr>
      <w:r>
        <w:rPr>
          <w:rStyle w:val="CommentReference"/>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6"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4A631" w14:textId="77777777" w:rsidR="00C02394" w:rsidRDefault="00C02394" w:rsidP="00D01B97">
      <w:pPr>
        <w:spacing w:after="0" w:line="240" w:lineRule="auto"/>
      </w:pPr>
      <w:r>
        <w:separator/>
      </w:r>
    </w:p>
  </w:endnote>
  <w:endnote w:type="continuationSeparator" w:id="0">
    <w:p w14:paraId="1207C03C" w14:textId="77777777" w:rsidR="00C02394" w:rsidRDefault="00C02394"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F9BDD" w14:textId="77777777" w:rsidR="00C02394" w:rsidRDefault="00C02394" w:rsidP="00D01B97">
      <w:pPr>
        <w:spacing w:after="0" w:line="240" w:lineRule="auto"/>
      </w:pPr>
      <w:r>
        <w:separator/>
      </w:r>
    </w:p>
  </w:footnote>
  <w:footnote w:type="continuationSeparator" w:id="0">
    <w:p w14:paraId="040F8C83" w14:textId="77777777" w:rsidR="00C02394" w:rsidRDefault="00C02394"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2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2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32B9"/>
    <w:multiLevelType w:val="hybridMultilevel"/>
    <w:tmpl w:val="5956BFA6"/>
    <w:lvl w:ilvl="0" w:tplc="88EE7614">
      <w:start w:val="4"/>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6515D"/>
    <w:rsid w:val="000737BE"/>
    <w:rsid w:val="00075D90"/>
    <w:rsid w:val="00085AF5"/>
    <w:rsid w:val="0009014F"/>
    <w:rsid w:val="000A4E54"/>
    <w:rsid w:val="000A70FE"/>
    <w:rsid w:val="000B58CD"/>
    <w:rsid w:val="000B7270"/>
    <w:rsid w:val="000B78E4"/>
    <w:rsid w:val="000C6E24"/>
    <w:rsid w:val="000D3E54"/>
    <w:rsid w:val="000D762D"/>
    <w:rsid w:val="000F1943"/>
    <w:rsid w:val="000F719F"/>
    <w:rsid w:val="00117553"/>
    <w:rsid w:val="0013500D"/>
    <w:rsid w:val="00156E2A"/>
    <w:rsid w:val="00163F03"/>
    <w:rsid w:val="00166D47"/>
    <w:rsid w:val="00183064"/>
    <w:rsid w:val="00185507"/>
    <w:rsid w:val="00196E73"/>
    <w:rsid w:val="001A067C"/>
    <w:rsid w:val="001C2C79"/>
    <w:rsid w:val="001C406C"/>
    <w:rsid w:val="001C5385"/>
    <w:rsid w:val="001E1EDF"/>
    <w:rsid w:val="001F07B2"/>
    <w:rsid w:val="0021083D"/>
    <w:rsid w:val="00211152"/>
    <w:rsid w:val="00214A7C"/>
    <w:rsid w:val="00215F82"/>
    <w:rsid w:val="00236437"/>
    <w:rsid w:val="00242469"/>
    <w:rsid w:val="00243262"/>
    <w:rsid w:val="00245683"/>
    <w:rsid w:val="0025276E"/>
    <w:rsid w:val="002706D1"/>
    <w:rsid w:val="00270CEB"/>
    <w:rsid w:val="00277B60"/>
    <w:rsid w:val="002806E7"/>
    <w:rsid w:val="00297BD3"/>
    <w:rsid w:val="002B184C"/>
    <w:rsid w:val="002B45DD"/>
    <w:rsid w:val="002D55C8"/>
    <w:rsid w:val="00311668"/>
    <w:rsid w:val="00315DFF"/>
    <w:rsid w:val="00340C87"/>
    <w:rsid w:val="00345903"/>
    <w:rsid w:val="003A48F0"/>
    <w:rsid w:val="003B0569"/>
    <w:rsid w:val="003B5831"/>
    <w:rsid w:val="003B5853"/>
    <w:rsid w:val="003D67E1"/>
    <w:rsid w:val="003E4241"/>
    <w:rsid w:val="003E4666"/>
    <w:rsid w:val="003E79F9"/>
    <w:rsid w:val="003F1802"/>
    <w:rsid w:val="00404486"/>
    <w:rsid w:val="004164D1"/>
    <w:rsid w:val="00421C8F"/>
    <w:rsid w:val="00423264"/>
    <w:rsid w:val="004236A0"/>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7D2E"/>
    <w:rsid w:val="00592D1E"/>
    <w:rsid w:val="005B6564"/>
    <w:rsid w:val="005E48CE"/>
    <w:rsid w:val="005E78D4"/>
    <w:rsid w:val="005F4088"/>
    <w:rsid w:val="00604388"/>
    <w:rsid w:val="00614DD9"/>
    <w:rsid w:val="00625211"/>
    <w:rsid w:val="00644721"/>
    <w:rsid w:val="006642F4"/>
    <w:rsid w:val="006910A8"/>
    <w:rsid w:val="00696616"/>
    <w:rsid w:val="006B49F4"/>
    <w:rsid w:val="006D46C5"/>
    <w:rsid w:val="006E796F"/>
    <w:rsid w:val="00702803"/>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74B4"/>
    <w:rsid w:val="007D35C3"/>
    <w:rsid w:val="007D4FA3"/>
    <w:rsid w:val="007E0374"/>
    <w:rsid w:val="007E1E5D"/>
    <w:rsid w:val="008031DD"/>
    <w:rsid w:val="00806E8E"/>
    <w:rsid w:val="00820BFE"/>
    <w:rsid w:val="00866499"/>
    <w:rsid w:val="00880966"/>
    <w:rsid w:val="00885D57"/>
    <w:rsid w:val="0089265A"/>
    <w:rsid w:val="008B7B4F"/>
    <w:rsid w:val="008D2A67"/>
    <w:rsid w:val="008E47AC"/>
    <w:rsid w:val="008F2483"/>
    <w:rsid w:val="0090152A"/>
    <w:rsid w:val="00902246"/>
    <w:rsid w:val="0090505A"/>
    <w:rsid w:val="00917854"/>
    <w:rsid w:val="009340BE"/>
    <w:rsid w:val="009470F0"/>
    <w:rsid w:val="009653FD"/>
    <w:rsid w:val="009A7C83"/>
    <w:rsid w:val="009B222B"/>
    <w:rsid w:val="009B5898"/>
    <w:rsid w:val="009B6491"/>
    <w:rsid w:val="00A0154C"/>
    <w:rsid w:val="00A03B48"/>
    <w:rsid w:val="00A05011"/>
    <w:rsid w:val="00A1628A"/>
    <w:rsid w:val="00A34791"/>
    <w:rsid w:val="00A36731"/>
    <w:rsid w:val="00A5439A"/>
    <w:rsid w:val="00A86FA4"/>
    <w:rsid w:val="00A96637"/>
    <w:rsid w:val="00AA16CB"/>
    <w:rsid w:val="00AC3F02"/>
    <w:rsid w:val="00AC6FC4"/>
    <w:rsid w:val="00AD4307"/>
    <w:rsid w:val="00AD4DB5"/>
    <w:rsid w:val="00B21C2A"/>
    <w:rsid w:val="00B22AA3"/>
    <w:rsid w:val="00B23BA5"/>
    <w:rsid w:val="00B438F1"/>
    <w:rsid w:val="00B51368"/>
    <w:rsid w:val="00B51672"/>
    <w:rsid w:val="00B520A0"/>
    <w:rsid w:val="00B61AD9"/>
    <w:rsid w:val="00BA71C0"/>
    <w:rsid w:val="00BB56B8"/>
    <w:rsid w:val="00BD5804"/>
    <w:rsid w:val="00BD5A2A"/>
    <w:rsid w:val="00BE38BA"/>
    <w:rsid w:val="00BF7C52"/>
    <w:rsid w:val="00C0226D"/>
    <w:rsid w:val="00C02394"/>
    <w:rsid w:val="00C110D7"/>
    <w:rsid w:val="00C14430"/>
    <w:rsid w:val="00C17EF2"/>
    <w:rsid w:val="00C31FB6"/>
    <w:rsid w:val="00C35A3C"/>
    <w:rsid w:val="00C409DD"/>
    <w:rsid w:val="00C40B49"/>
    <w:rsid w:val="00C41FB8"/>
    <w:rsid w:val="00C42BB4"/>
    <w:rsid w:val="00C71720"/>
    <w:rsid w:val="00C853E3"/>
    <w:rsid w:val="00C867E6"/>
    <w:rsid w:val="00C8744E"/>
    <w:rsid w:val="00C92581"/>
    <w:rsid w:val="00C96A8D"/>
    <w:rsid w:val="00CA192E"/>
    <w:rsid w:val="00CB1182"/>
    <w:rsid w:val="00CB527A"/>
    <w:rsid w:val="00CB68F4"/>
    <w:rsid w:val="00CB6B18"/>
    <w:rsid w:val="00CB6F2F"/>
    <w:rsid w:val="00CC1AB9"/>
    <w:rsid w:val="00CE2A3B"/>
    <w:rsid w:val="00CF4AF9"/>
    <w:rsid w:val="00CF5844"/>
    <w:rsid w:val="00CF79DA"/>
    <w:rsid w:val="00D01B97"/>
    <w:rsid w:val="00D20E72"/>
    <w:rsid w:val="00D22BD7"/>
    <w:rsid w:val="00D23E34"/>
    <w:rsid w:val="00D2794D"/>
    <w:rsid w:val="00D35174"/>
    <w:rsid w:val="00D501BD"/>
    <w:rsid w:val="00D501D7"/>
    <w:rsid w:val="00D51B3C"/>
    <w:rsid w:val="00D62303"/>
    <w:rsid w:val="00D700B7"/>
    <w:rsid w:val="00D7247B"/>
    <w:rsid w:val="00D97C8D"/>
    <w:rsid w:val="00DA266B"/>
    <w:rsid w:val="00DB36D4"/>
    <w:rsid w:val="00DB726B"/>
    <w:rsid w:val="00DC2A90"/>
    <w:rsid w:val="00DD5339"/>
    <w:rsid w:val="00DF4520"/>
    <w:rsid w:val="00DF54F4"/>
    <w:rsid w:val="00DF7F36"/>
    <w:rsid w:val="00E00574"/>
    <w:rsid w:val="00E21B72"/>
    <w:rsid w:val="00E26877"/>
    <w:rsid w:val="00E60F0F"/>
    <w:rsid w:val="00E95331"/>
    <w:rsid w:val="00EA0AAC"/>
    <w:rsid w:val="00EB7F7F"/>
    <w:rsid w:val="00ED7930"/>
    <w:rsid w:val="00EE06F2"/>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1A6A"/>
    <w:rsid w:val="00F95BF8"/>
    <w:rsid w:val="00FB700F"/>
    <w:rsid w:val="00FC7AA5"/>
    <w:rsid w:val="00FD1B93"/>
    <w:rsid w:val="00FD2DBA"/>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278">
      <w:bodyDiv w:val="1"/>
      <w:marLeft w:val="0"/>
      <w:marRight w:val="0"/>
      <w:marTop w:val="0"/>
      <w:marBottom w:val="0"/>
      <w:divBdr>
        <w:top w:val="none" w:sz="0" w:space="0" w:color="auto"/>
        <w:left w:val="none" w:sz="0" w:space="0" w:color="auto"/>
        <w:bottom w:val="none" w:sz="0" w:space="0" w:color="auto"/>
        <w:right w:val="none" w:sz="0" w:space="0" w:color="auto"/>
      </w:divBdr>
    </w:div>
    <w:div w:id="348025700">
      <w:bodyDiv w:val="1"/>
      <w:marLeft w:val="0"/>
      <w:marRight w:val="0"/>
      <w:marTop w:val="0"/>
      <w:marBottom w:val="0"/>
      <w:divBdr>
        <w:top w:val="none" w:sz="0" w:space="0" w:color="auto"/>
        <w:left w:val="none" w:sz="0" w:space="0" w:color="auto"/>
        <w:bottom w:val="none" w:sz="0" w:space="0" w:color="auto"/>
        <w:right w:val="none" w:sz="0" w:space="0" w:color="auto"/>
      </w:divBdr>
    </w:div>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C33BC"/>
    <w:rsid w:val="003567A7"/>
    <w:rsid w:val="005014A1"/>
    <w:rsid w:val="0064410A"/>
    <w:rsid w:val="00720ED7"/>
    <w:rsid w:val="00752858"/>
    <w:rsid w:val="00884A89"/>
    <w:rsid w:val="009D3EC9"/>
    <w:rsid w:val="00D100AE"/>
    <w:rsid w:val="00E64B96"/>
    <w:rsid w:val="00EE7B92"/>
    <w:rsid w:val="00F02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2-12T16:23:15.707"/>
    </inkml:context>
    <inkml:brush xml:id="br0">
      <inkml:brushProperty name="width" value="0.03333" units="cm"/>
      <inkml:brushProperty name="height" value="0.03333" units="cm"/>
      <inkml:brushProperty name="color" value="#E71224"/>
      <inkml:brushProperty name="ignorePressure" value="1"/>
    </inkml:brush>
  </inkml:definitions>
  <inkml:trace contextRef="#ctx0" brushRef="#br0">12579 3026,'0'0,"0"0,19 9,19 2,16 9,8 0,-7-3,-13-5,-13-3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8325-3375-4160-BEA1-3E3FE185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2017-12-12T16:55:00Z</dcterms:modified>
</cp:coreProperties>
</file>