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lang w:val="en-IL"/>
              </w:rPr>
            </w:pPr>
            <w:r w:rsidRPr="000D3E54">
              <w:rPr>
                <w:sz w:val="24"/>
                <w:szCs w:val="24"/>
                <w:lang w:val="en-IL"/>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rFonts w:hint="cs"/>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166D47"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5BB5AE2A" w:rsidR="00C42BB4" w:rsidRDefault="005441CF" w:rsidP="00C42BB4">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עבור שישה מפגשים, כאשר בכל אחד מהן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4423B9F4" w:rsidR="004E4973" w:rsidRDefault="004E4973" w:rsidP="004E4973">
      <w:pPr>
        <w:bidi/>
        <w:rPr>
          <w:sz w:val="24"/>
          <w:szCs w:val="24"/>
        </w:rPr>
      </w:pPr>
      <w:r>
        <w:rPr>
          <w:rFonts w:hint="cs"/>
          <w:sz w:val="24"/>
          <w:szCs w:val="24"/>
          <w:rtl/>
        </w:rPr>
        <w:t>בפרויקט ננסה למצוא, בשיטות שונות של למידה ממוחשבת,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59F32F9C" w:rsidR="00B61AD9" w:rsidRDefault="00CB6B18" w:rsidP="00FD1B93">
      <w:pPr>
        <w:bidi/>
        <w:rPr>
          <w:rFonts w:eastAsiaTheme="minorEastAsia"/>
          <w:sz w:val="24"/>
          <w:szCs w:val="24"/>
          <w:rtl/>
        </w:rPr>
      </w:pPr>
      <w:r>
        <w:rPr>
          <w:rFonts w:hint="cs"/>
          <w:sz w:val="24"/>
          <w:szCs w:val="24"/>
          <w:rtl/>
        </w:rPr>
        <w:t xml:space="preserve">קיבלנו מידע עבור 27 מטופלים, בארבעה מגשי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rFonts w:hint="cs"/>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bookmarkStart w:id="5" w:name="_GoBack"/>
      <w:bookmarkEnd w:id="5"/>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6"/>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6"/>
      <w:r w:rsidR="00F95BF8">
        <w:rPr>
          <w:rStyle w:val="CommentReference"/>
          <w:rtl/>
        </w:rPr>
        <w:commentReference w:id="6"/>
      </w:r>
    </w:p>
    <w:p w14:paraId="73BD00BD" w14:textId="399406F2"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נבחן בפרויקט הוא שימוש במטריקה רימאנית לצורך חישוב ה"מרחק" בין נקודות מידע. </w:t>
      </w:r>
    </w:p>
    <w:p w14:paraId="2DECC1A3" w14:textId="0C51F793" w:rsidR="00163F03" w:rsidRPr="00E60F0F" w:rsidRDefault="0090152A" w:rsidP="000021A1">
      <w:pPr>
        <w:bidi/>
        <w:rPr>
          <w:b/>
          <w:bCs/>
          <w:sz w:val="24"/>
          <w:szCs w:val="24"/>
          <w:rtl/>
        </w:rPr>
      </w:pPr>
      <w:r>
        <w:rPr>
          <w:rFonts w:hint="cs"/>
          <w:b/>
          <w:bCs/>
          <w:sz w:val="24"/>
          <w:szCs w:val="24"/>
          <w:rtl/>
        </w:rPr>
        <w:t xml:space="preserve">4. </w:t>
      </w:r>
      <w:commentRangeStart w:id="7"/>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7"/>
      <w:r w:rsidR="00CF5844">
        <w:rPr>
          <w:rStyle w:val="CommentReference"/>
          <w:rtl/>
        </w:rPr>
        <w:commentReference w:id="7"/>
      </w:r>
    </w:p>
    <w:p w14:paraId="59932907" w14:textId="77777777" w:rsidR="000021A1" w:rsidRDefault="000021A1" w:rsidP="000021A1">
      <w:pPr>
        <w:bidi/>
        <w:rPr>
          <w:sz w:val="24"/>
          <w:szCs w:val="24"/>
          <w:rtl/>
        </w:rPr>
      </w:pPr>
    </w:p>
    <w:p w14:paraId="49443871" w14:textId="77777777" w:rsidR="0090152A" w:rsidRPr="00163F03" w:rsidRDefault="0090152A" w:rsidP="0090152A">
      <w:pPr>
        <w:bidi/>
        <w:rPr>
          <w:sz w:val="24"/>
          <w:szCs w:val="24"/>
          <w:rtl/>
        </w:rPr>
      </w:pPr>
    </w:p>
    <w:p w14:paraId="6ECD4328" w14:textId="3F936F0F" w:rsidR="00163F03" w:rsidRPr="00E60F0F" w:rsidRDefault="0090152A" w:rsidP="00163F03">
      <w:pPr>
        <w:bidi/>
        <w:rPr>
          <w:b/>
          <w:bCs/>
          <w:sz w:val="24"/>
          <w:szCs w:val="24"/>
          <w:rtl/>
        </w:rPr>
      </w:pPr>
      <w:r>
        <w:rPr>
          <w:rFonts w:hint="cs"/>
          <w:b/>
          <w:bCs/>
          <w:sz w:val="24"/>
          <w:szCs w:val="24"/>
          <w:rtl/>
        </w:rPr>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5DA2B25C" w:rsidR="000021A1" w:rsidRDefault="00C110D7" w:rsidP="000021A1">
      <w:pPr>
        <w:bidi/>
        <w:rPr>
          <w:sz w:val="24"/>
          <w:szCs w:val="24"/>
          <w:rtl/>
        </w:rPr>
      </w:pPr>
      <w:r>
        <w:rPr>
          <w:rFonts w:hint="cs"/>
          <w:sz w:val="24"/>
          <w:szCs w:val="24"/>
          <w:rtl/>
        </w:rPr>
        <w:t>נדרש לפתח מודול עיבוד מקדים שיהפוך את הנתונים לוקטור המאפיינים</w:t>
      </w:r>
      <w:r w:rsidR="00885D57">
        <w:rPr>
          <w:rFonts w:hint="cs"/>
          <w:sz w:val="24"/>
          <w:szCs w:val="24"/>
          <w:rtl/>
        </w:rPr>
        <w:t xml:space="preserve">, מודול </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8"/>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8"/>
      <w:r w:rsidR="007813B8">
        <w:rPr>
          <w:rStyle w:val="CommentReference"/>
          <w:rtl/>
        </w:rPr>
        <w:commentReference w:id="8"/>
      </w:r>
    </w:p>
    <w:p w14:paraId="727B7387" w14:textId="7D27C252" w:rsidR="000021A1" w:rsidRDefault="00885D57" w:rsidP="000021A1">
      <w:pPr>
        <w:bidi/>
        <w:rPr>
          <w:sz w:val="24"/>
          <w:szCs w:val="24"/>
          <w:rtl/>
        </w:rPr>
      </w:pPr>
      <w:r>
        <w:rPr>
          <w:rFonts w:hint="cs"/>
          <w:sz w:val="24"/>
          <w:szCs w:val="24"/>
          <w:rtl/>
        </w:rPr>
        <w:t xml:space="preserve">אנו יכולים להיעזר במודול המחשב את הממוצע של מטריצות תחת מטריקה רימאנית. </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2"/>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2"/>
      <w:r w:rsidR="007813B8">
        <w:rPr>
          <w:rStyle w:val="CommentReference"/>
          <w:rtl/>
        </w:rPr>
        <w:commentReference w:id="12"/>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lastRenderedPageBreak/>
        <w:t>8</w:t>
      </w:r>
      <w:commentRangeStart w:id="15"/>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5"/>
      <w:r w:rsidR="007813B8">
        <w:rPr>
          <w:rStyle w:val="CommentReference"/>
          <w:rtl/>
        </w:rPr>
        <w:commentReference w:id="15"/>
      </w:r>
    </w:p>
    <w:p w14:paraId="366077D9" w14:textId="040AAE6D" w:rsidR="000021A1" w:rsidRDefault="00CB1182" w:rsidP="000021A1">
      <w:pPr>
        <w:bidi/>
        <w:rPr>
          <w:sz w:val="24"/>
          <w:szCs w:val="24"/>
          <w:rtl/>
        </w:rPr>
      </w:pPr>
      <w:r>
        <w:rPr>
          <w:rFonts w:hint="cs"/>
          <w:sz w:val="24"/>
          <w:szCs w:val="24"/>
          <w:rtl/>
        </w:rPr>
        <w:t>מטרתנו היא לבצע הורדת מימדיות, כך שיהיה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rFonts w:hint="cs"/>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6"/>
      <w:r w:rsidR="009470F0" w:rsidRPr="009470F0">
        <w:rPr>
          <w:rFonts w:hint="cs"/>
          <w:b/>
          <w:bCs/>
          <w:sz w:val="24"/>
          <w:szCs w:val="24"/>
          <w:rtl/>
        </w:rPr>
        <w:t>רשימת משימות:</w:t>
      </w:r>
      <w:commentRangeEnd w:id="16"/>
      <w:r w:rsidR="00EE47F3">
        <w:rPr>
          <w:rStyle w:val="CommentReference"/>
          <w:rtl/>
        </w:rPr>
        <w:commentReference w:id="16"/>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587D2E">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8"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62"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587D2E">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8" w:type="dxa"/>
            <w:tcBorders>
              <w:top w:val="single" w:sz="12" w:space="0" w:color="auto"/>
            </w:tcBorders>
          </w:tcPr>
          <w:p w14:paraId="611185FD" w14:textId="77777777" w:rsidR="00587D2E" w:rsidRDefault="00587D2E" w:rsidP="00587D2E">
            <w:pPr>
              <w:bidi/>
              <w:rPr>
                <w:sz w:val="24"/>
                <w:szCs w:val="24"/>
                <w:rtl/>
              </w:rPr>
            </w:pPr>
          </w:p>
        </w:tc>
        <w:tc>
          <w:tcPr>
            <w:tcW w:w="4962" w:type="dxa"/>
            <w:tcBorders>
              <w:top w:val="single" w:sz="12" w:space="0" w:color="auto"/>
            </w:tcBorders>
          </w:tcPr>
          <w:p w14:paraId="784E17F8" w14:textId="77777777" w:rsidR="00587D2E" w:rsidRDefault="00587D2E" w:rsidP="00587D2E">
            <w:pPr>
              <w:bidi/>
              <w:rPr>
                <w:sz w:val="24"/>
                <w:szCs w:val="24"/>
                <w:rtl/>
              </w:rPr>
            </w:pPr>
          </w:p>
        </w:tc>
      </w:tr>
      <w:tr w:rsidR="00587D2E" w14:paraId="1BDBB7F0" w14:textId="77777777" w:rsidTr="00587D2E">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8" w:type="dxa"/>
          </w:tcPr>
          <w:p w14:paraId="57FDFBF0" w14:textId="77777777" w:rsidR="00587D2E" w:rsidRDefault="00587D2E" w:rsidP="00587D2E">
            <w:pPr>
              <w:bidi/>
              <w:rPr>
                <w:sz w:val="24"/>
                <w:szCs w:val="24"/>
                <w:rtl/>
              </w:rPr>
            </w:pPr>
          </w:p>
        </w:tc>
        <w:tc>
          <w:tcPr>
            <w:tcW w:w="4962" w:type="dxa"/>
          </w:tcPr>
          <w:p w14:paraId="45B71635" w14:textId="77777777" w:rsidR="00587D2E" w:rsidRDefault="00587D2E" w:rsidP="00587D2E">
            <w:pPr>
              <w:bidi/>
              <w:rPr>
                <w:sz w:val="24"/>
                <w:szCs w:val="24"/>
                <w:rtl/>
              </w:rPr>
            </w:pPr>
          </w:p>
        </w:tc>
      </w:tr>
      <w:tr w:rsidR="00587D2E" w14:paraId="4DCB7BCB" w14:textId="77777777" w:rsidTr="00587D2E">
        <w:trPr>
          <w:trHeight w:val="454"/>
        </w:trPr>
        <w:tc>
          <w:tcPr>
            <w:tcW w:w="556" w:type="dxa"/>
            <w:vAlign w:val="center"/>
          </w:tcPr>
          <w:p w14:paraId="572C2D01" w14:textId="56E1B99B" w:rsidR="00587D2E" w:rsidRDefault="00587D2E" w:rsidP="00587D2E">
            <w:pPr>
              <w:bidi/>
              <w:rPr>
                <w:sz w:val="24"/>
                <w:szCs w:val="24"/>
                <w:rtl/>
              </w:rPr>
            </w:pPr>
            <w:r>
              <w:rPr>
                <w:rFonts w:hint="cs"/>
                <w:sz w:val="24"/>
                <w:szCs w:val="24"/>
                <w:rtl/>
              </w:rPr>
              <w:t>3</w:t>
            </w:r>
          </w:p>
        </w:tc>
        <w:tc>
          <w:tcPr>
            <w:tcW w:w="3118" w:type="dxa"/>
          </w:tcPr>
          <w:p w14:paraId="54C76FC1" w14:textId="77777777" w:rsidR="00587D2E" w:rsidRDefault="00587D2E" w:rsidP="00587D2E">
            <w:pPr>
              <w:bidi/>
              <w:rPr>
                <w:sz w:val="24"/>
                <w:szCs w:val="24"/>
                <w:rtl/>
              </w:rPr>
            </w:pPr>
          </w:p>
        </w:tc>
        <w:tc>
          <w:tcPr>
            <w:tcW w:w="4962" w:type="dxa"/>
          </w:tcPr>
          <w:p w14:paraId="02172AA4" w14:textId="77777777" w:rsidR="00587D2E" w:rsidRDefault="00587D2E" w:rsidP="00587D2E">
            <w:pPr>
              <w:bidi/>
              <w:rPr>
                <w:sz w:val="24"/>
                <w:szCs w:val="24"/>
                <w:rtl/>
              </w:rPr>
            </w:pPr>
          </w:p>
        </w:tc>
      </w:tr>
      <w:tr w:rsidR="00587D2E" w14:paraId="299FE967" w14:textId="77777777" w:rsidTr="00587D2E">
        <w:trPr>
          <w:trHeight w:val="454"/>
        </w:trPr>
        <w:tc>
          <w:tcPr>
            <w:tcW w:w="556" w:type="dxa"/>
            <w:vAlign w:val="center"/>
          </w:tcPr>
          <w:p w14:paraId="1258E6A7" w14:textId="2C9A548A" w:rsidR="00587D2E" w:rsidRDefault="00587D2E" w:rsidP="00587D2E">
            <w:pPr>
              <w:bidi/>
              <w:rPr>
                <w:sz w:val="24"/>
                <w:szCs w:val="24"/>
                <w:rtl/>
              </w:rPr>
            </w:pPr>
            <w:r>
              <w:rPr>
                <w:rFonts w:hint="cs"/>
                <w:sz w:val="24"/>
                <w:szCs w:val="24"/>
                <w:rtl/>
              </w:rPr>
              <w:t>4</w:t>
            </w:r>
          </w:p>
        </w:tc>
        <w:tc>
          <w:tcPr>
            <w:tcW w:w="3118" w:type="dxa"/>
          </w:tcPr>
          <w:p w14:paraId="77955F38" w14:textId="77777777" w:rsidR="00587D2E" w:rsidRDefault="00587D2E" w:rsidP="00587D2E">
            <w:pPr>
              <w:bidi/>
              <w:rPr>
                <w:sz w:val="24"/>
                <w:szCs w:val="24"/>
                <w:rtl/>
              </w:rPr>
            </w:pPr>
          </w:p>
        </w:tc>
        <w:tc>
          <w:tcPr>
            <w:tcW w:w="4962" w:type="dxa"/>
          </w:tcPr>
          <w:p w14:paraId="3872DD48" w14:textId="77777777" w:rsidR="00587D2E" w:rsidRDefault="00587D2E" w:rsidP="00587D2E">
            <w:pPr>
              <w:bidi/>
              <w:rPr>
                <w:sz w:val="24"/>
                <w:szCs w:val="24"/>
                <w:rtl/>
              </w:rPr>
            </w:pPr>
          </w:p>
        </w:tc>
      </w:tr>
      <w:tr w:rsidR="00587D2E" w14:paraId="3D79E20A" w14:textId="77777777" w:rsidTr="00587D2E">
        <w:trPr>
          <w:trHeight w:val="454"/>
        </w:trPr>
        <w:tc>
          <w:tcPr>
            <w:tcW w:w="556" w:type="dxa"/>
            <w:vAlign w:val="center"/>
          </w:tcPr>
          <w:p w14:paraId="76C9CA83" w14:textId="37A9F4D2" w:rsidR="00587D2E" w:rsidRDefault="00587D2E" w:rsidP="00587D2E">
            <w:pPr>
              <w:bidi/>
              <w:rPr>
                <w:sz w:val="24"/>
                <w:szCs w:val="24"/>
                <w:rtl/>
              </w:rPr>
            </w:pPr>
            <w:r>
              <w:rPr>
                <w:rFonts w:hint="cs"/>
                <w:sz w:val="24"/>
                <w:szCs w:val="24"/>
                <w:rtl/>
              </w:rPr>
              <w:t>5</w:t>
            </w:r>
          </w:p>
        </w:tc>
        <w:tc>
          <w:tcPr>
            <w:tcW w:w="3118" w:type="dxa"/>
          </w:tcPr>
          <w:p w14:paraId="366B0956" w14:textId="77777777" w:rsidR="00587D2E" w:rsidRDefault="00587D2E" w:rsidP="00587D2E">
            <w:pPr>
              <w:bidi/>
              <w:rPr>
                <w:sz w:val="24"/>
                <w:szCs w:val="24"/>
                <w:rtl/>
              </w:rPr>
            </w:pPr>
          </w:p>
        </w:tc>
        <w:tc>
          <w:tcPr>
            <w:tcW w:w="4962" w:type="dxa"/>
          </w:tcPr>
          <w:p w14:paraId="43520AEC" w14:textId="77777777" w:rsidR="00587D2E" w:rsidRDefault="00587D2E" w:rsidP="00587D2E">
            <w:pPr>
              <w:bidi/>
              <w:rPr>
                <w:sz w:val="24"/>
                <w:szCs w:val="24"/>
                <w:rtl/>
              </w:rPr>
            </w:pPr>
          </w:p>
        </w:tc>
      </w:tr>
      <w:tr w:rsidR="00587D2E" w14:paraId="0838257C" w14:textId="77777777" w:rsidTr="00587D2E">
        <w:trPr>
          <w:trHeight w:val="454"/>
        </w:trPr>
        <w:tc>
          <w:tcPr>
            <w:tcW w:w="556" w:type="dxa"/>
            <w:vAlign w:val="center"/>
          </w:tcPr>
          <w:p w14:paraId="07E17F77" w14:textId="0E21E918" w:rsidR="00587D2E" w:rsidRDefault="00587D2E" w:rsidP="00587D2E">
            <w:pPr>
              <w:bidi/>
              <w:rPr>
                <w:sz w:val="24"/>
                <w:szCs w:val="24"/>
                <w:rtl/>
              </w:rPr>
            </w:pPr>
            <w:r>
              <w:rPr>
                <w:rFonts w:hint="cs"/>
                <w:sz w:val="24"/>
                <w:szCs w:val="24"/>
                <w:rtl/>
              </w:rPr>
              <w:t>6</w:t>
            </w:r>
          </w:p>
        </w:tc>
        <w:tc>
          <w:tcPr>
            <w:tcW w:w="3118" w:type="dxa"/>
          </w:tcPr>
          <w:p w14:paraId="70E3A5EF" w14:textId="77777777" w:rsidR="00587D2E" w:rsidRDefault="00587D2E" w:rsidP="00587D2E">
            <w:pPr>
              <w:bidi/>
              <w:rPr>
                <w:sz w:val="24"/>
                <w:szCs w:val="24"/>
                <w:rtl/>
              </w:rPr>
            </w:pPr>
          </w:p>
        </w:tc>
        <w:tc>
          <w:tcPr>
            <w:tcW w:w="4962" w:type="dxa"/>
          </w:tcPr>
          <w:p w14:paraId="6861BA62" w14:textId="77777777" w:rsidR="00587D2E" w:rsidRDefault="00587D2E" w:rsidP="00587D2E">
            <w:pPr>
              <w:bidi/>
              <w:rPr>
                <w:sz w:val="24"/>
                <w:szCs w:val="24"/>
                <w:rtl/>
              </w:rPr>
            </w:pPr>
          </w:p>
        </w:tc>
      </w:tr>
      <w:tr w:rsidR="00587D2E" w14:paraId="2000C845" w14:textId="77777777" w:rsidTr="00587D2E">
        <w:trPr>
          <w:trHeight w:val="454"/>
        </w:trPr>
        <w:tc>
          <w:tcPr>
            <w:tcW w:w="556" w:type="dxa"/>
            <w:vAlign w:val="center"/>
          </w:tcPr>
          <w:p w14:paraId="6D02BE64" w14:textId="45F7F82A" w:rsidR="00587D2E" w:rsidRDefault="00587D2E" w:rsidP="00587D2E">
            <w:pPr>
              <w:bidi/>
              <w:rPr>
                <w:sz w:val="24"/>
                <w:szCs w:val="24"/>
                <w:rtl/>
              </w:rPr>
            </w:pPr>
            <w:r>
              <w:rPr>
                <w:rFonts w:hint="cs"/>
                <w:sz w:val="24"/>
                <w:szCs w:val="24"/>
                <w:rtl/>
              </w:rPr>
              <w:t>7</w:t>
            </w:r>
          </w:p>
        </w:tc>
        <w:tc>
          <w:tcPr>
            <w:tcW w:w="3118" w:type="dxa"/>
          </w:tcPr>
          <w:p w14:paraId="1D4EF2F3" w14:textId="77777777" w:rsidR="00587D2E" w:rsidRDefault="00587D2E" w:rsidP="00587D2E">
            <w:pPr>
              <w:bidi/>
              <w:rPr>
                <w:sz w:val="24"/>
                <w:szCs w:val="24"/>
                <w:rtl/>
              </w:rPr>
            </w:pPr>
          </w:p>
        </w:tc>
        <w:tc>
          <w:tcPr>
            <w:tcW w:w="4962" w:type="dxa"/>
          </w:tcPr>
          <w:p w14:paraId="78CB080D" w14:textId="77777777" w:rsidR="00587D2E" w:rsidRDefault="00587D2E" w:rsidP="00587D2E">
            <w:pPr>
              <w:bidi/>
              <w:rPr>
                <w:sz w:val="24"/>
                <w:szCs w:val="24"/>
                <w:rtl/>
              </w:rPr>
            </w:pPr>
          </w:p>
        </w:tc>
      </w:tr>
      <w:tr w:rsidR="00587D2E" w14:paraId="7A67365A" w14:textId="77777777" w:rsidTr="00587D2E">
        <w:trPr>
          <w:trHeight w:val="454"/>
        </w:trPr>
        <w:tc>
          <w:tcPr>
            <w:tcW w:w="556" w:type="dxa"/>
            <w:vAlign w:val="center"/>
          </w:tcPr>
          <w:p w14:paraId="597993D5" w14:textId="2A535F73" w:rsidR="00587D2E" w:rsidRDefault="00587D2E" w:rsidP="00587D2E">
            <w:pPr>
              <w:bidi/>
              <w:rPr>
                <w:sz w:val="24"/>
                <w:szCs w:val="24"/>
                <w:rtl/>
              </w:rPr>
            </w:pPr>
            <w:r>
              <w:rPr>
                <w:rFonts w:hint="cs"/>
                <w:sz w:val="24"/>
                <w:szCs w:val="24"/>
                <w:rtl/>
              </w:rPr>
              <w:t>8</w:t>
            </w:r>
          </w:p>
        </w:tc>
        <w:tc>
          <w:tcPr>
            <w:tcW w:w="3118" w:type="dxa"/>
          </w:tcPr>
          <w:p w14:paraId="28294698" w14:textId="77777777" w:rsidR="00587D2E" w:rsidRDefault="00587D2E" w:rsidP="00587D2E">
            <w:pPr>
              <w:bidi/>
              <w:rPr>
                <w:sz w:val="24"/>
                <w:szCs w:val="24"/>
                <w:rtl/>
              </w:rPr>
            </w:pPr>
          </w:p>
        </w:tc>
        <w:tc>
          <w:tcPr>
            <w:tcW w:w="4962" w:type="dxa"/>
          </w:tcPr>
          <w:p w14:paraId="5286047E" w14:textId="77777777" w:rsidR="00587D2E" w:rsidRDefault="00587D2E" w:rsidP="00587D2E">
            <w:pPr>
              <w:bidi/>
              <w:rPr>
                <w:sz w:val="24"/>
                <w:szCs w:val="24"/>
                <w:rtl/>
              </w:rPr>
            </w:pPr>
          </w:p>
        </w:tc>
      </w:tr>
      <w:tr w:rsidR="00587D2E" w14:paraId="19B3F3C6" w14:textId="77777777" w:rsidTr="00587D2E">
        <w:trPr>
          <w:trHeight w:val="454"/>
        </w:trPr>
        <w:tc>
          <w:tcPr>
            <w:tcW w:w="556" w:type="dxa"/>
            <w:vAlign w:val="center"/>
          </w:tcPr>
          <w:p w14:paraId="6166103B" w14:textId="5B8176AC" w:rsidR="00587D2E" w:rsidRDefault="00587D2E" w:rsidP="00587D2E">
            <w:pPr>
              <w:bidi/>
              <w:rPr>
                <w:sz w:val="24"/>
                <w:szCs w:val="24"/>
                <w:rtl/>
              </w:rPr>
            </w:pPr>
            <w:r>
              <w:rPr>
                <w:rFonts w:hint="cs"/>
                <w:sz w:val="24"/>
                <w:szCs w:val="24"/>
                <w:rtl/>
              </w:rPr>
              <w:t>9</w:t>
            </w:r>
          </w:p>
        </w:tc>
        <w:tc>
          <w:tcPr>
            <w:tcW w:w="3118" w:type="dxa"/>
          </w:tcPr>
          <w:p w14:paraId="23899AAD" w14:textId="77777777" w:rsidR="00587D2E" w:rsidRDefault="00587D2E" w:rsidP="00587D2E">
            <w:pPr>
              <w:bidi/>
              <w:rPr>
                <w:sz w:val="24"/>
                <w:szCs w:val="24"/>
                <w:rtl/>
              </w:rPr>
            </w:pPr>
          </w:p>
        </w:tc>
        <w:tc>
          <w:tcPr>
            <w:tcW w:w="4962" w:type="dxa"/>
          </w:tcPr>
          <w:p w14:paraId="70FFA042" w14:textId="77777777" w:rsidR="00587D2E" w:rsidRDefault="00587D2E" w:rsidP="00587D2E">
            <w:pPr>
              <w:bidi/>
              <w:rPr>
                <w:sz w:val="24"/>
                <w:szCs w:val="24"/>
                <w:rtl/>
              </w:rPr>
            </w:pPr>
          </w:p>
        </w:tc>
      </w:tr>
      <w:tr w:rsidR="00587D2E" w14:paraId="4195C92B" w14:textId="77777777" w:rsidTr="00587D2E">
        <w:trPr>
          <w:trHeight w:val="454"/>
        </w:trPr>
        <w:tc>
          <w:tcPr>
            <w:tcW w:w="556" w:type="dxa"/>
            <w:vAlign w:val="center"/>
          </w:tcPr>
          <w:p w14:paraId="4B21FC71" w14:textId="10B291A8" w:rsidR="00587D2E" w:rsidRDefault="00587D2E" w:rsidP="00587D2E">
            <w:pPr>
              <w:bidi/>
              <w:rPr>
                <w:sz w:val="24"/>
                <w:szCs w:val="24"/>
                <w:rtl/>
              </w:rPr>
            </w:pPr>
            <w:r>
              <w:rPr>
                <w:rFonts w:hint="cs"/>
                <w:sz w:val="24"/>
                <w:szCs w:val="24"/>
                <w:rtl/>
              </w:rPr>
              <w:t>10</w:t>
            </w:r>
          </w:p>
        </w:tc>
        <w:tc>
          <w:tcPr>
            <w:tcW w:w="3118" w:type="dxa"/>
          </w:tcPr>
          <w:p w14:paraId="71DE5F14" w14:textId="77777777" w:rsidR="00587D2E" w:rsidRDefault="00587D2E" w:rsidP="00587D2E">
            <w:pPr>
              <w:bidi/>
              <w:rPr>
                <w:sz w:val="24"/>
                <w:szCs w:val="24"/>
                <w:rtl/>
              </w:rPr>
            </w:pPr>
          </w:p>
        </w:tc>
        <w:tc>
          <w:tcPr>
            <w:tcW w:w="4962" w:type="dxa"/>
          </w:tcPr>
          <w:p w14:paraId="7AF26EE9" w14:textId="77777777" w:rsidR="00587D2E" w:rsidRDefault="00587D2E" w:rsidP="00587D2E">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7"/>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7"/>
      <w:r w:rsidR="00EE47F3">
        <w:rPr>
          <w:rStyle w:val="CommentReference"/>
          <w:rtl/>
        </w:rPr>
        <w:commentReference w:id="17"/>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8D2A67">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8D2A67">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8D2A67">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vAlign w:val="center"/>
          </w:tcPr>
          <w:p w14:paraId="0498990F" w14:textId="77777777" w:rsidR="00587D2E" w:rsidRDefault="00587D2E" w:rsidP="008D2A67">
            <w:pPr>
              <w:bidi/>
              <w:jc w:val="center"/>
              <w:rPr>
                <w:sz w:val="24"/>
                <w:szCs w:val="24"/>
                <w:rtl/>
              </w:rPr>
            </w:pPr>
          </w:p>
        </w:tc>
        <w:tc>
          <w:tcPr>
            <w:tcW w:w="863" w:type="dxa"/>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8D2A67">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vAlign w:val="center"/>
          </w:tcPr>
          <w:p w14:paraId="023B494F" w14:textId="77777777" w:rsidR="00587D2E" w:rsidRDefault="00587D2E" w:rsidP="008D2A67">
            <w:pPr>
              <w:bidi/>
              <w:jc w:val="center"/>
              <w:rPr>
                <w:sz w:val="24"/>
                <w:szCs w:val="24"/>
                <w:rtl/>
              </w:rPr>
            </w:pPr>
          </w:p>
        </w:tc>
        <w:tc>
          <w:tcPr>
            <w:tcW w:w="863" w:type="dxa"/>
            <w:vAlign w:val="center"/>
          </w:tcPr>
          <w:p w14:paraId="37781326" w14:textId="77777777" w:rsidR="00587D2E" w:rsidRDefault="00587D2E" w:rsidP="008D2A67">
            <w:pPr>
              <w:bidi/>
              <w:jc w:val="center"/>
              <w:rPr>
                <w:sz w:val="24"/>
                <w:szCs w:val="24"/>
                <w:rtl/>
              </w:rPr>
            </w:pPr>
          </w:p>
        </w:tc>
        <w:tc>
          <w:tcPr>
            <w:tcW w:w="863" w:type="dxa"/>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8D2A67">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vAlign w:val="center"/>
          </w:tcPr>
          <w:p w14:paraId="160A3CB5" w14:textId="77777777" w:rsidR="00587D2E" w:rsidRDefault="00587D2E" w:rsidP="008D2A67">
            <w:pPr>
              <w:bidi/>
              <w:jc w:val="center"/>
              <w:rPr>
                <w:sz w:val="24"/>
                <w:szCs w:val="24"/>
                <w:rtl/>
              </w:rPr>
            </w:pPr>
          </w:p>
        </w:tc>
        <w:tc>
          <w:tcPr>
            <w:tcW w:w="863" w:type="dxa"/>
            <w:vAlign w:val="center"/>
          </w:tcPr>
          <w:p w14:paraId="21C7975D" w14:textId="77777777" w:rsidR="00587D2E" w:rsidRDefault="00587D2E" w:rsidP="008D2A67">
            <w:pPr>
              <w:bidi/>
              <w:jc w:val="center"/>
              <w:rPr>
                <w:sz w:val="24"/>
                <w:szCs w:val="24"/>
                <w:rtl/>
              </w:rPr>
            </w:pPr>
          </w:p>
        </w:tc>
        <w:tc>
          <w:tcPr>
            <w:tcW w:w="863" w:type="dxa"/>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8D2A67">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vAlign w:val="center"/>
          </w:tcPr>
          <w:p w14:paraId="3AAEC124" w14:textId="77777777" w:rsidR="00587D2E" w:rsidRDefault="00587D2E" w:rsidP="008D2A67">
            <w:pPr>
              <w:bidi/>
              <w:jc w:val="center"/>
              <w:rPr>
                <w:sz w:val="24"/>
                <w:szCs w:val="24"/>
                <w:rtl/>
              </w:rPr>
            </w:pPr>
          </w:p>
        </w:tc>
        <w:tc>
          <w:tcPr>
            <w:tcW w:w="863" w:type="dxa"/>
            <w:vAlign w:val="center"/>
          </w:tcPr>
          <w:p w14:paraId="5D345133" w14:textId="77777777" w:rsidR="00587D2E" w:rsidRDefault="00587D2E" w:rsidP="008D2A67">
            <w:pPr>
              <w:bidi/>
              <w:jc w:val="center"/>
              <w:rPr>
                <w:sz w:val="24"/>
                <w:szCs w:val="24"/>
                <w:rtl/>
              </w:rPr>
            </w:pPr>
          </w:p>
        </w:tc>
        <w:tc>
          <w:tcPr>
            <w:tcW w:w="863" w:type="dxa"/>
            <w:vAlign w:val="center"/>
          </w:tcPr>
          <w:p w14:paraId="3B1C0A8A" w14:textId="77777777" w:rsidR="00587D2E" w:rsidRDefault="00587D2E" w:rsidP="008D2A67">
            <w:pPr>
              <w:bidi/>
              <w:jc w:val="center"/>
              <w:rPr>
                <w:sz w:val="24"/>
                <w:szCs w:val="24"/>
                <w:rtl/>
              </w:rPr>
            </w:pPr>
          </w:p>
        </w:tc>
        <w:tc>
          <w:tcPr>
            <w:tcW w:w="863" w:type="dxa"/>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8D2A67">
        <w:trPr>
          <w:trHeight w:val="454"/>
        </w:trPr>
        <w:tc>
          <w:tcPr>
            <w:tcW w:w="861" w:type="dxa"/>
            <w:vAlign w:val="center"/>
          </w:tcPr>
          <w:p w14:paraId="5257A4AE" w14:textId="77777777" w:rsidR="00587D2E" w:rsidRDefault="00587D2E" w:rsidP="008D2A67">
            <w:pPr>
              <w:bidi/>
              <w:jc w:val="center"/>
              <w:rPr>
                <w:sz w:val="24"/>
                <w:szCs w:val="24"/>
                <w:rtl/>
              </w:rPr>
            </w:pPr>
          </w:p>
        </w:tc>
        <w:tc>
          <w:tcPr>
            <w:tcW w:w="861" w:type="dxa"/>
            <w:vAlign w:val="center"/>
          </w:tcPr>
          <w:p w14:paraId="07557E22" w14:textId="77777777" w:rsidR="00587D2E" w:rsidRDefault="00587D2E" w:rsidP="008D2A67">
            <w:pPr>
              <w:bidi/>
              <w:jc w:val="center"/>
              <w:rPr>
                <w:sz w:val="24"/>
                <w:szCs w:val="24"/>
                <w:rtl/>
              </w:rPr>
            </w:pPr>
          </w:p>
        </w:tc>
        <w:tc>
          <w:tcPr>
            <w:tcW w:w="862" w:type="dxa"/>
            <w:vAlign w:val="center"/>
          </w:tcPr>
          <w:p w14:paraId="75D4866F" w14:textId="77777777" w:rsidR="00587D2E" w:rsidRDefault="00587D2E" w:rsidP="008D2A67">
            <w:pPr>
              <w:bidi/>
              <w:jc w:val="center"/>
              <w:rPr>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vAlign w:val="center"/>
          </w:tcPr>
          <w:p w14:paraId="40C1B119" w14:textId="77777777" w:rsidR="00587D2E" w:rsidRDefault="00587D2E" w:rsidP="008D2A67">
            <w:pPr>
              <w:bidi/>
              <w:jc w:val="center"/>
              <w:rPr>
                <w:sz w:val="24"/>
                <w:szCs w:val="24"/>
                <w:rtl/>
              </w:rPr>
            </w:pPr>
          </w:p>
        </w:tc>
        <w:tc>
          <w:tcPr>
            <w:tcW w:w="863" w:type="dxa"/>
            <w:vAlign w:val="center"/>
          </w:tcPr>
          <w:p w14:paraId="61B3D5BC" w14:textId="77777777" w:rsidR="00587D2E" w:rsidRDefault="00587D2E" w:rsidP="008D2A67">
            <w:pPr>
              <w:bidi/>
              <w:jc w:val="center"/>
              <w:rPr>
                <w:sz w:val="24"/>
                <w:szCs w:val="24"/>
                <w:rtl/>
              </w:rPr>
            </w:pPr>
          </w:p>
        </w:tc>
        <w:tc>
          <w:tcPr>
            <w:tcW w:w="863" w:type="dxa"/>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8D2A67">
        <w:trPr>
          <w:trHeight w:val="454"/>
        </w:trPr>
        <w:tc>
          <w:tcPr>
            <w:tcW w:w="861" w:type="dxa"/>
            <w:vAlign w:val="center"/>
          </w:tcPr>
          <w:p w14:paraId="0B4E1AEF" w14:textId="77777777" w:rsidR="00587D2E" w:rsidRDefault="00587D2E" w:rsidP="008D2A67">
            <w:pPr>
              <w:bidi/>
              <w:jc w:val="center"/>
              <w:rPr>
                <w:sz w:val="24"/>
                <w:szCs w:val="24"/>
                <w:rtl/>
              </w:rPr>
            </w:pPr>
          </w:p>
        </w:tc>
        <w:tc>
          <w:tcPr>
            <w:tcW w:w="861" w:type="dxa"/>
            <w:vAlign w:val="center"/>
          </w:tcPr>
          <w:p w14:paraId="4E6C01E0" w14:textId="77777777" w:rsidR="00587D2E" w:rsidRDefault="00587D2E" w:rsidP="008D2A67">
            <w:pPr>
              <w:bidi/>
              <w:jc w:val="center"/>
              <w:rPr>
                <w:sz w:val="24"/>
                <w:szCs w:val="24"/>
                <w:rtl/>
              </w:rPr>
            </w:pPr>
          </w:p>
        </w:tc>
        <w:tc>
          <w:tcPr>
            <w:tcW w:w="862" w:type="dxa"/>
            <w:vAlign w:val="center"/>
          </w:tcPr>
          <w:p w14:paraId="2090D5AA" w14:textId="77777777" w:rsidR="00587D2E" w:rsidRDefault="00587D2E" w:rsidP="008D2A67">
            <w:pPr>
              <w:bidi/>
              <w:jc w:val="center"/>
              <w:rPr>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Default="00587D2E" w:rsidP="008D2A67">
            <w:pPr>
              <w:bidi/>
              <w:jc w:val="center"/>
              <w:rPr>
                <w:sz w:val="24"/>
                <w:szCs w:val="24"/>
                <w:rtl/>
              </w:rPr>
            </w:pPr>
          </w:p>
        </w:tc>
        <w:tc>
          <w:tcPr>
            <w:tcW w:w="861" w:type="dxa"/>
            <w:vAlign w:val="center"/>
          </w:tcPr>
          <w:p w14:paraId="02049FFA" w14:textId="77777777" w:rsidR="00587D2E" w:rsidRDefault="00587D2E" w:rsidP="008D2A67">
            <w:pPr>
              <w:bidi/>
              <w:jc w:val="center"/>
              <w:rPr>
                <w:sz w:val="24"/>
                <w:szCs w:val="24"/>
                <w:rtl/>
              </w:rPr>
            </w:pPr>
          </w:p>
        </w:tc>
        <w:tc>
          <w:tcPr>
            <w:tcW w:w="862" w:type="dxa"/>
            <w:vAlign w:val="center"/>
          </w:tcPr>
          <w:p w14:paraId="0679DF5D" w14:textId="77777777" w:rsidR="00587D2E" w:rsidRDefault="00587D2E" w:rsidP="008D2A67">
            <w:pPr>
              <w:bidi/>
              <w:jc w:val="center"/>
              <w:rPr>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Default="008D2A67" w:rsidP="008D2A67">
            <w:pPr>
              <w:bidi/>
              <w:jc w:val="center"/>
              <w:rPr>
                <w:sz w:val="24"/>
                <w:szCs w:val="24"/>
                <w:rtl/>
              </w:rPr>
            </w:pPr>
          </w:p>
        </w:tc>
        <w:tc>
          <w:tcPr>
            <w:tcW w:w="861" w:type="dxa"/>
            <w:vAlign w:val="center"/>
          </w:tcPr>
          <w:p w14:paraId="59AAF8FB" w14:textId="77777777" w:rsidR="008D2A67" w:rsidRDefault="008D2A67" w:rsidP="008D2A67">
            <w:pPr>
              <w:bidi/>
              <w:jc w:val="center"/>
              <w:rPr>
                <w:sz w:val="24"/>
                <w:szCs w:val="24"/>
                <w:rtl/>
              </w:rPr>
            </w:pPr>
          </w:p>
        </w:tc>
        <w:tc>
          <w:tcPr>
            <w:tcW w:w="862" w:type="dxa"/>
            <w:vAlign w:val="center"/>
          </w:tcPr>
          <w:p w14:paraId="0F1EA9A0" w14:textId="77777777" w:rsidR="008D2A67" w:rsidRDefault="008D2A67" w:rsidP="008D2A67">
            <w:pPr>
              <w:bidi/>
              <w:jc w:val="center"/>
              <w:rPr>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11"/>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6"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7"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8"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9" w:name="OLE_LINK1"/>
      <w:bookmarkStart w:id="10" w:name="OLE_LINK2"/>
      <w:bookmarkStart w:id="11"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9"/>
      <w:bookmarkEnd w:id="10"/>
      <w:bookmarkEnd w:id="11"/>
      <w:r>
        <w:rPr>
          <w:rFonts w:hint="cs"/>
          <w:rtl/>
        </w:rPr>
        <w:t xml:space="preserve"> מודולים מסוימים, יש לציין זאת.</w:t>
      </w:r>
    </w:p>
  </w:comment>
  <w:comment w:id="12" w:author="Author" w:initials="A">
    <w:p w14:paraId="1DCF81E1" w14:textId="55D261FD" w:rsidR="007813B8" w:rsidRDefault="007813B8" w:rsidP="008B7B4F">
      <w:pPr>
        <w:pStyle w:val="CommentText"/>
        <w:bidi/>
      </w:pPr>
      <w:r>
        <w:rPr>
          <w:rStyle w:val="CommentReference"/>
        </w:rPr>
        <w:annotationRef/>
      </w:r>
      <w:bookmarkStart w:id="13" w:name="OLE_LINK6"/>
      <w:bookmarkStart w:id="14" w:name="OLE_LINK7"/>
      <w:r>
        <w:rPr>
          <w:rFonts w:hint="cs"/>
          <w:rtl/>
        </w:rPr>
        <w:t xml:space="preserve">אם צפוי קושי </w:t>
      </w:r>
      <w:r w:rsidR="008B7B4F">
        <w:rPr>
          <w:rFonts w:hint="cs"/>
          <w:rtl/>
        </w:rPr>
        <w:t>בהשגת</w:t>
      </w:r>
      <w:bookmarkEnd w:id="13"/>
      <w:bookmarkEnd w:id="14"/>
      <w:r w:rsidR="008B7B4F">
        <w:rPr>
          <w:rFonts w:hint="cs"/>
          <w:rtl/>
        </w:rPr>
        <w:t xml:space="preserve"> או בהפעלת </w:t>
      </w:r>
      <w:r>
        <w:rPr>
          <w:rFonts w:hint="cs"/>
          <w:rtl/>
        </w:rPr>
        <w:t>כלים מסוימים, יש לציין זאת.</w:t>
      </w:r>
    </w:p>
  </w:comment>
  <w:comment w:id="15"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6"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7"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08A46" w14:textId="77777777" w:rsidR="00166D47" w:rsidRDefault="00166D47" w:rsidP="00D01B97">
      <w:pPr>
        <w:spacing w:after="0" w:line="240" w:lineRule="auto"/>
      </w:pPr>
      <w:r>
        <w:separator/>
      </w:r>
    </w:p>
  </w:endnote>
  <w:endnote w:type="continuationSeparator" w:id="0">
    <w:p w14:paraId="72AD291E" w14:textId="77777777" w:rsidR="00166D47" w:rsidRDefault="00166D47"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0B05" w14:textId="77777777" w:rsidR="00166D47" w:rsidRDefault="00166D47" w:rsidP="00D01B97">
      <w:pPr>
        <w:spacing w:after="0" w:line="240" w:lineRule="auto"/>
      </w:pPr>
      <w:r>
        <w:separator/>
      </w:r>
    </w:p>
  </w:footnote>
  <w:footnote w:type="continuationSeparator" w:id="0">
    <w:p w14:paraId="0CAED329" w14:textId="77777777" w:rsidR="00166D47" w:rsidRDefault="00166D47"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737BE"/>
    <w:rsid w:val="00075D90"/>
    <w:rsid w:val="00085AF5"/>
    <w:rsid w:val="0009014F"/>
    <w:rsid w:val="000A70FE"/>
    <w:rsid w:val="000B58CD"/>
    <w:rsid w:val="000B7270"/>
    <w:rsid w:val="000B78E4"/>
    <w:rsid w:val="000C6E24"/>
    <w:rsid w:val="000D3E54"/>
    <w:rsid w:val="000D762D"/>
    <w:rsid w:val="000F1943"/>
    <w:rsid w:val="000F719F"/>
    <w:rsid w:val="00117553"/>
    <w:rsid w:val="0013500D"/>
    <w:rsid w:val="00156E2A"/>
    <w:rsid w:val="00163F03"/>
    <w:rsid w:val="00166D47"/>
    <w:rsid w:val="00183064"/>
    <w:rsid w:val="00185507"/>
    <w:rsid w:val="00196E73"/>
    <w:rsid w:val="001A067C"/>
    <w:rsid w:val="001C2C79"/>
    <w:rsid w:val="001C406C"/>
    <w:rsid w:val="001C5385"/>
    <w:rsid w:val="001E1EDF"/>
    <w:rsid w:val="0021083D"/>
    <w:rsid w:val="00211152"/>
    <w:rsid w:val="00214A7C"/>
    <w:rsid w:val="00215F82"/>
    <w:rsid w:val="00236437"/>
    <w:rsid w:val="00242469"/>
    <w:rsid w:val="00243262"/>
    <w:rsid w:val="00245683"/>
    <w:rsid w:val="0025276E"/>
    <w:rsid w:val="002706D1"/>
    <w:rsid w:val="00270CEB"/>
    <w:rsid w:val="00277B60"/>
    <w:rsid w:val="002806E7"/>
    <w:rsid w:val="00297BD3"/>
    <w:rsid w:val="002B184C"/>
    <w:rsid w:val="002B45DD"/>
    <w:rsid w:val="002D55C8"/>
    <w:rsid w:val="00311668"/>
    <w:rsid w:val="00315DFF"/>
    <w:rsid w:val="00340C87"/>
    <w:rsid w:val="00345903"/>
    <w:rsid w:val="003B0569"/>
    <w:rsid w:val="003B5831"/>
    <w:rsid w:val="003B5853"/>
    <w:rsid w:val="003D67E1"/>
    <w:rsid w:val="003E4241"/>
    <w:rsid w:val="003E4666"/>
    <w:rsid w:val="003E79F9"/>
    <w:rsid w:val="003F1802"/>
    <w:rsid w:val="00404486"/>
    <w:rsid w:val="004164D1"/>
    <w:rsid w:val="00421C8F"/>
    <w:rsid w:val="00423264"/>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7D2E"/>
    <w:rsid w:val="00592D1E"/>
    <w:rsid w:val="005E48CE"/>
    <w:rsid w:val="005E78D4"/>
    <w:rsid w:val="005F4088"/>
    <w:rsid w:val="00604388"/>
    <w:rsid w:val="00614DD9"/>
    <w:rsid w:val="00625211"/>
    <w:rsid w:val="00644721"/>
    <w:rsid w:val="006642F4"/>
    <w:rsid w:val="006910A8"/>
    <w:rsid w:val="00696616"/>
    <w:rsid w:val="006B49F4"/>
    <w:rsid w:val="006E796F"/>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74B4"/>
    <w:rsid w:val="007D35C3"/>
    <w:rsid w:val="007D4FA3"/>
    <w:rsid w:val="007E0374"/>
    <w:rsid w:val="008031DD"/>
    <w:rsid w:val="00806E8E"/>
    <w:rsid w:val="00820BFE"/>
    <w:rsid w:val="00866499"/>
    <w:rsid w:val="00880966"/>
    <w:rsid w:val="00885D57"/>
    <w:rsid w:val="0089265A"/>
    <w:rsid w:val="008B7B4F"/>
    <w:rsid w:val="008D2A67"/>
    <w:rsid w:val="008E47AC"/>
    <w:rsid w:val="008F2483"/>
    <w:rsid w:val="0090152A"/>
    <w:rsid w:val="00902246"/>
    <w:rsid w:val="0090505A"/>
    <w:rsid w:val="00917854"/>
    <w:rsid w:val="009340BE"/>
    <w:rsid w:val="009470F0"/>
    <w:rsid w:val="009653FD"/>
    <w:rsid w:val="009B222B"/>
    <w:rsid w:val="009B5898"/>
    <w:rsid w:val="009B6491"/>
    <w:rsid w:val="00A0154C"/>
    <w:rsid w:val="00A05011"/>
    <w:rsid w:val="00A1628A"/>
    <w:rsid w:val="00A34791"/>
    <w:rsid w:val="00A36731"/>
    <w:rsid w:val="00A5439A"/>
    <w:rsid w:val="00A86FA4"/>
    <w:rsid w:val="00A96637"/>
    <w:rsid w:val="00AA16CB"/>
    <w:rsid w:val="00AC3F02"/>
    <w:rsid w:val="00AC6FC4"/>
    <w:rsid w:val="00AD4307"/>
    <w:rsid w:val="00AD4DB5"/>
    <w:rsid w:val="00B21C2A"/>
    <w:rsid w:val="00B22AA3"/>
    <w:rsid w:val="00B23BA5"/>
    <w:rsid w:val="00B438F1"/>
    <w:rsid w:val="00B51368"/>
    <w:rsid w:val="00B51672"/>
    <w:rsid w:val="00B520A0"/>
    <w:rsid w:val="00B61AD9"/>
    <w:rsid w:val="00BA71C0"/>
    <w:rsid w:val="00BB56B8"/>
    <w:rsid w:val="00BD5804"/>
    <w:rsid w:val="00BD5A2A"/>
    <w:rsid w:val="00BE38BA"/>
    <w:rsid w:val="00BF7C52"/>
    <w:rsid w:val="00C0226D"/>
    <w:rsid w:val="00C110D7"/>
    <w:rsid w:val="00C14430"/>
    <w:rsid w:val="00C17EF2"/>
    <w:rsid w:val="00C31FB6"/>
    <w:rsid w:val="00C35A3C"/>
    <w:rsid w:val="00C409DD"/>
    <w:rsid w:val="00C41FB8"/>
    <w:rsid w:val="00C42BB4"/>
    <w:rsid w:val="00C71720"/>
    <w:rsid w:val="00C853E3"/>
    <w:rsid w:val="00C867E6"/>
    <w:rsid w:val="00C8744E"/>
    <w:rsid w:val="00C92581"/>
    <w:rsid w:val="00C96A8D"/>
    <w:rsid w:val="00CA192E"/>
    <w:rsid w:val="00CB1182"/>
    <w:rsid w:val="00CB68F4"/>
    <w:rsid w:val="00CB6B18"/>
    <w:rsid w:val="00CB6F2F"/>
    <w:rsid w:val="00CE2A3B"/>
    <w:rsid w:val="00CF4AF9"/>
    <w:rsid w:val="00CF5844"/>
    <w:rsid w:val="00CF79DA"/>
    <w:rsid w:val="00D01B97"/>
    <w:rsid w:val="00D22BD7"/>
    <w:rsid w:val="00D23E34"/>
    <w:rsid w:val="00D35174"/>
    <w:rsid w:val="00D501BD"/>
    <w:rsid w:val="00D501D7"/>
    <w:rsid w:val="00D700B7"/>
    <w:rsid w:val="00D97C8D"/>
    <w:rsid w:val="00DA266B"/>
    <w:rsid w:val="00DB36D4"/>
    <w:rsid w:val="00DB726B"/>
    <w:rsid w:val="00DC2A90"/>
    <w:rsid w:val="00DD5339"/>
    <w:rsid w:val="00DF4520"/>
    <w:rsid w:val="00DF54F4"/>
    <w:rsid w:val="00DF7F36"/>
    <w:rsid w:val="00E21B72"/>
    <w:rsid w:val="00E26877"/>
    <w:rsid w:val="00E60F0F"/>
    <w:rsid w:val="00E95331"/>
    <w:rsid w:val="00ED7930"/>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5BF8"/>
    <w:rsid w:val="00FB700F"/>
    <w:rsid w:val="00FD1B93"/>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5014A1"/>
    <w:rsid w:val="0064410A"/>
    <w:rsid w:val="00752858"/>
    <w:rsid w:val="00884A89"/>
    <w:rsid w:val="009D3EC9"/>
    <w:rsid w:val="00D100AE"/>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487F-2DEE-4548-8F11-142D80BB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2017-12-03T07:53:00Z</dcterms:modified>
</cp:coreProperties>
</file>