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70354914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45BF870" w14:textId="77777777" w:rsidR="007D119C" w:rsidRDefault="007D119C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ítulo"/>
            <w:id w:val="8081532"/>
            <w:placeholder>
              <w:docPart w:val="07D83F8D09253A4E98202F1AEB2955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569882" w14:textId="77777777" w:rsidR="007D119C" w:rsidRDefault="007D119C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Diseño de Interfaces Web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ítulo"/>
            <w:tag w:val="Subtítulo"/>
            <w:id w:val="8081533"/>
            <w:text/>
          </w:sdtPr>
          <w:sdtEndPr/>
          <w:sdtContent>
            <w:p w14:paraId="5025996E" w14:textId="77777777" w:rsidR="007D119C" w:rsidRDefault="007D119C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Actividad 03</w:t>
              </w:r>
            </w:p>
          </w:sdtContent>
        </w:sdt>
        <w:p w14:paraId="4D7BE182" w14:textId="77777777" w:rsidR="007D119C" w:rsidRDefault="007215D3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D119C">
                <w:rPr>
                  <w:noProof/>
                  <w:color w:val="808080" w:themeColor="background1" w:themeShade="80"/>
                  <w:sz w:val="36"/>
                  <w:szCs w:val="36"/>
                </w:rPr>
                <w:t>Regino Bosch Lozano</w:t>
              </w:r>
            </w:sdtContent>
          </w:sdt>
        </w:p>
        <w:p w14:paraId="24871C2F" w14:textId="77777777" w:rsidR="007D119C" w:rsidRDefault="007D119C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7389DF09" wp14:editId="0B3E3FD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6E24511B" wp14:editId="02485A85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E50F663" w14:textId="77777777" w:rsidR="007D119C" w:rsidRDefault="007D119C">
          <w:r>
            <w:br w:type="page"/>
          </w:r>
        </w:p>
      </w:sdtContent>
    </w:sdt>
    <w:p w14:paraId="33092076" w14:textId="77777777" w:rsidR="007D119C" w:rsidRPr="00C247BC" w:rsidRDefault="007D119C" w:rsidP="007D119C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14:paraId="002F294F" w14:textId="77777777" w:rsidR="007D119C" w:rsidRPr="00C247BC" w:rsidRDefault="007D119C" w:rsidP="007D119C">
      <w:pPr>
        <w:pStyle w:val="Ttulo6"/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9" w:history="1">
        <w:r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14:paraId="2C507865" w14:textId="77777777" w:rsidR="007D119C" w:rsidRDefault="007215D3" w:rsidP="007D119C">
      <w:pPr>
        <w:pStyle w:val="Ttulo6"/>
        <w:numPr>
          <w:ilvl w:val="0"/>
          <w:numId w:val="1"/>
        </w:numPr>
        <w:ind w:left="0"/>
        <w:rPr>
          <w:rStyle w:val="Hipervnculo"/>
          <w:rFonts w:asciiTheme="minorHAnsi" w:hAnsiTheme="minorHAnsi" w:cstheme="minorHAnsi"/>
        </w:rPr>
      </w:pPr>
      <w:hyperlink r:id="rId10" w:history="1">
        <w:r w:rsidR="007D119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14:paraId="2627731E" w14:textId="77777777" w:rsidR="007D119C" w:rsidRPr="00225465" w:rsidRDefault="007D119C" w:rsidP="007D119C"/>
    <w:p w14:paraId="5277FF25" w14:textId="77777777" w:rsidR="00D202EB" w:rsidRPr="00AE0A94" w:rsidRDefault="007215D3" w:rsidP="00AE0A94">
      <w:pPr>
        <w:pStyle w:val="Prrafodelista"/>
        <w:numPr>
          <w:ilvl w:val="0"/>
          <w:numId w:val="1"/>
        </w:numPr>
        <w:ind w:left="0"/>
        <w:rPr>
          <w:rStyle w:val="Hipervnculo"/>
          <w:rFonts w:asciiTheme="minorHAnsi" w:hAnsiTheme="minorHAnsi"/>
          <w:i/>
          <w:color w:val="auto"/>
          <w:u w:val="none"/>
          <w:lang w:val="es-ES_tradnl"/>
        </w:rPr>
      </w:pPr>
      <w:hyperlink r:id="rId11" w:history="1">
        <w:r w:rsidR="007D119C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14:paraId="6083FF96" w14:textId="77777777" w:rsidR="00AE0A94" w:rsidRDefault="00AE0A94" w:rsidP="00AE0A94">
      <w:pPr>
        <w:pStyle w:val="Prrafodelista"/>
        <w:ind w:left="0"/>
        <w:rPr>
          <w:rFonts w:asciiTheme="minorHAnsi" w:eastAsiaTheme="minorEastAsia" w:hAnsiTheme="minorHAnsi" w:cstheme="minorBidi"/>
          <w:i/>
          <w:sz w:val="24"/>
          <w:lang w:val="es-ES_tradnl"/>
        </w:rPr>
      </w:pPr>
    </w:p>
    <w:p w14:paraId="42F112D4" w14:textId="3C50C417" w:rsidR="00AE0A94" w:rsidRDefault="00AE0A94" w:rsidP="00AE0A94">
      <w:r>
        <w:t>-Estructura de la web de las diferentes seccio</w:t>
      </w:r>
      <w:r w:rsidR="00ED58E9">
        <w:t>nes, especificando el tamaño está</w:t>
      </w:r>
      <w:r>
        <w:t xml:space="preserve"> en pixels. También nos encontramos las diferentes imágenes y sus tamaños.</w:t>
      </w:r>
    </w:p>
    <w:p w14:paraId="356C3A17" w14:textId="77777777" w:rsidR="00AE0A94" w:rsidRDefault="00AE0A94" w:rsidP="00AE0A94"/>
    <w:p w14:paraId="13FD4D7D" w14:textId="77777777" w:rsidR="00AE0A94" w:rsidRDefault="00AE0A94" w:rsidP="00AE0A94">
      <w:r>
        <w:t>-Estructura de navegación.</w:t>
      </w:r>
    </w:p>
    <w:p w14:paraId="779272AC" w14:textId="77777777" w:rsidR="00AE0A94" w:rsidRDefault="00AE0A94" w:rsidP="00AE0A94"/>
    <w:p w14:paraId="48462E83" w14:textId="77777777" w:rsidR="00AE0A94" w:rsidRDefault="00AE0A94" w:rsidP="00AE0A94">
      <w:r>
        <w:t>-Los colores especificando el número hexadecimal y las zonas donde cada color se utilizará.</w:t>
      </w:r>
    </w:p>
    <w:p w14:paraId="47734582" w14:textId="77777777" w:rsidR="00AE0A94" w:rsidRDefault="00AE0A94" w:rsidP="00AE0A94"/>
    <w:p w14:paraId="2C3E77FA" w14:textId="77777777" w:rsidR="00AE0A94" w:rsidRDefault="00AE0A94" w:rsidP="00AE0A94">
      <w:r>
        <w:t>-Identificación de las diferentes páginas con sus diferentes cabeceras.</w:t>
      </w:r>
    </w:p>
    <w:p w14:paraId="738D6CF0" w14:textId="77777777" w:rsidR="00AE0A94" w:rsidRDefault="00AE0A94" w:rsidP="00AE0A94"/>
    <w:p w14:paraId="13991918" w14:textId="77777777" w:rsidR="00DE3258" w:rsidRDefault="00DE3258" w:rsidP="00AE0A94">
      <w:r>
        <w:t>-Información sobre iconos o imágenes utilizadas para toda la web o para utilizar.</w:t>
      </w:r>
    </w:p>
    <w:p w14:paraId="73646264" w14:textId="77777777" w:rsidR="00DE3258" w:rsidRDefault="00DE3258" w:rsidP="00AE0A94"/>
    <w:p w14:paraId="6D1F8AC4" w14:textId="77777777" w:rsidR="00DE3258" w:rsidRDefault="00DE3258" w:rsidP="00AE0A94">
      <w:r>
        <w:t>-Estructura de cada página , navegación, secciones.</w:t>
      </w:r>
    </w:p>
    <w:p w14:paraId="6E1B6588" w14:textId="77777777" w:rsidR="00DE3258" w:rsidRDefault="00DE3258" w:rsidP="00AE0A94"/>
    <w:p w14:paraId="2C12F4A4" w14:textId="77777777" w:rsidR="00DE3258" w:rsidRDefault="00DE3258" w:rsidP="00AE0A94">
      <w:r>
        <w:t>-Links y sus formatos.</w:t>
      </w:r>
    </w:p>
    <w:p w14:paraId="6E3FF026" w14:textId="77777777" w:rsidR="00DE3258" w:rsidRDefault="00DE3258" w:rsidP="00AE0A94"/>
    <w:p w14:paraId="25ECC0F7" w14:textId="77777777" w:rsidR="00DE3258" w:rsidRDefault="00DE3258" w:rsidP="00AE0A94">
      <w:r>
        <w:t>-Tipografía: contenidos de los textos y sus diferentes tamaños y formatos.</w:t>
      </w:r>
    </w:p>
    <w:p w14:paraId="06B39196" w14:textId="77777777" w:rsidR="00DE3258" w:rsidRDefault="00DE3258" w:rsidP="00AE0A94"/>
    <w:p w14:paraId="31E4D067" w14:textId="77777777" w:rsidR="00AE0A94" w:rsidRDefault="00AE0A94" w:rsidP="00AE0A94">
      <w:pPr>
        <w:pStyle w:val="Prrafodelista"/>
        <w:ind w:left="0"/>
        <w:rPr>
          <w:rFonts w:asciiTheme="minorHAnsi" w:hAnsiTheme="minorHAnsi"/>
          <w:i/>
          <w:lang w:val="es-ES_tradnl"/>
        </w:rPr>
      </w:pPr>
    </w:p>
    <w:p w14:paraId="321BE000" w14:textId="77777777" w:rsidR="009E71E0" w:rsidRPr="00C247BC" w:rsidRDefault="009E71E0" w:rsidP="009E71E0">
      <w:pPr>
        <w:pStyle w:val="Ttulo6"/>
        <w:ind w:left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Ejercicio 2. Se pr</w:t>
      </w:r>
      <w:r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negocio familiar de venta de bicis. El nombre del negocio es BicisVal. 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 hablar con los clientes se ha llegado a la conclusión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principal objetivo es dar a conocer su negocio a través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14:paraId="726D3F02" w14:textId="77777777" w:rsidR="009E71E0" w:rsidRPr="00C247BC" w:rsidRDefault="009E71E0" w:rsidP="009E71E0">
      <w:pPr>
        <w:pStyle w:val="Ttulo6"/>
        <w:ind w:left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Web deberá:</w:t>
      </w:r>
    </w:p>
    <w:p w14:paraId="641715DA" w14:textId="77777777" w:rsidR="009E71E0" w:rsidRPr="00C247BC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lectura del sitio en dos idiomas: Castellano y Valenciano.</w:t>
      </w:r>
    </w:p>
    <w:p w14:paraId="64AE3C36" w14:textId="77777777" w:rsidR="009E71E0" w:rsidRPr="00C247BC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14:paraId="0B48D2AA" w14:textId="77777777" w:rsidR="009E71E0" w:rsidRPr="00C247BC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14:paraId="03C67E95" w14:textId="1780DAA2" w:rsidR="009E71E0" w:rsidRPr="00C247BC" w:rsidRDefault="007215D3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lo relacionado con el </w:t>
      </w:r>
      <w:r w:rsidR="009E71E0" w:rsidRPr="00C247BC">
        <w:rPr>
          <w:rFonts w:asciiTheme="minorHAnsi" w:hAnsiTheme="minorHAnsi" w:cstheme="minorHAnsi"/>
        </w:rPr>
        <w:t>Taller, nos han comentado que normalmente hacen 8</w:t>
      </w:r>
      <w:r w:rsidR="009E71E0">
        <w:rPr>
          <w:rFonts w:asciiTheme="minorHAnsi" w:hAnsiTheme="minorHAnsi" w:cstheme="minorHAnsi"/>
        </w:rPr>
        <w:t xml:space="preserve"> </w:t>
      </w:r>
      <w:r w:rsidR="009E71E0" w:rsidRPr="00C247BC">
        <w:rPr>
          <w:rFonts w:asciiTheme="minorHAnsi" w:hAnsiTheme="minorHAnsi" w:cstheme="minorHAnsi"/>
        </w:rPr>
        <w:t>tipos de reparaciones.</w:t>
      </w:r>
    </w:p>
    <w:p w14:paraId="70F2BDCB" w14:textId="77777777" w:rsidR="009E71E0" w:rsidRPr="00C247BC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14:paraId="2B680045" w14:textId="77777777" w:rsidR="009E71E0" w:rsidRPr="00C247BC" w:rsidRDefault="009E71E0" w:rsidP="009E71E0">
      <w:pPr>
        <w:pStyle w:val="Ttulo6"/>
        <w:ind w:left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14:paraId="4FDF23B8" w14:textId="77777777" w:rsidR="009E71E0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14:paraId="3E6A1CB7" w14:textId="77777777" w:rsidR="00186528" w:rsidRDefault="00186528" w:rsidP="009E71E0"/>
    <w:p w14:paraId="07DC6E47" w14:textId="77777777" w:rsidR="009E71E0" w:rsidRDefault="00186528" w:rsidP="009E71E0">
      <w:r>
        <w:t>-Elementos de idenficación: BicisVal.   Este es el elemento de identificación ya que nos identifica el nombre de la web.</w:t>
      </w:r>
    </w:p>
    <w:p w14:paraId="2E7F4C72" w14:textId="77777777" w:rsidR="00186528" w:rsidRDefault="00186528" w:rsidP="009E71E0"/>
    <w:p w14:paraId="64A48329" w14:textId="77777777" w:rsidR="00186528" w:rsidRDefault="00186528" w:rsidP="009E71E0">
      <w:r>
        <w:t xml:space="preserve">-Elementos </w:t>
      </w:r>
      <w:r w:rsidR="009D5915">
        <w:t>de navegación: Indice ,Venta, Alquiler ,</w:t>
      </w:r>
      <w:r>
        <w:t>Taller</w:t>
      </w:r>
      <w:r w:rsidR="009D5915">
        <w:t>, Contacto y Carrito</w:t>
      </w:r>
      <w:r>
        <w:t xml:space="preserve">. Estos elementos nos moverán por las opciones </w:t>
      </w:r>
      <w:r w:rsidR="009D5915">
        <w:t>propias de la web, cada página tendrá su finalidad.</w:t>
      </w:r>
    </w:p>
    <w:p w14:paraId="16489C41" w14:textId="77777777" w:rsidR="009D5915" w:rsidRDefault="009D5915" w:rsidP="009E71E0"/>
    <w:p w14:paraId="7A9F33B7" w14:textId="33C675E4" w:rsidR="00186528" w:rsidRDefault="00186528" w:rsidP="009E71E0">
      <w:r>
        <w:t>-Elemento contenidos</w:t>
      </w:r>
      <w:r w:rsidR="009D5915">
        <w:t xml:space="preserve"> o interacción</w:t>
      </w:r>
      <w:r>
        <w:t xml:space="preserve">: </w:t>
      </w:r>
      <w:r w:rsidR="009D5915">
        <w:t xml:space="preserve"> Estos elementos </w:t>
      </w:r>
      <w:r w:rsidR="007215D3">
        <w:t>son</w:t>
      </w:r>
      <w:r w:rsidR="009D5915">
        <w:t xml:space="preserve"> las ofertas que tendremos en cada zona, venta : 10 tipos de bicis, alquiler: 4 tipos de bicis, todas las explicaciones que tendremos en cada página, dependiendo de la zona de la página que estemos, esta información será diferente.</w:t>
      </w:r>
    </w:p>
    <w:p w14:paraId="488FE5F8" w14:textId="77777777" w:rsidR="00186528" w:rsidRDefault="00186528" w:rsidP="009E71E0">
      <w:bookmarkStart w:id="0" w:name="_GoBack"/>
      <w:bookmarkEnd w:id="0"/>
    </w:p>
    <w:p w14:paraId="537649E9" w14:textId="77777777" w:rsidR="00186528" w:rsidRPr="009E71E0" w:rsidRDefault="00186528" w:rsidP="009E71E0"/>
    <w:p w14:paraId="7BFE6248" w14:textId="77777777" w:rsidR="009E71E0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14:paraId="690D60E9" w14:textId="77777777" w:rsidR="009D5915" w:rsidRDefault="009D5915" w:rsidP="009D5915"/>
    <w:p w14:paraId="414BB51E" w14:textId="77777777" w:rsidR="009D5915" w:rsidRPr="009D5915" w:rsidRDefault="009D5915" w:rsidP="009D5915">
      <w:r>
        <w:t>-Reticular: ya que este mapa de navegación es el más cómodo al poder acceder a cualquier parte del menú desde cualquier sitio de la web, utilizaremos está navegación ya que no es una página para un colectivo en general sino que es de ámbito general.</w:t>
      </w:r>
    </w:p>
    <w:p w14:paraId="10701E03" w14:textId="77777777" w:rsidR="009E71E0" w:rsidRPr="00E65C59" w:rsidRDefault="009E71E0" w:rsidP="009E71E0">
      <w:pPr>
        <w:pStyle w:val="Ttulo6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>Elaborar una guía de estilos indicando toda la información que debería figurar en función de los elementos que se han mencionado en el enunciado.3</w:t>
      </w:r>
    </w:p>
    <w:p w14:paraId="03414144" w14:textId="77777777" w:rsidR="00A5473A" w:rsidRDefault="00A5473A" w:rsidP="00AE0A94">
      <w:pPr>
        <w:pStyle w:val="Prrafodelista"/>
        <w:ind w:left="0"/>
      </w:pPr>
    </w:p>
    <w:p w14:paraId="383C11F6" w14:textId="428BE7F7" w:rsidR="009E71E0" w:rsidRPr="00540C9A" w:rsidRDefault="00D65306" w:rsidP="00AE0A94">
      <w:pPr>
        <w:pStyle w:val="Prrafodelista"/>
        <w:ind w:left="0"/>
        <w:rPr>
          <w:rFonts w:asciiTheme="minorHAnsi" w:hAnsiTheme="minorHAnsi"/>
          <w:b/>
          <w:i/>
          <w:color w:val="FF0000"/>
          <w:lang w:val="es-ES_tradnl"/>
        </w:rPr>
      </w:pPr>
      <w:r>
        <w:rPr>
          <w:b/>
          <w:color w:val="FF0000"/>
        </w:rPr>
        <w:t>Guí</w:t>
      </w:r>
      <w:r w:rsidR="00A5473A" w:rsidRPr="00540C9A">
        <w:rPr>
          <w:b/>
          <w:color w:val="FF0000"/>
        </w:rPr>
        <w:t>a Aparte.</w:t>
      </w:r>
    </w:p>
    <w:p w14:paraId="44E97A51" w14:textId="77777777" w:rsidR="00A5473A" w:rsidRPr="00AE0A94" w:rsidRDefault="00A5473A" w:rsidP="00AE0A94">
      <w:pPr>
        <w:pStyle w:val="Prrafodelista"/>
        <w:ind w:left="0"/>
        <w:rPr>
          <w:rFonts w:asciiTheme="minorHAnsi" w:hAnsiTheme="minorHAnsi"/>
          <w:i/>
          <w:lang w:val="es-ES_tradnl"/>
        </w:rPr>
      </w:pPr>
    </w:p>
    <w:sectPr w:rsidR="00A5473A" w:rsidRPr="00AE0A94" w:rsidSect="007D119C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8CE4B" w14:textId="77777777" w:rsidR="00186528" w:rsidRDefault="00186528" w:rsidP="007D119C">
      <w:r>
        <w:separator/>
      </w:r>
    </w:p>
  </w:endnote>
  <w:endnote w:type="continuationSeparator" w:id="0">
    <w:p w14:paraId="00B0623C" w14:textId="77777777" w:rsidR="00186528" w:rsidRDefault="00186528" w:rsidP="007D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8D12" w14:textId="77777777" w:rsidR="00186528" w:rsidRDefault="00186528" w:rsidP="007D11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2CAF76" w14:textId="77777777" w:rsidR="00186528" w:rsidRDefault="00186528" w:rsidP="007D11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F25FA" w14:textId="77777777" w:rsidR="00186528" w:rsidRDefault="00186528" w:rsidP="007D11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15D3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A80CB3F" w14:textId="77777777" w:rsidR="00186528" w:rsidRDefault="00186528" w:rsidP="007D11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54E66" w14:textId="77777777" w:rsidR="00186528" w:rsidRDefault="00186528" w:rsidP="007D119C">
      <w:r>
        <w:separator/>
      </w:r>
    </w:p>
  </w:footnote>
  <w:footnote w:type="continuationSeparator" w:id="0">
    <w:p w14:paraId="23478523" w14:textId="77777777" w:rsidR="00186528" w:rsidRDefault="00186528" w:rsidP="007D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9C"/>
    <w:rsid w:val="00186528"/>
    <w:rsid w:val="00540C9A"/>
    <w:rsid w:val="007215D3"/>
    <w:rsid w:val="007D119C"/>
    <w:rsid w:val="009D5915"/>
    <w:rsid w:val="009E71E0"/>
    <w:rsid w:val="00A5473A"/>
    <w:rsid w:val="00AE0A94"/>
    <w:rsid w:val="00D202EB"/>
    <w:rsid w:val="00D65306"/>
    <w:rsid w:val="00DE3258"/>
    <w:rsid w:val="00E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B56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7D119C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D11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9C"/>
  </w:style>
  <w:style w:type="character" w:styleId="Nmerodepgina">
    <w:name w:val="page number"/>
    <w:basedOn w:val="Fuentedeprrafopredeter"/>
    <w:uiPriority w:val="99"/>
    <w:semiHidden/>
    <w:unhideWhenUsed/>
    <w:rsid w:val="007D119C"/>
  </w:style>
  <w:style w:type="character" w:customStyle="1" w:styleId="Ttulo6Car">
    <w:name w:val="Título 6 Car"/>
    <w:basedOn w:val="Fuentedeprrafopredeter"/>
    <w:link w:val="Ttulo6"/>
    <w:rsid w:val="007D119C"/>
    <w:rPr>
      <w:rFonts w:ascii="Arial" w:eastAsia="Times New Roman" w:hAnsi="Arial" w:cs="Times New Roman"/>
      <w:i/>
      <w:sz w:val="22"/>
      <w:szCs w:val="20"/>
    </w:rPr>
  </w:style>
  <w:style w:type="paragraph" w:styleId="Prrafodelista">
    <w:name w:val="List Paragraph"/>
    <w:basedOn w:val="Normal"/>
    <w:uiPriority w:val="34"/>
    <w:qFormat/>
    <w:rsid w:val="007D119C"/>
    <w:pPr>
      <w:spacing w:after="120" w:line="288" w:lineRule="auto"/>
      <w:ind w:left="720"/>
      <w:contextualSpacing/>
    </w:pPr>
    <w:rPr>
      <w:rFonts w:ascii="Arial" w:eastAsia="Times New Roman" w:hAnsi="Arial" w:cs="Times New Roman"/>
      <w:sz w:val="22"/>
      <w:lang w:val="es-ES"/>
    </w:rPr>
  </w:style>
  <w:style w:type="character" w:styleId="Hipervnculo">
    <w:name w:val="Hyperlink"/>
    <w:basedOn w:val="Fuentedeprrafopredeter"/>
    <w:unhideWhenUsed/>
    <w:rsid w:val="007D1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11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7D119C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D11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9C"/>
  </w:style>
  <w:style w:type="character" w:styleId="Nmerodepgina">
    <w:name w:val="page number"/>
    <w:basedOn w:val="Fuentedeprrafopredeter"/>
    <w:uiPriority w:val="99"/>
    <w:semiHidden/>
    <w:unhideWhenUsed/>
    <w:rsid w:val="007D119C"/>
  </w:style>
  <w:style w:type="character" w:customStyle="1" w:styleId="Ttulo6Car">
    <w:name w:val="Título 6 Car"/>
    <w:basedOn w:val="Fuentedeprrafopredeter"/>
    <w:link w:val="Ttulo6"/>
    <w:rsid w:val="007D119C"/>
    <w:rPr>
      <w:rFonts w:ascii="Arial" w:eastAsia="Times New Roman" w:hAnsi="Arial" w:cs="Times New Roman"/>
      <w:i/>
      <w:sz w:val="22"/>
      <w:szCs w:val="20"/>
    </w:rPr>
  </w:style>
  <w:style w:type="paragraph" w:styleId="Prrafodelista">
    <w:name w:val="List Paragraph"/>
    <w:basedOn w:val="Normal"/>
    <w:uiPriority w:val="34"/>
    <w:qFormat/>
    <w:rsid w:val="007D119C"/>
    <w:pPr>
      <w:spacing w:after="120" w:line="288" w:lineRule="auto"/>
      <w:ind w:left="720"/>
      <w:contextualSpacing/>
    </w:pPr>
    <w:rPr>
      <w:rFonts w:ascii="Arial" w:eastAsia="Times New Roman" w:hAnsi="Arial" w:cs="Times New Roman"/>
      <w:sz w:val="22"/>
      <w:lang w:val="es-ES"/>
    </w:rPr>
  </w:style>
  <w:style w:type="character" w:styleId="Hipervnculo">
    <w:name w:val="Hyperlink"/>
    <w:basedOn w:val="Fuentedeprrafopredeter"/>
    <w:unhideWhenUsed/>
    <w:rsid w:val="007D1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1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ca.es/recursos/doc/Unidades/Gab_Com_Mark/465200059_19420109123.pdf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.ua.es/es/guia-estilo/" TargetMode="External"/><Relationship Id="rId10" Type="http://schemas.openxmlformats.org/officeDocument/2006/relationships/hyperlink" Target="http://www.upv.es/entidades/ASIC/manuales/guia_estilos_upv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5B"/>
    <w:rsid w:val="00803B5B"/>
    <w:rsid w:val="00A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D83F8D09253A4E98202F1AEB295534">
    <w:name w:val="07D83F8D09253A4E98202F1AEB295534"/>
    <w:rsid w:val="00803B5B"/>
  </w:style>
  <w:style w:type="paragraph" w:customStyle="1" w:styleId="B413501FD050AA489A9BE884E976CEF4">
    <w:name w:val="B413501FD050AA489A9BE884E976CEF4"/>
    <w:rsid w:val="00803B5B"/>
  </w:style>
  <w:style w:type="paragraph" w:customStyle="1" w:styleId="F1963A8BAE39C1478131CFB46190F971">
    <w:name w:val="F1963A8BAE39C1478131CFB46190F971"/>
    <w:rsid w:val="00803B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D83F8D09253A4E98202F1AEB295534">
    <w:name w:val="07D83F8D09253A4E98202F1AEB295534"/>
    <w:rsid w:val="00803B5B"/>
  </w:style>
  <w:style w:type="paragraph" w:customStyle="1" w:styleId="B413501FD050AA489A9BE884E976CEF4">
    <w:name w:val="B413501FD050AA489A9BE884E976CEF4"/>
    <w:rsid w:val="00803B5B"/>
  </w:style>
  <w:style w:type="paragraph" w:customStyle="1" w:styleId="F1963A8BAE39C1478131CFB46190F971">
    <w:name w:val="F1963A8BAE39C1478131CFB46190F971"/>
    <w:rsid w:val="00803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8071F7-2E82-E946-B38B-C5FF244D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527</Words>
  <Characters>2904</Characters>
  <Application>Microsoft Macintosh Word</Application>
  <DocSecurity>0</DocSecurity>
  <Lines>24</Lines>
  <Paragraphs>6</Paragraphs>
  <ScaleCrop>false</ScaleCrop>
  <Company>e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Regino Bosch Lozano</dc:creator>
  <cp:keywords/>
  <dc:description/>
  <cp:lastModifiedBy>regi a</cp:lastModifiedBy>
  <cp:revision>7</cp:revision>
  <dcterms:created xsi:type="dcterms:W3CDTF">2018-10-03T08:09:00Z</dcterms:created>
  <dcterms:modified xsi:type="dcterms:W3CDTF">2018-10-10T12:47:00Z</dcterms:modified>
</cp:coreProperties>
</file>