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Carlos Eduardo Mendes</w:t>
      </w:r>
    </w:p>
    <w:p>
      <w:r>
        <w:t xml:space="preserve">Idade: 32 anos</w:t>
      </w:r>
    </w:p>
    <w:p>
      <w:r>
        <w:t xml:space="preserve">Cidade: Cascavel</w:t>
      </w:r>
    </w:p>
    <w:p>
      <w:r>
        <w:t xml:space="preserve">Estado: Parana</w:t>
      </w:r>
    </w:p>
    <w:p>
      <w:r>
        <w:t xml:space="preserve">E-mail: carlos.mendes@email.com</w:t>
      </w:r>
    </w:p>
    <w:p>
      <w:r>
        <w:t xml:space="preserve">Telefone: (45) 99111-2233</w:t>
      </w:r>
    </w:p>
    <w:sectPr/>
  </w:body>
</w:document>
</file>