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51F3EDD" w:rsidR="00D4140E" w:rsidRDefault="00D4140E">
      <w:pPr>
        <w:shd w:val="clear" w:color="auto" w:fill="DBDBDB"/>
        <w:jc w:val="center"/>
        <w:rPr>
          <w:rFonts w:ascii="Calibri" w:eastAsia="Calibri" w:hAnsi="Calibri" w:cs="Calibri"/>
          <w:sz w:val="22"/>
          <w:szCs w:val="22"/>
        </w:rPr>
      </w:pPr>
    </w:p>
    <w:p w14:paraId="00000002" w14:textId="77777777" w:rsidR="00D4140E" w:rsidRDefault="00D4140E">
      <w:pPr>
        <w:spacing w:line="276" w:lineRule="auto"/>
        <w:rPr>
          <w:rFonts w:ascii="Calibri" w:eastAsia="Calibri" w:hAnsi="Calibri" w:cs="Calibri"/>
          <w:color w:val="222222"/>
          <w:sz w:val="20"/>
          <w:szCs w:val="20"/>
          <w:highlight w:val="white"/>
        </w:rPr>
      </w:pPr>
    </w:p>
    <w:p w14:paraId="00000003" w14:textId="36E980DF" w:rsidR="00D4140E" w:rsidRDefault="001A0CB1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  <w:highlight w:val="white"/>
        </w:rPr>
        <w:t>Entrepreneurial</w:t>
      </w:r>
      <w:r w:rsidR="00591961">
        <w:rPr>
          <w:rFonts w:ascii="Calibri" w:eastAsia="Calibri" w:hAnsi="Calibri" w:cs="Calibri"/>
          <w:color w:val="222222"/>
          <w:sz w:val="20"/>
          <w:szCs w:val="20"/>
          <w:highlight w:val="white"/>
        </w:rPr>
        <w:t xml:space="preserve"> business administration major with</w:t>
      </w:r>
      <w:r w:rsidR="0059196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creative ideas</w:t>
      </w:r>
      <w:r w:rsidR="00591961">
        <w:rPr>
          <w:rFonts w:ascii="Calibri" w:eastAsia="Calibri" w:hAnsi="Calibri" w:cs="Calibri"/>
          <w:sz w:val="20"/>
          <w:szCs w:val="20"/>
        </w:rPr>
        <w:t xml:space="preserve"> and understanding of current trends in digital media and social media. Seeking roles to leverage exceptional project management, research skills, and the ability to communicate written and verbal concepts effectively.</w:t>
      </w:r>
    </w:p>
    <w:p w14:paraId="00000004" w14:textId="77777777" w:rsidR="00D4140E" w:rsidRDefault="00D4140E">
      <w:pPr>
        <w:spacing w:line="276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763CC41F" w14:textId="168AE326" w:rsidR="001814EE" w:rsidRDefault="001814EE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CERTIFICATIONS </w:t>
      </w:r>
      <w:r>
        <w:rPr>
          <w:rFonts w:ascii="Calibri" w:eastAsia="Calibri" w:hAnsi="Calibri" w:cs="Calibri"/>
          <w:sz w:val="20"/>
          <w:szCs w:val="20"/>
        </w:rPr>
        <w:t>|Google Ads Fundamentals | Create Facebook Ads |Edit and Manage Facebook Ads</w:t>
      </w:r>
    </w:p>
    <w:p w14:paraId="00000005" w14:textId="1403F0E2" w:rsidR="00D4140E" w:rsidRDefault="00591961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CORE SKILLS </w:t>
      </w:r>
      <w:r>
        <w:rPr>
          <w:rFonts w:ascii="Calibri" w:eastAsia="Calibri" w:hAnsi="Calibri" w:cs="Calibri"/>
          <w:sz w:val="20"/>
          <w:szCs w:val="20"/>
        </w:rPr>
        <w:t xml:space="preserve">| Market Research | Competitive Analysis | Customer Service | Promotion &amp; Branding </w:t>
      </w:r>
      <w:r>
        <w:rPr>
          <w:rFonts w:ascii="Calibri" w:eastAsia="Calibri" w:hAnsi="Calibri" w:cs="Calibri"/>
          <w:color w:val="1D2129"/>
          <w:sz w:val="20"/>
          <w:szCs w:val="20"/>
          <w:highlight w:val="white"/>
        </w:rPr>
        <w:t>| Conversational Spanish</w:t>
      </w:r>
    </w:p>
    <w:p w14:paraId="00000006" w14:textId="77777777" w:rsidR="00D4140E" w:rsidRDefault="00591961">
      <w:pPr>
        <w:spacing w:line="276" w:lineRule="auto"/>
        <w:rPr>
          <w:rFonts w:ascii="Calibri" w:eastAsia="Calibri" w:hAnsi="Calibri" w:cs="Calibri"/>
          <w:color w:val="1D2129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1D2129"/>
          <w:sz w:val="20"/>
          <w:szCs w:val="20"/>
          <w:highlight w:val="white"/>
        </w:rPr>
        <w:t>TECHNICAL SKILLS</w:t>
      </w:r>
      <w:r>
        <w:rPr>
          <w:rFonts w:ascii="Calibri" w:eastAsia="Calibri" w:hAnsi="Calibri" w:cs="Calibri"/>
          <w:color w:val="1D2129"/>
          <w:sz w:val="20"/>
          <w:szCs w:val="20"/>
          <w:highlight w:val="white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 xml:space="preserve">R script | R studio | </w:t>
      </w:r>
      <w:r>
        <w:rPr>
          <w:rFonts w:ascii="Calibri" w:eastAsia="Calibri" w:hAnsi="Calibri" w:cs="Calibri"/>
          <w:color w:val="1D2129"/>
          <w:sz w:val="20"/>
          <w:szCs w:val="20"/>
          <w:highlight w:val="white"/>
        </w:rPr>
        <w:t xml:space="preserve">Google Suite | MS Office | MacOS </w:t>
      </w:r>
    </w:p>
    <w:p w14:paraId="00000007" w14:textId="77777777" w:rsidR="00D4140E" w:rsidRDefault="00591961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1D2129"/>
          <w:sz w:val="20"/>
          <w:szCs w:val="20"/>
          <w:highlight w:val="white"/>
        </w:rPr>
        <w:t>SOCIAL MEDIA</w:t>
      </w:r>
      <w:r>
        <w:rPr>
          <w:rFonts w:ascii="Calibri" w:eastAsia="Calibri" w:hAnsi="Calibri" w:cs="Calibri"/>
          <w:color w:val="1D2129"/>
          <w:sz w:val="20"/>
          <w:szCs w:val="20"/>
          <w:highlight w:val="white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 xml:space="preserve">YouTube | Twitter | Instagram | Facebook | Snapchat | Yelp | LinkedIn | </w:t>
      </w:r>
      <w:proofErr w:type="spellStart"/>
      <w:r>
        <w:rPr>
          <w:rFonts w:ascii="Calibri" w:eastAsia="Calibri" w:hAnsi="Calibri" w:cs="Calibri"/>
          <w:sz w:val="20"/>
          <w:szCs w:val="20"/>
        </w:rPr>
        <w:t>StockX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Grail | G.O.A.T. | Adidas Confirmed | SNKRS</w:t>
      </w:r>
    </w:p>
    <w:p w14:paraId="64EF4151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49A99E16" w14:textId="77777777" w:rsidR="001814EE" w:rsidRDefault="001814EE" w:rsidP="001814EE">
      <w:pPr>
        <w:shd w:val="clear" w:color="auto" w:fill="DBDBDB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EDUCATION</w:t>
      </w:r>
    </w:p>
    <w:p w14:paraId="0B228DC8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47A5F8B0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BS, Business Administration, Entrepreneurship &amp; Marketing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Expected</w:t>
      </w:r>
      <w:r>
        <w:rPr>
          <w:rFonts w:ascii="Calibri" w:eastAsia="Calibri" w:hAnsi="Calibri" w:cs="Calibri"/>
          <w:sz w:val="20"/>
          <w:szCs w:val="20"/>
        </w:rPr>
        <w:t xml:space="preserve"> 2021</w:t>
      </w:r>
    </w:p>
    <w:p w14:paraId="45425945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St. Mary’s College of California</w:t>
      </w:r>
      <w:r>
        <w:rPr>
          <w:rFonts w:ascii="Calibri" w:eastAsia="Calibri" w:hAnsi="Calibri" w:cs="Calibri"/>
          <w:sz w:val="20"/>
          <w:szCs w:val="20"/>
        </w:rPr>
        <w:t xml:space="preserve"> | Moraga, CA </w:t>
      </w:r>
    </w:p>
    <w:p w14:paraId="1D678409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27410A30" w14:textId="35483368" w:rsidR="001814EE" w:rsidRDefault="001814EE" w:rsidP="001814EE">
      <w:pPr>
        <w:tabs>
          <w:tab w:val="right" w:pos="10530"/>
        </w:tabs>
        <w:rPr>
          <w:rFonts w:ascii="Calibri" w:eastAsia="Calibri" w:hAnsi="Calibri" w:cs="Calibri"/>
          <w:sz w:val="20"/>
          <w:szCs w:val="20"/>
        </w:rPr>
      </w:pPr>
      <w:r w:rsidRPr="003446C5">
        <w:rPr>
          <w:rFonts w:ascii="Calibri" w:eastAsia="Calibri" w:hAnsi="Calibri" w:cs="Calibri"/>
          <w:b/>
          <w:sz w:val="20"/>
          <w:szCs w:val="20"/>
        </w:rPr>
        <w:t xml:space="preserve">Technology, Engineering, and Business </w:t>
      </w:r>
      <w:r w:rsidR="001A0CB1">
        <w:rPr>
          <w:rFonts w:ascii="Calibri" w:eastAsia="Calibri" w:hAnsi="Calibri" w:cs="Calibri"/>
          <w:b/>
          <w:sz w:val="20"/>
          <w:szCs w:val="20"/>
        </w:rPr>
        <w:t xml:space="preserve">Certificate </w:t>
      </w:r>
      <w:r w:rsidRPr="003446C5">
        <w:rPr>
          <w:rFonts w:ascii="Calibri" w:eastAsia="Calibri" w:hAnsi="Calibri" w:cs="Calibri"/>
          <w:b/>
          <w:sz w:val="20"/>
          <w:szCs w:val="20"/>
        </w:rPr>
        <w:t>Program (TEB)</w:t>
      </w:r>
      <w:r>
        <w:rPr>
          <w:rFonts w:ascii="Calibri" w:eastAsia="Calibri" w:hAnsi="Calibri" w:cs="Calibri"/>
          <w:sz w:val="20"/>
          <w:szCs w:val="20"/>
        </w:rPr>
        <w:tab/>
        <w:t>2019 – present</w:t>
      </w:r>
    </w:p>
    <w:p w14:paraId="0530A0C4" w14:textId="22D1E137" w:rsidR="001814EE" w:rsidRDefault="001814EE" w:rsidP="001814EE">
      <w:pPr>
        <w:spacing w:line="276" w:lineRule="auto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Self and team-based learning to complete six modules: GitHub, Computational Thinking, Advanced Decision Modeling and Big Data, Machine Learning, Database Blacked Web App Development, and Cloud Computing.</w:t>
      </w:r>
    </w:p>
    <w:p w14:paraId="00000008" w14:textId="77777777" w:rsidR="00D4140E" w:rsidRDefault="00D4140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00000009" w14:textId="77777777" w:rsidR="00D4140E" w:rsidRDefault="00591961">
      <w:pPr>
        <w:shd w:val="clear" w:color="auto" w:fill="DBDBDB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WORK EXPERIENCE</w:t>
      </w:r>
    </w:p>
    <w:p w14:paraId="0000000A" w14:textId="77777777" w:rsidR="00D4140E" w:rsidRDefault="00D4140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0000000B" w14:textId="0FFAE98C" w:rsidR="00D4140E" w:rsidRDefault="00591961">
      <w:pPr>
        <w:spacing w:line="27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Founder</w:t>
      </w:r>
      <w:r>
        <w:rPr>
          <w:rFonts w:ascii="Calibri" w:eastAsia="Calibri" w:hAnsi="Calibri" w:cs="Calibri"/>
          <w:sz w:val="20"/>
          <w:szCs w:val="20"/>
        </w:rPr>
        <w:t xml:space="preserve"> | Sneaker Resale Business | </w:t>
      </w:r>
      <w:r w:rsidR="00C25AD7">
        <w:rPr>
          <w:rFonts w:ascii="Calibri" w:eastAsia="Calibri" w:hAnsi="Calibri" w:cs="Calibri"/>
          <w:sz w:val="20"/>
          <w:szCs w:val="20"/>
        </w:rPr>
        <w:t>Orinda</w:t>
      </w:r>
      <w:r>
        <w:rPr>
          <w:rFonts w:ascii="Calibri" w:eastAsia="Calibri" w:hAnsi="Calibri" w:cs="Calibri"/>
          <w:sz w:val="20"/>
          <w:szCs w:val="20"/>
        </w:rPr>
        <w:t xml:space="preserve">, CA | </w:t>
      </w:r>
      <w:r w:rsidR="00AB0526">
        <w:rPr>
          <w:rFonts w:ascii="Calibri" w:eastAsia="Calibri" w:hAnsi="Calibri" w:cs="Calibri"/>
          <w:sz w:val="20"/>
          <w:szCs w:val="20"/>
        </w:rPr>
        <w:t>Feb 2018</w:t>
      </w:r>
      <w:r>
        <w:rPr>
          <w:rFonts w:ascii="Calibri" w:eastAsia="Calibri" w:hAnsi="Calibri" w:cs="Calibri"/>
          <w:sz w:val="20"/>
          <w:szCs w:val="20"/>
        </w:rPr>
        <w:t xml:space="preserve"> - present</w:t>
      </w:r>
    </w:p>
    <w:p w14:paraId="0000000C" w14:textId="27DAE93C" w:rsidR="00D4140E" w:rsidRDefault="00591961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Earned in excess </w:t>
      </w:r>
      <w:r w:rsidR="00417DDA">
        <w:rPr>
          <w:rFonts w:ascii="Calibri" w:eastAsia="Calibri" w:hAnsi="Calibri" w:cs="Calibri"/>
          <w:sz w:val="20"/>
          <w:szCs w:val="20"/>
        </w:rPr>
        <w:t xml:space="preserve">of over </w:t>
      </w:r>
      <w:r>
        <w:rPr>
          <w:rFonts w:ascii="Calibri" w:eastAsia="Calibri" w:hAnsi="Calibri" w:cs="Calibri"/>
          <w:sz w:val="20"/>
          <w:szCs w:val="20"/>
        </w:rPr>
        <w:t>$</w:t>
      </w:r>
      <w:r w:rsidR="00417DDA">
        <w:rPr>
          <w:rFonts w:ascii="Calibri" w:eastAsia="Calibri" w:hAnsi="Calibri" w:cs="Calibri"/>
          <w:sz w:val="20"/>
          <w:szCs w:val="20"/>
        </w:rPr>
        <w:t>1</w:t>
      </w:r>
      <w:r w:rsidR="00B35C5F">
        <w:rPr>
          <w:rFonts w:ascii="Calibri" w:eastAsia="Calibri" w:hAnsi="Calibri" w:cs="Calibri"/>
          <w:sz w:val="20"/>
          <w:szCs w:val="20"/>
        </w:rPr>
        <w:t>1</w:t>
      </w:r>
      <w:r w:rsidR="00417DDA">
        <w:rPr>
          <w:rFonts w:ascii="Calibri" w:eastAsia="Calibri" w:hAnsi="Calibri" w:cs="Calibri"/>
          <w:sz w:val="20"/>
          <w:szCs w:val="20"/>
        </w:rPr>
        <w:t>,0</w:t>
      </w:r>
      <w:r>
        <w:rPr>
          <w:rFonts w:ascii="Calibri" w:eastAsia="Calibri" w:hAnsi="Calibri" w:cs="Calibri"/>
          <w:sz w:val="20"/>
          <w:szCs w:val="20"/>
        </w:rPr>
        <w:t>00 by purchasing in-demand footwear</w:t>
      </w:r>
      <w:r w:rsidR="00603656">
        <w:rPr>
          <w:rFonts w:ascii="Calibri" w:eastAsia="Calibri" w:hAnsi="Calibri" w:cs="Calibri"/>
          <w:sz w:val="20"/>
          <w:szCs w:val="20"/>
        </w:rPr>
        <w:t>, designer clothing</w:t>
      </w:r>
      <w:r>
        <w:rPr>
          <w:rFonts w:ascii="Calibri" w:eastAsia="Calibri" w:hAnsi="Calibri" w:cs="Calibri"/>
          <w:sz w:val="20"/>
          <w:szCs w:val="20"/>
        </w:rPr>
        <w:t xml:space="preserve"> and reselling them</w:t>
      </w:r>
    </w:p>
    <w:p w14:paraId="0000000D" w14:textId="77777777" w:rsidR="00D4140E" w:rsidRDefault="00591961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Resold over 50 pairs of shoes via </w:t>
      </w:r>
      <w:proofErr w:type="spellStart"/>
      <w:r>
        <w:rPr>
          <w:rFonts w:ascii="Calibri" w:eastAsia="Calibri" w:hAnsi="Calibri" w:cs="Calibri"/>
          <w:sz w:val="20"/>
          <w:szCs w:val="20"/>
        </w:rPr>
        <w:t>StockX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Grail, G.O.A.T., etc. </w:t>
      </w:r>
    </w:p>
    <w:p w14:paraId="0000000E" w14:textId="77777777" w:rsidR="00D4140E" w:rsidRDefault="00591961">
      <w:pPr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 in using social media to purchase shoes via Twitter, Instagram, Sneaker News, YouTube</w:t>
      </w:r>
    </w:p>
    <w:p w14:paraId="0000000F" w14:textId="77777777" w:rsidR="00D4140E" w:rsidRDefault="00D4140E">
      <w:pPr>
        <w:tabs>
          <w:tab w:val="right" w:pos="9360"/>
        </w:tabs>
        <w:rPr>
          <w:rFonts w:ascii="Arial" w:eastAsia="Arial" w:hAnsi="Arial" w:cs="Arial"/>
          <w:b/>
          <w:sz w:val="23"/>
          <w:szCs w:val="23"/>
        </w:rPr>
      </w:pPr>
    </w:p>
    <w:p w14:paraId="00000010" w14:textId="09C8BC45" w:rsidR="00D4140E" w:rsidRDefault="001814EE">
      <w:pPr>
        <w:tabs>
          <w:tab w:val="right" w:pos="102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Marketing and Social Media Intern</w:t>
      </w:r>
      <w:r w:rsidR="00591961"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591961">
        <w:rPr>
          <w:rFonts w:ascii="Calibri" w:eastAsia="Calibri" w:hAnsi="Calibri" w:cs="Calibri"/>
          <w:sz w:val="20"/>
          <w:szCs w:val="20"/>
        </w:rPr>
        <w:t xml:space="preserve">| </w:t>
      </w:r>
      <w:r>
        <w:rPr>
          <w:rFonts w:ascii="Calibri" w:eastAsia="Calibri" w:hAnsi="Calibri" w:cs="Calibri"/>
          <w:sz w:val="20"/>
          <w:szCs w:val="20"/>
        </w:rPr>
        <w:t>Saint Mary’s College of California</w:t>
      </w:r>
      <w:r w:rsidR="00591961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Moraga</w:t>
      </w:r>
      <w:r w:rsidR="00591961">
        <w:rPr>
          <w:rFonts w:ascii="Calibri" w:eastAsia="Calibri" w:hAnsi="Calibri" w:cs="Calibri"/>
          <w:sz w:val="20"/>
          <w:szCs w:val="20"/>
        </w:rPr>
        <w:t xml:space="preserve">, CA | </w:t>
      </w:r>
      <w:r>
        <w:rPr>
          <w:rFonts w:ascii="Calibri" w:eastAsia="Calibri" w:hAnsi="Calibri" w:cs="Calibri"/>
          <w:sz w:val="20"/>
          <w:szCs w:val="20"/>
        </w:rPr>
        <w:t>Oct 2019</w:t>
      </w:r>
      <w:r w:rsidR="00591961">
        <w:rPr>
          <w:rFonts w:ascii="Calibri" w:eastAsia="Calibri" w:hAnsi="Calibri" w:cs="Calibri"/>
          <w:sz w:val="20"/>
          <w:szCs w:val="20"/>
        </w:rPr>
        <w:t xml:space="preserve"> – </w:t>
      </w:r>
      <w:r>
        <w:rPr>
          <w:rFonts w:ascii="Calibri" w:eastAsia="Calibri" w:hAnsi="Calibri" w:cs="Calibri"/>
          <w:sz w:val="20"/>
          <w:szCs w:val="20"/>
        </w:rPr>
        <w:t>Present</w:t>
      </w:r>
    </w:p>
    <w:p w14:paraId="00000011" w14:textId="71886F0C" w:rsidR="00D4140E" w:rsidRDefault="001A0CB1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1814EE">
        <w:rPr>
          <w:rFonts w:ascii="Calibri" w:eastAsia="Calibri" w:hAnsi="Calibri" w:cs="Calibri"/>
          <w:sz w:val="20"/>
          <w:szCs w:val="20"/>
        </w:rPr>
        <w:t>ontributing to website redesign projects, monitoring and posting on social networks, engaging in online forums, participating in online outreach and optimizing our web</w:t>
      </w:r>
      <w:bookmarkStart w:id="0" w:name="_GoBack"/>
      <w:bookmarkEnd w:id="0"/>
      <w:r w:rsidR="001814EE">
        <w:rPr>
          <w:rFonts w:ascii="Calibri" w:eastAsia="Calibri" w:hAnsi="Calibri" w:cs="Calibri"/>
          <w:sz w:val="20"/>
          <w:szCs w:val="20"/>
        </w:rPr>
        <w:t>site.</w:t>
      </w:r>
    </w:p>
    <w:p w14:paraId="22C07E4F" w14:textId="77777777" w:rsidR="001814EE" w:rsidRDefault="001814EE" w:rsidP="001814E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30CAEF8E" w14:textId="77777777" w:rsidR="00E01F80" w:rsidRDefault="00E01F80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0000001D" w14:textId="0AD7FDEC" w:rsidR="00D4140E" w:rsidRDefault="00591961">
      <w:pPr>
        <w:shd w:val="clear" w:color="auto" w:fill="DBDBDB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333333"/>
          <w:sz w:val="22"/>
          <w:szCs w:val="22"/>
        </w:rPr>
        <w:t>ACTIVITIES | COMMUNITY | ASSOCIATIONS</w:t>
      </w:r>
    </w:p>
    <w:p w14:paraId="0000001E" w14:textId="77777777" w:rsidR="00D4140E" w:rsidRDefault="00D4140E">
      <w:pPr>
        <w:spacing w:line="276" w:lineRule="auto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D4140E" w:rsidRDefault="00591961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Clubs</w:t>
      </w:r>
    </w:p>
    <w:p w14:paraId="00000020" w14:textId="4B495684" w:rsidR="00D4140E" w:rsidRDefault="00591961">
      <w:pPr>
        <w:tabs>
          <w:tab w:val="right" w:pos="864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Member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F7185B">
        <w:rPr>
          <w:rFonts w:ascii="Calibri" w:eastAsia="Calibri" w:hAnsi="Calibri" w:cs="Calibri"/>
          <w:sz w:val="20"/>
          <w:szCs w:val="20"/>
        </w:rPr>
        <w:t>LatinX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2018 – present</w:t>
      </w:r>
    </w:p>
    <w:p w14:paraId="00000021" w14:textId="26D0C250" w:rsidR="00D4140E" w:rsidRDefault="00591961">
      <w:pPr>
        <w:tabs>
          <w:tab w:val="right" w:pos="105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Member, </w:t>
      </w:r>
      <w:r w:rsidR="00F7185B">
        <w:rPr>
          <w:rFonts w:ascii="Calibri" w:eastAsia="Calibri" w:hAnsi="Calibri" w:cs="Calibri"/>
          <w:sz w:val="20"/>
          <w:szCs w:val="20"/>
        </w:rPr>
        <w:t>Entrepreneurship Club</w:t>
      </w:r>
      <w:r>
        <w:rPr>
          <w:rFonts w:ascii="Calibri" w:eastAsia="Calibri" w:hAnsi="Calibri" w:cs="Calibri"/>
          <w:sz w:val="20"/>
          <w:szCs w:val="20"/>
        </w:rPr>
        <w:tab/>
        <w:t>2018 – present</w:t>
      </w:r>
    </w:p>
    <w:p w14:paraId="00000022" w14:textId="77777777" w:rsidR="00D4140E" w:rsidRDefault="00591961">
      <w:pPr>
        <w:tabs>
          <w:tab w:val="right" w:pos="105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Member</w:t>
      </w:r>
      <w:r>
        <w:rPr>
          <w:rFonts w:ascii="Calibri" w:eastAsia="Calibri" w:hAnsi="Calibri" w:cs="Calibri"/>
          <w:sz w:val="20"/>
          <w:szCs w:val="20"/>
        </w:rPr>
        <w:t>, Green Gaels Club</w:t>
      </w:r>
      <w:r>
        <w:rPr>
          <w:rFonts w:ascii="Calibri" w:eastAsia="Calibri" w:hAnsi="Calibri" w:cs="Calibri"/>
          <w:sz w:val="20"/>
          <w:szCs w:val="20"/>
        </w:rPr>
        <w:tab/>
        <w:t>2018 – present</w:t>
      </w:r>
    </w:p>
    <w:p w14:paraId="00000023" w14:textId="77777777" w:rsidR="00D4140E" w:rsidRDefault="00591961">
      <w:pPr>
        <w:tabs>
          <w:tab w:val="right" w:pos="105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Member</w:t>
      </w:r>
      <w:r>
        <w:rPr>
          <w:rFonts w:ascii="Calibri" w:eastAsia="Calibri" w:hAnsi="Calibri" w:cs="Calibri"/>
          <w:sz w:val="20"/>
          <w:szCs w:val="20"/>
        </w:rPr>
        <w:t>, Men's Club Soccer Team</w:t>
      </w:r>
      <w:r>
        <w:rPr>
          <w:rFonts w:ascii="Calibri" w:eastAsia="Calibri" w:hAnsi="Calibri" w:cs="Calibri"/>
          <w:sz w:val="20"/>
          <w:szCs w:val="20"/>
        </w:rPr>
        <w:tab/>
        <w:t xml:space="preserve">   2017 – present</w:t>
      </w:r>
    </w:p>
    <w:p w14:paraId="00000024" w14:textId="77777777" w:rsidR="00D4140E" w:rsidRDefault="00D4140E">
      <w:pPr>
        <w:tabs>
          <w:tab w:val="left" w:pos="7929"/>
        </w:tabs>
        <w:rPr>
          <w:rFonts w:ascii="Calibri" w:eastAsia="Calibri" w:hAnsi="Calibri" w:cs="Calibri"/>
          <w:sz w:val="20"/>
          <w:szCs w:val="20"/>
        </w:rPr>
      </w:pPr>
    </w:p>
    <w:p w14:paraId="00000025" w14:textId="77777777" w:rsidR="00D4140E" w:rsidRDefault="00591961">
      <w:pPr>
        <w:tabs>
          <w:tab w:val="left" w:pos="7929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Volunteer &amp; Community Outreach</w:t>
      </w:r>
    </w:p>
    <w:p w14:paraId="00000026" w14:textId="56C16348" w:rsidR="00D4140E" w:rsidRDefault="00C25AD7">
      <w:pPr>
        <w:tabs>
          <w:tab w:val="left" w:pos="7929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President</w:t>
      </w:r>
      <w:r w:rsidR="00591961">
        <w:rPr>
          <w:rFonts w:ascii="Calibri" w:eastAsia="Calibri" w:hAnsi="Calibri" w:cs="Calibri"/>
          <w:sz w:val="20"/>
          <w:szCs w:val="20"/>
        </w:rPr>
        <w:t xml:space="preserve"> | Enactus                                                                                            </w:t>
      </w:r>
      <w:r w:rsidR="00591961">
        <w:rPr>
          <w:rFonts w:ascii="Calibri" w:eastAsia="Calibri" w:hAnsi="Calibri" w:cs="Calibri"/>
          <w:sz w:val="20"/>
          <w:szCs w:val="20"/>
        </w:rPr>
        <w:tab/>
      </w:r>
      <w:r w:rsidR="00591961">
        <w:rPr>
          <w:rFonts w:ascii="Calibri" w:eastAsia="Calibri" w:hAnsi="Calibri" w:cs="Calibri"/>
          <w:sz w:val="20"/>
          <w:szCs w:val="20"/>
        </w:rPr>
        <w:tab/>
      </w:r>
      <w:r w:rsidR="00591961">
        <w:rPr>
          <w:rFonts w:ascii="Calibri" w:eastAsia="Calibri" w:hAnsi="Calibri" w:cs="Calibri"/>
          <w:sz w:val="20"/>
          <w:szCs w:val="20"/>
        </w:rPr>
        <w:tab/>
        <w:t>201</w:t>
      </w:r>
      <w:r>
        <w:rPr>
          <w:rFonts w:ascii="Calibri" w:eastAsia="Calibri" w:hAnsi="Calibri" w:cs="Calibri"/>
          <w:sz w:val="20"/>
          <w:szCs w:val="20"/>
        </w:rPr>
        <w:t>9</w:t>
      </w:r>
      <w:r w:rsidR="00591961">
        <w:rPr>
          <w:rFonts w:ascii="Calibri" w:eastAsia="Calibri" w:hAnsi="Calibri" w:cs="Calibri"/>
          <w:sz w:val="20"/>
          <w:szCs w:val="20"/>
        </w:rPr>
        <w:t xml:space="preserve"> – present</w:t>
      </w:r>
    </w:p>
    <w:p w14:paraId="00000027" w14:textId="59347C5F" w:rsidR="00D4140E" w:rsidRDefault="00591961">
      <w:pPr>
        <w:tabs>
          <w:tab w:val="left" w:pos="792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18"/>
          <w:szCs w:val="18"/>
        </w:rPr>
        <w:t>A global non-profit and community leaders committed to using the power of entrepreneurial action to transform lives</w:t>
      </w:r>
      <w:r w:rsidR="00CC6127">
        <w:rPr>
          <w:rFonts w:ascii="Calibri" w:eastAsia="Calibri" w:hAnsi="Calibri" w:cs="Calibri"/>
          <w:i/>
          <w:sz w:val="18"/>
          <w:szCs w:val="18"/>
        </w:rPr>
        <w:t>.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8" w14:textId="77777777" w:rsidR="00D4140E" w:rsidRDefault="00D4140E">
      <w:pPr>
        <w:tabs>
          <w:tab w:val="right" w:pos="9360"/>
        </w:tabs>
        <w:rPr>
          <w:rFonts w:ascii="Calibri" w:eastAsia="Calibri" w:hAnsi="Calibri" w:cs="Calibri"/>
          <w:sz w:val="20"/>
          <w:szCs w:val="20"/>
        </w:rPr>
      </w:pPr>
    </w:p>
    <w:p w14:paraId="3402C43B" w14:textId="4EDC40E4" w:rsidR="00455CF9" w:rsidRDefault="00417DDA" w:rsidP="00455CF9">
      <w:pPr>
        <w:tabs>
          <w:tab w:val="right" w:pos="10350"/>
        </w:tabs>
        <w:rPr>
          <w:rFonts w:ascii="Calibri" w:eastAsia="Calibri" w:hAnsi="Calibri" w:cs="Calibri"/>
          <w:sz w:val="20"/>
          <w:szCs w:val="20"/>
        </w:rPr>
      </w:pPr>
      <w:proofErr w:type="spellStart"/>
      <w:r w:rsidRPr="003446C5">
        <w:rPr>
          <w:rFonts w:ascii="Calibri" w:eastAsia="Calibri" w:hAnsi="Calibri" w:cs="Calibri"/>
          <w:b/>
          <w:sz w:val="20"/>
          <w:szCs w:val="20"/>
        </w:rPr>
        <w:t>Guy</w:t>
      </w:r>
      <w:r w:rsidR="00F7185B" w:rsidRPr="003446C5">
        <w:rPr>
          <w:rFonts w:ascii="Calibri" w:eastAsia="Calibri" w:hAnsi="Calibri" w:cs="Calibri"/>
          <w:b/>
          <w:sz w:val="20"/>
          <w:szCs w:val="20"/>
        </w:rPr>
        <w:t>ette</w:t>
      </w:r>
      <w:proofErr w:type="spellEnd"/>
      <w:r w:rsidR="00F7185B" w:rsidRPr="003446C5">
        <w:rPr>
          <w:rFonts w:ascii="Calibri" w:eastAsia="Calibri" w:hAnsi="Calibri" w:cs="Calibri"/>
          <w:b/>
          <w:sz w:val="20"/>
          <w:szCs w:val="20"/>
        </w:rPr>
        <w:t xml:space="preserve"> Leadership Fellows</w:t>
      </w:r>
      <w:r w:rsidR="00455CF9" w:rsidRPr="00D77C9F">
        <w:rPr>
          <w:rFonts w:ascii="Calibri" w:eastAsia="Calibri" w:hAnsi="Calibri" w:cs="Calibri"/>
          <w:sz w:val="20"/>
          <w:szCs w:val="20"/>
        </w:rPr>
        <w:tab/>
      </w:r>
      <w:r w:rsidR="00455CF9">
        <w:rPr>
          <w:rFonts w:ascii="Calibri" w:eastAsia="Calibri" w:hAnsi="Calibri" w:cs="Calibri"/>
          <w:sz w:val="20"/>
          <w:szCs w:val="20"/>
        </w:rPr>
        <w:t>201</w:t>
      </w:r>
      <w:r>
        <w:rPr>
          <w:rFonts w:ascii="Calibri" w:eastAsia="Calibri" w:hAnsi="Calibri" w:cs="Calibri"/>
          <w:sz w:val="20"/>
          <w:szCs w:val="20"/>
        </w:rPr>
        <w:t>9</w:t>
      </w:r>
      <w:r w:rsidR="00455CF9">
        <w:rPr>
          <w:rFonts w:ascii="Calibri" w:eastAsia="Calibri" w:hAnsi="Calibri" w:cs="Calibri"/>
          <w:sz w:val="20"/>
          <w:szCs w:val="20"/>
        </w:rPr>
        <w:t>– present</w:t>
      </w:r>
    </w:p>
    <w:p w14:paraId="692ECBCB" w14:textId="6B86710B" w:rsidR="00455CF9" w:rsidRDefault="00F7185B" w:rsidP="00455CF9">
      <w:pPr>
        <w:tabs>
          <w:tab w:val="right" w:pos="10350"/>
        </w:tabs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The aim of the program is to provide the select group of students with access to industry-knowledge to cultivate their leadership development.</w:t>
      </w:r>
    </w:p>
    <w:p w14:paraId="6817267F" w14:textId="77777777" w:rsidR="00455CF9" w:rsidRDefault="00455CF9">
      <w:pPr>
        <w:tabs>
          <w:tab w:val="right" w:pos="10530"/>
        </w:tabs>
        <w:rPr>
          <w:rFonts w:ascii="Calibri" w:eastAsia="Calibri" w:hAnsi="Calibri" w:cs="Calibri"/>
          <w:sz w:val="20"/>
          <w:szCs w:val="20"/>
        </w:rPr>
      </w:pPr>
    </w:p>
    <w:p w14:paraId="0000002A" w14:textId="3B542AE8" w:rsidR="00D4140E" w:rsidRDefault="00D4140E">
      <w:pPr>
        <w:tabs>
          <w:tab w:val="right" w:pos="10530"/>
        </w:tabs>
        <w:rPr>
          <w:rFonts w:ascii="Calibri" w:eastAsia="Calibri" w:hAnsi="Calibri" w:cs="Calibri"/>
          <w:i/>
          <w:sz w:val="18"/>
          <w:szCs w:val="18"/>
        </w:rPr>
      </w:pPr>
    </w:p>
    <w:p w14:paraId="5D931EE2" w14:textId="77777777" w:rsidR="001814EE" w:rsidRPr="001814EE" w:rsidRDefault="001814EE" w:rsidP="001814EE">
      <w:pPr>
        <w:tabs>
          <w:tab w:val="left" w:pos="2840"/>
        </w:tabs>
      </w:pPr>
    </w:p>
    <w:sectPr w:rsidR="001814EE" w:rsidRPr="001814EE">
      <w:headerReference w:type="first" r:id="rId7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C7DF" w14:textId="77777777" w:rsidR="00591C70" w:rsidRDefault="00591C70">
      <w:r>
        <w:separator/>
      </w:r>
    </w:p>
  </w:endnote>
  <w:endnote w:type="continuationSeparator" w:id="0">
    <w:p w14:paraId="5ABD17B3" w14:textId="77777777" w:rsidR="00591C70" w:rsidRDefault="0059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AE61D" w14:textId="77777777" w:rsidR="00591C70" w:rsidRDefault="00591C70">
      <w:r>
        <w:separator/>
      </w:r>
    </w:p>
  </w:footnote>
  <w:footnote w:type="continuationSeparator" w:id="0">
    <w:p w14:paraId="34986ADD" w14:textId="77777777" w:rsidR="00591C70" w:rsidRDefault="00591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D4140E" w:rsidRDefault="00591961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BRYAN BAMFORD</w:t>
    </w:r>
  </w:p>
  <w:p w14:paraId="00000032" w14:textId="77777777" w:rsidR="00D4140E" w:rsidRDefault="00591961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bryanbamford@comcast.net | linkedin.com/in/</w:t>
    </w:r>
    <w:proofErr w:type="spellStart"/>
    <w:r>
      <w:rPr>
        <w:rFonts w:ascii="Calibri" w:eastAsia="Calibri" w:hAnsi="Calibri" w:cs="Calibri"/>
        <w:sz w:val="20"/>
        <w:szCs w:val="20"/>
      </w:rPr>
      <w:t>bryan-bamford</w:t>
    </w:r>
    <w:proofErr w:type="spellEnd"/>
    <w:r>
      <w:rPr>
        <w:rFonts w:ascii="Calibri" w:eastAsia="Calibri" w:hAnsi="Calibri" w:cs="Calibri"/>
        <w:sz w:val="20"/>
        <w:szCs w:val="20"/>
      </w:rPr>
      <w:t xml:space="preserve"> | 925.876.8201</w:t>
    </w:r>
  </w:p>
  <w:p w14:paraId="00000033" w14:textId="77777777" w:rsidR="00D4140E" w:rsidRDefault="00591C70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20"/>
        <w:szCs w:val="20"/>
      </w:rPr>
    </w:pPr>
    <w:r>
      <w:rPr>
        <w:noProof/>
      </w:rPr>
      <w:pict w14:anchorId="7B159A0B">
        <v:rect id="_x0000_i1025" alt="" style="width:540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A4C"/>
    <w:multiLevelType w:val="multilevel"/>
    <w:tmpl w:val="FD88D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05252"/>
    <w:multiLevelType w:val="multilevel"/>
    <w:tmpl w:val="9FACF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E"/>
    <w:rsid w:val="001814EE"/>
    <w:rsid w:val="001A0CB1"/>
    <w:rsid w:val="002844C4"/>
    <w:rsid w:val="003446C5"/>
    <w:rsid w:val="00417DDA"/>
    <w:rsid w:val="00455CF9"/>
    <w:rsid w:val="0048781D"/>
    <w:rsid w:val="00514819"/>
    <w:rsid w:val="00534135"/>
    <w:rsid w:val="00577BFD"/>
    <w:rsid w:val="00591961"/>
    <w:rsid w:val="00591C70"/>
    <w:rsid w:val="00603656"/>
    <w:rsid w:val="008B3538"/>
    <w:rsid w:val="008F7C28"/>
    <w:rsid w:val="00AB0526"/>
    <w:rsid w:val="00AC2490"/>
    <w:rsid w:val="00B35C5F"/>
    <w:rsid w:val="00C25AD7"/>
    <w:rsid w:val="00CC6127"/>
    <w:rsid w:val="00D4140E"/>
    <w:rsid w:val="00D77C9F"/>
    <w:rsid w:val="00E01F80"/>
    <w:rsid w:val="00E61381"/>
    <w:rsid w:val="00F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15D7"/>
  <w15:docId w15:val="{9D5A24BB-9120-014D-B39A-179C747B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bamford</cp:lastModifiedBy>
  <cp:revision>2</cp:revision>
  <dcterms:created xsi:type="dcterms:W3CDTF">2019-10-21T20:15:00Z</dcterms:created>
  <dcterms:modified xsi:type="dcterms:W3CDTF">2019-10-21T20:15:00Z</dcterms:modified>
</cp:coreProperties>
</file>