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DB1" w:rsidRPr="002C400A" w:rsidRDefault="00A12DB1" w:rsidP="00017D8F">
      <w:pPr>
        <w:widowControl w:val="0"/>
        <w:autoSpaceDE w:val="0"/>
        <w:autoSpaceDN w:val="0"/>
        <w:adjustRightInd w:val="0"/>
        <w:spacing w:before="120" w:after="120" w:line="360" w:lineRule="atLeast"/>
        <w:jc w:val="center"/>
        <w:rPr>
          <w:rFonts w:ascii="Calibri" w:hAnsi="Calibri" w:cs="Arial"/>
          <w:b/>
          <w:color w:val="333333"/>
          <w:sz w:val="32"/>
          <w:szCs w:val="32"/>
          <w:lang w:val="pt-PT"/>
        </w:rPr>
      </w:pPr>
      <w:r w:rsidRPr="002C400A">
        <w:rPr>
          <w:rFonts w:ascii="Calibri" w:hAnsi="Calibri" w:cs="Arial"/>
          <w:b/>
          <w:color w:val="333333"/>
          <w:sz w:val="32"/>
          <w:szCs w:val="32"/>
          <w:lang w:val="pt-PT"/>
        </w:rPr>
        <w:t>Regina Casimiro</w:t>
      </w:r>
    </w:p>
    <w:p w:rsidR="00017D8F" w:rsidRPr="002C400A" w:rsidRDefault="00017D8F" w:rsidP="002C400A">
      <w:pPr>
        <w:widowControl w:val="0"/>
        <w:autoSpaceDE w:val="0"/>
        <w:autoSpaceDN w:val="0"/>
        <w:adjustRightInd w:val="0"/>
        <w:jc w:val="center"/>
        <w:rPr>
          <w:rFonts w:ascii="Calibri" w:hAnsi="Calibri" w:cs="Arial"/>
          <w:color w:val="333333"/>
          <w:sz w:val="22"/>
          <w:szCs w:val="22"/>
          <w:lang w:val="pt-PT"/>
        </w:rPr>
      </w:pPr>
      <w:r w:rsidRPr="002C400A">
        <w:rPr>
          <w:rFonts w:ascii="Calibri" w:hAnsi="Calibri" w:cs="Arial"/>
          <w:color w:val="333333"/>
          <w:sz w:val="22"/>
          <w:szCs w:val="22"/>
          <w:lang w:val="pt-PT"/>
        </w:rPr>
        <w:t xml:space="preserve">Rua </w:t>
      </w:r>
      <w:r w:rsidR="00236A74" w:rsidRPr="002C400A">
        <w:rPr>
          <w:rFonts w:ascii="Calibri" w:hAnsi="Calibri" w:cs="Arial"/>
          <w:color w:val="333333"/>
          <w:sz w:val="22"/>
          <w:szCs w:val="22"/>
          <w:lang w:val="pt-PT"/>
        </w:rPr>
        <w:t>Bica do Marquês 31B R/C A; 1300-087 Lisboa,</w:t>
      </w:r>
      <w:r w:rsidRPr="002C400A">
        <w:rPr>
          <w:rFonts w:ascii="Calibri" w:hAnsi="Calibri" w:cs="Arial"/>
          <w:color w:val="333333"/>
          <w:sz w:val="22"/>
          <w:szCs w:val="22"/>
          <w:lang w:val="pt-PT"/>
        </w:rPr>
        <w:t xml:space="preserve"> PORTUGAL</w:t>
      </w:r>
    </w:p>
    <w:p w:rsidR="00017D8F" w:rsidRPr="002C400A" w:rsidRDefault="00925DCF" w:rsidP="002C400A">
      <w:pPr>
        <w:widowControl w:val="0"/>
        <w:autoSpaceDE w:val="0"/>
        <w:autoSpaceDN w:val="0"/>
        <w:adjustRightInd w:val="0"/>
        <w:jc w:val="center"/>
        <w:rPr>
          <w:rFonts w:ascii="Calibri" w:hAnsi="Calibri" w:cs="Arial"/>
          <w:color w:val="333333"/>
          <w:sz w:val="22"/>
          <w:szCs w:val="22"/>
          <w:lang w:val="en-US"/>
        </w:rPr>
      </w:pPr>
      <w:r>
        <w:rPr>
          <w:rFonts w:ascii="Calibri" w:hAnsi="Calibri" w:cs="Arial"/>
          <w:color w:val="333333"/>
          <w:sz w:val="22"/>
          <w:szCs w:val="22"/>
          <w:lang w:val="en-US"/>
        </w:rPr>
        <w:t>Phone: (00351) 960 286 063</w:t>
      </w:r>
      <w:r w:rsidR="00017D8F" w:rsidRPr="002C400A">
        <w:rPr>
          <w:rFonts w:ascii="Calibri" w:hAnsi="Calibri" w:cs="Arial"/>
          <w:color w:val="333333"/>
          <w:sz w:val="22"/>
          <w:szCs w:val="22"/>
          <w:lang w:val="en-US"/>
        </w:rPr>
        <w:t xml:space="preserve"> </w:t>
      </w:r>
    </w:p>
    <w:p w:rsidR="00017D8F" w:rsidRPr="002C400A" w:rsidRDefault="00017D8F" w:rsidP="002C400A">
      <w:pPr>
        <w:widowControl w:val="0"/>
        <w:autoSpaceDE w:val="0"/>
        <w:autoSpaceDN w:val="0"/>
        <w:adjustRightInd w:val="0"/>
        <w:jc w:val="center"/>
        <w:rPr>
          <w:rFonts w:ascii="Calibri" w:hAnsi="Calibri" w:cs="Arial"/>
          <w:color w:val="333333"/>
          <w:sz w:val="22"/>
          <w:szCs w:val="22"/>
          <w:lang w:val="en-US"/>
        </w:rPr>
      </w:pPr>
      <w:r w:rsidRPr="002C400A">
        <w:rPr>
          <w:rFonts w:ascii="Calibri" w:hAnsi="Calibri" w:cs="Arial"/>
          <w:color w:val="333333"/>
          <w:sz w:val="22"/>
          <w:szCs w:val="22"/>
          <w:lang w:val="en-US"/>
        </w:rPr>
        <w:t>Email: reginacasimiro@gmail.com</w:t>
      </w:r>
    </w:p>
    <w:p w:rsidR="00236A74" w:rsidRPr="002C400A" w:rsidRDefault="00236A74" w:rsidP="00017D8F">
      <w:pPr>
        <w:widowControl w:val="0"/>
        <w:autoSpaceDE w:val="0"/>
        <w:autoSpaceDN w:val="0"/>
        <w:adjustRightInd w:val="0"/>
        <w:spacing w:before="120" w:after="120" w:line="360" w:lineRule="atLeast"/>
        <w:rPr>
          <w:rFonts w:ascii="Calibri" w:hAnsi="Calibri" w:cs="Arial"/>
          <w:color w:val="333333"/>
          <w:sz w:val="22"/>
          <w:szCs w:val="22"/>
          <w:lang w:val="en-US"/>
        </w:rPr>
      </w:pPr>
    </w:p>
    <w:p w:rsidR="00017D8F" w:rsidRPr="008D6618" w:rsidRDefault="00236A74" w:rsidP="00017D8F">
      <w:pPr>
        <w:widowControl w:val="0"/>
        <w:autoSpaceDE w:val="0"/>
        <w:autoSpaceDN w:val="0"/>
        <w:adjustRightInd w:val="0"/>
        <w:spacing w:before="120" w:after="120" w:line="360" w:lineRule="atLeast"/>
        <w:rPr>
          <w:rFonts w:ascii="Calibri" w:hAnsi="Calibri" w:cs="Arial"/>
          <w:color w:val="333333"/>
          <w:sz w:val="22"/>
          <w:szCs w:val="22"/>
          <w:highlight w:val="yellow"/>
          <w:lang w:val="en-US"/>
        </w:rPr>
      </w:pPr>
      <w:r w:rsidRPr="008D6618">
        <w:rPr>
          <w:rFonts w:ascii="Calibri" w:hAnsi="Calibri" w:cs="Arial"/>
          <w:color w:val="333333"/>
          <w:sz w:val="22"/>
          <w:szCs w:val="22"/>
          <w:highlight w:val="yellow"/>
          <w:lang w:val="en-US"/>
        </w:rPr>
        <w:t>10</w:t>
      </w:r>
      <w:r w:rsidRPr="008D6618">
        <w:rPr>
          <w:rFonts w:ascii="Calibri" w:hAnsi="Calibri" w:cs="Arial"/>
          <w:color w:val="333333"/>
          <w:sz w:val="22"/>
          <w:szCs w:val="22"/>
          <w:highlight w:val="yellow"/>
          <w:vertAlign w:val="superscript"/>
          <w:lang w:val="en-US"/>
        </w:rPr>
        <w:t>th</w:t>
      </w:r>
      <w:r w:rsidR="00017D8F" w:rsidRPr="008D6618">
        <w:rPr>
          <w:rFonts w:ascii="Calibri" w:hAnsi="Calibri" w:cs="Arial"/>
          <w:color w:val="333333"/>
          <w:sz w:val="22"/>
          <w:szCs w:val="22"/>
          <w:highlight w:val="yellow"/>
          <w:lang w:val="en-US"/>
        </w:rPr>
        <w:t xml:space="preserve"> </w:t>
      </w:r>
      <w:r w:rsidRPr="008D6618">
        <w:rPr>
          <w:rFonts w:ascii="Calibri" w:hAnsi="Calibri" w:cs="Arial"/>
          <w:color w:val="333333"/>
          <w:sz w:val="22"/>
          <w:szCs w:val="22"/>
          <w:highlight w:val="yellow"/>
          <w:lang w:val="en-US"/>
        </w:rPr>
        <w:t>April</w:t>
      </w:r>
      <w:r w:rsidR="00017D8F" w:rsidRPr="008D6618">
        <w:rPr>
          <w:rFonts w:ascii="Calibri" w:hAnsi="Calibri" w:cs="Arial"/>
          <w:color w:val="333333"/>
          <w:sz w:val="22"/>
          <w:szCs w:val="22"/>
          <w:highlight w:val="yellow"/>
          <w:lang w:val="en-US"/>
        </w:rPr>
        <w:t xml:space="preserve"> 201</w:t>
      </w:r>
      <w:r w:rsidRPr="008D6618">
        <w:rPr>
          <w:rFonts w:ascii="Calibri" w:hAnsi="Calibri" w:cs="Arial"/>
          <w:color w:val="333333"/>
          <w:sz w:val="22"/>
          <w:szCs w:val="22"/>
          <w:highlight w:val="yellow"/>
          <w:lang w:val="en-US"/>
        </w:rPr>
        <w:t>3</w:t>
      </w:r>
    </w:p>
    <w:p w:rsidR="00017D8F" w:rsidRPr="002C400A" w:rsidRDefault="0014589C" w:rsidP="00017D8F">
      <w:pPr>
        <w:widowControl w:val="0"/>
        <w:autoSpaceDE w:val="0"/>
        <w:autoSpaceDN w:val="0"/>
        <w:adjustRightInd w:val="0"/>
        <w:spacing w:before="120" w:after="120" w:line="360" w:lineRule="atLeast"/>
        <w:rPr>
          <w:rFonts w:ascii="Calibri" w:hAnsi="Calibri" w:cs="Arial"/>
          <w:color w:val="333333"/>
          <w:sz w:val="22"/>
          <w:szCs w:val="22"/>
          <w:lang w:val="en-US"/>
        </w:rPr>
      </w:pPr>
      <w:r w:rsidRPr="008D6618">
        <w:rPr>
          <w:rFonts w:ascii="Calibri" w:hAnsi="Calibri" w:cs="Arial"/>
          <w:b/>
          <w:color w:val="333333"/>
          <w:sz w:val="22"/>
          <w:szCs w:val="22"/>
          <w:highlight w:val="yellow"/>
          <w:lang w:val="en-US"/>
        </w:rPr>
        <w:t>Subject</w:t>
      </w:r>
      <w:r w:rsidRPr="008D6618">
        <w:rPr>
          <w:rFonts w:ascii="Calibri" w:hAnsi="Calibri" w:cs="Arial"/>
          <w:color w:val="333333"/>
          <w:sz w:val="22"/>
          <w:szCs w:val="22"/>
          <w:highlight w:val="yellow"/>
          <w:lang w:val="en-US"/>
        </w:rPr>
        <w:t xml:space="preserve">: </w:t>
      </w:r>
      <w:r w:rsidR="00004D7F" w:rsidRPr="008D6618">
        <w:rPr>
          <w:rFonts w:ascii="Calibri" w:hAnsi="Calibri" w:cs="Arial"/>
          <w:color w:val="333333"/>
          <w:sz w:val="22"/>
          <w:szCs w:val="22"/>
          <w:highlight w:val="yellow"/>
          <w:lang w:val="en-US"/>
        </w:rPr>
        <w:t>XXXXXXXXXXXXXX</w:t>
      </w:r>
    </w:p>
    <w:p w:rsidR="0014589C" w:rsidRPr="002C400A" w:rsidRDefault="0014589C" w:rsidP="00017D8F">
      <w:pPr>
        <w:widowControl w:val="0"/>
        <w:autoSpaceDE w:val="0"/>
        <w:autoSpaceDN w:val="0"/>
        <w:adjustRightInd w:val="0"/>
        <w:spacing w:before="120" w:after="120" w:line="360" w:lineRule="atLeast"/>
        <w:rPr>
          <w:rFonts w:ascii="Calibri" w:hAnsi="Calibri" w:cs="Arial"/>
          <w:color w:val="333333"/>
          <w:sz w:val="22"/>
          <w:szCs w:val="22"/>
          <w:lang w:val="en-US"/>
        </w:rPr>
      </w:pPr>
    </w:p>
    <w:p w:rsidR="00017D8F" w:rsidRPr="002C400A" w:rsidRDefault="00017D8F" w:rsidP="00017D8F">
      <w:pPr>
        <w:widowControl w:val="0"/>
        <w:autoSpaceDE w:val="0"/>
        <w:autoSpaceDN w:val="0"/>
        <w:adjustRightInd w:val="0"/>
        <w:spacing w:before="120" w:after="120" w:line="360" w:lineRule="atLeast"/>
        <w:rPr>
          <w:rFonts w:ascii="Calibri" w:hAnsi="Calibri" w:cs="Arial"/>
          <w:color w:val="333333"/>
          <w:sz w:val="22"/>
          <w:szCs w:val="22"/>
          <w:lang w:val="en-US"/>
        </w:rPr>
      </w:pPr>
      <w:r w:rsidRPr="002C400A">
        <w:rPr>
          <w:rFonts w:ascii="Calibri" w:hAnsi="Calibri" w:cs="Arial"/>
          <w:color w:val="333333"/>
          <w:sz w:val="22"/>
          <w:szCs w:val="22"/>
          <w:lang w:val="en-US"/>
        </w:rPr>
        <w:t>Dear Sir or Madam,</w:t>
      </w:r>
    </w:p>
    <w:p w:rsidR="00017D8F"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 xml:space="preserve">Your ad for </w:t>
      </w:r>
      <w:proofErr w:type="gramStart"/>
      <w:r w:rsidR="00004D7F" w:rsidRPr="002C400A">
        <w:rPr>
          <w:rFonts w:ascii="Calibri" w:hAnsi="Calibri" w:cs="Arial"/>
          <w:i/>
          <w:color w:val="333333"/>
          <w:sz w:val="22"/>
          <w:szCs w:val="22"/>
          <w:lang w:val="en-US"/>
        </w:rPr>
        <w:t>XXXXXXXXXXXXX</w:t>
      </w:r>
      <w:r w:rsidR="00236A74" w:rsidRPr="002C400A">
        <w:rPr>
          <w:rFonts w:ascii="Calibri" w:hAnsi="Calibri" w:cs="Arial"/>
          <w:color w:val="333333"/>
          <w:sz w:val="22"/>
          <w:szCs w:val="22"/>
          <w:lang w:val="en-US"/>
        </w:rPr>
        <w:t>,</w:t>
      </w:r>
      <w:proofErr w:type="gramEnd"/>
      <w:r w:rsidR="00236A74" w:rsidRPr="002C400A">
        <w:rPr>
          <w:rFonts w:ascii="Calibri" w:hAnsi="Calibri" w:cs="Arial"/>
          <w:color w:val="333333"/>
          <w:sz w:val="22"/>
          <w:szCs w:val="22"/>
          <w:lang w:val="en-US"/>
        </w:rPr>
        <w:t xml:space="preserve"> </w:t>
      </w:r>
      <w:r w:rsidRPr="002C400A">
        <w:rPr>
          <w:rFonts w:ascii="Calibri" w:hAnsi="Calibri" w:cs="Arial"/>
          <w:color w:val="333333"/>
          <w:sz w:val="22"/>
          <w:szCs w:val="22"/>
          <w:lang w:val="en-US"/>
        </w:rPr>
        <w:t>outlines job requirements that parallel my background. I am writing to express my interest in this position.</w:t>
      </w:r>
    </w:p>
    <w:p w:rsidR="007B71C2" w:rsidRDefault="00017D8F" w:rsidP="002C400A">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Briefly my background could be described as a water supply and sanitation specialist</w:t>
      </w:r>
      <w:r w:rsidR="00012E14">
        <w:rPr>
          <w:rFonts w:ascii="Calibri" w:hAnsi="Calibri" w:cs="Arial"/>
          <w:color w:val="333333"/>
          <w:sz w:val="22"/>
          <w:szCs w:val="22"/>
          <w:lang w:val="en-US"/>
        </w:rPr>
        <w:t xml:space="preserve">. </w:t>
      </w:r>
      <w:r w:rsidR="002C400A" w:rsidRPr="002C400A">
        <w:rPr>
          <w:rFonts w:ascii="Calibri" w:hAnsi="Calibri" w:cs="Arial"/>
          <w:color w:val="333333"/>
          <w:sz w:val="22"/>
          <w:szCs w:val="22"/>
          <w:lang w:val="en-US"/>
        </w:rPr>
        <w:t>I have supplemented the water sector expertise with multidisciplinary skills in other areas of knowledge such as business administration (I hold a MBA</w:t>
      </w:r>
      <w:r w:rsidR="002C400A">
        <w:rPr>
          <w:rFonts w:ascii="Calibri" w:hAnsi="Calibri" w:cs="Arial"/>
          <w:color w:val="333333"/>
          <w:sz w:val="22"/>
          <w:szCs w:val="22"/>
          <w:lang w:val="en-US"/>
        </w:rPr>
        <w:t xml:space="preserve"> from a prestigious university</w:t>
      </w:r>
      <w:r w:rsidR="002C400A" w:rsidRPr="002C400A">
        <w:rPr>
          <w:rFonts w:ascii="Calibri" w:hAnsi="Calibri" w:cs="Arial"/>
          <w:color w:val="333333"/>
          <w:sz w:val="22"/>
          <w:szCs w:val="22"/>
          <w:lang w:val="en-US"/>
        </w:rPr>
        <w:t>) and, more recently, information technology</w:t>
      </w:r>
      <w:r w:rsidR="007B71C2">
        <w:rPr>
          <w:rFonts w:ascii="Calibri" w:hAnsi="Calibri" w:cs="Arial"/>
          <w:color w:val="333333"/>
          <w:sz w:val="22"/>
          <w:szCs w:val="22"/>
          <w:lang w:val="en-US"/>
        </w:rPr>
        <w:t xml:space="preserve"> and analytical tools used in data manipulati</w:t>
      </w:r>
      <w:r w:rsidR="00EA5288">
        <w:rPr>
          <w:rFonts w:ascii="Calibri" w:hAnsi="Calibri" w:cs="Arial"/>
          <w:color w:val="333333"/>
          <w:sz w:val="22"/>
          <w:szCs w:val="22"/>
          <w:lang w:val="en-US"/>
        </w:rPr>
        <w:t>on</w:t>
      </w:r>
      <w:r w:rsidR="007B71C2">
        <w:rPr>
          <w:rFonts w:ascii="Calibri" w:hAnsi="Calibri" w:cs="Arial"/>
          <w:color w:val="333333"/>
          <w:sz w:val="22"/>
          <w:szCs w:val="22"/>
          <w:lang w:val="en-US"/>
        </w:rPr>
        <w:t xml:space="preserve"> and </w:t>
      </w:r>
      <w:r w:rsidR="003265C7">
        <w:rPr>
          <w:rFonts w:ascii="Calibri" w:hAnsi="Calibri" w:cs="Arial"/>
          <w:color w:val="333333"/>
          <w:sz w:val="22"/>
          <w:szCs w:val="22"/>
          <w:lang w:val="en-US"/>
        </w:rPr>
        <w:t xml:space="preserve">advanced analysis </w:t>
      </w:r>
      <w:r w:rsidR="00012E14">
        <w:rPr>
          <w:rFonts w:ascii="Calibri" w:hAnsi="Calibri" w:cs="Arial"/>
          <w:color w:val="333333"/>
          <w:sz w:val="22"/>
          <w:szCs w:val="22"/>
          <w:lang w:val="en-US"/>
        </w:rPr>
        <w:t xml:space="preserve">(including </w:t>
      </w:r>
      <w:r w:rsidR="003265C7">
        <w:rPr>
          <w:rFonts w:ascii="Calibri" w:hAnsi="Calibri" w:cs="Arial"/>
          <w:color w:val="333333"/>
          <w:sz w:val="22"/>
          <w:szCs w:val="22"/>
          <w:lang w:val="en-US"/>
        </w:rPr>
        <w:t>the operation and deployment of</w:t>
      </w:r>
      <w:r w:rsidR="00012E14">
        <w:rPr>
          <w:rFonts w:ascii="Calibri" w:hAnsi="Calibri" w:cs="Arial"/>
          <w:color w:val="333333"/>
          <w:sz w:val="22"/>
          <w:szCs w:val="22"/>
          <w:lang w:val="en-US"/>
        </w:rPr>
        <w:t xml:space="preserve"> smart water networks</w:t>
      </w:r>
      <w:r w:rsidR="003265C7">
        <w:rPr>
          <w:rFonts w:ascii="Calibri" w:hAnsi="Calibri" w:cs="Arial"/>
          <w:color w:val="333333"/>
          <w:sz w:val="22"/>
          <w:szCs w:val="22"/>
          <w:lang w:val="en-US"/>
        </w:rPr>
        <w:t>)</w:t>
      </w:r>
      <w:r w:rsidR="007B71C2">
        <w:rPr>
          <w:rFonts w:ascii="Calibri" w:hAnsi="Calibri" w:cs="Arial"/>
          <w:color w:val="333333"/>
          <w:sz w:val="22"/>
          <w:szCs w:val="22"/>
          <w:lang w:val="en-US"/>
        </w:rPr>
        <w:t>.</w:t>
      </w:r>
      <w:r w:rsidR="00012E14" w:rsidRPr="00012E14">
        <w:rPr>
          <w:rStyle w:val="longtext"/>
        </w:rPr>
        <w:t xml:space="preserve"> </w:t>
      </w:r>
    </w:p>
    <w:p w:rsidR="007E2232" w:rsidRDefault="007E2232" w:rsidP="007E2232">
      <w:pPr>
        <w:widowControl w:val="0"/>
        <w:autoSpaceDE w:val="0"/>
        <w:autoSpaceDN w:val="0"/>
        <w:adjustRightInd w:val="0"/>
        <w:spacing w:before="120" w:after="120" w:line="360" w:lineRule="atLeast"/>
        <w:jc w:val="both"/>
        <w:rPr>
          <w:rFonts w:ascii="Calibri" w:hAnsi="Calibri" w:cs="Arial"/>
          <w:color w:val="333333"/>
          <w:sz w:val="22"/>
          <w:szCs w:val="22"/>
          <w:lang w:val="en-US"/>
        </w:rPr>
      </w:pPr>
      <w:r>
        <w:rPr>
          <w:rFonts w:ascii="Calibri" w:hAnsi="Calibri" w:cs="Arial"/>
          <w:color w:val="333333"/>
          <w:sz w:val="22"/>
          <w:szCs w:val="22"/>
          <w:lang w:val="en-US"/>
        </w:rPr>
        <w:t>More information about my education and work experience is provided on the enclosed resume, but I would like to highlight skills and experience th</w:t>
      </w:r>
      <w:r w:rsidR="003265C7">
        <w:rPr>
          <w:rFonts w:ascii="Calibri" w:hAnsi="Calibri" w:cs="Arial"/>
          <w:color w:val="333333"/>
          <w:sz w:val="22"/>
          <w:szCs w:val="22"/>
          <w:lang w:val="en-US"/>
        </w:rPr>
        <w:t>at are relevant to the position:</w:t>
      </w:r>
    </w:p>
    <w:p w:rsidR="00012E14" w:rsidRPr="003265C7" w:rsidRDefault="00012E14" w:rsidP="003265C7">
      <w:pPr>
        <w:pStyle w:val="PargrafodaLista"/>
        <w:widowControl w:val="0"/>
        <w:numPr>
          <w:ilvl w:val="0"/>
          <w:numId w:val="5"/>
        </w:numPr>
        <w:autoSpaceDE w:val="0"/>
        <w:autoSpaceDN w:val="0"/>
        <w:adjustRightInd w:val="0"/>
        <w:spacing w:before="120" w:after="120" w:line="360" w:lineRule="atLeast"/>
        <w:jc w:val="both"/>
        <w:rPr>
          <w:rFonts w:ascii="Calibri" w:hAnsi="Calibri" w:cs="Arial"/>
          <w:color w:val="333333"/>
          <w:sz w:val="22"/>
          <w:szCs w:val="22"/>
          <w:highlight w:val="yellow"/>
          <w:lang w:val="en-US"/>
        </w:rPr>
      </w:pPr>
      <w:r w:rsidRPr="003265C7">
        <w:rPr>
          <w:rFonts w:ascii="Calibri" w:hAnsi="Calibri" w:cs="Arial"/>
          <w:color w:val="333333"/>
          <w:sz w:val="22"/>
          <w:szCs w:val="22"/>
          <w:highlight w:val="yellow"/>
          <w:lang w:val="en-US"/>
        </w:rPr>
        <w:t>Continually increasing my knowledge and education to keep abreast of the latest trends in the ever changing world of credit and business</w:t>
      </w:r>
    </w:p>
    <w:p w:rsidR="00017D8F" w:rsidRPr="002C400A"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p>
    <w:tbl>
      <w:tblPr>
        <w:tblW w:w="8613" w:type="dxa"/>
        <w:tblLook w:val="04A0"/>
      </w:tblPr>
      <w:tblGrid>
        <w:gridCol w:w="3369"/>
        <w:gridCol w:w="5244"/>
      </w:tblGrid>
      <w:tr w:rsidR="00017D8F" w:rsidRPr="008D6618" w:rsidTr="007E2232">
        <w:tc>
          <w:tcPr>
            <w:tcW w:w="3369" w:type="dxa"/>
          </w:tcPr>
          <w:p w:rsidR="00017D8F" w:rsidRPr="008D6618" w:rsidRDefault="00017D8F" w:rsidP="00017D8F">
            <w:pPr>
              <w:jc w:val="both"/>
              <w:rPr>
                <w:rFonts w:ascii="Calibri" w:hAnsi="Calibri" w:cs="Arial"/>
                <w:b/>
                <w:sz w:val="20"/>
                <w:szCs w:val="20"/>
                <w:highlight w:val="yellow"/>
              </w:rPr>
            </w:pPr>
            <w:r w:rsidRPr="008D6618">
              <w:rPr>
                <w:rFonts w:ascii="Calibri" w:hAnsi="Calibri" w:cs="Arial"/>
                <w:b/>
                <w:sz w:val="20"/>
                <w:szCs w:val="20"/>
                <w:highlight w:val="yellow"/>
              </w:rPr>
              <w:t>Your ad specifies a</w:t>
            </w:r>
          </w:p>
          <w:p w:rsidR="00017D8F" w:rsidRPr="008D6618" w:rsidRDefault="00017D8F" w:rsidP="00017D8F">
            <w:pPr>
              <w:jc w:val="both"/>
              <w:rPr>
                <w:rFonts w:ascii="Calibri" w:hAnsi="Calibri" w:cs="Arial"/>
                <w:b/>
                <w:sz w:val="20"/>
                <w:szCs w:val="20"/>
                <w:highlight w:val="yellow"/>
              </w:rPr>
            </w:pPr>
          </w:p>
        </w:tc>
        <w:tc>
          <w:tcPr>
            <w:tcW w:w="5244" w:type="dxa"/>
          </w:tcPr>
          <w:p w:rsidR="00017D8F" w:rsidRPr="008D6618" w:rsidRDefault="00017D8F" w:rsidP="00017D8F">
            <w:pPr>
              <w:ind w:left="317"/>
              <w:rPr>
                <w:rFonts w:ascii="Calibri" w:hAnsi="Calibri" w:cs="Arial"/>
                <w:b/>
                <w:sz w:val="20"/>
                <w:szCs w:val="20"/>
                <w:highlight w:val="yellow"/>
              </w:rPr>
            </w:pPr>
            <w:r w:rsidRPr="008D6618">
              <w:rPr>
                <w:rFonts w:ascii="Calibri" w:hAnsi="Calibri" w:cs="Arial"/>
                <w:b/>
                <w:sz w:val="20"/>
                <w:szCs w:val="20"/>
                <w:highlight w:val="yellow"/>
              </w:rPr>
              <w:t>…and I deliver…</w:t>
            </w: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 xml:space="preserve">Master’s degree in economics or a related field </w:t>
            </w:r>
          </w:p>
        </w:tc>
        <w:tc>
          <w:tcPr>
            <w:tcW w:w="5244" w:type="dxa"/>
          </w:tcPr>
          <w:p w:rsidR="00017D8F" w:rsidRPr="008D6618" w:rsidRDefault="00017D8F" w:rsidP="00017D8F">
            <w:pPr>
              <w:ind w:left="317"/>
              <w:rPr>
                <w:rFonts w:ascii="Calibri" w:hAnsi="Calibri" w:cs="Arial"/>
                <w:sz w:val="20"/>
                <w:szCs w:val="20"/>
                <w:highlight w:val="yellow"/>
              </w:rPr>
            </w:pPr>
            <w:r w:rsidRPr="008D6618">
              <w:rPr>
                <w:rFonts w:ascii="Calibri" w:hAnsi="Calibri" w:cs="Arial"/>
                <w:sz w:val="20"/>
                <w:szCs w:val="20"/>
                <w:highlight w:val="yellow"/>
              </w:rPr>
              <w:t>MBA degree from Warwick Business School.</w:t>
            </w:r>
          </w:p>
          <w:p w:rsidR="003A4A06" w:rsidRPr="008D6618" w:rsidRDefault="00017D8F" w:rsidP="003A4A06">
            <w:pPr>
              <w:ind w:left="317"/>
              <w:rPr>
                <w:rFonts w:ascii="Calibri" w:hAnsi="Calibri" w:cs="Arial"/>
                <w:sz w:val="20"/>
                <w:szCs w:val="20"/>
                <w:highlight w:val="yellow"/>
              </w:rPr>
            </w:pPr>
            <w:r w:rsidRPr="008D6618">
              <w:rPr>
                <w:rFonts w:ascii="Calibri" w:hAnsi="Calibri" w:cs="Arial"/>
                <w:sz w:val="20"/>
                <w:szCs w:val="20"/>
                <w:highlight w:val="yellow"/>
              </w:rPr>
              <w:t>Concentration in Finance, Business Modelling and Project Finance (including Public-Private Partnerships)</w:t>
            </w:r>
          </w:p>
        </w:tc>
      </w:tr>
      <w:tr w:rsidR="003A4A06" w:rsidRPr="008D6618" w:rsidTr="004E6135">
        <w:tc>
          <w:tcPr>
            <w:tcW w:w="8613" w:type="dxa"/>
            <w:gridSpan w:val="2"/>
          </w:tcPr>
          <w:p w:rsidR="003A4A06"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p>
          <w:p w:rsidR="0072367C"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r w:rsidRPr="008D6618">
              <w:rPr>
                <w:rFonts w:asciiTheme="minorHAnsi" w:hAnsiTheme="minorHAnsi"/>
                <w:sz w:val="20"/>
                <w:szCs w:val="20"/>
                <w:highlight w:val="yellow"/>
              </w:rPr>
              <w:t xml:space="preserve">MBA Engineer with experience in operational and business management in the private sector and international organizations. </w:t>
            </w:r>
          </w:p>
          <w:p w:rsidR="003A4A06"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r w:rsidRPr="008D6618">
              <w:rPr>
                <w:rFonts w:asciiTheme="minorHAnsi" w:hAnsiTheme="minorHAnsi"/>
                <w:sz w:val="20"/>
                <w:szCs w:val="20"/>
                <w:highlight w:val="yellow"/>
              </w:rPr>
              <w:t>Representation before high level host national governments officials and partner organizations.</w:t>
            </w:r>
          </w:p>
          <w:p w:rsidR="0072367C"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r w:rsidRPr="008D6618">
              <w:rPr>
                <w:rFonts w:asciiTheme="minorHAnsi" w:hAnsiTheme="minorHAnsi"/>
                <w:sz w:val="20"/>
                <w:szCs w:val="20"/>
                <w:highlight w:val="yellow"/>
              </w:rPr>
              <w:t xml:space="preserve">With international experience in Europe, Africa and America, </w:t>
            </w:r>
          </w:p>
          <w:p w:rsidR="0072367C"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proofErr w:type="gramStart"/>
            <w:r w:rsidRPr="008D6618">
              <w:rPr>
                <w:rFonts w:asciiTheme="minorHAnsi" w:hAnsiTheme="minorHAnsi"/>
                <w:sz w:val="20"/>
                <w:szCs w:val="20"/>
                <w:highlight w:val="yellow"/>
              </w:rPr>
              <w:t>applying</w:t>
            </w:r>
            <w:proofErr w:type="gramEnd"/>
            <w:r w:rsidRPr="008D6618">
              <w:rPr>
                <w:rFonts w:asciiTheme="minorHAnsi" w:hAnsiTheme="minorHAnsi"/>
                <w:sz w:val="20"/>
                <w:szCs w:val="20"/>
                <w:highlight w:val="yellow"/>
              </w:rPr>
              <w:t xml:space="preserve"> project management principles, including: project identification, project appraisals, project financial analysis and feasibility studies. </w:t>
            </w:r>
          </w:p>
          <w:p w:rsidR="003A4A06"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r w:rsidRPr="008D6618">
              <w:rPr>
                <w:rFonts w:asciiTheme="minorHAnsi" w:hAnsiTheme="minorHAnsi"/>
                <w:sz w:val="20"/>
                <w:szCs w:val="20"/>
                <w:highlight w:val="yellow"/>
              </w:rPr>
              <w:t>Water and sanitation programs, utility strengthening and capacity building, non-revenue water (NRW), community-based water management, pro-poor service delivery models, public private partnerships, technical and commercial optimization of water supply services.</w:t>
            </w:r>
          </w:p>
          <w:p w:rsidR="003A4A06" w:rsidRPr="008D6618" w:rsidRDefault="003A4A06" w:rsidP="003A4A06">
            <w:pPr>
              <w:widowControl w:val="0"/>
              <w:autoSpaceDE w:val="0"/>
              <w:autoSpaceDN w:val="0"/>
              <w:adjustRightInd w:val="0"/>
              <w:spacing w:line="360" w:lineRule="atLeast"/>
              <w:jc w:val="both"/>
              <w:rPr>
                <w:rFonts w:asciiTheme="minorHAnsi" w:hAnsiTheme="minorHAnsi"/>
                <w:sz w:val="20"/>
                <w:szCs w:val="20"/>
                <w:highlight w:val="yellow"/>
              </w:rPr>
            </w:pPr>
            <w:r w:rsidRPr="008D6618">
              <w:rPr>
                <w:rFonts w:asciiTheme="minorHAnsi" w:hAnsiTheme="minorHAnsi"/>
                <w:sz w:val="20"/>
                <w:szCs w:val="20"/>
                <w:highlight w:val="yellow"/>
              </w:rPr>
              <w:t>High leadership and management competences with good understanding of cultural differences and supervision of multicultural teams, business development, budget management and fundraising.</w:t>
            </w:r>
          </w:p>
          <w:p w:rsidR="003A4A06" w:rsidRPr="008D6618" w:rsidRDefault="003A4A06" w:rsidP="00017D8F">
            <w:pPr>
              <w:ind w:left="317"/>
              <w:rPr>
                <w:rFonts w:ascii="Calibri" w:hAnsi="Calibri" w:cs="Arial"/>
                <w:sz w:val="20"/>
                <w:szCs w:val="20"/>
                <w:highlight w:val="yellow"/>
              </w:rPr>
            </w:pPr>
          </w:p>
        </w:tc>
      </w:tr>
      <w:tr w:rsidR="00017D8F" w:rsidRPr="008D6618" w:rsidTr="007E2232">
        <w:tc>
          <w:tcPr>
            <w:tcW w:w="3369" w:type="dxa"/>
          </w:tcPr>
          <w:p w:rsidR="00017D8F" w:rsidRPr="008D6618" w:rsidRDefault="00017D8F" w:rsidP="007E2232">
            <w:pPr>
              <w:rPr>
                <w:rFonts w:ascii="Calibri" w:hAnsi="Calibri" w:cs="Arial"/>
                <w:sz w:val="20"/>
                <w:szCs w:val="20"/>
                <w:highlight w:val="yellow"/>
              </w:rPr>
            </w:pPr>
            <w:r w:rsidRPr="008D6618">
              <w:rPr>
                <w:rFonts w:ascii="Calibri" w:hAnsi="Calibri" w:cs="Arial"/>
                <w:sz w:val="20"/>
                <w:szCs w:val="20"/>
                <w:highlight w:val="yellow"/>
              </w:rPr>
              <w:lastRenderedPageBreak/>
              <w:t>Relevant background in environmental infrastructure</w:t>
            </w:r>
          </w:p>
          <w:p w:rsidR="00017D8F" w:rsidRPr="008D6618" w:rsidRDefault="00017D8F" w:rsidP="007E2232">
            <w:pPr>
              <w:rPr>
                <w:rFonts w:ascii="Calibri" w:hAnsi="Calibri" w:cs="Arial"/>
                <w:sz w:val="20"/>
                <w:szCs w:val="20"/>
                <w:highlight w:val="yellow"/>
              </w:rPr>
            </w:pPr>
          </w:p>
        </w:tc>
        <w:tc>
          <w:tcPr>
            <w:tcW w:w="5244" w:type="dxa"/>
          </w:tcPr>
          <w:p w:rsidR="007E2232" w:rsidRPr="008D6618" w:rsidRDefault="00017D8F" w:rsidP="007E2232">
            <w:pPr>
              <w:ind w:left="317"/>
              <w:rPr>
                <w:rFonts w:ascii="Calibri" w:hAnsi="Calibri" w:cs="Arial"/>
                <w:sz w:val="20"/>
                <w:szCs w:val="20"/>
                <w:highlight w:val="yellow"/>
              </w:rPr>
            </w:pPr>
            <w:r w:rsidRPr="008D6618">
              <w:rPr>
                <w:rFonts w:ascii="Calibri" w:hAnsi="Calibri" w:cs="Arial"/>
                <w:sz w:val="20"/>
                <w:szCs w:val="20"/>
                <w:highlight w:val="yellow"/>
              </w:rPr>
              <w:t>Sanitary Engineering degree</w:t>
            </w:r>
            <w:r w:rsidR="007E2232" w:rsidRPr="008D6618">
              <w:rPr>
                <w:rFonts w:ascii="Calibri" w:hAnsi="Calibri" w:cs="Arial"/>
                <w:sz w:val="20"/>
                <w:szCs w:val="20"/>
                <w:highlight w:val="yellow"/>
              </w:rPr>
              <w:t xml:space="preserve"> I have a proven track record demonstrating capability of working throughout the whole life cycle of projects in water industry, from water infrastructure planning, assistance for tender preparation and contract negotiations to water management operations. </w:t>
            </w:r>
          </w:p>
          <w:p w:rsidR="00017D8F" w:rsidRPr="008D6618" w:rsidRDefault="00017D8F" w:rsidP="007E2232">
            <w:pPr>
              <w:ind w:left="317"/>
              <w:rPr>
                <w:rFonts w:ascii="Calibri" w:hAnsi="Calibri" w:cs="Arial"/>
                <w:sz w:val="20"/>
                <w:szCs w:val="20"/>
                <w:highlight w:val="yellow"/>
              </w:rPr>
            </w:pP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Structuring, appraising and monitoring investment projects</w:t>
            </w:r>
          </w:p>
        </w:tc>
        <w:tc>
          <w:tcPr>
            <w:tcW w:w="5244" w:type="dxa"/>
          </w:tcPr>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Delivering municipal and environmental infrastructure services financed by European Cohesion Funds and World Bank</w:t>
            </w:r>
          </w:p>
          <w:p w:rsidR="00017D8F" w:rsidRPr="008D6618" w:rsidRDefault="00017D8F" w:rsidP="00017D8F">
            <w:pPr>
              <w:ind w:left="317"/>
              <w:jc w:val="both"/>
              <w:rPr>
                <w:rFonts w:ascii="Calibri" w:hAnsi="Calibri" w:cs="Arial"/>
                <w:sz w:val="20"/>
                <w:szCs w:val="20"/>
                <w:highlight w:val="yellow"/>
              </w:rPr>
            </w:pP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Prior work experience/ and or research related to environmental infrastructure services</w:t>
            </w:r>
          </w:p>
          <w:p w:rsidR="00017D8F" w:rsidRPr="008D6618" w:rsidRDefault="00017D8F" w:rsidP="00017D8F">
            <w:pPr>
              <w:rPr>
                <w:rFonts w:ascii="Calibri" w:hAnsi="Calibri" w:cs="Arial"/>
                <w:sz w:val="20"/>
                <w:szCs w:val="20"/>
                <w:highlight w:val="yellow"/>
              </w:rPr>
            </w:pPr>
          </w:p>
        </w:tc>
        <w:tc>
          <w:tcPr>
            <w:tcW w:w="5244" w:type="dxa"/>
          </w:tcPr>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Design and management experience of water and wastewater treatment, including wastewater reuse and desalination services</w:t>
            </w: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Background research on infrastructure sector companies</w:t>
            </w:r>
          </w:p>
          <w:p w:rsidR="00017D8F" w:rsidRPr="008D6618" w:rsidRDefault="00017D8F" w:rsidP="00017D8F">
            <w:pPr>
              <w:rPr>
                <w:rFonts w:ascii="Calibri" w:hAnsi="Calibri" w:cs="Arial"/>
                <w:sz w:val="20"/>
                <w:szCs w:val="20"/>
                <w:highlight w:val="yellow"/>
              </w:rPr>
            </w:pPr>
          </w:p>
        </w:tc>
        <w:tc>
          <w:tcPr>
            <w:tcW w:w="5244" w:type="dxa"/>
          </w:tcPr>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Working experience with the Portuguese Water and Waste Services Regulation Authority</w:t>
            </w: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Knowledge of excel and other database software</w:t>
            </w:r>
          </w:p>
        </w:tc>
        <w:tc>
          <w:tcPr>
            <w:tcW w:w="5244" w:type="dxa"/>
          </w:tcPr>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Student at Oxford University course “Advanced Diploma In Data and Systems Analysis”</w:t>
            </w:r>
          </w:p>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Working knowledge of data analysis techniques and “smart network” data services</w:t>
            </w:r>
          </w:p>
          <w:p w:rsidR="00017D8F" w:rsidRPr="008D6618" w:rsidRDefault="00017D8F" w:rsidP="00017D8F">
            <w:pPr>
              <w:ind w:left="317"/>
              <w:jc w:val="both"/>
              <w:rPr>
                <w:rFonts w:ascii="Calibri" w:hAnsi="Calibri" w:cs="Arial"/>
                <w:sz w:val="20"/>
                <w:szCs w:val="20"/>
                <w:highlight w:val="yellow"/>
              </w:rPr>
            </w:pPr>
          </w:p>
        </w:tc>
      </w:tr>
      <w:tr w:rsidR="00017D8F" w:rsidRPr="008D6618"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 xml:space="preserve">Familiarity with the EBRD region of operations </w:t>
            </w:r>
          </w:p>
        </w:tc>
        <w:tc>
          <w:tcPr>
            <w:tcW w:w="5244" w:type="dxa"/>
          </w:tcPr>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Experience in structuring, appraising and monitoring infrastructure investment projects in developing countries.</w:t>
            </w:r>
          </w:p>
          <w:p w:rsidR="00017D8F" w:rsidRPr="008D6618" w:rsidRDefault="00017D8F" w:rsidP="00017D8F">
            <w:pPr>
              <w:ind w:left="317"/>
              <w:jc w:val="both"/>
              <w:rPr>
                <w:rFonts w:ascii="Calibri" w:hAnsi="Calibri" w:cs="Arial"/>
                <w:sz w:val="20"/>
                <w:szCs w:val="20"/>
                <w:highlight w:val="yellow"/>
              </w:rPr>
            </w:pPr>
            <w:r w:rsidRPr="008D6618">
              <w:rPr>
                <w:rFonts w:ascii="Calibri" w:hAnsi="Calibri" w:cs="Arial"/>
                <w:sz w:val="20"/>
                <w:szCs w:val="20"/>
                <w:highlight w:val="yellow"/>
              </w:rPr>
              <w:t>Knowledge of Southern and Eastern Mediterranean culture</w:t>
            </w:r>
          </w:p>
          <w:p w:rsidR="00017D8F" w:rsidRPr="008D6618" w:rsidRDefault="00017D8F" w:rsidP="00017D8F">
            <w:pPr>
              <w:ind w:left="317"/>
              <w:jc w:val="both"/>
              <w:rPr>
                <w:rFonts w:ascii="Calibri" w:hAnsi="Calibri" w:cs="Arial"/>
                <w:sz w:val="20"/>
                <w:szCs w:val="20"/>
                <w:highlight w:val="yellow"/>
                <w:lang w:val="en-US"/>
              </w:rPr>
            </w:pPr>
          </w:p>
        </w:tc>
      </w:tr>
      <w:tr w:rsidR="00017D8F" w:rsidRPr="003A4A06" w:rsidTr="007E2232">
        <w:tc>
          <w:tcPr>
            <w:tcW w:w="3369" w:type="dxa"/>
          </w:tcPr>
          <w:p w:rsidR="00017D8F" w:rsidRPr="008D6618" w:rsidRDefault="00017D8F" w:rsidP="00017D8F">
            <w:pPr>
              <w:rPr>
                <w:rFonts w:ascii="Calibri" w:hAnsi="Calibri" w:cs="Arial"/>
                <w:sz w:val="20"/>
                <w:szCs w:val="20"/>
                <w:highlight w:val="yellow"/>
              </w:rPr>
            </w:pPr>
            <w:r w:rsidRPr="008D6618">
              <w:rPr>
                <w:rFonts w:ascii="Calibri" w:hAnsi="Calibri" w:cs="Arial"/>
                <w:sz w:val="20"/>
                <w:szCs w:val="20"/>
                <w:highlight w:val="yellow"/>
              </w:rPr>
              <w:t>Knowledge of one or more languages of the region</w:t>
            </w:r>
          </w:p>
        </w:tc>
        <w:tc>
          <w:tcPr>
            <w:tcW w:w="5244" w:type="dxa"/>
          </w:tcPr>
          <w:p w:rsidR="00017D8F" w:rsidRPr="003A4A06" w:rsidRDefault="00017D8F" w:rsidP="00017D8F">
            <w:pPr>
              <w:ind w:left="317"/>
              <w:jc w:val="both"/>
              <w:rPr>
                <w:rFonts w:ascii="Calibri" w:hAnsi="Calibri" w:cs="Arial"/>
                <w:sz w:val="20"/>
                <w:szCs w:val="20"/>
              </w:rPr>
            </w:pPr>
            <w:r w:rsidRPr="008D6618">
              <w:rPr>
                <w:rFonts w:ascii="Calibri" w:hAnsi="Calibri" w:cs="Arial"/>
                <w:sz w:val="20"/>
                <w:szCs w:val="20"/>
                <w:highlight w:val="yellow"/>
              </w:rPr>
              <w:t>Working knowledge in French and Spanish language</w:t>
            </w:r>
          </w:p>
        </w:tc>
      </w:tr>
    </w:tbl>
    <w:p w:rsidR="00017D8F"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p>
    <w:p w:rsidR="008D6618" w:rsidRPr="008D6618" w:rsidRDefault="008D6618" w:rsidP="008D6618">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8D6618">
        <w:rPr>
          <w:rFonts w:ascii="Calibri" w:hAnsi="Calibri" w:cs="Arial"/>
          <w:color w:val="333333"/>
          <w:sz w:val="22"/>
          <w:szCs w:val="22"/>
          <w:lang w:val="en-US"/>
        </w:rPr>
        <w:t>In recent years I have decided to strengthen my theoretical knowledge on appropriate subjects such as manipulating and processing data (including statistical modeling and machine learning algorithms). Presently, I am largely determined to continue my professional life and willingness to do it with particular maturity, effort and responsibility.</w:t>
      </w:r>
    </w:p>
    <w:p w:rsidR="00017D8F"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 xml:space="preserve">I consider myself to be quite comfortable with change. Above all, I appreciate working in multicultural environments (I have an international exposure). In addition, I believe to have the motivation for the proposed task, the ability to work under stress and to face new challenges. </w:t>
      </w:r>
    </w:p>
    <w:p w:rsidR="00017D8F" w:rsidRDefault="00745B79" w:rsidP="00745B79">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7E2232">
        <w:rPr>
          <w:rFonts w:ascii="Calibri" w:hAnsi="Calibri" w:cs="Arial"/>
          <w:color w:val="333333"/>
          <w:sz w:val="22"/>
          <w:szCs w:val="22"/>
          <w:lang w:val="en-US"/>
        </w:rPr>
        <w:t>I would appreciate an opportunity to meet with you</w:t>
      </w:r>
      <w:r w:rsidR="001D65A6">
        <w:rPr>
          <w:rFonts w:ascii="Calibri" w:hAnsi="Calibri" w:cs="Arial"/>
          <w:color w:val="333333"/>
          <w:sz w:val="22"/>
          <w:szCs w:val="22"/>
          <w:lang w:val="en-US"/>
        </w:rPr>
        <w:t>,</w:t>
      </w:r>
      <w:r w:rsidRPr="007E2232">
        <w:rPr>
          <w:rFonts w:ascii="Calibri" w:hAnsi="Calibri" w:cs="Arial"/>
          <w:color w:val="333333"/>
          <w:sz w:val="22"/>
          <w:szCs w:val="22"/>
          <w:lang w:val="en-US"/>
        </w:rPr>
        <w:t xml:space="preserve"> at your convenience</w:t>
      </w:r>
      <w:r w:rsidR="001D65A6">
        <w:rPr>
          <w:rFonts w:ascii="Calibri" w:hAnsi="Calibri" w:cs="Arial"/>
          <w:color w:val="333333"/>
          <w:sz w:val="22"/>
          <w:szCs w:val="22"/>
          <w:lang w:val="en-US"/>
        </w:rPr>
        <w:t>,</w:t>
      </w:r>
      <w:r w:rsidRPr="007E2232">
        <w:rPr>
          <w:rFonts w:ascii="Calibri" w:hAnsi="Calibri" w:cs="Arial"/>
          <w:color w:val="333333"/>
          <w:sz w:val="22"/>
          <w:szCs w:val="22"/>
          <w:lang w:val="en-US"/>
        </w:rPr>
        <w:t xml:space="preserve"> to discuss further skills and experience I could bring to your company. </w:t>
      </w:r>
      <w:r w:rsidRPr="00745B79">
        <w:rPr>
          <w:rFonts w:ascii="Calibri" w:hAnsi="Calibri" w:cs="Arial"/>
          <w:color w:val="333333"/>
          <w:sz w:val="22"/>
          <w:szCs w:val="22"/>
          <w:lang w:val="en-US"/>
        </w:rPr>
        <w:t xml:space="preserve">You can reach me </w:t>
      </w:r>
      <w:r w:rsidR="00017D8F" w:rsidRPr="002C400A">
        <w:rPr>
          <w:rFonts w:ascii="Calibri" w:hAnsi="Calibri" w:cs="Arial"/>
          <w:color w:val="333333"/>
          <w:sz w:val="22"/>
          <w:szCs w:val="22"/>
          <w:lang w:val="en-US"/>
        </w:rPr>
        <w:t>anytime via email at reginacasimiro@gmail.com or my cell phone, 00351 960 286 063.</w:t>
      </w:r>
    </w:p>
    <w:p w:rsidR="00017D8F" w:rsidRPr="002C400A"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Thank you for your time and consideration. I look forward to speaking with you about this employment opportunity.</w:t>
      </w:r>
    </w:p>
    <w:p w:rsidR="00017D8F" w:rsidRPr="002C400A"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Yours faithfully,</w:t>
      </w:r>
    </w:p>
    <w:p w:rsidR="00CC68F3" w:rsidRPr="002C400A" w:rsidRDefault="00017D8F" w:rsidP="00017D8F">
      <w:pPr>
        <w:widowControl w:val="0"/>
        <w:autoSpaceDE w:val="0"/>
        <w:autoSpaceDN w:val="0"/>
        <w:adjustRightInd w:val="0"/>
        <w:spacing w:before="120" w:after="120" w:line="360" w:lineRule="atLeast"/>
        <w:jc w:val="both"/>
        <w:rPr>
          <w:rFonts w:ascii="Calibri" w:hAnsi="Calibri" w:cs="Arial"/>
          <w:color w:val="333333"/>
          <w:sz w:val="22"/>
          <w:szCs w:val="22"/>
          <w:lang w:val="en-US"/>
        </w:rPr>
      </w:pPr>
      <w:r w:rsidRPr="002C400A">
        <w:rPr>
          <w:rFonts w:ascii="Calibri" w:hAnsi="Calibri" w:cs="Arial"/>
          <w:color w:val="333333"/>
          <w:sz w:val="22"/>
          <w:szCs w:val="22"/>
          <w:lang w:val="en-US"/>
        </w:rPr>
        <w:t>Regina Casimiro</w:t>
      </w:r>
    </w:p>
    <w:sectPr w:rsidR="00CC68F3" w:rsidRPr="002C400A" w:rsidSect="007E2232">
      <w:pgSz w:w="11900" w:h="16840"/>
      <w:pgMar w:top="1134" w:right="1701" w:bottom="1134" w:left="1701" w:header="567" w:footer="709" w:gutter="0"/>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7368EC8"/>
    <w:lvl w:ilvl="0" w:tplc="146CEBD2">
      <w:numFmt w:val="none"/>
      <w:lvlText w:val=""/>
      <w:lvlJc w:val="left"/>
      <w:pPr>
        <w:tabs>
          <w:tab w:val="num" w:pos="360"/>
        </w:tabs>
      </w:pPr>
      <w:rPr>
        <w:rFonts w:cs="Times New Roman"/>
      </w:rPr>
    </w:lvl>
    <w:lvl w:ilvl="1" w:tplc="6512E9D2">
      <w:numFmt w:val="decimal"/>
      <w:lvlText w:val=""/>
      <w:lvlJc w:val="left"/>
      <w:rPr>
        <w:rFonts w:cs="Times New Roman"/>
      </w:rPr>
    </w:lvl>
    <w:lvl w:ilvl="2" w:tplc="D6E0D358">
      <w:numFmt w:val="decimal"/>
      <w:lvlText w:val=""/>
      <w:lvlJc w:val="left"/>
      <w:rPr>
        <w:rFonts w:cs="Times New Roman"/>
      </w:rPr>
    </w:lvl>
    <w:lvl w:ilvl="3" w:tplc="6BD065FC">
      <w:numFmt w:val="decimal"/>
      <w:lvlText w:val=""/>
      <w:lvlJc w:val="left"/>
      <w:rPr>
        <w:rFonts w:cs="Times New Roman"/>
      </w:rPr>
    </w:lvl>
    <w:lvl w:ilvl="4" w:tplc="0130FB1C">
      <w:numFmt w:val="decimal"/>
      <w:lvlText w:val=""/>
      <w:lvlJc w:val="left"/>
      <w:rPr>
        <w:rFonts w:cs="Times New Roman"/>
      </w:rPr>
    </w:lvl>
    <w:lvl w:ilvl="5" w:tplc="203853C0">
      <w:numFmt w:val="decimal"/>
      <w:lvlText w:val=""/>
      <w:lvlJc w:val="left"/>
      <w:rPr>
        <w:rFonts w:cs="Times New Roman"/>
      </w:rPr>
    </w:lvl>
    <w:lvl w:ilvl="6" w:tplc="788AEA6C">
      <w:numFmt w:val="decimal"/>
      <w:lvlText w:val=""/>
      <w:lvlJc w:val="left"/>
      <w:rPr>
        <w:rFonts w:cs="Times New Roman"/>
      </w:rPr>
    </w:lvl>
    <w:lvl w:ilvl="7" w:tplc="CA7C759A">
      <w:numFmt w:val="decimal"/>
      <w:lvlText w:val=""/>
      <w:lvlJc w:val="left"/>
      <w:rPr>
        <w:rFonts w:cs="Times New Roman"/>
      </w:rPr>
    </w:lvl>
    <w:lvl w:ilvl="8" w:tplc="17EAC8B4">
      <w:numFmt w:val="decimal"/>
      <w:lvlText w:val=""/>
      <w:lvlJc w:val="left"/>
      <w:rPr>
        <w:rFonts w:cs="Times New Roman"/>
      </w:rPr>
    </w:lvl>
  </w:abstractNum>
  <w:abstractNum w:abstractNumId="1">
    <w:nsid w:val="23A778D9"/>
    <w:multiLevelType w:val="multilevel"/>
    <w:tmpl w:val="F3AA89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
    <w:nsid w:val="419F2002"/>
    <w:multiLevelType w:val="hybridMultilevel"/>
    <w:tmpl w:val="3E64F4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464F0D"/>
    <w:multiLevelType w:val="hybridMultilevel"/>
    <w:tmpl w:val="F3AA89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Symbol"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Symbol"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C997482"/>
    <w:multiLevelType w:val="hybridMultilevel"/>
    <w:tmpl w:val="D8467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stylePaneSortMethod w:val="0000"/>
  <w:defaultTabStop w:val="720"/>
  <w:hyphenationZone w:val="425"/>
  <w:drawingGridHorizontalSpacing w:val="120"/>
  <w:drawingGridVerticalSpacing w:val="360"/>
  <w:displayHorizontalDrawingGridEvery w:val="0"/>
  <w:displayVerticalDrawingGridEvery w:val="0"/>
  <w:characterSpacingControl w:val="doNotCompress"/>
  <w:compat/>
  <w:rsids>
    <w:rsidRoot w:val="00C21A20"/>
    <w:rsid w:val="00004D7F"/>
    <w:rsid w:val="00012E14"/>
    <w:rsid w:val="00016FFF"/>
    <w:rsid w:val="00017D8F"/>
    <w:rsid w:val="00045BB8"/>
    <w:rsid w:val="000B2140"/>
    <w:rsid w:val="001334BC"/>
    <w:rsid w:val="0014589C"/>
    <w:rsid w:val="001D65A6"/>
    <w:rsid w:val="00236A74"/>
    <w:rsid w:val="002C400A"/>
    <w:rsid w:val="002F56D4"/>
    <w:rsid w:val="00311B9F"/>
    <w:rsid w:val="003265C7"/>
    <w:rsid w:val="00340659"/>
    <w:rsid w:val="003A4A06"/>
    <w:rsid w:val="00405FAE"/>
    <w:rsid w:val="00625DFC"/>
    <w:rsid w:val="006D1DC8"/>
    <w:rsid w:val="0072367C"/>
    <w:rsid w:val="00745B79"/>
    <w:rsid w:val="007B71C2"/>
    <w:rsid w:val="007E2232"/>
    <w:rsid w:val="007F1BFA"/>
    <w:rsid w:val="007F30CA"/>
    <w:rsid w:val="00824B7A"/>
    <w:rsid w:val="008D6618"/>
    <w:rsid w:val="008F3B42"/>
    <w:rsid w:val="00925DCF"/>
    <w:rsid w:val="009F0DED"/>
    <w:rsid w:val="00A12DB1"/>
    <w:rsid w:val="00AC06C8"/>
    <w:rsid w:val="00B00A45"/>
    <w:rsid w:val="00BA72B5"/>
    <w:rsid w:val="00C21A20"/>
    <w:rsid w:val="00CC68F3"/>
    <w:rsid w:val="00D94339"/>
    <w:rsid w:val="00DC572D"/>
    <w:rsid w:val="00E048F8"/>
    <w:rsid w:val="00EA5288"/>
    <w:rsid w:val="00FA358D"/>
  </w:rsids>
  <m:mathPr>
    <m:mathFont m:val="Cambria Math"/>
    <m:brkBin m:val="before"/>
    <m:brkBinSub m:val="--"/>
    <m:smallFrac m:val="off"/>
    <m:dispDef m:val="off"/>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PT" w:eastAsia="pt-PT"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Table Grid" w:locked="1"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B00A45"/>
    <w:rPr>
      <w:rFonts w:eastAsia="Times New Roman"/>
      <w:sz w:val="24"/>
      <w:szCs w:val="24"/>
      <w:lang w:val="en-GB"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B00A45"/>
    <w:pPr>
      <w:spacing w:before="100" w:beforeAutospacing="1" w:after="100" w:afterAutospacing="1"/>
    </w:pPr>
    <w:rPr>
      <w:rFonts w:ascii="Times New Roman" w:hAnsi="Times New Roman"/>
      <w:lang w:val="pt-PT" w:eastAsia="pt-PT"/>
    </w:rPr>
  </w:style>
  <w:style w:type="character" w:customStyle="1" w:styleId="longtext">
    <w:name w:val="long_text"/>
    <w:basedOn w:val="Tipodeletrapredefinidodopargrafo"/>
    <w:rsid w:val="00DB203B"/>
  </w:style>
  <w:style w:type="table" w:styleId="Tabelacomgrelha">
    <w:name w:val="Table Grid"/>
    <w:basedOn w:val="Tabelanormal"/>
    <w:uiPriority w:val="59"/>
    <w:locked/>
    <w:rsid w:val="00E30A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ligao">
    <w:name w:val="Hyperlink"/>
    <w:basedOn w:val="Tipodeletrapredefinidodopargrafo"/>
    <w:rsid w:val="00890F9A"/>
    <w:rPr>
      <w:color w:val="0000FF"/>
      <w:u w:val="single"/>
    </w:rPr>
  </w:style>
  <w:style w:type="character" w:customStyle="1" w:styleId="hps">
    <w:name w:val="hps"/>
    <w:basedOn w:val="Tipodeletrapredefinidodopargrafo"/>
    <w:rsid w:val="009F0DED"/>
  </w:style>
  <w:style w:type="paragraph" w:styleId="PargrafodaLista">
    <w:name w:val="List Paragraph"/>
    <w:basedOn w:val="Normal"/>
    <w:uiPriority w:val="72"/>
    <w:qFormat/>
    <w:rsid w:val="00012E14"/>
    <w:pPr>
      <w:ind w:left="720"/>
      <w:contextualSpacing/>
    </w:pPr>
  </w:style>
  <w:style w:type="character" w:customStyle="1" w:styleId="st">
    <w:name w:val="st"/>
    <w:basedOn w:val="Tipodeletrapredefinidodopargrafo"/>
    <w:rsid w:val="00012E14"/>
  </w:style>
  <w:style w:type="character" w:styleId="nfase">
    <w:name w:val="Emphasis"/>
    <w:basedOn w:val="Tipodeletrapredefinidodopargrafo"/>
    <w:uiPriority w:val="20"/>
    <w:qFormat/>
    <w:locked/>
    <w:rsid w:val="00012E14"/>
    <w:rPr>
      <w:i/>
      <w:iC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11418817">
      <w:bodyDiv w:val="1"/>
      <w:marLeft w:val="0"/>
      <w:marRight w:val="0"/>
      <w:marTop w:val="0"/>
      <w:marBottom w:val="0"/>
      <w:divBdr>
        <w:top w:val="none" w:sz="0" w:space="0" w:color="auto"/>
        <w:left w:val="none" w:sz="0" w:space="0" w:color="auto"/>
        <w:bottom w:val="none" w:sz="0" w:space="0" w:color="auto"/>
        <w:right w:val="none" w:sz="0" w:space="0" w:color="auto"/>
      </w:divBdr>
      <w:divsChild>
        <w:div w:id="1006980688">
          <w:marLeft w:val="0"/>
          <w:marRight w:val="0"/>
          <w:marTop w:val="0"/>
          <w:marBottom w:val="0"/>
          <w:divBdr>
            <w:top w:val="none" w:sz="0" w:space="0" w:color="auto"/>
            <w:left w:val="none" w:sz="0" w:space="0" w:color="auto"/>
            <w:bottom w:val="none" w:sz="0" w:space="0" w:color="auto"/>
            <w:right w:val="none" w:sz="0" w:space="0" w:color="auto"/>
          </w:divBdr>
        </w:div>
        <w:div w:id="2011639874">
          <w:marLeft w:val="0"/>
          <w:marRight w:val="0"/>
          <w:marTop w:val="0"/>
          <w:marBottom w:val="0"/>
          <w:divBdr>
            <w:top w:val="none" w:sz="0" w:space="0" w:color="auto"/>
            <w:left w:val="none" w:sz="0" w:space="0" w:color="auto"/>
            <w:bottom w:val="none" w:sz="0" w:space="0" w:color="auto"/>
            <w:right w:val="none" w:sz="0" w:space="0" w:color="auto"/>
          </w:divBdr>
        </w:div>
        <w:div w:id="1657493138">
          <w:marLeft w:val="0"/>
          <w:marRight w:val="0"/>
          <w:marTop w:val="0"/>
          <w:marBottom w:val="0"/>
          <w:divBdr>
            <w:top w:val="none" w:sz="0" w:space="0" w:color="auto"/>
            <w:left w:val="none" w:sz="0" w:space="0" w:color="auto"/>
            <w:bottom w:val="none" w:sz="0" w:space="0" w:color="auto"/>
            <w:right w:val="none" w:sz="0" w:space="0" w:color="auto"/>
          </w:divBdr>
        </w:div>
        <w:div w:id="820662223">
          <w:marLeft w:val="0"/>
          <w:marRight w:val="0"/>
          <w:marTop w:val="0"/>
          <w:marBottom w:val="0"/>
          <w:divBdr>
            <w:top w:val="none" w:sz="0" w:space="0" w:color="auto"/>
            <w:left w:val="none" w:sz="0" w:space="0" w:color="auto"/>
            <w:bottom w:val="none" w:sz="0" w:space="0" w:color="auto"/>
            <w:right w:val="none" w:sz="0" w:space="0" w:color="auto"/>
          </w:divBdr>
        </w:div>
        <w:div w:id="1491603653">
          <w:marLeft w:val="0"/>
          <w:marRight w:val="0"/>
          <w:marTop w:val="0"/>
          <w:marBottom w:val="0"/>
          <w:divBdr>
            <w:top w:val="none" w:sz="0" w:space="0" w:color="auto"/>
            <w:left w:val="none" w:sz="0" w:space="0" w:color="auto"/>
            <w:bottom w:val="none" w:sz="0" w:space="0" w:color="auto"/>
            <w:right w:val="none" w:sz="0" w:space="0" w:color="auto"/>
          </w:divBdr>
        </w:div>
        <w:div w:id="1913466118">
          <w:marLeft w:val="0"/>
          <w:marRight w:val="0"/>
          <w:marTop w:val="0"/>
          <w:marBottom w:val="0"/>
          <w:divBdr>
            <w:top w:val="none" w:sz="0" w:space="0" w:color="auto"/>
            <w:left w:val="none" w:sz="0" w:space="0" w:color="auto"/>
            <w:bottom w:val="none" w:sz="0" w:space="0" w:color="auto"/>
            <w:right w:val="none" w:sz="0" w:space="0" w:color="auto"/>
          </w:divBdr>
        </w:div>
        <w:div w:id="1370179837">
          <w:marLeft w:val="0"/>
          <w:marRight w:val="0"/>
          <w:marTop w:val="0"/>
          <w:marBottom w:val="0"/>
          <w:divBdr>
            <w:top w:val="none" w:sz="0" w:space="0" w:color="auto"/>
            <w:left w:val="none" w:sz="0" w:space="0" w:color="auto"/>
            <w:bottom w:val="none" w:sz="0" w:space="0" w:color="auto"/>
            <w:right w:val="none" w:sz="0" w:space="0" w:color="auto"/>
          </w:divBdr>
        </w:div>
        <w:div w:id="765999325">
          <w:marLeft w:val="0"/>
          <w:marRight w:val="0"/>
          <w:marTop w:val="0"/>
          <w:marBottom w:val="0"/>
          <w:divBdr>
            <w:top w:val="none" w:sz="0" w:space="0" w:color="auto"/>
            <w:left w:val="none" w:sz="0" w:space="0" w:color="auto"/>
            <w:bottom w:val="none" w:sz="0" w:space="0" w:color="auto"/>
            <w:right w:val="none" w:sz="0" w:space="0" w:color="auto"/>
          </w:divBdr>
        </w:div>
      </w:divsChild>
    </w:div>
    <w:div w:id="265696459">
      <w:bodyDiv w:val="1"/>
      <w:marLeft w:val="0"/>
      <w:marRight w:val="0"/>
      <w:marTop w:val="0"/>
      <w:marBottom w:val="0"/>
      <w:divBdr>
        <w:top w:val="none" w:sz="0" w:space="0" w:color="auto"/>
        <w:left w:val="none" w:sz="0" w:space="0" w:color="auto"/>
        <w:bottom w:val="none" w:sz="0" w:space="0" w:color="auto"/>
        <w:right w:val="none" w:sz="0" w:space="0" w:color="auto"/>
      </w:divBdr>
      <w:divsChild>
        <w:div w:id="323582664">
          <w:marLeft w:val="0"/>
          <w:marRight w:val="0"/>
          <w:marTop w:val="0"/>
          <w:marBottom w:val="0"/>
          <w:divBdr>
            <w:top w:val="none" w:sz="0" w:space="0" w:color="auto"/>
            <w:left w:val="none" w:sz="0" w:space="0" w:color="auto"/>
            <w:bottom w:val="none" w:sz="0" w:space="0" w:color="auto"/>
            <w:right w:val="none" w:sz="0" w:space="0" w:color="auto"/>
          </w:divBdr>
        </w:div>
        <w:div w:id="466627457">
          <w:marLeft w:val="0"/>
          <w:marRight w:val="0"/>
          <w:marTop w:val="0"/>
          <w:marBottom w:val="0"/>
          <w:divBdr>
            <w:top w:val="none" w:sz="0" w:space="0" w:color="auto"/>
            <w:left w:val="none" w:sz="0" w:space="0" w:color="auto"/>
            <w:bottom w:val="none" w:sz="0" w:space="0" w:color="auto"/>
            <w:right w:val="none" w:sz="0" w:space="0" w:color="auto"/>
          </w:divBdr>
        </w:div>
        <w:div w:id="860120919">
          <w:marLeft w:val="0"/>
          <w:marRight w:val="0"/>
          <w:marTop w:val="0"/>
          <w:marBottom w:val="0"/>
          <w:divBdr>
            <w:top w:val="none" w:sz="0" w:space="0" w:color="auto"/>
            <w:left w:val="none" w:sz="0" w:space="0" w:color="auto"/>
            <w:bottom w:val="none" w:sz="0" w:space="0" w:color="auto"/>
            <w:right w:val="none" w:sz="0" w:space="0" w:color="auto"/>
          </w:divBdr>
        </w:div>
        <w:div w:id="1278215363">
          <w:marLeft w:val="0"/>
          <w:marRight w:val="0"/>
          <w:marTop w:val="0"/>
          <w:marBottom w:val="0"/>
          <w:divBdr>
            <w:top w:val="none" w:sz="0" w:space="0" w:color="auto"/>
            <w:left w:val="none" w:sz="0" w:space="0" w:color="auto"/>
            <w:bottom w:val="none" w:sz="0" w:space="0" w:color="auto"/>
            <w:right w:val="none" w:sz="0" w:space="0" w:color="auto"/>
          </w:divBdr>
        </w:div>
        <w:div w:id="1459179192">
          <w:marLeft w:val="0"/>
          <w:marRight w:val="0"/>
          <w:marTop w:val="0"/>
          <w:marBottom w:val="0"/>
          <w:divBdr>
            <w:top w:val="none" w:sz="0" w:space="0" w:color="auto"/>
            <w:left w:val="none" w:sz="0" w:space="0" w:color="auto"/>
            <w:bottom w:val="none" w:sz="0" w:space="0" w:color="auto"/>
            <w:right w:val="none" w:sz="0" w:space="0" w:color="auto"/>
          </w:divBdr>
        </w:div>
        <w:div w:id="1752581278">
          <w:marLeft w:val="0"/>
          <w:marRight w:val="0"/>
          <w:marTop w:val="0"/>
          <w:marBottom w:val="0"/>
          <w:divBdr>
            <w:top w:val="none" w:sz="0" w:space="0" w:color="auto"/>
            <w:left w:val="none" w:sz="0" w:space="0" w:color="auto"/>
            <w:bottom w:val="none" w:sz="0" w:space="0" w:color="auto"/>
            <w:right w:val="none" w:sz="0" w:space="0" w:color="auto"/>
          </w:divBdr>
        </w:div>
        <w:div w:id="2047290473">
          <w:marLeft w:val="0"/>
          <w:marRight w:val="0"/>
          <w:marTop w:val="0"/>
          <w:marBottom w:val="0"/>
          <w:divBdr>
            <w:top w:val="none" w:sz="0" w:space="0" w:color="auto"/>
            <w:left w:val="none" w:sz="0" w:space="0" w:color="auto"/>
            <w:bottom w:val="none" w:sz="0" w:space="0" w:color="auto"/>
            <w:right w:val="none" w:sz="0" w:space="0" w:color="auto"/>
          </w:divBdr>
        </w:div>
      </w:divsChild>
    </w:div>
    <w:div w:id="327024792">
      <w:bodyDiv w:val="1"/>
      <w:marLeft w:val="0"/>
      <w:marRight w:val="0"/>
      <w:marTop w:val="0"/>
      <w:marBottom w:val="0"/>
      <w:divBdr>
        <w:top w:val="none" w:sz="0" w:space="0" w:color="auto"/>
        <w:left w:val="none" w:sz="0" w:space="0" w:color="auto"/>
        <w:bottom w:val="none" w:sz="0" w:space="0" w:color="auto"/>
        <w:right w:val="none" w:sz="0" w:space="0" w:color="auto"/>
      </w:divBdr>
    </w:div>
    <w:div w:id="423919306">
      <w:bodyDiv w:val="1"/>
      <w:marLeft w:val="0"/>
      <w:marRight w:val="0"/>
      <w:marTop w:val="0"/>
      <w:marBottom w:val="0"/>
      <w:divBdr>
        <w:top w:val="none" w:sz="0" w:space="0" w:color="auto"/>
        <w:left w:val="none" w:sz="0" w:space="0" w:color="auto"/>
        <w:bottom w:val="none" w:sz="0" w:space="0" w:color="auto"/>
        <w:right w:val="none" w:sz="0" w:space="0" w:color="auto"/>
      </w:divBdr>
      <w:divsChild>
        <w:div w:id="544827890">
          <w:marLeft w:val="0"/>
          <w:marRight w:val="0"/>
          <w:marTop w:val="0"/>
          <w:marBottom w:val="0"/>
          <w:divBdr>
            <w:top w:val="none" w:sz="0" w:space="0" w:color="auto"/>
            <w:left w:val="none" w:sz="0" w:space="0" w:color="auto"/>
            <w:bottom w:val="none" w:sz="0" w:space="0" w:color="auto"/>
            <w:right w:val="none" w:sz="0" w:space="0" w:color="auto"/>
          </w:divBdr>
        </w:div>
        <w:div w:id="691801186">
          <w:marLeft w:val="0"/>
          <w:marRight w:val="0"/>
          <w:marTop w:val="0"/>
          <w:marBottom w:val="0"/>
          <w:divBdr>
            <w:top w:val="none" w:sz="0" w:space="0" w:color="auto"/>
            <w:left w:val="none" w:sz="0" w:space="0" w:color="auto"/>
            <w:bottom w:val="none" w:sz="0" w:space="0" w:color="auto"/>
            <w:right w:val="none" w:sz="0" w:space="0" w:color="auto"/>
          </w:divBdr>
        </w:div>
        <w:div w:id="768157498">
          <w:marLeft w:val="0"/>
          <w:marRight w:val="0"/>
          <w:marTop w:val="0"/>
          <w:marBottom w:val="0"/>
          <w:divBdr>
            <w:top w:val="none" w:sz="0" w:space="0" w:color="auto"/>
            <w:left w:val="none" w:sz="0" w:space="0" w:color="auto"/>
            <w:bottom w:val="none" w:sz="0" w:space="0" w:color="auto"/>
            <w:right w:val="none" w:sz="0" w:space="0" w:color="auto"/>
          </w:divBdr>
        </w:div>
        <w:div w:id="1588148476">
          <w:marLeft w:val="0"/>
          <w:marRight w:val="0"/>
          <w:marTop w:val="0"/>
          <w:marBottom w:val="0"/>
          <w:divBdr>
            <w:top w:val="none" w:sz="0" w:space="0" w:color="auto"/>
            <w:left w:val="none" w:sz="0" w:space="0" w:color="auto"/>
            <w:bottom w:val="none" w:sz="0" w:space="0" w:color="auto"/>
            <w:right w:val="none" w:sz="0" w:space="0" w:color="auto"/>
          </w:divBdr>
        </w:div>
      </w:divsChild>
    </w:div>
    <w:div w:id="739521529">
      <w:bodyDiv w:val="1"/>
      <w:marLeft w:val="0"/>
      <w:marRight w:val="0"/>
      <w:marTop w:val="0"/>
      <w:marBottom w:val="0"/>
      <w:divBdr>
        <w:top w:val="none" w:sz="0" w:space="0" w:color="auto"/>
        <w:left w:val="none" w:sz="0" w:space="0" w:color="auto"/>
        <w:bottom w:val="none" w:sz="0" w:space="0" w:color="auto"/>
        <w:right w:val="none" w:sz="0" w:space="0" w:color="auto"/>
      </w:divBdr>
    </w:div>
    <w:div w:id="1190100514">
      <w:bodyDiv w:val="1"/>
      <w:marLeft w:val="0"/>
      <w:marRight w:val="0"/>
      <w:marTop w:val="0"/>
      <w:marBottom w:val="0"/>
      <w:divBdr>
        <w:top w:val="none" w:sz="0" w:space="0" w:color="auto"/>
        <w:left w:val="none" w:sz="0" w:space="0" w:color="auto"/>
        <w:bottom w:val="none" w:sz="0" w:space="0" w:color="auto"/>
        <w:right w:val="none" w:sz="0" w:space="0" w:color="auto"/>
      </w:divBdr>
      <w:divsChild>
        <w:div w:id="91049212">
          <w:marLeft w:val="0"/>
          <w:marRight w:val="0"/>
          <w:marTop w:val="0"/>
          <w:marBottom w:val="0"/>
          <w:divBdr>
            <w:top w:val="none" w:sz="0" w:space="0" w:color="auto"/>
            <w:left w:val="none" w:sz="0" w:space="0" w:color="auto"/>
            <w:bottom w:val="none" w:sz="0" w:space="0" w:color="auto"/>
            <w:right w:val="none" w:sz="0" w:space="0" w:color="auto"/>
          </w:divBdr>
        </w:div>
        <w:div w:id="597830136">
          <w:marLeft w:val="0"/>
          <w:marRight w:val="0"/>
          <w:marTop w:val="0"/>
          <w:marBottom w:val="0"/>
          <w:divBdr>
            <w:top w:val="none" w:sz="0" w:space="0" w:color="auto"/>
            <w:left w:val="none" w:sz="0" w:space="0" w:color="auto"/>
            <w:bottom w:val="none" w:sz="0" w:space="0" w:color="auto"/>
            <w:right w:val="none" w:sz="0" w:space="0" w:color="auto"/>
          </w:divBdr>
        </w:div>
        <w:div w:id="871070947">
          <w:marLeft w:val="0"/>
          <w:marRight w:val="0"/>
          <w:marTop w:val="0"/>
          <w:marBottom w:val="0"/>
          <w:divBdr>
            <w:top w:val="none" w:sz="0" w:space="0" w:color="auto"/>
            <w:left w:val="none" w:sz="0" w:space="0" w:color="auto"/>
            <w:bottom w:val="none" w:sz="0" w:space="0" w:color="auto"/>
            <w:right w:val="none" w:sz="0" w:space="0" w:color="auto"/>
          </w:divBdr>
        </w:div>
        <w:div w:id="940455629">
          <w:marLeft w:val="0"/>
          <w:marRight w:val="0"/>
          <w:marTop w:val="0"/>
          <w:marBottom w:val="0"/>
          <w:divBdr>
            <w:top w:val="none" w:sz="0" w:space="0" w:color="auto"/>
            <w:left w:val="none" w:sz="0" w:space="0" w:color="auto"/>
            <w:bottom w:val="none" w:sz="0" w:space="0" w:color="auto"/>
            <w:right w:val="none" w:sz="0" w:space="0" w:color="auto"/>
          </w:divBdr>
        </w:div>
        <w:div w:id="1147891832">
          <w:marLeft w:val="0"/>
          <w:marRight w:val="0"/>
          <w:marTop w:val="0"/>
          <w:marBottom w:val="0"/>
          <w:divBdr>
            <w:top w:val="none" w:sz="0" w:space="0" w:color="auto"/>
            <w:left w:val="none" w:sz="0" w:space="0" w:color="auto"/>
            <w:bottom w:val="none" w:sz="0" w:space="0" w:color="auto"/>
            <w:right w:val="none" w:sz="0" w:space="0" w:color="auto"/>
          </w:divBdr>
        </w:div>
        <w:div w:id="1742831613">
          <w:marLeft w:val="0"/>
          <w:marRight w:val="0"/>
          <w:marTop w:val="0"/>
          <w:marBottom w:val="0"/>
          <w:divBdr>
            <w:top w:val="none" w:sz="0" w:space="0" w:color="auto"/>
            <w:left w:val="none" w:sz="0" w:space="0" w:color="auto"/>
            <w:bottom w:val="none" w:sz="0" w:space="0" w:color="auto"/>
            <w:right w:val="none" w:sz="0" w:space="0" w:color="auto"/>
          </w:divBdr>
        </w:div>
        <w:div w:id="1891264447">
          <w:marLeft w:val="0"/>
          <w:marRight w:val="0"/>
          <w:marTop w:val="0"/>
          <w:marBottom w:val="0"/>
          <w:divBdr>
            <w:top w:val="none" w:sz="0" w:space="0" w:color="auto"/>
            <w:left w:val="none" w:sz="0" w:space="0" w:color="auto"/>
            <w:bottom w:val="none" w:sz="0" w:space="0" w:color="auto"/>
            <w:right w:val="none" w:sz="0" w:space="0" w:color="auto"/>
          </w:divBdr>
        </w:div>
      </w:divsChild>
    </w:div>
    <w:div w:id="1735203617">
      <w:bodyDiv w:val="1"/>
      <w:marLeft w:val="0"/>
      <w:marRight w:val="0"/>
      <w:marTop w:val="0"/>
      <w:marBottom w:val="0"/>
      <w:divBdr>
        <w:top w:val="none" w:sz="0" w:space="0" w:color="auto"/>
        <w:left w:val="none" w:sz="0" w:space="0" w:color="auto"/>
        <w:bottom w:val="none" w:sz="0" w:space="0" w:color="auto"/>
        <w:right w:val="none" w:sz="0" w:space="0" w:color="auto"/>
      </w:divBdr>
      <w:divsChild>
        <w:div w:id="2067989173">
          <w:marLeft w:val="0"/>
          <w:marRight w:val="0"/>
          <w:marTop w:val="0"/>
          <w:marBottom w:val="0"/>
          <w:divBdr>
            <w:top w:val="none" w:sz="0" w:space="0" w:color="auto"/>
            <w:left w:val="none" w:sz="0" w:space="0" w:color="auto"/>
            <w:bottom w:val="none" w:sz="0" w:space="0" w:color="auto"/>
            <w:right w:val="none" w:sz="0" w:space="0" w:color="auto"/>
          </w:divBdr>
        </w:div>
        <w:div w:id="1472483442">
          <w:marLeft w:val="0"/>
          <w:marRight w:val="0"/>
          <w:marTop w:val="0"/>
          <w:marBottom w:val="0"/>
          <w:divBdr>
            <w:top w:val="none" w:sz="0" w:space="0" w:color="auto"/>
            <w:left w:val="none" w:sz="0" w:space="0" w:color="auto"/>
            <w:bottom w:val="none" w:sz="0" w:space="0" w:color="auto"/>
            <w:right w:val="none" w:sz="0" w:space="0" w:color="auto"/>
          </w:divBdr>
        </w:div>
        <w:div w:id="1241717738">
          <w:marLeft w:val="0"/>
          <w:marRight w:val="0"/>
          <w:marTop w:val="0"/>
          <w:marBottom w:val="0"/>
          <w:divBdr>
            <w:top w:val="none" w:sz="0" w:space="0" w:color="auto"/>
            <w:left w:val="none" w:sz="0" w:space="0" w:color="auto"/>
            <w:bottom w:val="none" w:sz="0" w:space="0" w:color="auto"/>
            <w:right w:val="none" w:sz="0" w:space="0" w:color="auto"/>
          </w:divBdr>
        </w:div>
        <w:div w:id="2023310808">
          <w:marLeft w:val="0"/>
          <w:marRight w:val="0"/>
          <w:marTop w:val="0"/>
          <w:marBottom w:val="0"/>
          <w:divBdr>
            <w:top w:val="none" w:sz="0" w:space="0" w:color="auto"/>
            <w:left w:val="none" w:sz="0" w:space="0" w:color="auto"/>
            <w:bottom w:val="none" w:sz="0" w:space="0" w:color="auto"/>
            <w:right w:val="none" w:sz="0" w:space="0" w:color="auto"/>
          </w:divBdr>
        </w:div>
        <w:div w:id="2124885341">
          <w:marLeft w:val="0"/>
          <w:marRight w:val="0"/>
          <w:marTop w:val="0"/>
          <w:marBottom w:val="0"/>
          <w:divBdr>
            <w:top w:val="none" w:sz="0" w:space="0" w:color="auto"/>
            <w:left w:val="none" w:sz="0" w:space="0" w:color="auto"/>
            <w:bottom w:val="none" w:sz="0" w:space="0" w:color="auto"/>
            <w:right w:val="none" w:sz="0" w:space="0" w:color="auto"/>
          </w:divBdr>
        </w:div>
        <w:div w:id="1709183543">
          <w:marLeft w:val="0"/>
          <w:marRight w:val="0"/>
          <w:marTop w:val="0"/>
          <w:marBottom w:val="0"/>
          <w:divBdr>
            <w:top w:val="none" w:sz="0" w:space="0" w:color="auto"/>
            <w:left w:val="none" w:sz="0" w:space="0" w:color="auto"/>
            <w:bottom w:val="none" w:sz="0" w:space="0" w:color="auto"/>
            <w:right w:val="none" w:sz="0" w:space="0" w:color="auto"/>
          </w:divBdr>
        </w:div>
        <w:div w:id="1512331753">
          <w:marLeft w:val="0"/>
          <w:marRight w:val="0"/>
          <w:marTop w:val="0"/>
          <w:marBottom w:val="0"/>
          <w:divBdr>
            <w:top w:val="none" w:sz="0" w:space="0" w:color="auto"/>
            <w:left w:val="none" w:sz="0" w:space="0" w:color="auto"/>
            <w:bottom w:val="none" w:sz="0" w:space="0" w:color="auto"/>
            <w:right w:val="none" w:sz="0" w:space="0" w:color="auto"/>
          </w:divBdr>
        </w:div>
        <w:div w:id="1803690783">
          <w:marLeft w:val="0"/>
          <w:marRight w:val="0"/>
          <w:marTop w:val="0"/>
          <w:marBottom w:val="0"/>
          <w:divBdr>
            <w:top w:val="none" w:sz="0" w:space="0" w:color="auto"/>
            <w:left w:val="none" w:sz="0" w:space="0" w:color="auto"/>
            <w:bottom w:val="none" w:sz="0" w:space="0" w:color="auto"/>
            <w:right w:val="none" w:sz="0" w:space="0" w:color="auto"/>
          </w:divBdr>
        </w:div>
        <w:div w:id="1915773966">
          <w:marLeft w:val="0"/>
          <w:marRight w:val="0"/>
          <w:marTop w:val="0"/>
          <w:marBottom w:val="0"/>
          <w:divBdr>
            <w:top w:val="none" w:sz="0" w:space="0" w:color="auto"/>
            <w:left w:val="none" w:sz="0" w:space="0" w:color="auto"/>
            <w:bottom w:val="none" w:sz="0" w:space="0" w:color="auto"/>
            <w:right w:val="none" w:sz="0" w:space="0" w:color="auto"/>
          </w:divBdr>
        </w:div>
        <w:div w:id="502402858">
          <w:marLeft w:val="0"/>
          <w:marRight w:val="0"/>
          <w:marTop w:val="0"/>
          <w:marBottom w:val="0"/>
          <w:divBdr>
            <w:top w:val="none" w:sz="0" w:space="0" w:color="auto"/>
            <w:left w:val="none" w:sz="0" w:space="0" w:color="auto"/>
            <w:bottom w:val="none" w:sz="0" w:space="0" w:color="auto"/>
            <w:right w:val="none" w:sz="0" w:space="0" w:color="auto"/>
          </w:divBdr>
        </w:div>
        <w:div w:id="1252087918">
          <w:marLeft w:val="0"/>
          <w:marRight w:val="0"/>
          <w:marTop w:val="0"/>
          <w:marBottom w:val="0"/>
          <w:divBdr>
            <w:top w:val="none" w:sz="0" w:space="0" w:color="auto"/>
            <w:left w:val="none" w:sz="0" w:space="0" w:color="auto"/>
            <w:bottom w:val="none" w:sz="0" w:space="0" w:color="auto"/>
            <w:right w:val="none" w:sz="0" w:space="0" w:color="auto"/>
          </w:divBdr>
        </w:div>
        <w:div w:id="254216148">
          <w:marLeft w:val="0"/>
          <w:marRight w:val="0"/>
          <w:marTop w:val="0"/>
          <w:marBottom w:val="0"/>
          <w:divBdr>
            <w:top w:val="none" w:sz="0" w:space="0" w:color="auto"/>
            <w:left w:val="none" w:sz="0" w:space="0" w:color="auto"/>
            <w:bottom w:val="none" w:sz="0" w:space="0" w:color="auto"/>
            <w:right w:val="none" w:sz="0" w:space="0" w:color="auto"/>
          </w:divBdr>
        </w:div>
        <w:div w:id="1451898144">
          <w:marLeft w:val="0"/>
          <w:marRight w:val="0"/>
          <w:marTop w:val="0"/>
          <w:marBottom w:val="0"/>
          <w:divBdr>
            <w:top w:val="none" w:sz="0" w:space="0" w:color="auto"/>
            <w:left w:val="none" w:sz="0" w:space="0" w:color="auto"/>
            <w:bottom w:val="none" w:sz="0" w:space="0" w:color="auto"/>
            <w:right w:val="none" w:sz="0" w:space="0" w:color="auto"/>
          </w:divBdr>
        </w:div>
        <w:div w:id="602080665">
          <w:marLeft w:val="0"/>
          <w:marRight w:val="0"/>
          <w:marTop w:val="0"/>
          <w:marBottom w:val="0"/>
          <w:divBdr>
            <w:top w:val="none" w:sz="0" w:space="0" w:color="auto"/>
            <w:left w:val="none" w:sz="0" w:space="0" w:color="auto"/>
            <w:bottom w:val="none" w:sz="0" w:space="0" w:color="auto"/>
            <w:right w:val="none" w:sz="0" w:space="0" w:color="auto"/>
          </w:divBdr>
        </w:div>
        <w:div w:id="1317150410">
          <w:marLeft w:val="0"/>
          <w:marRight w:val="0"/>
          <w:marTop w:val="0"/>
          <w:marBottom w:val="0"/>
          <w:divBdr>
            <w:top w:val="none" w:sz="0" w:space="0" w:color="auto"/>
            <w:left w:val="none" w:sz="0" w:space="0" w:color="auto"/>
            <w:bottom w:val="none" w:sz="0" w:space="0" w:color="auto"/>
            <w:right w:val="none" w:sz="0" w:space="0" w:color="auto"/>
          </w:divBdr>
        </w:div>
        <w:div w:id="1004699602">
          <w:marLeft w:val="0"/>
          <w:marRight w:val="0"/>
          <w:marTop w:val="0"/>
          <w:marBottom w:val="0"/>
          <w:divBdr>
            <w:top w:val="none" w:sz="0" w:space="0" w:color="auto"/>
            <w:left w:val="none" w:sz="0" w:space="0" w:color="auto"/>
            <w:bottom w:val="none" w:sz="0" w:space="0" w:color="auto"/>
            <w:right w:val="none" w:sz="0" w:space="0" w:color="auto"/>
          </w:divBdr>
        </w:div>
        <w:div w:id="1530294915">
          <w:marLeft w:val="0"/>
          <w:marRight w:val="0"/>
          <w:marTop w:val="0"/>
          <w:marBottom w:val="0"/>
          <w:divBdr>
            <w:top w:val="none" w:sz="0" w:space="0" w:color="auto"/>
            <w:left w:val="none" w:sz="0" w:space="0" w:color="auto"/>
            <w:bottom w:val="none" w:sz="0" w:space="0" w:color="auto"/>
            <w:right w:val="none" w:sz="0" w:space="0" w:color="auto"/>
          </w:divBdr>
        </w:div>
        <w:div w:id="645622748">
          <w:marLeft w:val="0"/>
          <w:marRight w:val="0"/>
          <w:marTop w:val="0"/>
          <w:marBottom w:val="0"/>
          <w:divBdr>
            <w:top w:val="none" w:sz="0" w:space="0" w:color="auto"/>
            <w:left w:val="none" w:sz="0" w:space="0" w:color="auto"/>
            <w:bottom w:val="none" w:sz="0" w:space="0" w:color="auto"/>
            <w:right w:val="none" w:sz="0" w:space="0" w:color="auto"/>
          </w:divBdr>
        </w:div>
        <w:div w:id="1814442245">
          <w:marLeft w:val="0"/>
          <w:marRight w:val="0"/>
          <w:marTop w:val="0"/>
          <w:marBottom w:val="0"/>
          <w:divBdr>
            <w:top w:val="none" w:sz="0" w:space="0" w:color="auto"/>
            <w:left w:val="none" w:sz="0" w:space="0" w:color="auto"/>
            <w:bottom w:val="none" w:sz="0" w:space="0" w:color="auto"/>
            <w:right w:val="none" w:sz="0" w:space="0" w:color="auto"/>
          </w:divBdr>
        </w:div>
        <w:div w:id="276571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633</Words>
  <Characters>4002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Innovyze</vt:lpstr>
      <vt:lpstr>Innovyze</vt:lpstr>
    </vt:vector>
  </TitlesOfParts>
  <Company>IRAR</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Innovyze</dc:title>
  <dc:subject/>
  <dc:creator>regina casimiro</dc:creator>
  <cp:keywords/>
  <dc:description/>
  <cp:lastModifiedBy> </cp:lastModifiedBy>
  <cp:revision>9</cp:revision>
  <cp:lastPrinted>2012-05-16T12:27:00Z</cp:lastPrinted>
  <dcterms:created xsi:type="dcterms:W3CDTF">2013-05-24T13:33:00Z</dcterms:created>
  <dcterms:modified xsi:type="dcterms:W3CDTF">2013-09-19T09:54:00Z</dcterms:modified>
</cp:coreProperties>
</file>