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F8860" w14:textId="77777777" w:rsidR="00592273" w:rsidRDefault="00342C0D">
      <w:pPr>
        <w:pStyle w:val="Title"/>
      </w:pPr>
      <w:bookmarkStart w:id="0" w:name="_6x3nbwewuphe" w:colFirst="0" w:colLast="0"/>
      <w:bookmarkStart w:id="1" w:name="_Hlk41309724"/>
      <w:bookmarkEnd w:id="0"/>
      <w:bookmarkEnd w:id="1"/>
      <w:r>
        <w:t>Project 1:</w:t>
      </w:r>
      <w:r>
        <w:tab/>
        <w:t>Submission</w:t>
      </w:r>
    </w:p>
    <w:p w14:paraId="74CFC202" w14:textId="77777777" w:rsidR="00592273" w:rsidRDefault="00342C0D">
      <w:pPr>
        <w:pStyle w:val="Title"/>
        <w:ind w:left="2880"/>
      </w:pPr>
      <w:bookmarkStart w:id="2" w:name="_lh0tyj6bk77u" w:colFirst="0" w:colLast="0"/>
      <w:bookmarkEnd w:id="2"/>
      <w:r>
        <w:t>Deploy a People Counter App at the Edge - Write-Up</w:t>
      </w:r>
    </w:p>
    <w:p w14:paraId="6152BFBC" w14:textId="77777777" w:rsidR="00592273" w:rsidRDefault="00592273"/>
    <w:p w14:paraId="3E9276A0" w14:textId="77777777" w:rsidR="00592273" w:rsidRDefault="00592273"/>
    <w:p w14:paraId="13DD9E1C" w14:textId="00235BDD" w:rsidR="00592273" w:rsidRDefault="00FC58B5" w:rsidP="0042018C">
      <w:pPr>
        <w:pStyle w:val="Title"/>
        <w:jc w:val="center"/>
      </w:pPr>
      <w:bookmarkStart w:id="3" w:name="_puqbzx5ak6v1" w:colFirst="0" w:colLast="0"/>
      <w:bookmarkEnd w:id="3"/>
      <w:r w:rsidRPr="00FC58B5">
        <w:rPr>
          <w:noProof/>
        </w:rPr>
        <w:drawing>
          <wp:inline distT="0" distB="0" distL="0" distR="0" wp14:anchorId="6787CB08" wp14:editId="63254557">
            <wp:extent cx="5943600" cy="3445510"/>
            <wp:effectExtent l="152400" t="152400" r="361950" b="364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5510"/>
                    </a:xfrm>
                    <a:prstGeom prst="rect">
                      <a:avLst/>
                    </a:prstGeom>
                    <a:ln>
                      <a:noFill/>
                    </a:ln>
                    <a:effectLst>
                      <a:outerShdw blurRad="292100" dist="139700" dir="2700000" algn="tl" rotWithShape="0">
                        <a:srgbClr val="333333">
                          <a:alpha val="65000"/>
                        </a:srgbClr>
                      </a:outerShdw>
                    </a:effectLst>
                  </pic:spPr>
                </pic:pic>
              </a:graphicData>
            </a:graphic>
          </wp:inline>
        </w:drawing>
      </w:r>
    </w:p>
    <w:p w14:paraId="380764AD" w14:textId="77777777" w:rsidR="00592273" w:rsidRDefault="00592273">
      <w:pPr>
        <w:pStyle w:val="Title"/>
      </w:pPr>
      <w:bookmarkStart w:id="4" w:name="_xetihug6ch3a" w:colFirst="0" w:colLast="0"/>
      <w:bookmarkEnd w:id="4"/>
    </w:p>
    <w:p w14:paraId="0EAE05C9" w14:textId="77777777" w:rsidR="00592273" w:rsidRDefault="00592273"/>
    <w:p w14:paraId="4520A7B1" w14:textId="77777777" w:rsidR="00592273" w:rsidRDefault="00592273"/>
    <w:p w14:paraId="10CE0992" w14:textId="77777777" w:rsidR="00592273" w:rsidRDefault="00592273"/>
    <w:p w14:paraId="4B51D877" w14:textId="77777777" w:rsidR="00592273" w:rsidRDefault="00592273"/>
    <w:p w14:paraId="1DEA3070" w14:textId="77777777" w:rsidR="00592273" w:rsidRDefault="00592273"/>
    <w:p w14:paraId="3C50FF0C" w14:textId="77777777" w:rsidR="00592273" w:rsidRDefault="00342C0D">
      <w:pPr>
        <w:jc w:val="right"/>
        <w:rPr>
          <w:i/>
          <w:sz w:val="36"/>
          <w:szCs w:val="36"/>
        </w:rPr>
      </w:pPr>
      <w:r>
        <w:rPr>
          <w:i/>
          <w:sz w:val="36"/>
          <w:szCs w:val="36"/>
        </w:rPr>
        <w:t>Due Date: May 26, 2020</w:t>
      </w:r>
    </w:p>
    <w:p w14:paraId="025F384D" w14:textId="21B50B67" w:rsidR="00592273" w:rsidRDefault="00342C0D" w:rsidP="0042018C">
      <w:pPr>
        <w:jc w:val="right"/>
      </w:pPr>
      <w:r>
        <w:rPr>
          <w:i/>
          <w:sz w:val="36"/>
          <w:szCs w:val="36"/>
        </w:rPr>
        <w:t>By: Reginald Cobb</w:t>
      </w:r>
    </w:p>
    <w:p w14:paraId="19FF9B85" w14:textId="77777777" w:rsidR="00592273" w:rsidRDefault="00342C0D">
      <w:r>
        <w:br w:type="page"/>
      </w:r>
    </w:p>
    <w:p w14:paraId="7DFE03F9" w14:textId="78CA946D" w:rsidR="00592273" w:rsidRPr="0042018C" w:rsidRDefault="0042018C">
      <w:pPr>
        <w:rPr>
          <w:b/>
          <w:bCs/>
          <w:sz w:val="36"/>
          <w:szCs w:val="36"/>
        </w:rPr>
      </w:pPr>
      <w:r w:rsidRPr="0042018C">
        <w:rPr>
          <w:b/>
          <w:bCs/>
          <w:sz w:val="36"/>
          <w:szCs w:val="36"/>
        </w:rPr>
        <w:lastRenderedPageBreak/>
        <w:t>Table of Contents</w:t>
      </w:r>
    </w:p>
    <w:p w14:paraId="14EB6351" w14:textId="77777777" w:rsidR="00592273" w:rsidRDefault="00592273"/>
    <w:sdt>
      <w:sdtPr>
        <w:id w:val="-1339388303"/>
        <w:docPartObj>
          <w:docPartGallery w:val="Table of Contents"/>
          <w:docPartUnique/>
        </w:docPartObj>
      </w:sdtPr>
      <w:sdtEndPr/>
      <w:sdtContent>
        <w:p w14:paraId="56FE99C9" w14:textId="71C079EE" w:rsidR="0042018C" w:rsidRDefault="00342C0D">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41309962" w:history="1">
            <w:r w:rsidR="0042018C" w:rsidRPr="00DA3EFE">
              <w:rPr>
                <w:rStyle w:val="Hyperlink"/>
                <w:noProof/>
              </w:rPr>
              <w:t>Project 1: Deploy a People Counter App at the Edge</w:t>
            </w:r>
            <w:r w:rsidR="0042018C">
              <w:rPr>
                <w:noProof/>
                <w:webHidden/>
              </w:rPr>
              <w:tab/>
            </w:r>
            <w:r w:rsidR="0042018C">
              <w:rPr>
                <w:noProof/>
                <w:webHidden/>
              </w:rPr>
              <w:fldChar w:fldCharType="begin"/>
            </w:r>
            <w:r w:rsidR="0042018C">
              <w:rPr>
                <w:noProof/>
                <w:webHidden/>
              </w:rPr>
              <w:instrText xml:space="preserve"> PAGEREF _Toc41309962 \h </w:instrText>
            </w:r>
            <w:r w:rsidR="0042018C">
              <w:rPr>
                <w:noProof/>
                <w:webHidden/>
              </w:rPr>
            </w:r>
            <w:r w:rsidR="0042018C">
              <w:rPr>
                <w:noProof/>
                <w:webHidden/>
              </w:rPr>
              <w:fldChar w:fldCharType="separate"/>
            </w:r>
            <w:r w:rsidR="0042018C">
              <w:rPr>
                <w:noProof/>
                <w:webHidden/>
              </w:rPr>
              <w:t>3</w:t>
            </w:r>
            <w:r w:rsidR="0042018C">
              <w:rPr>
                <w:noProof/>
                <w:webHidden/>
              </w:rPr>
              <w:fldChar w:fldCharType="end"/>
            </w:r>
          </w:hyperlink>
        </w:p>
        <w:p w14:paraId="005EA1DE" w14:textId="0770193B" w:rsidR="0042018C" w:rsidRDefault="00F159B0">
          <w:pPr>
            <w:pStyle w:val="TOC2"/>
            <w:tabs>
              <w:tab w:val="right" w:pos="9350"/>
            </w:tabs>
            <w:rPr>
              <w:rFonts w:asciiTheme="minorHAnsi" w:eastAsiaTheme="minorEastAsia" w:hAnsiTheme="minorHAnsi" w:cstheme="minorBidi"/>
              <w:noProof/>
              <w:lang w:val="en-US"/>
            </w:rPr>
          </w:pPr>
          <w:hyperlink w:anchor="_Toc41309963" w:history="1">
            <w:r w:rsidR="0042018C" w:rsidRPr="00DA3EFE">
              <w:rPr>
                <w:rStyle w:val="Hyperlink"/>
                <w:noProof/>
              </w:rPr>
              <w:t>Project Introduction</w:t>
            </w:r>
            <w:r w:rsidR="0042018C">
              <w:rPr>
                <w:noProof/>
                <w:webHidden/>
              </w:rPr>
              <w:tab/>
            </w:r>
            <w:r w:rsidR="0042018C">
              <w:rPr>
                <w:noProof/>
                <w:webHidden/>
              </w:rPr>
              <w:fldChar w:fldCharType="begin"/>
            </w:r>
            <w:r w:rsidR="0042018C">
              <w:rPr>
                <w:noProof/>
                <w:webHidden/>
              </w:rPr>
              <w:instrText xml:space="preserve"> PAGEREF _Toc41309963 \h </w:instrText>
            </w:r>
            <w:r w:rsidR="0042018C">
              <w:rPr>
                <w:noProof/>
                <w:webHidden/>
              </w:rPr>
            </w:r>
            <w:r w:rsidR="0042018C">
              <w:rPr>
                <w:noProof/>
                <w:webHidden/>
              </w:rPr>
              <w:fldChar w:fldCharType="separate"/>
            </w:r>
            <w:r w:rsidR="0042018C">
              <w:rPr>
                <w:noProof/>
                <w:webHidden/>
              </w:rPr>
              <w:t>3</w:t>
            </w:r>
            <w:r w:rsidR="0042018C">
              <w:rPr>
                <w:noProof/>
                <w:webHidden/>
              </w:rPr>
              <w:fldChar w:fldCharType="end"/>
            </w:r>
          </w:hyperlink>
        </w:p>
        <w:p w14:paraId="49748010" w14:textId="211E6EB4" w:rsidR="0042018C" w:rsidRDefault="00F159B0">
          <w:pPr>
            <w:pStyle w:val="TOC2"/>
            <w:tabs>
              <w:tab w:val="right" w:pos="9350"/>
            </w:tabs>
            <w:rPr>
              <w:rFonts w:asciiTheme="minorHAnsi" w:eastAsiaTheme="minorEastAsia" w:hAnsiTheme="minorHAnsi" w:cstheme="minorBidi"/>
              <w:noProof/>
              <w:lang w:val="en-US"/>
            </w:rPr>
          </w:pPr>
          <w:hyperlink w:anchor="_Toc41309964" w:history="1">
            <w:r w:rsidR="0042018C" w:rsidRPr="00DA3EFE">
              <w:rPr>
                <w:rStyle w:val="Hyperlink"/>
                <w:noProof/>
              </w:rPr>
              <w:t>Explaining Custom Layers</w:t>
            </w:r>
            <w:r w:rsidR="0042018C">
              <w:rPr>
                <w:noProof/>
                <w:webHidden/>
              </w:rPr>
              <w:tab/>
            </w:r>
            <w:r w:rsidR="0042018C">
              <w:rPr>
                <w:noProof/>
                <w:webHidden/>
              </w:rPr>
              <w:fldChar w:fldCharType="begin"/>
            </w:r>
            <w:r w:rsidR="0042018C">
              <w:rPr>
                <w:noProof/>
                <w:webHidden/>
              </w:rPr>
              <w:instrText xml:space="preserve"> PAGEREF _Toc41309964 \h </w:instrText>
            </w:r>
            <w:r w:rsidR="0042018C">
              <w:rPr>
                <w:noProof/>
                <w:webHidden/>
              </w:rPr>
            </w:r>
            <w:r w:rsidR="0042018C">
              <w:rPr>
                <w:noProof/>
                <w:webHidden/>
              </w:rPr>
              <w:fldChar w:fldCharType="separate"/>
            </w:r>
            <w:r w:rsidR="0042018C">
              <w:rPr>
                <w:noProof/>
                <w:webHidden/>
              </w:rPr>
              <w:t>3</w:t>
            </w:r>
            <w:r w:rsidR="0042018C">
              <w:rPr>
                <w:noProof/>
                <w:webHidden/>
              </w:rPr>
              <w:fldChar w:fldCharType="end"/>
            </w:r>
          </w:hyperlink>
        </w:p>
        <w:p w14:paraId="1561CB6B" w14:textId="1CB51B4C" w:rsidR="0042018C" w:rsidRDefault="00F159B0">
          <w:pPr>
            <w:pStyle w:val="TOC3"/>
            <w:tabs>
              <w:tab w:val="right" w:pos="9350"/>
            </w:tabs>
            <w:rPr>
              <w:rFonts w:asciiTheme="minorHAnsi" w:eastAsiaTheme="minorEastAsia" w:hAnsiTheme="minorHAnsi" w:cstheme="minorBidi"/>
              <w:noProof/>
              <w:lang w:val="en-US"/>
            </w:rPr>
          </w:pPr>
          <w:hyperlink w:anchor="_Toc41309965" w:history="1">
            <w:r w:rsidR="0042018C" w:rsidRPr="00DA3EFE">
              <w:rPr>
                <w:rStyle w:val="Hyperlink"/>
                <w:noProof/>
              </w:rPr>
              <w:t>What is a Custom Layer</w:t>
            </w:r>
            <w:r w:rsidR="0042018C">
              <w:rPr>
                <w:noProof/>
                <w:webHidden/>
              </w:rPr>
              <w:tab/>
            </w:r>
            <w:r w:rsidR="0042018C">
              <w:rPr>
                <w:noProof/>
                <w:webHidden/>
              </w:rPr>
              <w:fldChar w:fldCharType="begin"/>
            </w:r>
            <w:r w:rsidR="0042018C">
              <w:rPr>
                <w:noProof/>
                <w:webHidden/>
              </w:rPr>
              <w:instrText xml:space="preserve"> PAGEREF _Toc41309965 \h </w:instrText>
            </w:r>
            <w:r w:rsidR="0042018C">
              <w:rPr>
                <w:noProof/>
                <w:webHidden/>
              </w:rPr>
            </w:r>
            <w:r w:rsidR="0042018C">
              <w:rPr>
                <w:noProof/>
                <w:webHidden/>
              </w:rPr>
              <w:fldChar w:fldCharType="separate"/>
            </w:r>
            <w:r w:rsidR="0042018C">
              <w:rPr>
                <w:noProof/>
                <w:webHidden/>
              </w:rPr>
              <w:t>3</w:t>
            </w:r>
            <w:r w:rsidR="0042018C">
              <w:rPr>
                <w:noProof/>
                <w:webHidden/>
              </w:rPr>
              <w:fldChar w:fldCharType="end"/>
            </w:r>
          </w:hyperlink>
        </w:p>
        <w:p w14:paraId="63C5956C" w14:textId="5E946754" w:rsidR="0042018C" w:rsidRDefault="00F159B0">
          <w:pPr>
            <w:pStyle w:val="TOC4"/>
            <w:tabs>
              <w:tab w:val="right" w:pos="9350"/>
            </w:tabs>
            <w:rPr>
              <w:rFonts w:asciiTheme="minorHAnsi" w:eastAsiaTheme="minorEastAsia" w:hAnsiTheme="minorHAnsi" w:cstheme="minorBidi"/>
              <w:noProof/>
              <w:lang w:val="en-US"/>
            </w:rPr>
          </w:pPr>
          <w:hyperlink w:anchor="_Toc41309966" w:history="1">
            <w:r w:rsidR="0042018C" w:rsidRPr="00DA3EFE">
              <w:rPr>
                <w:rStyle w:val="Hyperlink"/>
                <w:noProof/>
              </w:rPr>
              <w:t>Identifying Custom Layers</w:t>
            </w:r>
            <w:r w:rsidR="0042018C">
              <w:rPr>
                <w:noProof/>
                <w:webHidden/>
              </w:rPr>
              <w:tab/>
            </w:r>
            <w:r w:rsidR="0042018C">
              <w:rPr>
                <w:noProof/>
                <w:webHidden/>
              </w:rPr>
              <w:fldChar w:fldCharType="begin"/>
            </w:r>
            <w:r w:rsidR="0042018C">
              <w:rPr>
                <w:noProof/>
                <w:webHidden/>
              </w:rPr>
              <w:instrText xml:space="preserve"> PAGEREF _Toc41309966 \h </w:instrText>
            </w:r>
            <w:r w:rsidR="0042018C">
              <w:rPr>
                <w:noProof/>
                <w:webHidden/>
              </w:rPr>
            </w:r>
            <w:r w:rsidR="0042018C">
              <w:rPr>
                <w:noProof/>
                <w:webHidden/>
              </w:rPr>
              <w:fldChar w:fldCharType="separate"/>
            </w:r>
            <w:r w:rsidR="0042018C">
              <w:rPr>
                <w:noProof/>
                <w:webHidden/>
              </w:rPr>
              <w:t>3</w:t>
            </w:r>
            <w:r w:rsidR="0042018C">
              <w:rPr>
                <w:noProof/>
                <w:webHidden/>
              </w:rPr>
              <w:fldChar w:fldCharType="end"/>
            </w:r>
          </w:hyperlink>
        </w:p>
        <w:p w14:paraId="2E022A00" w14:textId="6FCF0AD9" w:rsidR="0042018C" w:rsidRDefault="00F159B0">
          <w:pPr>
            <w:pStyle w:val="TOC4"/>
            <w:tabs>
              <w:tab w:val="right" w:pos="9350"/>
            </w:tabs>
            <w:rPr>
              <w:rFonts w:asciiTheme="minorHAnsi" w:eastAsiaTheme="minorEastAsia" w:hAnsiTheme="minorHAnsi" w:cstheme="minorBidi"/>
              <w:noProof/>
              <w:lang w:val="en-US"/>
            </w:rPr>
          </w:pPr>
          <w:hyperlink w:anchor="_Toc41309967" w:history="1">
            <w:r w:rsidR="0042018C" w:rsidRPr="00DA3EFE">
              <w:rPr>
                <w:rStyle w:val="Hyperlink"/>
                <w:noProof/>
              </w:rPr>
              <w:t>Custom Layer Processing</w:t>
            </w:r>
            <w:r w:rsidR="0042018C">
              <w:rPr>
                <w:noProof/>
                <w:webHidden/>
              </w:rPr>
              <w:tab/>
            </w:r>
            <w:r w:rsidR="0042018C">
              <w:rPr>
                <w:noProof/>
                <w:webHidden/>
              </w:rPr>
              <w:fldChar w:fldCharType="begin"/>
            </w:r>
            <w:r w:rsidR="0042018C">
              <w:rPr>
                <w:noProof/>
                <w:webHidden/>
              </w:rPr>
              <w:instrText xml:space="preserve"> PAGEREF _Toc41309967 \h </w:instrText>
            </w:r>
            <w:r w:rsidR="0042018C">
              <w:rPr>
                <w:noProof/>
                <w:webHidden/>
              </w:rPr>
            </w:r>
            <w:r w:rsidR="0042018C">
              <w:rPr>
                <w:noProof/>
                <w:webHidden/>
              </w:rPr>
              <w:fldChar w:fldCharType="separate"/>
            </w:r>
            <w:r w:rsidR="0042018C">
              <w:rPr>
                <w:noProof/>
                <w:webHidden/>
              </w:rPr>
              <w:t>3</w:t>
            </w:r>
            <w:r w:rsidR="0042018C">
              <w:rPr>
                <w:noProof/>
                <w:webHidden/>
              </w:rPr>
              <w:fldChar w:fldCharType="end"/>
            </w:r>
          </w:hyperlink>
        </w:p>
        <w:p w14:paraId="24120CB5" w14:textId="0731D3FB" w:rsidR="0042018C" w:rsidRDefault="00F159B0">
          <w:pPr>
            <w:pStyle w:val="TOC4"/>
            <w:tabs>
              <w:tab w:val="right" w:pos="9350"/>
            </w:tabs>
            <w:rPr>
              <w:rFonts w:asciiTheme="minorHAnsi" w:eastAsiaTheme="minorEastAsia" w:hAnsiTheme="minorHAnsi" w:cstheme="minorBidi"/>
              <w:noProof/>
              <w:lang w:val="en-US"/>
            </w:rPr>
          </w:pPr>
          <w:hyperlink w:anchor="_Toc41309968" w:history="1">
            <w:r w:rsidR="0042018C" w:rsidRPr="00DA3EFE">
              <w:rPr>
                <w:rStyle w:val="Hyperlink"/>
                <w:noProof/>
              </w:rPr>
              <w:t>Converting Custom Layers</w:t>
            </w:r>
            <w:r w:rsidR="0042018C">
              <w:rPr>
                <w:noProof/>
                <w:webHidden/>
              </w:rPr>
              <w:tab/>
            </w:r>
            <w:r w:rsidR="0042018C">
              <w:rPr>
                <w:noProof/>
                <w:webHidden/>
              </w:rPr>
              <w:fldChar w:fldCharType="begin"/>
            </w:r>
            <w:r w:rsidR="0042018C">
              <w:rPr>
                <w:noProof/>
                <w:webHidden/>
              </w:rPr>
              <w:instrText xml:space="preserve"> PAGEREF _Toc41309968 \h </w:instrText>
            </w:r>
            <w:r w:rsidR="0042018C">
              <w:rPr>
                <w:noProof/>
                <w:webHidden/>
              </w:rPr>
            </w:r>
            <w:r w:rsidR="0042018C">
              <w:rPr>
                <w:noProof/>
                <w:webHidden/>
              </w:rPr>
              <w:fldChar w:fldCharType="separate"/>
            </w:r>
            <w:r w:rsidR="0042018C">
              <w:rPr>
                <w:noProof/>
                <w:webHidden/>
              </w:rPr>
              <w:t>3</w:t>
            </w:r>
            <w:r w:rsidR="0042018C">
              <w:rPr>
                <w:noProof/>
                <w:webHidden/>
              </w:rPr>
              <w:fldChar w:fldCharType="end"/>
            </w:r>
          </w:hyperlink>
        </w:p>
        <w:p w14:paraId="637E32E6" w14:textId="0AA3C03A" w:rsidR="0042018C" w:rsidRDefault="00F159B0">
          <w:pPr>
            <w:pStyle w:val="TOC4"/>
            <w:tabs>
              <w:tab w:val="right" w:pos="9350"/>
            </w:tabs>
            <w:rPr>
              <w:rFonts w:asciiTheme="minorHAnsi" w:eastAsiaTheme="minorEastAsia" w:hAnsiTheme="minorHAnsi" w:cstheme="minorBidi"/>
              <w:noProof/>
              <w:lang w:val="en-US"/>
            </w:rPr>
          </w:pPr>
          <w:hyperlink w:anchor="_Toc41309969" w:history="1">
            <w:r w:rsidR="0042018C" w:rsidRPr="00DA3EFE">
              <w:rPr>
                <w:rStyle w:val="Hyperlink"/>
                <w:noProof/>
              </w:rPr>
              <w:t>Reasons for Handling Custom Layers</w:t>
            </w:r>
            <w:r w:rsidR="0042018C">
              <w:rPr>
                <w:noProof/>
                <w:webHidden/>
              </w:rPr>
              <w:tab/>
            </w:r>
            <w:r w:rsidR="0042018C">
              <w:rPr>
                <w:noProof/>
                <w:webHidden/>
              </w:rPr>
              <w:fldChar w:fldCharType="begin"/>
            </w:r>
            <w:r w:rsidR="0042018C">
              <w:rPr>
                <w:noProof/>
                <w:webHidden/>
              </w:rPr>
              <w:instrText xml:space="preserve"> PAGEREF _Toc41309969 \h </w:instrText>
            </w:r>
            <w:r w:rsidR="0042018C">
              <w:rPr>
                <w:noProof/>
                <w:webHidden/>
              </w:rPr>
            </w:r>
            <w:r w:rsidR="0042018C">
              <w:rPr>
                <w:noProof/>
                <w:webHidden/>
              </w:rPr>
              <w:fldChar w:fldCharType="separate"/>
            </w:r>
            <w:r w:rsidR="0042018C">
              <w:rPr>
                <w:noProof/>
                <w:webHidden/>
              </w:rPr>
              <w:t>4</w:t>
            </w:r>
            <w:r w:rsidR="0042018C">
              <w:rPr>
                <w:noProof/>
                <w:webHidden/>
              </w:rPr>
              <w:fldChar w:fldCharType="end"/>
            </w:r>
          </w:hyperlink>
        </w:p>
        <w:p w14:paraId="7B7395C4" w14:textId="23F00754" w:rsidR="0042018C" w:rsidRDefault="00F159B0">
          <w:pPr>
            <w:pStyle w:val="TOC2"/>
            <w:tabs>
              <w:tab w:val="right" w:pos="9350"/>
            </w:tabs>
            <w:rPr>
              <w:rFonts w:asciiTheme="minorHAnsi" w:eastAsiaTheme="minorEastAsia" w:hAnsiTheme="minorHAnsi" w:cstheme="minorBidi"/>
              <w:noProof/>
              <w:lang w:val="en-US"/>
            </w:rPr>
          </w:pPr>
          <w:hyperlink w:anchor="_Toc41309970" w:history="1">
            <w:r w:rsidR="0042018C" w:rsidRPr="00DA3EFE">
              <w:rPr>
                <w:rStyle w:val="Hyperlink"/>
                <w:noProof/>
              </w:rPr>
              <w:t>Comparing Model Performance</w:t>
            </w:r>
            <w:r w:rsidR="0042018C">
              <w:rPr>
                <w:noProof/>
                <w:webHidden/>
              </w:rPr>
              <w:tab/>
            </w:r>
            <w:r w:rsidR="0042018C">
              <w:rPr>
                <w:noProof/>
                <w:webHidden/>
              </w:rPr>
              <w:fldChar w:fldCharType="begin"/>
            </w:r>
            <w:r w:rsidR="0042018C">
              <w:rPr>
                <w:noProof/>
                <w:webHidden/>
              </w:rPr>
              <w:instrText xml:space="preserve"> PAGEREF _Toc41309970 \h </w:instrText>
            </w:r>
            <w:r w:rsidR="0042018C">
              <w:rPr>
                <w:noProof/>
                <w:webHidden/>
              </w:rPr>
            </w:r>
            <w:r w:rsidR="0042018C">
              <w:rPr>
                <w:noProof/>
                <w:webHidden/>
              </w:rPr>
              <w:fldChar w:fldCharType="separate"/>
            </w:r>
            <w:r w:rsidR="0042018C">
              <w:rPr>
                <w:noProof/>
                <w:webHidden/>
              </w:rPr>
              <w:t>4</w:t>
            </w:r>
            <w:r w:rsidR="0042018C">
              <w:rPr>
                <w:noProof/>
                <w:webHidden/>
              </w:rPr>
              <w:fldChar w:fldCharType="end"/>
            </w:r>
          </w:hyperlink>
        </w:p>
        <w:p w14:paraId="1C4575D8" w14:textId="415C81B7" w:rsidR="0042018C" w:rsidRDefault="00F159B0">
          <w:pPr>
            <w:pStyle w:val="TOC3"/>
            <w:tabs>
              <w:tab w:val="right" w:pos="9350"/>
            </w:tabs>
            <w:rPr>
              <w:rFonts w:asciiTheme="minorHAnsi" w:eastAsiaTheme="minorEastAsia" w:hAnsiTheme="minorHAnsi" w:cstheme="minorBidi"/>
              <w:noProof/>
              <w:lang w:val="en-US"/>
            </w:rPr>
          </w:pPr>
          <w:hyperlink w:anchor="_Toc41309971" w:history="1">
            <w:r w:rsidR="0042018C" w:rsidRPr="00DA3EFE">
              <w:rPr>
                <w:rStyle w:val="Hyperlink"/>
                <w:noProof/>
              </w:rPr>
              <w:t>Before and After Conversion to Intermediate Representation</w:t>
            </w:r>
            <w:r w:rsidR="0042018C">
              <w:rPr>
                <w:noProof/>
                <w:webHidden/>
              </w:rPr>
              <w:tab/>
            </w:r>
            <w:r w:rsidR="0042018C">
              <w:rPr>
                <w:noProof/>
                <w:webHidden/>
              </w:rPr>
              <w:fldChar w:fldCharType="begin"/>
            </w:r>
            <w:r w:rsidR="0042018C">
              <w:rPr>
                <w:noProof/>
                <w:webHidden/>
              </w:rPr>
              <w:instrText xml:space="preserve"> PAGEREF _Toc41309971 \h </w:instrText>
            </w:r>
            <w:r w:rsidR="0042018C">
              <w:rPr>
                <w:noProof/>
                <w:webHidden/>
              </w:rPr>
            </w:r>
            <w:r w:rsidR="0042018C">
              <w:rPr>
                <w:noProof/>
                <w:webHidden/>
              </w:rPr>
              <w:fldChar w:fldCharType="separate"/>
            </w:r>
            <w:r w:rsidR="0042018C">
              <w:rPr>
                <w:noProof/>
                <w:webHidden/>
              </w:rPr>
              <w:t>4</w:t>
            </w:r>
            <w:r w:rsidR="0042018C">
              <w:rPr>
                <w:noProof/>
                <w:webHidden/>
              </w:rPr>
              <w:fldChar w:fldCharType="end"/>
            </w:r>
          </w:hyperlink>
        </w:p>
        <w:p w14:paraId="2FC699D7" w14:textId="085A2734" w:rsidR="0042018C" w:rsidRDefault="00F159B0">
          <w:pPr>
            <w:pStyle w:val="TOC3"/>
            <w:tabs>
              <w:tab w:val="right" w:pos="9350"/>
            </w:tabs>
            <w:rPr>
              <w:rFonts w:asciiTheme="minorHAnsi" w:eastAsiaTheme="minorEastAsia" w:hAnsiTheme="minorHAnsi" w:cstheme="minorBidi"/>
              <w:noProof/>
              <w:lang w:val="en-US"/>
            </w:rPr>
          </w:pPr>
          <w:hyperlink w:anchor="_Toc41309972" w:history="1">
            <w:r w:rsidR="0042018C" w:rsidRPr="00DA3EFE">
              <w:rPr>
                <w:rStyle w:val="Hyperlink"/>
                <w:noProof/>
              </w:rPr>
              <w:t>Size Comparison</w:t>
            </w:r>
            <w:r w:rsidR="0042018C">
              <w:rPr>
                <w:noProof/>
                <w:webHidden/>
              </w:rPr>
              <w:tab/>
            </w:r>
            <w:r w:rsidR="0042018C">
              <w:rPr>
                <w:noProof/>
                <w:webHidden/>
              </w:rPr>
              <w:fldChar w:fldCharType="begin"/>
            </w:r>
            <w:r w:rsidR="0042018C">
              <w:rPr>
                <w:noProof/>
                <w:webHidden/>
              </w:rPr>
              <w:instrText xml:space="preserve"> PAGEREF _Toc41309972 \h </w:instrText>
            </w:r>
            <w:r w:rsidR="0042018C">
              <w:rPr>
                <w:noProof/>
                <w:webHidden/>
              </w:rPr>
            </w:r>
            <w:r w:rsidR="0042018C">
              <w:rPr>
                <w:noProof/>
                <w:webHidden/>
              </w:rPr>
              <w:fldChar w:fldCharType="separate"/>
            </w:r>
            <w:r w:rsidR="0042018C">
              <w:rPr>
                <w:noProof/>
                <w:webHidden/>
              </w:rPr>
              <w:t>5</w:t>
            </w:r>
            <w:r w:rsidR="0042018C">
              <w:rPr>
                <w:noProof/>
                <w:webHidden/>
              </w:rPr>
              <w:fldChar w:fldCharType="end"/>
            </w:r>
          </w:hyperlink>
        </w:p>
        <w:p w14:paraId="710893AF" w14:textId="5A37FD7D" w:rsidR="0042018C" w:rsidRDefault="00F159B0">
          <w:pPr>
            <w:pStyle w:val="TOC3"/>
            <w:tabs>
              <w:tab w:val="right" w:pos="9350"/>
            </w:tabs>
            <w:rPr>
              <w:rFonts w:asciiTheme="minorHAnsi" w:eastAsiaTheme="minorEastAsia" w:hAnsiTheme="minorHAnsi" w:cstheme="minorBidi"/>
              <w:noProof/>
              <w:lang w:val="en-US"/>
            </w:rPr>
          </w:pPr>
          <w:hyperlink w:anchor="_Toc41309973" w:history="1">
            <w:r w:rsidR="0042018C" w:rsidRPr="00DA3EFE">
              <w:rPr>
                <w:rStyle w:val="Hyperlink"/>
                <w:noProof/>
              </w:rPr>
              <w:t>Inference Time Pre- and Post-Conversion</w:t>
            </w:r>
            <w:r w:rsidR="0042018C">
              <w:rPr>
                <w:noProof/>
                <w:webHidden/>
              </w:rPr>
              <w:tab/>
            </w:r>
            <w:r w:rsidR="0042018C">
              <w:rPr>
                <w:noProof/>
                <w:webHidden/>
              </w:rPr>
              <w:fldChar w:fldCharType="begin"/>
            </w:r>
            <w:r w:rsidR="0042018C">
              <w:rPr>
                <w:noProof/>
                <w:webHidden/>
              </w:rPr>
              <w:instrText xml:space="preserve"> PAGEREF _Toc41309973 \h </w:instrText>
            </w:r>
            <w:r w:rsidR="0042018C">
              <w:rPr>
                <w:noProof/>
                <w:webHidden/>
              </w:rPr>
            </w:r>
            <w:r w:rsidR="0042018C">
              <w:rPr>
                <w:noProof/>
                <w:webHidden/>
              </w:rPr>
              <w:fldChar w:fldCharType="separate"/>
            </w:r>
            <w:r w:rsidR="0042018C">
              <w:rPr>
                <w:noProof/>
                <w:webHidden/>
              </w:rPr>
              <w:t>5</w:t>
            </w:r>
            <w:r w:rsidR="0042018C">
              <w:rPr>
                <w:noProof/>
                <w:webHidden/>
              </w:rPr>
              <w:fldChar w:fldCharType="end"/>
            </w:r>
          </w:hyperlink>
        </w:p>
        <w:p w14:paraId="7116A4D2" w14:textId="6F60D0D2" w:rsidR="0042018C" w:rsidRDefault="00F159B0">
          <w:pPr>
            <w:pStyle w:val="TOC3"/>
            <w:tabs>
              <w:tab w:val="right" w:pos="9350"/>
            </w:tabs>
            <w:rPr>
              <w:rFonts w:asciiTheme="minorHAnsi" w:eastAsiaTheme="minorEastAsia" w:hAnsiTheme="minorHAnsi" w:cstheme="minorBidi"/>
              <w:noProof/>
              <w:lang w:val="en-US"/>
            </w:rPr>
          </w:pPr>
          <w:hyperlink w:anchor="_Toc41309974" w:history="1">
            <w:r w:rsidR="0042018C" w:rsidRPr="00DA3EFE">
              <w:rPr>
                <w:rStyle w:val="Hyperlink"/>
                <w:noProof/>
              </w:rPr>
              <w:t>Pre- and Post-Model Conversion Performance</w:t>
            </w:r>
            <w:r w:rsidR="0042018C">
              <w:rPr>
                <w:noProof/>
                <w:webHidden/>
              </w:rPr>
              <w:tab/>
            </w:r>
            <w:r w:rsidR="0042018C">
              <w:rPr>
                <w:noProof/>
                <w:webHidden/>
              </w:rPr>
              <w:fldChar w:fldCharType="begin"/>
            </w:r>
            <w:r w:rsidR="0042018C">
              <w:rPr>
                <w:noProof/>
                <w:webHidden/>
              </w:rPr>
              <w:instrText xml:space="preserve"> PAGEREF _Toc41309974 \h </w:instrText>
            </w:r>
            <w:r w:rsidR="0042018C">
              <w:rPr>
                <w:noProof/>
                <w:webHidden/>
              </w:rPr>
            </w:r>
            <w:r w:rsidR="0042018C">
              <w:rPr>
                <w:noProof/>
                <w:webHidden/>
              </w:rPr>
              <w:fldChar w:fldCharType="separate"/>
            </w:r>
            <w:r w:rsidR="0042018C">
              <w:rPr>
                <w:noProof/>
                <w:webHidden/>
              </w:rPr>
              <w:t>5</w:t>
            </w:r>
            <w:r w:rsidR="0042018C">
              <w:rPr>
                <w:noProof/>
                <w:webHidden/>
              </w:rPr>
              <w:fldChar w:fldCharType="end"/>
            </w:r>
          </w:hyperlink>
        </w:p>
        <w:p w14:paraId="0CBDFD0F" w14:textId="3EC66ACA" w:rsidR="0042018C" w:rsidRDefault="00F159B0">
          <w:pPr>
            <w:pStyle w:val="TOC2"/>
            <w:tabs>
              <w:tab w:val="right" w:pos="9350"/>
            </w:tabs>
            <w:rPr>
              <w:rFonts w:asciiTheme="minorHAnsi" w:eastAsiaTheme="minorEastAsia" w:hAnsiTheme="minorHAnsi" w:cstheme="minorBidi"/>
              <w:noProof/>
              <w:lang w:val="en-US"/>
            </w:rPr>
          </w:pPr>
          <w:hyperlink w:anchor="_Toc41309975" w:history="1">
            <w:r w:rsidR="0042018C" w:rsidRPr="00DA3EFE">
              <w:rPr>
                <w:rStyle w:val="Hyperlink"/>
                <w:noProof/>
              </w:rPr>
              <w:t>Size of Model Pre- and Post-Conversion</w:t>
            </w:r>
            <w:r w:rsidR="0042018C">
              <w:rPr>
                <w:noProof/>
                <w:webHidden/>
              </w:rPr>
              <w:tab/>
            </w:r>
            <w:r w:rsidR="0042018C">
              <w:rPr>
                <w:noProof/>
                <w:webHidden/>
              </w:rPr>
              <w:fldChar w:fldCharType="begin"/>
            </w:r>
            <w:r w:rsidR="0042018C">
              <w:rPr>
                <w:noProof/>
                <w:webHidden/>
              </w:rPr>
              <w:instrText xml:space="preserve"> PAGEREF _Toc41309975 \h </w:instrText>
            </w:r>
            <w:r w:rsidR="0042018C">
              <w:rPr>
                <w:noProof/>
                <w:webHidden/>
              </w:rPr>
            </w:r>
            <w:r w:rsidR="0042018C">
              <w:rPr>
                <w:noProof/>
                <w:webHidden/>
              </w:rPr>
              <w:fldChar w:fldCharType="separate"/>
            </w:r>
            <w:r w:rsidR="0042018C">
              <w:rPr>
                <w:noProof/>
                <w:webHidden/>
              </w:rPr>
              <w:t>5</w:t>
            </w:r>
            <w:r w:rsidR="0042018C">
              <w:rPr>
                <w:noProof/>
                <w:webHidden/>
              </w:rPr>
              <w:fldChar w:fldCharType="end"/>
            </w:r>
          </w:hyperlink>
        </w:p>
        <w:p w14:paraId="6FA1EA29" w14:textId="1EE86F8E" w:rsidR="0042018C" w:rsidRDefault="00F159B0">
          <w:pPr>
            <w:pStyle w:val="TOC2"/>
            <w:tabs>
              <w:tab w:val="right" w:pos="9350"/>
            </w:tabs>
            <w:rPr>
              <w:rFonts w:asciiTheme="minorHAnsi" w:eastAsiaTheme="minorEastAsia" w:hAnsiTheme="minorHAnsi" w:cstheme="minorBidi"/>
              <w:noProof/>
              <w:lang w:val="en-US"/>
            </w:rPr>
          </w:pPr>
          <w:hyperlink w:anchor="_Toc41309976" w:history="1">
            <w:r w:rsidR="0042018C" w:rsidRPr="00DA3EFE">
              <w:rPr>
                <w:rStyle w:val="Hyperlink"/>
                <w:noProof/>
              </w:rPr>
              <w:t>Assess Model Use Cases</w:t>
            </w:r>
            <w:r w:rsidR="0042018C">
              <w:rPr>
                <w:noProof/>
                <w:webHidden/>
              </w:rPr>
              <w:tab/>
            </w:r>
            <w:r w:rsidR="0042018C">
              <w:rPr>
                <w:noProof/>
                <w:webHidden/>
              </w:rPr>
              <w:fldChar w:fldCharType="begin"/>
            </w:r>
            <w:r w:rsidR="0042018C">
              <w:rPr>
                <w:noProof/>
                <w:webHidden/>
              </w:rPr>
              <w:instrText xml:space="preserve"> PAGEREF _Toc41309976 \h </w:instrText>
            </w:r>
            <w:r w:rsidR="0042018C">
              <w:rPr>
                <w:noProof/>
                <w:webHidden/>
              </w:rPr>
            </w:r>
            <w:r w:rsidR="0042018C">
              <w:rPr>
                <w:noProof/>
                <w:webHidden/>
              </w:rPr>
              <w:fldChar w:fldCharType="separate"/>
            </w:r>
            <w:r w:rsidR="0042018C">
              <w:rPr>
                <w:noProof/>
                <w:webHidden/>
              </w:rPr>
              <w:t>5</w:t>
            </w:r>
            <w:r w:rsidR="0042018C">
              <w:rPr>
                <w:noProof/>
                <w:webHidden/>
              </w:rPr>
              <w:fldChar w:fldCharType="end"/>
            </w:r>
          </w:hyperlink>
        </w:p>
        <w:p w14:paraId="31A10C33" w14:textId="48A315CA" w:rsidR="0042018C" w:rsidRDefault="00F159B0">
          <w:pPr>
            <w:pStyle w:val="TOC2"/>
            <w:tabs>
              <w:tab w:val="right" w:pos="9350"/>
            </w:tabs>
            <w:rPr>
              <w:rFonts w:asciiTheme="minorHAnsi" w:eastAsiaTheme="minorEastAsia" w:hAnsiTheme="minorHAnsi" w:cstheme="minorBidi"/>
              <w:noProof/>
              <w:lang w:val="en-US"/>
            </w:rPr>
          </w:pPr>
          <w:hyperlink w:anchor="_Toc41309977" w:history="1">
            <w:r w:rsidR="0042018C" w:rsidRPr="00DA3EFE">
              <w:rPr>
                <w:rStyle w:val="Hyperlink"/>
                <w:noProof/>
              </w:rPr>
              <w:t>Assess Effects on End User Needs</w:t>
            </w:r>
            <w:r w:rsidR="0042018C">
              <w:rPr>
                <w:noProof/>
                <w:webHidden/>
              </w:rPr>
              <w:tab/>
            </w:r>
            <w:r w:rsidR="0042018C">
              <w:rPr>
                <w:noProof/>
                <w:webHidden/>
              </w:rPr>
              <w:fldChar w:fldCharType="begin"/>
            </w:r>
            <w:r w:rsidR="0042018C">
              <w:rPr>
                <w:noProof/>
                <w:webHidden/>
              </w:rPr>
              <w:instrText xml:space="preserve"> PAGEREF _Toc41309977 \h </w:instrText>
            </w:r>
            <w:r w:rsidR="0042018C">
              <w:rPr>
                <w:noProof/>
                <w:webHidden/>
              </w:rPr>
            </w:r>
            <w:r w:rsidR="0042018C">
              <w:rPr>
                <w:noProof/>
                <w:webHidden/>
              </w:rPr>
              <w:fldChar w:fldCharType="separate"/>
            </w:r>
            <w:r w:rsidR="0042018C">
              <w:rPr>
                <w:noProof/>
                <w:webHidden/>
              </w:rPr>
              <w:t>6</w:t>
            </w:r>
            <w:r w:rsidR="0042018C">
              <w:rPr>
                <w:noProof/>
                <w:webHidden/>
              </w:rPr>
              <w:fldChar w:fldCharType="end"/>
            </w:r>
          </w:hyperlink>
        </w:p>
        <w:p w14:paraId="0A5DCA2F" w14:textId="4DBB7383" w:rsidR="0042018C" w:rsidRDefault="00F159B0">
          <w:pPr>
            <w:pStyle w:val="TOC2"/>
            <w:tabs>
              <w:tab w:val="right" w:pos="9350"/>
            </w:tabs>
            <w:rPr>
              <w:rFonts w:asciiTheme="minorHAnsi" w:eastAsiaTheme="minorEastAsia" w:hAnsiTheme="minorHAnsi" w:cstheme="minorBidi"/>
              <w:noProof/>
              <w:lang w:val="en-US"/>
            </w:rPr>
          </w:pPr>
          <w:hyperlink w:anchor="_Toc41309978" w:history="1">
            <w:r w:rsidR="0042018C" w:rsidRPr="00DA3EFE">
              <w:rPr>
                <w:rStyle w:val="Hyperlink"/>
                <w:noProof/>
              </w:rPr>
              <w:t>Additional Model Research</w:t>
            </w:r>
            <w:r w:rsidR="0042018C">
              <w:rPr>
                <w:noProof/>
                <w:webHidden/>
              </w:rPr>
              <w:tab/>
            </w:r>
            <w:r w:rsidR="0042018C">
              <w:rPr>
                <w:noProof/>
                <w:webHidden/>
              </w:rPr>
              <w:fldChar w:fldCharType="begin"/>
            </w:r>
            <w:r w:rsidR="0042018C">
              <w:rPr>
                <w:noProof/>
                <w:webHidden/>
              </w:rPr>
              <w:instrText xml:space="preserve"> PAGEREF _Toc41309978 \h </w:instrText>
            </w:r>
            <w:r w:rsidR="0042018C">
              <w:rPr>
                <w:noProof/>
                <w:webHidden/>
              </w:rPr>
            </w:r>
            <w:r w:rsidR="0042018C">
              <w:rPr>
                <w:noProof/>
                <w:webHidden/>
              </w:rPr>
              <w:fldChar w:fldCharType="separate"/>
            </w:r>
            <w:r w:rsidR="0042018C">
              <w:rPr>
                <w:noProof/>
                <w:webHidden/>
              </w:rPr>
              <w:t>6</w:t>
            </w:r>
            <w:r w:rsidR="0042018C">
              <w:rPr>
                <w:noProof/>
                <w:webHidden/>
              </w:rPr>
              <w:fldChar w:fldCharType="end"/>
            </w:r>
          </w:hyperlink>
        </w:p>
        <w:p w14:paraId="0227DC5A" w14:textId="4B2235C1" w:rsidR="00592273" w:rsidRDefault="00342C0D">
          <w:pPr>
            <w:tabs>
              <w:tab w:val="right" w:pos="9360"/>
            </w:tabs>
            <w:spacing w:before="60" w:after="80" w:line="240" w:lineRule="auto"/>
            <w:ind w:left="360"/>
            <w:rPr>
              <w:color w:val="000000"/>
            </w:rPr>
          </w:pPr>
          <w:r>
            <w:fldChar w:fldCharType="end"/>
          </w:r>
        </w:p>
      </w:sdtContent>
    </w:sdt>
    <w:p w14:paraId="4E3D1653" w14:textId="77777777" w:rsidR="00592273" w:rsidRDefault="00592273"/>
    <w:p w14:paraId="188E5FC0" w14:textId="77777777" w:rsidR="00592273" w:rsidRDefault="00592273"/>
    <w:p w14:paraId="28FBFAF4" w14:textId="77777777" w:rsidR="00592273" w:rsidRDefault="00342C0D">
      <w:pPr>
        <w:pStyle w:val="Heading1"/>
      </w:pPr>
      <w:bookmarkStart w:id="5" w:name="_222hr4fojfg" w:colFirst="0" w:colLast="0"/>
      <w:bookmarkEnd w:id="5"/>
      <w:r>
        <w:br w:type="page"/>
      </w:r>
    </w:p>
    <w:p w14:paraId="65D730F0" w14:textId="77777777" w:rsidR="00592273" w:rsidRDefault="00342C0D">
      <w:pPr>
        <w:pStyle w:val="Heading1"/>
      </w:pPr>
      <w:bookmarkStart w:id="6" w:name="_Toc41309962"/>
      <w:r>
        <w:lastRenderedPageBreak/>
        <w:t>Project 1: Deploy a People Counter App at the Edge</w:t>
      </w:r>
      <w:bookmarkEnd w:id="6"/>
    </w:p>
    <w:p w14:paraId="0B7D6046" w14:textId="77777777" w:rsidR="00592273" w:rsidRDefault="00342C0D">
      <w:pPr>
        <w:pStyle w:val="Heading2"/>
      </w:pPr>
      <w:bookmarkStart w:id="7" w:name="_Toc41309963"/>
      <w:r>
        <w:t>Project Introduction</w:t>
      </w:r>
      <w:bookmarkEnd w:id="7"/>
    </w:p>
    <w:p w14:paraId="34B59F38" w14:textId="77767E27" w:rsidR="004F0401" w:rsidRDefault="004F0401" w:rsidP="004F0401">
      <w:pPr>
        <w:pStyle w:val="Heading3"/>
      </w:pPr>
      <w:r>
        <w:t>Command used to Run Solution</w:t>
      </w:r>
    </w:p>
    <w:p w14:paraId="17D296A8" w14:textId="0205897B" w:rsidR="004F0401" w:rsidRPr="004F0401" w:rsidRDefault="004F0401" w:rsidP="004F0401">
      <w:pPr>
        <w:ind w:left="720"/>
        <w:rPr>
          <w:color w:val="0070C0"/>
          <w:sz w:val="18"/>
          <w:szCs w:val="18"/>
        </w:rPr>
      </w:pPr>
      <w:r w:rsidRPr="004F0401">
        <w:rPr>
          <w:color w:val="0070C0"/>
          <w:sz w:val="18"/>
          <w:szCs w:val="18"/>
        </w:rPr>
        <w:t>python main.py   -</w:t>
      </w:r>
      <w:proofErr w:type="spellStart"/>
      <w:r w:rsidRPr="004F0401">
        <w:rPr>
          <w:color w:val="0070C0"/>
          <w:sz w:val="18"/>
          <w:szCs w:val="18"/>
        </w:rPr>
        <w:t>i</w:t>
      </w:r>
      <w:proofErr w:type="spellEnd"/>
      <w:r w:rsidRPr="004F0401">
        <w:rPr>
          <w:color w:val="0070C0"/>
          <w:sz w:val="18"/>
          <w:szCs w:val="18"/>
        </w:rPr>
        <w:t xml:space="preserve"> resources/Pedestrian_Detect_2_1_1.mp4   -m example/MobileNetSSD_deploy.xml    -l /</w:t>
      </w:r>
      <w:proofErr w:type="gramStart"/>
      <w:r w:rsidRPr="004F0401">
        <w:rPr>
          <w:color w:val="0070C0"/>
          <w:sz w:val="18"/>
          <w:szCs w:val="18"/>
        </w:rPr>
        <w:t>opt/intel/openvino/deployment_tools/inference_engine/lib/intel64/libcpu_extension_sse4.so  -</w:t>
      </w:r>
      <w:proofErr w:type="gramEnd"/>
      <w:r w:rsidRPr="004F0401">
        <w:rPr>
          <w:color w:val="0070C0"/>
          <w:sz w:val="18"/>
          <w:szCs w:val="18"/>
        </w:rPr>
        <w:t>d CPU  -</w:t>
      </w:r>
      <w:proofErr w:type="spellStart"/>
      <w:r w:rsidRPr="004F0401">
        <w:rPr>
          <w:color w:val="0070C0"/>
          <w:sz w:val="18"/>
          <w:szCs w:val="18"/>
        </w:rPr>
        <w:t>pt</w:t>
      </w:r>
      <w:proofErr w:type="spellEnd"/>
      <w:r w:rsidRPr="004F0401">
        <w:rPr>
          <w:color w:val="0070C0"/>
          <w:sz w:val="18"/>
          <w:szCs w:val="18"/>
        </w:rPr>
        <w:t xml:space="preserve"> 0.6  | </w:t>
      </w:r>
      <w:proofErr w:type="spellStart"/>
      <w:r w:rsidRPr="004F0401">
        <w:rPr>
          <w:color w:val="0070C0"/>
          <w:sz w:val="18"/>
          <w:szCs w:val="18"/>
        </w:rPr>
        <w:t>ffmpeg</w:t>
      </w:r>
      <w:proofErr w:type="spellEnd"/>
      <w:r w:rsidRPr="004F0401">
        <w:rPr>
          <w:color w:val="0070C0"/>
          <w:sz w:val="18"/>
          <w:szCs w:val="18"/>
        </w:rPr>
        <w:t xml:space="preserve"> -v warning -f </w:t>
      </w:r>
      <w:proofErr w:type="spellStart"/>
      <w:r w:rsidRPr="004F0401">
        <w:rPr>
          <w:color w:val="0070C0"/>
          <w:sz w:val="18"/>
          <w:szCs w:val="18"/>
        </w:rPr>
        <w:t>rawvideo</w:t>
      </w:r>
      <w:proofErr w:type="spellEnd"/>
      <w:r w:rsidRPr="004F0401">
        <w:rPr>
          <w:color w:val="0070C0"/>
          <w:sz w:val="18"/>
          <w:szCs w:val="18"/>
        </w:rPr>
        <w:t xml:space="preserve"> -</w:t>
      </w:r>
      <w:proofErr w:type="spellStart"/>
      <w:r w:rsidRPr="004F0401">
        <w:rPr>
          <w:color w:val="0070C0"/>
          <w:sz w:val="18"/>
          <w:szCs w:val="18"/>
        </w:rPr>
        <w:t>pixel_format</w:t>
      </w:r>
      <w:proofErr w:type="spellEnd"/>
      <w:r w:rsidRPr="004F0401">
        <w:rPr>
          <w:color w:val="0070C0"/>
          <w:sz w:val="18"/>
          <w:szCs w:val="18"/>
        </w:rPr>
        <w:t xml:space="preserve"> bgr24 -</w:t>
      </w:r>
      <w:proofErr w:type="spellStart"/>
      <w:r w:rsidRPr="004F0401">
        <w:rPr>
          <w:color w:val="0070C0"/>
          <w:sz w:val="18"/>
          <w:szCs w:val="18"/>
        </w:rPr>
        <w:t>video_size</w:t>
      </w:r>
      <w:proofErr w:type="spellEnd"/>
      <w:r w:rsidRPr="004F0401">
        <w:rPr>
          <w:color w:val="0070C0"/>
          <w:sz w:val="18"/>
          <w:szCs w:val="18"/>
        </w:rPr>
        <w:t xml:space="preserve"> 768x432  -framerate 24  -</w:t>
      </w:r>
      <w:proofErr w:type="spellStart"/>
      <w:r w:rsidRPr="004F0401">
        <w:rPr>
          <w:color w:val="0070C0"/>
          <w:sz w:val="18"/>
          <w:szCs w:val="18"/>
        </w:rPr>
        <w:t>i</w:t>
      </w:r>
      <w:proofErr w:type="spellEnd"/>
      <w:r w:rsidRPr="004F0401">
        <w:rPr>
          <w:color w:val="0070C0"/>
          <w:sz w:val="18"/>
          <w:szCs w:val="18"/>
        </w:rPr>
        <w:t xml:space="preserve"> - http://0.0.0.0:3004/fac.ffm</w:t>
      </w:r>
    </w:p>
    <w:p w14:paraId="6809A13D" w14:textId="77777777" w:rsidR="004F0401" w:rsidRDefault="004F0401"/>
    <w:p w14:paraId="1C1A42C7" w14:textId="16713CA1" w:rsidR="00592273" w:rsidRDefault="00342C0D">
      <w:r>
        <w:t xml:space="preserve">This project is a </w:t>
      </w:r>
      <w:r w:rsidR="00991C88">
        <w:t>demonstration</w:t>
      </w:r>
      <w:r>
        <w:t xml:space="preserve"> of a People Counter that detects people in </w:t>
      </w:r>
      <w:r w:rsidR="0077609C">
        <w:t>the</w:t>
      </w:r>
      <w:r>
        <w:t xml:space="preserve"> area of the video and collecting metrics for</w:t>
      </w:r>
    </w:p>
    <w:p w14:paraId="36809D4B" w14:textId="77777777" w:rsidR="00592273" w:rsidRDefault="00342C0D">
      <w:pPr>
        <w:numPr>
          <w:ilvl w:val="0"/>
          <w:numId w:val="2"/>
        </w:numPr>
      </w:pPr>
      <w:r>
        <w:t>Number of people in each frame of the video at a given moment</w:t>
      </w:r>
    </w:p>
    <w:p w14:paraId="7F1F0748" w14:textId="5083C619" w:rsidR="00592273" w:rsidRDefault="00342C0D">
      <w:pPr>
        <w:numPr>
          <w:ilvl w:val="0"/>
          <w:numId w:val="2"/>
        </w:numPr>
      </w:pPr>
      <w:r>
        <w:t xml:space="preserve">Average duration of the people in frames of the video </w:t>
      </w:r>
      <w:r w:rsidR="0077609C">
        <w:t>(I changed this to the Duration.)</w:t>
      </w:r>
    </w:p>
    <w:p w14:paraId="64674878" w14:textId="7381D8E0" w:rsidR="00592273" w:rsidRDefault="00342C0D">
      <w:pPr>
        <w:numPr>
          <w:ilvl w:val="0"/>
          <w:numId w:val="2"/>
        </w:numPr>
      </w:pPr>
      <w:r>
        <w:t>Total Count of people appearing in the video</w:t>
      </w:r>
      <w:r w:rsidR="0077609C">
        <w:t xml:space="preserve"> (as defined as a person entering and exiting the video before another person enters the video.)</w:t>
      </w:r>
    </w:p>
    <w:p w14:paraId="69541269" w14:textId="30BF7B9B" w:rsidR="00592273" w:rsidRDefault="00342C0D">
      <w:r>
        <w:t xml:space="preserve">The application also </w:t>
      </w:r>
      <w:r w:rsidR="0077609C">
        <w:t>evaluates</w:t>
      </w:r>
      <w:r>
        <w:t xml:space="preserve"> the use and advantage of Intel software tool</w:t>
      </w:r>
      <w:r w:rsidR="0077609C">
        <w:t>s</w:t>
      </w:r>
    </w:p>
    <w:p w14:paraId="34C49F8B" w14:textId="77777777" w:rsidR="00592273" w:rsidRDefault="00342C0D">
      <w:pPr>
        <w:pStyle w:val="Heading2"/>
      </w:pPr>
      <w:bookmarkStart w:id="8" w:name="_Toc41309964"/>
      <w:r>
        <w:t>Explaining Custom Layers</w:t>
      </w:r>
      <w:bookmarkEnd w:id="8"/>
    </w:p>
    <w:p w14:paraId="76296EA2" w14:textId="77777777" w:rsidR="00592273" w:rsidRDefault="00342C0D">
      <w:pPr>
        <w:pStyle w:val="Heading3"/>
      </w:pPr>
      <w:bookmarkStart w:id="9" w:name="_Toc41309965"/>
      <w:r>
        <w:t xml:space="preserve">What is a Custom </w:t>
      </w:r>
      <w:proofErr w:type="gramStart"/>
      <w:r>
        <w:t>Layer</w:t>
      </w:r>
      <w:bookmarkEnd w:id="9"/>
      <w:proofErr w:type="gramEnd"/>
    </w:p>
    <w:p w14:paraId="2E864692" w14:textId="11E98DE5" w:rsidR="00592273" w:rsidRDefault="00342C0D">
      <w:r>
        <w:t xml:space="preserve">The Intel </w:t>
      </w:r>
      <w:proofErr w:type="spellStart"/>
      <w:r>
        <w:t>OpenVINO</w:t>
      </w:r>
      <w:proofErr w:type="spellEnd"/>
      <w:r>
        <w:t xml:space="preserve"> tools supports neural model layers for major frameworks.   Each of the supported frameworks use “layers” to perform special purpose (</w:t>
      </w:r>
      <w:proofErr w:type="spellStart"/>
      <w:r>
        <w:t>relu</w:t>
      </w:r>
      <w:proofErr w:type="spellEnd"/>
      <w:r>
        <w:t xml:space="preserve">, sigmoid, tanh, convolutional, etc.) calculations to sequentially build a neural network. </w:t>
      </w:r>
      <w:r w:rsidR="0077609C">
        <w:t>Since e</w:t>
      </w:r>
      <w:r>
        <w:t xml:space="preserve">ach framework </w:t>
      </w:r>
      <w:r w:rsidR="0077609C">
        <w:t xml:space="preserve">can </w:t>
      </w:r>
      <w:r>
        <w:t xml:space="preserve">supports a unique </w:t>
      </w:r>
      <w:r w:rsidR="0077609C">
        <w:t xml:space="preserve">and different </w:t>
      </w:r>
      <w:r>
        <w:t>set of layers</w:t>
      </w:r>
      <w:r w:rsidR="0077609C">
        <w:t xml:space="preserve">, any layers not natively supported by the </w:t>
      </w:r>
      <w:proofErr w:type="spellStart"/>
      <w:r w:rsidR="0077609C">
        <w:t>OpenVINO</w:t>
      </w:r>
      <w:proofErr w:type="spellEnd"/>
      <w:r w:rsidR="0077609C">
        <w:t xml:space="preserve"> toolset must be implemented </w:t>
      </w:r>
      <w:r w:rsidR="00991C88">
        <w:t>as a custom layer.</w:t>
      </w:r>
    </w:p>
    <w:p w14:paraId="704E237B" w14:textId="77777777" w:rsidR="00592273" w:rsidRDefault="00342C0D" w:rsidP="00991C88">
      <w:pPr>
        <w:pStyle w:val="Heading4"/>
      </w:pPr>
      <w:bookmarkStart w:id="10" w:name="_Toc41309966"/>
      <w:r>
        <w:t>Identifying Custom Layers</w:t>
      </w:r>
      <w:bookmarkEnd w:id="10"/>
    </w:p>
    <w:p w14:paraId="00B41ABA" w14:textId="77777777" w:rsidR="00592273" w:rsidRDefault="00342C0D">
      <w:r>
        <w:t xml:space="preserve">The </w:t>
      </w:r>
      <w:proofErr w:type="spellStart"/>
      <w:r>
        <w:t>OpenVINO</w:t>
      </w:r>
      <w:proofErr w:type="spellEnd"/>
      <w:r>
        <w:t xml:space="preserve"> toolkit supports a specific set of layers.  If the model uses a layer that is not supported natively in the toolkit, e.g. unsupported, then that layer is said to be “unsupported” and the toolkit will report an error to the user. </w:t>
      </w:r>
    </w:p>
    <w:p w14:paraId="1871FA8F" w14:textId="77777777" w:rsidR="00592273" w:rsidRDefault="00592273"/>
    <w:p w14:paraId="67A60123" w14:textId="77777777" w:rsidR="00592273" w:rsidRDefault="00342C0D" w:rsidP="00991C88">
      <w:pPr>
        <w:pStyle w:val="Heading4"/>
      </w:pPr>
      <w:bookmarkStart w:id="11" w:name="_Toc41309967"/>
      <w:r>
        <w:t>Custom Layer</w:t>
      </w:r>
      <w:r>
        <w:rPr>
          <w:color w:val="434343"/>
          <w:sz w:val="28"/>
          <w:szCs w:val="28"/>
        </w:rPr>
        <w:t xml:space="preserve"> Processing</w:t>
      </w:r>
      <w:bookmarkEnd w:id="11"/>
      <w:r>
        <w:t xml:space="preserve"> </w:t>
      </w:r>
    </w:p>
    <w:p w14:paraId="6686821A" w14:textId="77777777" w:rsidR="00592273" w:rsidRDefault="00342C0D">
      <w:r>
        <w:t>Layers are processed by the Model Optimizer (MO) component of the toolkit. The MO uses topology information from the input model for each layer to build an optimized model that is used by other parts of the toolkit.</w:t>
      </w:r>
    </w:p>
    <w:p w14:paraId="513A14A2" w14:textId="77777777" w:rsidR="00592273" w:rsidRDefault="00592273"/>
    <w:p w14:paraId="0E402649" w14:textId="77777777" w:rsidR="00592273" w:rsidRDefault="00342C0D" w:rsidP="00991C88">
      <w:pPr>
        <w:pStyle w:val="Heading4"/>
      </w:pPr>
      <w:bookmarkStart w:id="12" w:name="_Toc41309968"/>
      <w:r>
        <w:lastRenderedPageBreak/>
        <w:t>Converting Custom Layers</w:t>
      </w:r>
      <w:bookmarkEnd w:id="12"/>
    </w:p>
    <w:p w14:paraId="4E097C09" w14:textId="77777777" w:rsidR="00592273" w:rsidRDefault="00342C0D">
      <w:r>
        <w:t xml:space="preserve">Any custom layer implemented for models need to enable two extensions in the MO and subsequent downstream processing: </w:t>
      </w:r>
      <w:proofErr w:type="gramStart"/>
      <w:r>
        <w:t>the</w:t>
      </w:r>
      <w:proofErr w:type="gramEnd"/>
      <w:r>
        <w:t xml:space="preserve"> Custom Layer Extractor and the Custom Layer Operation.  </w:t>
      </w:r>
    </w:p>
    <w:p w14:paraId="5CE843FA" w14:textId="77777777" w:rsidR="00592273" w:rsidRDefault="00592273"/>
    <w:p w14:paraId="5584BE70" w14:textId="4ABC9D2F" w:rsidR="00592273" w:rsidRDefault="00342C0D">
      <w:r>
        <w:t xml:space="preserve">The </w:t>
      </w:r>
      <w:hyperlink r:id="rId7" w:history="1">
        <w:proofErr w:type="spellStart"/>
        <w:r w:rsidR="00991C88" w:rsidRPr="00991C88">
          <w:rPr>
            <w:rStyle w:val="Hyperlink"/>
          </w:rPr>
          <w:t>OpenVINO</w:t>
        </w:r>
        <w:proofErr w:type="spellEnd"/>
        <w:r w:rsidR="00991C88" w:rsidRPr="00991C88">
          <w:rPr>
            <w:rStyle w:val="Hyperlink"/>
          </w:rPr>
          <w:t xml:space="preserve"> Toolkit </w:t>
        </w:r>
        <w:r w:rsidRPr="00991C88">
          <w:rPr>
            <w:rStyle w:val="Hyperlink"/>
          </w:rPr>
          <w:t>Custom Layer Guide</w:t>
        </w:r>
      </w:hyperlink>
      <w:r>
        <w:t xml:space="preserve"> provides the overview diagram below, but in summary the MO extracts information from the input model, then </w:t>
      </w:r>
      <w:r w:rsidR="00991C88">
        <w:t>the</w:t>
      </w:r>
      <w:r>
        <w:t xml:space="preserve"> model is optimized based on that information.   The optimized model serves as input for further downstream processing.</w:t>
      </w:r>
    </w:p>
    <w:p w14:paraId="2BAAC78B" w14:textId="7739D06D" w:rsidR="00592273" w:rsidRDefault="00592273">
      <w:pPr>
        <w:rPr>
          <w:color w:val="0000FF"/>
        </w:rPr>
      </w:pPr>
    </w:p>
    <w:p w14:paraId="7FFDE38C" w14:textId="51E8BDB2" w:rsidR="00991C88" w:rsidRDefault="00991C88" w:rsidP="00991C88">
      <w:pPr>
        <w:pStyle w:val="Heading4"/>
        <w:rPr>
          <w:color w:val="0000FF"/>
        </w:rPr>
      </w:pPr>
      <w:bookmarkStart w:id="13" w:name="_Toc41309969"/>
      <w:r w:rsidRPr="00991C88">
        <w:t>Reasons for Handling Custom Layers</w:t>
      </w:r>
      <w:bookmarkEnd w:id="13"/>
    </w:p>
    <w:p w14:paraId="5300B040" w14:textId="7CA98C15" w:rsidR="00592273" w:rsidRDefault="004F0401">
      <w:r>
        <w:t xml:space="preserve">A </w:t>
      </w:r>
      <w:proofErr w:type="gramStart"/>
      <w:r>
        <w:t>primary</w:t>
      </w:r>
      <w:r w:rsidR="00342C0D">
        <w:t xml:space="preserve"> reasons</w:t>
      </w:r>
      <w:proofErr w:type="gramEnd"/>
      <w:r w:rsidR="00342C0D">
        <w:t xml:space="preserve"> for handling custom layers are</w:t>
      </w:r>
      <w:r>
        <w:t xml:space="preserve"> to include specific processing in a model.</w:t>
      </w:r>
    </w:p>
    <w:p w14:paraId="43832C05" w14:textId="03E34CF1" w:rsidR="00592273" w:rsidRDefault="00342C0D">
      <w:pPr>
        <w:pStyle w:val="Heading2"/>
      </w:pPr>
      <w:bookmarkStart w:id="14" w:name="_Toc41309970"/>
      <w:r>
        <w:t>Comparing Model Performance</w:t>
      </w:r>
      <w:bookmarkEnd w:id="14"/>
    </w:p>
    <w:p w14:paraId="420B6CBA" w14:textId="68DF8FEB" w:rsidR="00847215" w:rsidRPr="00F159B0" w:rsidRDefault="00847215" w:rsidP="00F159B0">
      <w:pPr>
        <w:pStyle w:val="Heading3"/>
      </w:pPr>
      <w:r>
        <w:t>General Performance Impacts</w:t>
      </w:r>
    </w:p>
    <w:p w14:paraId="0B838898" w14:textId="620453D3" w:rsidR="00847215" w:rsidRDefault="00847215" w:rsidP="00847215">
      <w:r>
        <w:t xml:space="preserve">In general, different modeling parameters could have been selected to solve this problem.   A different model could have been used that require larger data elements, e.g. </w:t>
      </w:r>
      <w:proofErr w:type="gramStart"/>
      <w:r>
        <w:t>32 bit</w:t>
      </w:r>
      <w:proofErr w:type="gramEnd"/>
      <w:r>
        <w:t xml:space="preserve"> vs 8 bit, processor, CPU, GPU, etc., or transfer of data between sub-sections of the system, e.g. display images to a screen or send video files for storage.  These decisions could increase requirements of the network used to connect components or transfer information and also impacted any cloud hosted solution by requiring more storage or compute resources.  </w:t>
      </w:r>
    </w:p>
    <w:p w14:paraId="3F1384D3" w14:textId="6ADB59FB" w:rsidR="00847215" w:rsidRDefault="00847215" w:rsidP="00847215"/>
    <w:p w14:paraId="7C17EF63" w14:textId="007F9AC2" w:rsidR="00847215" w:rsidRPr="00F159B0" w:rsidRDefault="00847215" w:rsidP="00F159B0">
      <w:r>
        <w:t>Especially when considering deploying devices on the edge</w:t>
      </w:r>
      <w:r w:rsidR="0076724B">
        <w:t xml:space="preserve"> or IOT devices.   Most edge or IOT devices are limited in processing power, storage and interfaces.  Also, in most cases, these devices also have form-factor, environmental or power limitations that could make it impossible to be upgraded or provide increased processing.  Careful consideration should be used when evaluating parameters and the impact on the design and performance of a system.</w:t>
      </w:r>
    </w:p>
    <w:p w14:paraId="30EE8440" w14:textId="63A11D02" w:rsidR="00592273" w:rsidRDefault="00592273">
      <w:pPr>
        <w:rPr>
          <w:color w:val="0000FF"/>
        </w:rPr>
      </w:pPr>
    </w:p>
    <w:p w14:paraId="36E2D27C" w14:textId="58B93D91" w:rsidR="00847215" w:rsidRDefault="00847215" w:rsidP="00F159B0">
      <w:pPr>
        <w:pStyle w:val="Heading3"/>
      </w:pPr>
      <w:r>
        <w:t>Other Performance Considerations</w:t>
      </w:r>
    </w:p>
    <w:p w14:paraId="29C0FE68" w14:textId="77777777" w:rsidR="0098636E" w:rsidRDefault="00991C88">
      <w:r w:rsidRPr="00991C88">
        <w:t xml:space="preserve">As described below, I developed two Python </w:t>
      </w:r>
      <w:r w:rsidR="0098636E" w:rsidRPr="00991C88">
        <w:t>scripts</w:t>
      </w:r>
      <w:r w:rsidRPr="00991C88">
        <w:t xml:space="preserve"> that implemented the pre- and post-conversion models.  </w:t>
      </w:r>
    </w:p>
    <w:p w14:paraId="6F09B415" w14:textId="2BC120D6" w:rsidR="0098636E" w:rsidRDefault="0098636E" w:rsidP="0098636E">
      <w:pPr>
        <w:pStyle w:val="Heading3"/>
      </w:pPr>
      <w:r>
        <w:t>Initial Double Counting Problem</w:t>
      </w:r>
    </w:p>
    <w:p w14:paraId="5AE85B46" w14:textId="2E83531E" w:rsidR="00991C88" w:rsidRPr="00991C88" w:rsidRDefault="0042018C">
      <w:r>
        <w:t xml:space="preserve">One of the </w:t>
      </w:r>
      <w:r w:rsidR="00925E7E">
        <w:t>initial problems</w:t>
      </w:r>
      <w:r>
        <w:t xml:space="preserve"> </w:t>
      </w:r>
      <w:r w:rsidR="0098636E">
        <w:t>was the fact that the model had intermittent frames where the person was not identified.  While this did not affect the ability to correctly collect metrics, there was a problem with double counting people.  To help avoid this problem, I implemented a centroid tracking algorithm on the current and previous position and used it to identify if a person was new if their current centroid was significantly different than the previous’ frame person centroid.</w:t>
      </w:r>
    </w:p>
    <w:p w14:paraId="4954665D" w14:textId="77777777" w:rsidR="00592273" w:rsidRDefault="00342C0D">
      <w:pPr>
        <w:pStyle w:val="Heading3"/>
      </w:pPr>
      <w:bookmarkStart w:id="15" w:name="_5gpvovi9yom8" w:colFirst="0" w:colLast="0"/>
      <w:bookmarkStart w:id="16" w:name="_Toc41309971"/>
      <w:bookmarkEnd w:id="15"/>
      <w:r>
        <w:t>Before and After Conversion to Intermediate Representation</w:t>
      </w:r>
      <w:bookmarkEnd w:id="16"/>
    </w:p>
    <w:p w14:paraId="45E7D2D4" w14:textId="35828C1E" w:rsidR="00592273" w:rsidRDefault="00342C0D">
      <w:r>
        <w:t xml:space="preserve">To compare model performance before and after conversion to Intermediate Representations, I chose not to use the python script developed for Project 1 because it has MQTT, counters, time calculations, and other processing that while beneficial to the project’s objective, would hinder an </w:t>
      </w:r>
      <w:proofErr w:type="gramStart"/>
      <w:r w:rsidR="00991C88">
        <w:t>apples</w:t>
      </w:r>
      <w:proofErr w:type="gramEnd"/>
      <w:r>
        <w:t xml:space="preserve"> to apples comparison.  So I chose to simplify the activity and base my model comparison after the work on a webpage by </w:t>
      </w:r>
      <w:proofErr w:type="spellStart"/>
      <w:r>
        <w:t>dyan</w:t>
      </w:r>
      <w:proofErr w:type="spellEnd"/>
      <w:r>
        <w:t xml:space="preserve"> Mendez located at </w:t>
      </w:r>
      <w:hyperlink r:id="rId8">
        <w:r>
          <w:rPr>
            <w:color w:val="1155CC"/>
            <w:u w:val="single"/>
          </w:rPr>
          <w:t>this link</w:t>
        </w:r>
      </w:hyperlink>
      <w:r>
        <w:t xml:space="preserve">.  .  </w:t>
      </w:r>
    </w:p>
    <w:p w14:paraId="698FEF12" w14:textId="77777777" w:rsidR="00592273" w:rsidRDefault="00592273"/>
    <w:p w14:paraId="51D3807F" w14:textId="59542B82" w:rsidR="00592273" w:rsidRDefault="00342C0D">
      <w:r>
        <w:t xml:space="preserve">I created two python scripts to evaluation performance and both are included in the zip file and </w:t>
      </w:r>
      <w:proofErr w:type="spellStart"/>
      <w:r>
        <w:t>github</w:t>
      </w:r>
      <w:proofErr w:type="spellEnd"/>
      <w:r>
        <w:t xml:space="preserve"> repository for </w:t>
      </w:r>
      <w:r w:rsidR="0077609C">
        <w:t xml:space="preserve">Project </w:t>
      </w:r>
      <w:r w:rsidR="00991C88">
        <w:t xml:space="preserve">1 </w:t>
      </w:r>
      <w:r w:rsidR="0077609C">
        <w:t>submission</w:t>
      </w:r>
    </w:p>
    <w:p w14:paraId="39F564C0" w14:textId="77777777" w:rsidR="00592273" w:rsidRDefault="00592273"/>
    <w:p w14:paraId="1626E0B6" w14:textId="77777777" w:rsidR="00592273" w:rsidRDefault="00342C0D">
      <w:pPr>
        <w:numPr>
          <w:ilvl w:val="0"/>
          <w:numId w:val="1"/>
        </w:numPr>
      </w:pPr>
      <w:r>
        <w:t>mobilnet_ssd_python.py</w:t>
      </w:r>
    </w:p>
    <w:p w14:paraId="604F8B1F" w14:textId="2EA38B8C" w:rsidR="004F0401" w:rsidRDefault="00342C0D" w:rsidP="004F0401">
      <w:pPr>
        <w:numPr>
          <w:ilvl w:val="1"/>
          <w:numId w:val="1"/>
        </w:numPr>
      </w:pPr>
      <w:r>
        <w:t xml:space="preserve">This python script contains the </w:t>
      </w:r>
      <w:proofErr w:type="spellStart"/>
      <w:r>
        <w:rPr>
          <w:color w:val="24292E"/>
          <w:sz w:val="24"/>
          <w:szCs w:val="24"/>
          <w:highlight w:val="white"/>
        </w:rPr>
        <w:t>MobilNet</w:t>
      </w:r>
      <w:proofErr w:type="spellEnd"/>
      <w:r>
        <w:rPr>
          <w:color w:val="24292E"/>
          <w:sz w:val="24"/>
          <w:szCs w:val="24"/>
          <w:highlight w:val="white"/>
        </w:rPr>
        <w:t>-SSD object detection for the Caffe deep learning framework.   The script uses the OpenCV Deep Neural Network (DNN) module.  The model is converted includes a mean subtraction to normalize the inputs</w:t>
      </w:r>
    </w:p>
    <w:p w14:paraId="1F990CFD" w14:textId="77777777" w:rsidR="00592273" w:rsidRDefault="00342C0D">
      <w:pPr>
        <w:numPr>
          <w:ilvl w:val="0"/>
          <w:numId w:val="1"/>
        </w:numPr>
      </w:pPr>
      <w:r>
        <w:t>mobilnet_ssd_python_OpenVINO.py</w:t>
      </w:r>
    </w:p>
    <w:p w14:paraId="4D940287" w14:textId="77777777" w:rsidR="00592273" w:rsidRDefault="00342C0D">
      <w:pPr>
        <w:numPr>
          <w:ilvl w:val="1"/>
          <w:numId w:val="1"/>
        </w:numPr>
      </w:pPr>
      <w:r>
        <w:lastRenderedPageBreak/>
        <w:t xml:space="preserve">This python script uses the </w:t>
      </w:r>
      <w:proofErr w:type="spellStart"/>
      <w:r>
        <w:t>MobilNet</w:t>
      </w:r>
      <w:proofErr w:type="spellEnd"/>
      <w:r>
        <w:t xml:space="preserve">-SDD object detection model for the Caffe framework but with the model converted to Intermediate Representation before inference is performed.  </w:t>
      </w:r>
    </w:p>
    <w:p w14:paraId="599D9EA3" w14:textId="0EDBBE97" w:rsidR="00991C88" w:rsidRDefault="00991C88"/>
    <w:p w14:paraId="1F2B657F" w14:textId="7AF54725" w:rsidR="00991C88" w:rsidRDefault="00991C88" w:rsidP="00991C88">
      <w:pPr>
        <w:pStyle w:val="Heading3"/>
      </w:pPr>
      <w:bookmarkStart w:id="17" w:name="_Toc41309972"/>
      <w:r>
        <w:t>Size Comparison</w:t>
      </w:r>
      <w:bookmarkEnd w:id="17"/>
    </w:p>
    <w:tbl>
      <w:tblPr>
        <w:tblW w:w="4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700"/>
      </w:tblGrid>
      <w:tr w:rsidR="00991C88" w:rsidRPr="00134C25" w14:paraId="2CCF38E8" w14:textId="77777777" w:rsidTr="00C202AA">
        <w:trPr>
          <w:trHeight w:val="405"/>
        </w:trPr>
        <w:tc>
          <w:tcPr>
            <w:tcW w:w="4855" w:type="dxa"/>
            <w:gridSpan w:val="2"/>
            <w:shd w:val="clear" w:color="auto" w:fill="BFBFBF" w:themeFill="background1" w:themeFillShade="BF"/>
            <w:noWrap/>
            <w:vAlign w:val="center"/>
          </w:tcPr>
          <w:p w14:paraId="4C63D42A" w14:textId="77777777" w:rsidR="00991C88" w:rsidRPr="00AD3574" w:rsidRDefault="00991C88" w:rsidP="00C202AA">
            <w:pPr>
              <w:spacing w:line="240" w:lineRule="auto"/>
              <w:jc w:val="center"/>
              <w:rPr>
                <w:rFonts w:ascii="Calibri" w:eastAsia="Times New Roman" w:hAnsi="Calibri" w:cs="Calibri"/>
                <w:b/>
                <w:bCs/>
                <w:i/>
                <w:iCs/>
                <w:color w:val="000000"/>
                <w:lang w:val="en-US"/>
              </w:rPr>
            </w:pPr>
            <w:r w:rsidRPr="00AD3574">
              <w:rPr>
                <w:rFonts w:ascii="Calibri" w:eastAsia="Times New Roman" w:hAnsi="Calibri" w:cs="Calibri"/>
                <w:b/>
                <w:bCs/>
                <w:color w:val="000000"/>
                <w:lang w:val="en-US"/>
              </w:rPr>
              <w:t>Model Size Comparison</w:t>
            </w:r>
          </w:p>
        </w:tc>
      </w:tr>
      <w:tr w:rsidR="00991C88" w:rsidRPr="00134C25" w14:paraId="51D5ABDF" w14:textId="77777777" w:rsidTr="00C202AA">
        <w:trPr>
          <w:trHeight w:val="143"/>
        </w:trPr>
        <w:tc>
          <w:tcPr>
            <w:tcW w:w="2155" w:type="dxa"/>
            <w:shd w:val="clear" w:color="auto" w:fill="auto"/>
            <w:noWrap/>
            <w:vAlign w:val="center"/>
            <w:hideMark/>
          </w:tcPr>
          <w:p w14:paraId="24C6FA78" w14:textId="77777777" w:rsidR="00991C88" w:rsidRPr="00134C25" w:rsidRDefault="00991C88" w:rsidP="00C202AA">
            <w:pPr>
              <w:spacing w:line="240" w:lineRule="auto"/>
              <w:jc w:val="center"/>
              <w:rPr>
                <w:rFonts w:ascii="Calibri" w:eastAsia="Times New Roman" w:hAnsi="Calibri" w:cs="Calibri"/>
                <w:color w:val="000000"/>
                <w:lang w:val="en-US"/>
              </w:rPr>
            </w:pPr>
            <w:r w:rsidRPr="00134C25">
              <w:rPr>
                <w:rFonts w:ascii="Calibri" w:eastAsia="Times New Roman" w:hAnsi="Calibri" w:cs="Calibri"/>
                <w:color w:val="000000"/>
                <w:lang w:val="en-US"/>
              </w:rPr>
              <w:t> </w:t>
            </w:r>
          </w:p>
        </w:tc>
        <w:tc>
          <w:tcPr>
            <w:tcW w:w="2700" w:type="dxa"/>
            <w:shd w:val="clear" w:color="000000" w:fill="D9D9D9"/>
            <w:noWrap/>
            <w:vAlign w:val="center"/>
            <w:hideMark/>
          </w:tcPr>
          <w:p w14:paraId="00838D70" w14:textId="77777777" w:rsidR="00991C88" w:rsidRPr="00134C25" w:rsidRDefault="00991C88" w:rsidP="00C202AA">
            <w:pPr>
              <w:spacing w:line="240" w:lineRule="auto"/>
              <w:jc w:val="center"/>
              <w:rPr>
                <w:rFonts w:ascii="Calibri" w:eastAsia="Times New Roman" w:hAnsi="Calibri" w:cs="Calibri"/>
                <w:b/>
                <w:bCs/>
                <w:i/>
                <w:iCs/>
                <w:color w:val="000000"/>
                <w:lang w:val="en-US"/>
              </w:rPr>
            </w:pPr>
            <w:proofErr w:type="spellStart"/>
            <w:r w:rsidRPr="00134C25">
              <w:rPr>
                <w:rFonts w:ascii="Calibri" w:eastAsia="Times New Roman" w:hAnsi="Calibri" w:cs="Calibri"/>
                <w:b/>
                <w:bCs/>
                <w:i/>
                <w:iCs/>
                <w:color w:val="000000"/>
                <w:lang w:val="en-US"/>
              </w:rPr>
              <w:t>MobileNetSDD</w:t>
            </w:r>
            <w:proofErr w:type="spellEnd"/>
          </w:p>
        </w:tc>
      </w:tr>
      <w:tr w:rsidR="00991C88" w:rsidRPr="00134C25" w14:paraId="1741887E" w14:textId="77777777" w:rsidTr="00C202AA">
        <w:trPr>
          <w:trHeight w:val="405"/>
        </w:trPr>
        <w:tc>
          <w:tcPr>
            <w:tcW w:w="2155" w:type="dxa"/>
            <w:shd w:val="clear" w:color="auto" w:fill="auto"/>
            <w:noWrap/>
            <w:vAlign w:val="center"/>
            <w:hideMark/>
          </w:tcPr>
          <w:p w14:paraId="0D2F6DF8" w14:textId="77777777" w:rsidR="00991C88" w:rsidRPr="00134C25" w:rsidRDefault="00991C88" w:rsidP="00C202AA">
            <w:pPr>
              <w:spacing w:line="240" w:lineRule="auto"/>
              <w:jc w:val="center"/>
              <w:rPr>
                <w:rFonts w:ascii="Calibri" w:eastAsia="Times New Roman" w:hAnsi="Calibri" w:cs="Calibri"/>
                <w:b/>
                <w:bCs/>
                <w:color w:val="000000"/>
                <w:lang w:val="en-US"/>
              </w:rPr>
            </w:pPr>
            <w:r w:rsidRPr="00134C25">
              <w:rPr>
                <w:rFonts w:ascii="Calibri" w:eastAsia="Times New Roman" w:hAnsi="Calibri" w:cs="Calibri"/>
                <w:b/>
                <w:bCs/>
                <w:color w:val="000000"/>
                <w:lang w:val="en-US"/>
              </w:rPr>
              <w:t>Pre-Conversion</w:t>
            </w:r>
          </w:p>
        </w:tc>
        <w:tc>
          <w:tcPr>
            <w:tcW w:w="2700" w:type="dxa"/>
            <w:shd w:val="clear" w:color="auto" w:fill="auto"/>
            <w:noWrap/>
            <w:vAlign w:val="center"/>
            <w:hideMark/>
          </w:tcPr>
          <w:p w14:paraId="6F9A8DDF" w14:textId="77777777" w:rsidR="00991C88" w:rsidRPr="00134C25" w:rsidRDefault="00991C88" w:rsidP="00C202AA">
            <w:pPr>
              <w:spacing w:line="240" w:lineRule="auto"/>
              <w:jc w:val="center"/>
              <w:rPr>
                <w:rFonts w:ascii="Calibri" w:eastAsia="Times New Roman" w:hAnsi="Calibri" w:cs="Calibri"/>
                <w:color w:val="000000"/>
                <w:lang w:val="en-US"/>
              </w:rPr>
            </w:pPr>
            <w:r w:rsidRPr="00134C25">
              <w:rPr>
                <w:rFonts w:ascii="Calibri" w:eastAsia="Times New Roman" w:hAnsi="Calibri" w:cs="Calibri"/>
                <w:color w:val="000000"/>
                <w:lang w:val="en-US"/>
              </w:rPr>
              <w:t>22.6MB</w:t>
            </w:r>
          </w:p>
        </w:tc>
      </w:tr>
      <w:tr w:rsidR="00991C88" w:rsidRPr="00134C25" w14:paraId="2A0FE78B" w14:textId="77777777" w:rsidTr="00C202AA">
        <w:trPr>
          <w:trHeight w:val="405"/>
        </w:trPr>
        <w:tc>
          <w:tcPr>
            <w:tcW w:w="2155" w:type="dxa"/>
            <w:shd w:val="clear" w:color="auto" w:fill="auto"/>
            <w:noWrap/>
            <w:vAlign w:val="center"/>
            <w:hideMark/>
          </w:tcPr>
          <w:p w14:paraId="481E1394" w14:textId="77777777" w:rsidR="00991C88" w:rsidRPr="00134C25" w:rsidRDefault="00991C88" w:rsidP="00C202AA">
            <w:pPr>
              <w:spacing w:line="240" w:lineRule="auto"/>
              <w:jc w:val="center"/>
              <w:rPr>
                <w:rFonts w:ascii="Calibri" w:eastAsia="Times New Roman" w:hAnsi="Calibri" w:cs="Calibri"/>
                <w:b/>
                <w:bCs/>
                <w:color w:val="000000"/>
                <w:lang w:val="en-US"/>
              </w:rPr>
            </w:pPr>
            <w:r w:rsidRPr="00134C25">
              <w:rPr>
                <w:rFonts w:ascii="Calibri" w:eastAsia="Times New Roman" w:hAnsi="Calibri" w:cs="Calibri"/>
                <w:b/>
                <w:bCs/>
                <w:color w:val="000000"/>
                <w:lang w:val="en-US"/>
              </w:rPr>
              <w:t>Post-Conversion</w:t>
            </w:r>
          </w:p>
        </w:tc>
        <w:tc>
          <w:tcPr>
            <w:tcW w:w="2700" w:type="dxa"/>
            <w:shd w:val="clear" w:color="auto" w:fill="auto"/>
            <w:noWrap/>
            <w:vAlign w:val="center"/>
            <w:hideMark/>
          </w:tcPr>
          <w:p w14:paraId="44E1EB62" w14:textId="77777777" w:rsidR="00991C88" w:rsidRPr="00134C25" w:rsidRDefault="00991C88" w:rsidP="00C202AA">
            <w:pPr>
              <w:spacing w:line="240" w:lineRule="auto"/>
              <w:jc w:val="center"/>
              <w:rPr>
                <w:rFonts w:ascii="Calibri" w:eastAsia="Times New Roman" w:hAnsi="Calibri" w:cs="Calibri"/>
                <w:color w:val="000000"/>
                <w:lang w:val="en-US"/>
              </w:rPr>
            </w:pPr>
            <w:r w:rsidRPr="00134C25">
              <w:rPr>
                <w:rFonts w:ascii="Calibri" w:eastAsia="Times New Roman" w:hAnsi="Calibri" w:cs="Calibri"/>
                <w:color w:val="000000"/>
                <w:lang w:val="en-US"/>
              </w:rPr>
              <w:t>22.6MB</w:t>
            </w:r>
          </w:p>
        </w:tc>
      </w:tr>
    </w:tbl>
    <w:p w14:paraId="2EB76328" w14:textId="77777777" w:rsidR="00991C88" w:rsidRDefault="00991C88"/>
    <w:p w14:paraId="4D6E4EC1" w14:textId="77777777" w:rsidR="00991C88" w:rsidRDefault="00991C88" w:rsidP="00991C88">
      <w:pPr>
        <w:pStyle w:val="Heading3"/>
      </w:pPr>
      <w:bookmarkStart w:id="18" w:name="_Toc41309973"/>
      <w:r>
        <w:t>Inference Time Pre- and Post-Conversion</w:t>
      </w:r>
      <w:bookmarkEnd w:id="18"/>
    </w:p>
    <w:p w14:paraId="1BD01596" w14:textId="77777777" w:rsidR="00991C88" w:rsidRDefault="00991C88" w:rsidP="00991C88">
      <w:pPr>
        <w:rPr>
          <w:color w:val="0000FF"/>
        </w:rPr>
      </w:pPr>
    </w:p>
    <w:tbl>
      <w:tblPr>
        <w:tblW w:w="3760" w:type="dxa"/>
        <w:tblLook w:val="04A0" w:firstRow="1" w:lastRow="0" w:firstColumn="1" w:lastColumn="0" w:noHBand="0" w:noVBand="1"/>
      </w:tblPr>
      <w:tblGrid>
        <w:gridCol w:w="1998"/>
        <w:gridCol w:w="1762"/>
      </w:tblGrid>
      <w:tr w:rsidR="00991C88" w:rsidRPr="00134C25" w14:paraId="52887ABF" w14:textId="77777777" w:rsidTr="00C202AA">
        <w:trPr>
          <w:trHeight w:val="315"/>
        </w:trPr>
        <w:tc>
          <w:tcPr>
            <w:tcW w:w="3760"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8D8DC4F" w14:textId="77777777" w:rsidR="00991C88" w:rsidRPr="00134C25" w:rsidRDefault="00991C88" w:rsidP="00C202AA">
            <w:pPr>
              <w:spacing w:line="240" w:lineRule="auto"/>
              <w:jc w:val="center"/>
              <w:rPr>
                <w:rFonts w:ascii="Calibri" w:eastAsia="Times New Roman" w:hAnsi="Calibri" w:cs="Calibri"/>
                <w:b/>
                <w:bCs/>
                <w:color w:val="000000"/>
                <w:sz w:val="24"/>
                <w:szCs w:val="24"/>
                <w:lang w:val="en-US"/>
              </w:rPr>
            </w:pPr>
            <w:r w:rsidRPr="00134C25">
              <w:rPr>
                <w:rFonts w:ascii="Calibri" w:eastAsia="Times New Roman" w:hAnsi="Calibri" w:cs="Calibri"/>
                <w:b/>
                <w:bCs/>
                <w:color w:val="000000"/>
                <w:sz w:val="24"/>
                <w:szCs w:val="24"/>
                <w:lang w:val="en-US"/>
              </w:rPr>
              <w:t>Inference Times</w:t>
            </w:r>
          </w:p>
        </w:tc>
      </w:tr>
      <w:tr w:rsidR="00991C88" w:rsidRPr="00134C25" w14:paraId="5B70CED9" w14:textId="77777777" w:rsidTr="00C202AA">
        <w:trPr>
          <w:trHeight w:val="300"/>
        </w:trPr>
        <w:tc>
          <w:tcPr>
            <w:tcW w:w="1998" w:type="dxa"/>
            <w:tcBorders>
              <w:top w:val="nil"/>
              <w:left w:val="single" w:sz="4" w:space="0" w:color="auto"/>
              <w:bottom w:val="single" w:sz="4" w:space="0" w:color="auto"/>
              <w:right w:val="single" w:sz="4" w:space="0" w:color="auto"/>
            </w:tcBorders>
            <w:shd w:val="clear" w:color="auto" w:fill="auto"/>
            <w:noWrap/>
            <w:vAlign w:val="center"/>
            <w:hideMark/>
          </w:tcPr>
          <w:p w14:paraId="58D9C621" w14:textId="77777777" w:rsidR="00991C88" w:rsidRPr="00134C25" w:rsidRDefault="00991C88" w:rsidP="00C202AA">
            <w:pPr>
              <w:spacing w:line="240" w:lineRule="auto"/>
              <w:rPr>
                <w:rFonts w:ascii="Calibri" w:eastAsia="Times New Roman" w:hAnsi="Calibri" w:cs="Calibri"/>
                <w:color w:val="000000"/>
                <w:lang w:val="en-US"/>
              </w:rPr>
            </w:pPr>
            <w:r w:rsidRPr="00134C25">
              <w:rPr>
                <w:rFonts w:ascii="Calibri" w:eastAsia="Times New Roman" w:hAnsi="Calibri" w:cs="Calibri"/>
                <w:color w:val="000000"/>
                <w:lang w:val="en-US"/>
              </w:rPr>
              <w:t> </w:t>
            </w:r>
          </w:p>
        </w:tc>
        <w:tc>
          <w:tcPr>
            <w:tcW w:w="1762" w:type="dxa"/>
            <w:tcBorders>
              <w:top w:val="nil"/>
              <w:left w:val="nil"/>
              <w:bottom w:val="single" w:sz="4" w:space="0" w:color="auto"/>
              <w:right w:val="single" w:sz="4" w:space="0" w:color="auto"/>
            </w:tcBorders>
            <w:shd w:val="clear" w:color="000000" w:fill="D9D9D9"/>
            <w:noWrap/>
            <w:vAlign w:val="center"/>
            <w:hideMark/>
          </w:tcPr>
          <w:p w14:paraId="3592CA8A" w14:textId="77777777" w:rsidR="00991C88" w:rsidRPr="00134C25" w:rsidRDefault="00991C88" w:rsidP="00C202AA">
            <w:pPr>
              <w:spacing w:line="240" w:lineRule="auto"/>
              <w:jc w:val="center"/>
              <w:rPr>
                <w:rFonts w:ascii="Calibri" w:eastAsia="Times New Roman" w:hAnsi="Calibri" w:cs="Calibri"/>
                <w:i/>
                <w:iCs/>
                <w:color w:val="000000"/>
                <w:lang w:val="en-US"/>
              </w:rPr>
            </w:pPr>
            <w:proofErr w:type="spellStart"/>
            <w:r w:rsidRPr="00134C25">
              <w:rPr>
                <w:rFonts w:ascii="Calibri" w:eastAsia="Times New Roman" w:hAnsi="Calibri" w:cs="Calibri"/>
                <w:i/>
                <w:iCs/>
                <w:color w:val="000000"/>
                <w:lang w:val="en-US"/>
              </w:rPr>
              <w:t>MobileNetSDD</w:t>
            </w:r>
            <w:proofErr w:type="spellEnd"/>
          </w:p>
        </w:tc>
      </w:tr>
      <w:tr w:rsidR="00991C88" w:rsidRPr="00134C25" w14:paraId="307DEC10" w14:textId="77777777" w:rsidTr="00C202AA">
        <w:trPr>
          <w:trHeight w:val="300"/>
        </w:trPr>
        <w:tc>
          <w:tcPr>
            <w:tcW w:w="1998" w:type="dxa"/>
            <w:tcBorders>
              <w:top w:val="nil"/>
              <w:left w:val="single" w:sz="4" w:space="0" w:color="auto"/>
              <w:bottom w:val="single" w:sz="4" w:space="0" w:color="auto"/>
              <w:right w:val="single" w:sz="4" w:space="0" w:color="auto"/>
            </w:tcBorders>
            <w:shd w:val="clear" w:color="auto" w:fill="auto"/>
            <w:noWrap/>
            <w:vAlign w:val="center"/>
            <w:hideMark/>
          </w:tcPr>
          <w:p w14:paraId="11BC35F3" w14:textId="77777777" w:rsidR="00991C88" w:rsidRPr="00134C25" w:rsidRDefault="00991C88" w:rsidP="00C202AA">
            <w:pPr>
              <w:spacing w:line="240" w:lineRule="auto"/>
              <w:rPr>
                <w:rFonts w:ascii="Calibri" w:eastAsia="Times New Roman" w:hAnsi="Calibri" w:cs="Calibri"/>
                <w:b/>
                <w:bCs/>
                <w:color w:val="000000"/>
                <w:lang w:val="en-US"/>
              </w:rPr>
            </w:pPr>
            <w:r w:rsidRPr="00134C25">
              <w:rPr>
                <w:rFonts w:ascii="Calibri" w:eastAsia="Times New Roman" w:hAnsi="Calibri" w:cs="Calibri"/>
                <w:b/>
                <w:bCs/>
                <w:color w:val="000000"/>
                <w:lang w:val="en-US"/>
              </w:rPr>
              <w:t>Pre-Conversion</w:t>
            </w:r>
          </w:p>
        </w:tc>
        <w:tc>
          <w:tcPr>
            <w:tcW w:w="1762" w:type="dxa"/>
            <w:tcBorders>
              <w:top w:val="nil"/>
              <w:left w:val="nil"/>
              <w:bottom w:val="single" w:sz="4" w:space="0" w:color="auto"/>
              <w:right w:val="single" w:sz="4" w:space="0" w:color="auto"/>
            </w:tcBorders>
            <w:shd w:val="clear" w:color="auto" w:fill="auto"/>
            <w:noWrap/>
            <w:vAlign w:val="center"/>
            <w:hideMark/>
          </w:tcPr>
          <w:p w14:paraId="7C6E59F4" w14:textId="77777777" w:rsidR="00991C88" w:rsidRPr="00134C25" w:rsidRDefault="00991C88" w:rsidP="00C202AA">
            <w:pPr>
              <w:spacing w:line="240" w:lineRule="auto"/>
              <w:jc w:val="center"/>
              <w:rPr>
                <w:rFonts w:ascii="Calibri" w:eastAsia="Times New Roman" w:hAnsi="Calibri" w:cs="Calibri"/>
                <w:color w:val="000000"/>
                <w:lang w:val="en-US"/>
              </w:rPr>
            </w:pPr>
            <w:r w:rsidRPr="00134C25">
              <w:rPr>
                <w:rFonts w:ascii="Calibri" w:eastAsia="Times New Roman" w:hAnsi="Calibri" w:cs="Calibri"/>
                <w:color w:val="000000"/>
                <w:lang w:val="en-US"/>
              </w:rPr>
              <w:t xml:space="preserve">41.7 </w:t>
            </w:r>
            <w:proofErr w:type="spellStart"/>
            <w:r w:rsidRPr="00134C25">
              <w:rPr>
                <w:rFonts w:ascii="Calibri" w:eastAsia="Times New Roman" w:hAnsi="Calibri" w:cs="Calibri"/>
                <w:color w:val="000000"/>
                <w:lang w:val="en-US"/>
              </w:rPr>
              <w:t>ms</w:t>
            </w:r>
            <w:proofErr w:type="spellEnd"/>
          </w:p>
        </w:tc>
      </w:tr>
      <w:tr w:rsidR="00991C88" w:rsidRPr="00134C25" w14:paraId="23864D6F" w14:textId="77777777" w:rsidTr="00C202AA">
        <w:trPr>
          <w:trHeight w:val="300"/>
        </w:trPr>
        <w:tc>
          <w:tcPr>
            <w:tcW w:w="1998" w:type="dxa"/>
            <w:tcBorders>
              <w:top w:val="nil"/>
              <w:left w:val="single" w:sz="4" w:space="0" w:color="auto"/>
              <w:bottom w:val="single" w:sz="4" w:space="0" w:color="auto"/>
              <w:right w:val="single" w:sz="4" w:space="0" w:color="auto"/>
            </w:tcBorders>
            <w:shd w:val="clear" w:color="auto" w:fill="auto"/>
            <w:noWrap/>
            <w:vAlign w:val="center"/>
            <w:hideMark/>
          </w:tcPr>
          <w:p w14:paraId="69D5F68E" w14:textId="77777777" w:rsidR="00991C88" w:rsidRPr="00134C25" w:rsidRDefault="00991C88" w:rsidP="00C202AA">
            <w:pPr>
              <w:spacing w:line="240" w:lineRule="auto"/>
              <w:rPr>
                <w:rFonts w:ascii="Calibri" w:eastAsia="Times New Roman" w:hAnsi="Calibri" w:cs="Calibri"/>
                <w:b/>
                <w:bCs/>
                <w:color w:val="000000"/>
                <w:lang w:val="en-US"/>
              </w:rPr>
            </w:pPr>
            <w:r w:rsidRPr="00134C25">
              <w:rPr>
                <w:rFonts w:ascii="Calibri" w:eastAsia="Times New Roman" w:hAnsi="Calibri" w:cs="Calibri"/>
                <w:b/>
                <w:bCs/>
                <w:color w:val="000000"/>
                <w:lang w:val="en-US"/>
              </w:rPr>
              <w:t>Post-Conversion</w:t>
            </w:r>
          </w:p>
        </w:tc>
        <w:tc>
          <w:tcPr>
            <w:tcW w:w="1762" w:type="dxa"/>
            <w:tcBorders>
              <w:top w:val="nil"/>
              <w:left w:val="nil"/>
              <w:bottom w:val="single" w:sz="4" w:space="0" w:color="auto"/>
              <w:right w:val="single" w:sz="4" w:space="0" w:color="auto"/>
            </w:tcBorders>
            <w:shd w:val="clear" w:color="auto" w:fill="auto"/>
            <w:noWrap/>
            <w:vAlign w:val="center"/>
            <w:hideMark/>
          </w:tcPr>
          <w:p w14:paraId="50609022" w14:textId="77777777" w:rsidR="00991C88" w:rsidRPr="00134C25" w:rsidRDefault="00991C88" w:rsidP="00C202AA">
            <w:pPr>
              <w:spacing w:line="240" w:lineRule="auto"/>
              <w:jc w:val="center"/>
              <w:rPr>
                <w:rFonts w:ascii="Calibri" w:eastAsia="Times New Roman" w:hAnsi="Calibri" w:cs="Calibri"/>
                <w:color w:val="000000"/>
                <w:lang w:val="en-US"/>
              </w:rPr>
            </w:pPr>
            <w:r w:rsidRPr="00134C25">
              <w:rPr>
                <w:rFonts w:ascii="Calibri" w:eastAsia="Times New Roman" w:hAnsi="Calibri" w:cs="Calibri"/>
                <w:color w:val="000000"/>
                <w:lang w:val="en-US"/>
              </w:rPr>
              <w:t xml:space="preserve">41.1 </w:t>
            </w:r>
            <w:proofErr w:type="spellStart"/>
            <w:r w:rsidRPr="00134C25">
              <w:rPr>
                <w:rFonts w:ascii="Calibri" w:eastAsia="Times New Roman" w:hAnsi="Calibri" w:cs="Calibri"/>
                <w:color w:val="000000"/>
                <w:lang w:val="en-US"/>
              </w:rPr>
              <w:t>ms</w:t>
            </w:r>
            <w:proofErr w:type="spellEnd"/>
          </w:p>
        </w:tc>
      </w:tr>
    </w:tbl>
    <w:p w14:paraId="72555012" w14:textId="77777777" w:rsidR="00991C88" w:rsidRDefault="00991C88" w:rsidP="00991C88">
      <w:pPr>
        <w:rPr>
          <w:color w:val="0000FF"/>
        </w:rPr>
      </w:pPr>
    </w:p>
    <w:p w14:paraId="4DEDBDF2" w14:textId="77777777" w:rsidR="00991C88" w:rsidRDefault="00991C88" w:rsidP="00991C88"/>
    <w:p w14:paraId="3CF8BDE8" w14:textId="74AC930E" w:rsidR="00592273" w:rsidRDefault="00342C0D" w:rsidP="00632604">
      <w:pPr>
        <w:pStyle w:val="Heading2"/>
      </w:pPr>
      <w:bookmarkStart w:id="19" w:name="_mt7lv9bad486" w:colFirst="0" w:colLast="0"/>
      <w:bookmarkStart w:id="20" w:name="_Toc41309975"/>
      <w:bookmarkEnd w:id="19"/>
      <w:r>
        <w:t>Size of Model Pre- and Post-Conversion</w:t>
      </w:r>
      <w:bookmarkEnd w:id="20"/>
    </w:p>
    <w:p w14:paraId="1B927C52" w14:textId="5DB80F8F" w:rsidR="00134C25" w:rsidRDefault="00134C25" w:rsidP="00134C25"/>
    <w:tbl>
      <w:tblPr>
        <w:tblW w:w="7700" w:type="dxa"/>
        <w:tblLook w:val="04A0" w:firstRow="1" w:lastRow="0" w:firstColumn="1" w:lastColumn="0" w:noHBand="0" w:noVBand="1"/>
      </w:tblPr>
      <w:tblGrid>
        <w:gridCol w:w="1716"/>
        <w:gridCol w:w="2214"/>
        <w:gridCol w:w="2214"/>
        <w:gridCol w:w="1566"/>
      </w:tblGrid>
      <w:tr w:rsidR="00134C25" w:rsidRPr="00134C25" w14:paraId="21E5C7BE" w14:textId="77777777" w:rsidTr="00134C25">
        <w:trPr>
          <w:trHeight w:val="405"/>
        </w:trPr>
        <w:tc>
          <w:tcPr>
            <w:tcW w:w="7700" w:type="dxa"/>
            <w:gridSpan w:val="4"/>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55E3DEC3" w14:textId="77777777" w:rsidR="00134C25" w:rsidRPr="00134C25" w:rsidRDefault="00134C25" w:rsidP="00134C25">
            <w:pPr>
              <w:spacing w:line="240" w:lineRule="auto"/>
              <w:jc w:val="center"/>
              <w:rPr>
                <w:rFonts w:ascii="Calibri" w:eastAsia="Times New Roman" w:hAnsi="Calibri" w:cs="Calibri"/>
                <w:b/>
                <w:bCs/>
                <w:color w:val="000000"/>
                <w:sz w:val="24"/>
                <w:szCs w:val="24"/>
                <w:lang w:val="en-US"/>
              </w:rPr>
            </w:pPr>
            <w:r w:rsidRPr="00134C25">
              <w:rPr>
                <w:rFonts w:ascii="Calibri" w:eastAsia="Times New Roman" w:hAnsi="Calibri" w:cs="Calibri"/>
                <w:b/>
                <w:bCs/>
                <w:color w:val="000000"/>
                <w:sz w:val="24"/>
                <w:szCs w:val="24"/>
                <w:lang w:val="en-US"/>
              </w:rPr>
              <w:t xml:space="preserve">Model </w:t>
            </w:r>
            <w:proofErr w:type="gramStart"/>
            <w:r w:rsidRPr="00134C25">
              <w:rPr>
                <w:rFonts w:ascii="Calibri" w:eastAsia="Times New Roman" w:hAnsi="Calibri" w:cs="Calibri"/>
                <w:b/>
                <w:bCs/>
                <w:color w:val="000000"/>
                <w:sz w:val="24"/>
                <w:szCs w:val="24"/>
                <w:lang w:val="en-US"/>
              </w:rPr>
              <w:t>Size  Comparison</w:t>
            </w:r>
            <w:proofErr w:type="gramEnd"/>
            <w:r w:rsidRPr="00134C25">
              <w:rPr>
                <w:rFonts w:ascii="Calibri" w:eastAsia="Times New Roman" w:hAnsi="Calibri" w:cs="Calibri"/>
                <w:b/>
                <w:bCs/>
                <w:color w:val="000000"/>
                <w:sz w:val="24"/>
                <w:szCs w:val="24"/>
                <w:lang w:val="en-US"/>
              </w:rPr>
              <w:t xml:space="preserve"> - Caffe </w:t>
            </w:r>
            <w:proofErr w:type="spellStart"/>
            <w:r w:rsidRPr="00134C25">
              <w:rPr>
                <w:rFonts w:ascii="Calibri" w:eastAsia="Times New Roman" w:hAnsi="Calibri" w:cs="Calibri"/>
                <w:b/>
                <w:bCs/>
                <w:color w:val="000000"/>
                <w:sz w:val="24"/>
                <w:szCs w:val="24"/>
                <w:lang w:val="en-US"/>
              </w:rPr>
              <w:t>Implementaiton</w:t>
            </w:r>
            <w:proofErr w:type="spellEnd"/>
            <w:r w:rsidRPr="00134C25">
              <w:rPr>
                <w:rFonts w:ascii="Calibri" w:eastAsia="Times New Roman" w:hAnsi="Calibri" w:cs="Calibri"/>
                <w:b/>
                <w:bCs/>
                <w:color w:val="000000"/>
                <w:sz w:val="24"/>
                <w:szCs w:val="24"/>
                <w:lang w:val="en-US"/>
              </w:rPr>
              <w:t xml:space="preserve"> </w:t>
            </w:r>
          </w:p>
        </w:tc>
      </w:tr>
      <w:tr w:rsidR="00134C25" w:rsidRPr="00134C25" w14:paraId="7F363E48" w14:textId="77777777" w:rsidTr="00134C25">
        <w:trPr>
          <w:trHeight w:val="40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072C82E4" w14:textId="77777777" w:rsidR="00134C25" w:rsidRPr="00134C25" w:rsidRDefault="00134C25" w:rsidP="00134C25">
            <w:pPr>
              <w:spacing w:line="240" w:lineRule="auto"/>
              <w:jc w:val="center"/>
              <w:rPr>
                <w:rFonts w:ascii="Calibri" w:eastAsia="Times New Roman" w:hAnsi="Calibri" w:cs="Calibri"/>
                <w:color w:val="000000"/>
                <w:lang w:val="en-US"/>
              </w:rPr>
            </w:pPr>
            <w:r w:rsidRPr="00134C25">
              <w:rPr>
                <w:rFonts w:ascii="Calibri" w:eastAsia="Times New Roman" w:hAnsi="Calibri" w:cs="Calibri"/>
                <w:color w:val="000000"/>
                <w:lang w:val="en-US"/>
              </w:rPr>
              <w:t> </w:t>
            </w:r>
          </w:p>
        </w:tc>
        <w:tc>
          <w:tcPr>
            <w:tcW w:w="2214" w:type="dxa"/>
            <w:tcBorders>
              <w:top w:val="nil"/>
              <w:left w:val="nil"/>
              <w:bottom w:val="single" w:sz="4" w:space="0" w:color="auto"/>
              <w:right w:val="single" w:sz="4" w:space="0" w:color="auto"/>
            </w:tcBorders>
            <w:shd w:val="clear" w:color="000000" w:fill="D9D9D9"/>
            <w:noWrap/>
            <w:vAlign w:val="center"/>
            <w:hideMark/>
          </w:tcPr>
          <w:p w14:paraId="51A62783" w14:textId="77777777" w:rsidR="00134C25" w:rsidRPr="00134C25" w:rsidRDefault="00134C25" w:rsidP="00134C25">
            <w:pPr>
              <w:spacing w:line="240" w:lineRule="auto"/>
              <w:jc w:val="center"/>
              <w:rPr>
                <w:rFonts w:ascii="Calibri" w:eastAsia="Times New Roman" w:hAnsi="Calibri" w:cs="Calibri"/>
                <w:b/>
                <w:bCs/>
                <w:i/>
                <w:iCs/>
                <w:color w:val="000000"/>
                <w:lang w:val="en-US"/>
              </w:rPr>
            </w:pPr>
            <w:r w:rsidRPr="00134C25">
              <w:rPr>
                <w:rFonts w:ascii="Calibri" w:eastAsia="Times New Roman" w:hAnsi="Calibri" w:cs="Calibri"/>
                <w:b/>
                <w:bCs/>
                <w:i/>
                <w:iCs/>
                <w:color w:val="000000"/>
                <w:lang w:val="en-US"/>
              </w:rPr>
              <w:t xml:space="preserve">Google </w:t>
            </w:r>
            <w:proofErr w:type="spellStart"/>
            <w:r w:rsidRPr="00134C25">
              <w:rPr>
                <w:rFonts w:ascii="Calibri" w:eastAsia="Times New Roman" w:hAnsi="Calibri" w:cs="Calibri"/>
                <w:b/>
                <w:bCs/>
                <w:i/>
                <w:iCs/>
                <w:color w:val="000000"/>
                <w:lang w:val="en-US"/>
              </w:rPr>
              <w:t>MobileNet</w:t>
            </w:r>
            <w:proofErr w:type="spellEnd"/>
            <w:r w:rsidRPr="00134C25">
              <w:rPr>
                <w:rFonts w:ascii="Calibri" w:eastAsia="Times New Roman" w:hAnsi="Calibri" w:cs="Calibri"/>
                <w:b/>
                <w:bCs/>
                <w:i/>
                <w:iCs/>
                <w:color w:val="000000"/>
                <w:lang w:val="en-US"/>
              </w:rPr>
              <w:t xml:space="preserve"> v1</w:t>
            </w:r>
          </w:p>
        </w:tc>
        <w:tc>
          <w:tcPr>
            <w:tcW w:w="2214" w:type="dxa"/>
            <w:tcBorders>
              <w:top w:val="nil"/>
              <w:left w:val="nil"/>
              <w:bottom w:val="single" w:sz="4" w:space="0" w:color="auto"/>
              <w:right w:val="single" w:sz="4" w:space="0" w:color="auto"/>
            </w:tcBorders>
            <w:shd w:val="clear" w:color="000000" w:fill="D9D9D9"/>
            <w:noWrap/>
            <w:vAlign w:val="center"/>
            <w:hideMark/>
          </w:tcPr>
          <w:p w14:paraId="6E46BFC1" w14:textId="77777777" w:rsidR="00134C25" w:rsidRPr="00134C25" w:rsidRDefault="00134C25" w:rsidP="00134C25">
            <w:pPr>
              <w:spacing w:line="240" w:lineRule="auto"/>
              <w:jc w:val="center"/>
              <w:rPr>
                <w:rFonts w:ascii="Calibri" w:eastAsia="Times New Roman" w:hAnsi="Calibri" w:cs="Calibri"/>
                <w:b/>
                <w:bCs/>
                <w:i/>
                <w:iCs/>
                <w:color w:val="000000"/>
                <w:lang w:val="en-US"/>
              </w:rPr>
            </w:pPr>
            <w:r w:rsidRPr="00134C25">
              <w:rPr>
                <w:rFonts w:ascii="Calibri" w:eastAsia="Times New Roman" w:hAnsi="Calibri" w:cs="Calibri"/>
                <w:b/>
                <w:bCs/>
                <w:i/>
                <w:iCs/>
                <w:color w:val="000000"/>
                <w:lang w:val="en-US"/>
              </w:rPr>
              <w:t xml:space="preserve">Google </w:t>
            </w:r>
            <w:proofErr w:type="spellStart"/>
            <w:r w:rsidRPr="00134C25">
              <w:rPr>
                <w:rFonts w:ascii="Calibri" w:eastAsia="Times New Roman" w:hAnsi="Calibri" w:cs="Calibri"/>
                <w:b/>
                <w:bCs/>
                <w:i/>
                <w:iCs/>
                <w:color w:val="000000"/>
                <w:lang w:val="en-US"/>
              </w:rPr>
              <w:t>MobileNet</w:t>
            </w:r>
            <w:proofErr w:type="spellEnd"/>
            <w:r w:rsidRPr="00134C25">
              <w:rPr>
                <w:rFonts w:ascii="Calibri" w:eastAsia="Times New Roman" w:hAnsi="Calibri" w:cs="Calibri"/>
                <w:b/>
                <w:bCs/>
                <w:i/>
                <w:iCs/>
                <w:color w:val="000000"/>
                <w:lang w:val="en-US"/>
              </w:rPr>
              <w:t xml:space="preserve"> v2</w:t>
            </w:r>
          </w:p>
        </w:tc>
        <w:tc>
          <w:tcPr>
            <w:tcW w:w="1556" w:type="dxa"/>
            <w:tcBorders>
              <w:top w:val="nil"/>
              <w:left w:val="nil"/>
              <w:bottom w:val="single" w:sz="4" w:space="0" w:color="auto"/>
              <w:right w:val="single" w:sz="4" w:space="0" w:color="auto"/>
            </w:tcBorders>
            <w:shd w:val="clear" w:color="000000" w:fill="D9D9D9"/>
            <w:noWrap/>
            <w:vAlign w:val="center"/>
            <w:hideMark/>
          </w:tcPr>
          <w:p w14:paraId="2B372FEC" w14:textId="77777777" w:rsidR="00134C25" w:rsidRPr="00134C25" w:rsidRDefault="00134C25" w:rsidP="00134C25">
            <w:pPr>
              <w:spacing w:line="240" w:lineRule="auto"/>
              <w:jc w:val="center"/>
              <w:rPr>
                <w:rFonts w:ascii="Calibri" w:eastAsia="Times New Roman" w:hAnsi="Calibri" w:cs="Calibri"/>
                <w:b/>
                <w:bCs/>
                <w:i/>
                <w:iCs/>
                <w:color w:val="000000"/>
                <w:lang w:val="en-US"/>
              </w:rPr>
            </w:pPr>
            <w:proofErr w:type="spellStart"/>
            <w:r w:rsidRPr="00134C25">
              <w:rPr>
                <w:rFonts w:ascii="Calibri" w:eastAsia="Times New Roman" w:hAnsi="Calibri" w:cs="Calibri"/>
                <w:b/>
                <w:bCs/>
                <w:i/>
                <w:iCs/>
                <w:color w:val="000000"/>
                <w:lang w:val="en-US"/>
              </w:rPr>
              <w:t>MobileNetSDD</w:t>
            </w:r>
            <w:proofErr w:type="spellEnd"/>
          </w:p>
        </w:tc>
      </w:tr>
      <w:tr w:rsidR="00134C25" w:rsidRPr="00134C25" w14:paraId="2962B6EC" w14:textId="77777777" w:rsidTr="00134C25">
        <w:trPr>
          <w:trHeight w:val="40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5F005048" w14:textId="77777777" w:rsidR="00134C25" w:rsidRPr="00134C25" w:rsidRDefault="00134C25" w:rsidP="00134C25">
            <w:pPr>
              <w:spacing w:line="240" w:lineRule="auto"/>
              <w:jc w:val="center"/>
              <w:rPr>
                <w:rFonts w:ascii="Calibri" w:eastAsia="Times New Roman" w:hAnsi="Calibri" w:cs="Calibri"/>
                <w:b/>
                <w:bCs/>
                <w:color w:val="000000"/>
                <w:lang w:val="en-US"/>
              </w:rPr>
            </w:pPr>
            <w:r w:rsidRPr="00134C25">
              <w:rPr>
                <w:rFonts w:ascii="Calibri" w:eastAsia="Times New Roman" w:hAnsi="Calibri" w:cs="Calibri"/>
                <w:b/>
                <w:bCs/>
                <w:color w:val="000000"/>
                <w:lang w:val="en-US"/>
              </w:rPr>
              <w:t>Pre-Conversion</w:t>
            </w:r>
          </w:p>
        </w:tc>
        <w:tc>
          <w:tcPr>
            <w:tcW w:w="2214" w:type="dxa"/>
            <w:tcBorders>
              <w:top w:val="nil"/>
              <w:left w:val="nil"/>
              <w:bottom w:val="single" w:sz="4" w:space="0" w:color="auto"/>
              <w:right w:val="single" w:sz="4" w:space="0" w:color="auto"/>
            </w:tcBorders>
            <w:shd w:val="clear" w:color="auto" w:fill="auto"/>
            <w:noWrap/>
            <w:vAlign w:val="center"/>
            <w:hideMark/>
          </w:tcPr>
          <w:p w14:paraId="2A14CB60" w14:textId="77777777" w:rsidR="00134C25" w:rsidRPr="00134C25" w:rsidRDefault="00134C25" w:rsidP="00134C25">
            <w:pPr>
              <w:spacing w:line="240" w:lineRule="auto"/>
              <w:jc w:val="center"/>
              <w:rPr>
                <w:rFonts w:ascii="Calibri" w:eastAsia="Times New Roman" w:hAnsi="Calibri" w:cs="Calibri"/>
                <w:color w:val="000000"/>
                <w:lang w:val="en-US"/>
              </w:rPr>
            </w:pPr>
            <w:r w:rsidRPr="00134C25">
              <w:rPr>
                <w:rFonts w:ascii="Calibri" w:eastAsia="Times New Roman" w:hAnsi="Calibri" w:cs="Calibri"/>
                <w:color w:val="000000"/>
                <w:lang w:val="en-US"/>
              </w:rPr>
              <w:t>16.6MB</w:t>
            </w:r>
          </w:p>
        </w:tc>
        <w:tc>
          <w:tcPr>
            <w:tcW w:w="2214" w:type="dxa"/>
            <w:tcBorders>
              <w:top w:val="nil"/>
              <w:left w:val="nil"/>
              <w:bottom w:val="single" w:sz="4" w:space="0" w:color="auto"/>
              <w:right w:val="single" w:sz="4" w:space="0" w:color="auto"/>
            </w:tcBorders>
            <w:shd w:val="clear" w:color="auto" w:fill="auto"/>
            <w:noWrap/>
            <w:vAlign w:val="center"/>
            <w:hideMark/>
          </w:tcPr>
          <w:p w14:paraId="7ACAE6F5" w14:textId="77777777" w:rsidR="00134C25" w:rsidRPr="00134C25" w:rsidRDefault="00134C25" w:rsidP="00134C25">
            <w:pPr>
              <w:spacing w:line="240" w:lineRule="auto"/>
              <w:jc w:val="center"/>
              <w:rPr>
                <w:rFonts w:ascii="Calibri" w:eastAsia="Times New Roman" w:hAnsi="Calibri" w:cs="Calibri"/>
                <w:color w:val="000000"/>
                <w:lang w:val="en-US"/>
              </w:rPr>
            </w:pPr>
            <w:r w:rsidRPr="00134C25">
              <w:rPr>
                <w:rFonts w:ascii="Calibri" w:eastAsia="Times New Roman" w:hAnsi="Calibri" w:cs="Calibri"/>
                <w:color w:val="000000"/>
                <w:lang w:val="en-US"/>
              </w:rPr>
              <w:t>13.8MB</w:t>
            </w:r>
          </w:p>
        </w:tc>
        <w:tc>
          <w:tcPr>
            <w:tcW w:w="1556" w:type="dxa"/>
            <w:tcBorders>
              <w:top w:val="nil"/>
              <w:left w:val="nil"/>
              <w:bottom w:val="single" w:sz="4" w:space="0" w:color="auto"/>
              <w:right w:val="single" w:sz="4" w:space="0" w:color="auto"/>
            </w:tcBorders>
            <w:shd w:val="clear" w:color="auto" w:fill="auto"/>
            <w:noWrap/>
            <w:vAlign w:val="center"/>
            <w:hideMark/>
          </w:tcPr>
          <w:p w14:paraId="550B30FA" w14:textId="77777777" w:rsidR="00134C25" w:rsidRPr="00134C25" w:rsidRDefault="00134C25" w:rsidP="00134C25">
            <w:pPr>
              <w:spacing w:line="240" w:lineRule="auto"/>
              <w:rPr>
                <w:rFonts w:ascii="Calibri" w:eastAsia="Times New Roman" w:hAnsi="Calibri" w:cs="Calibri"/>
                <w:color w:val="000000"/>
                <w:lang w:val="en-US"/>
              </w:rPr>
            </w:pPr>
            <w:r w:rsidRPr="00134C25">
              <w:rPr>
                <w:rFonts w:ascii="Calibri" w:eastAsia="Times New Roman" w:hAnsi="Calibri" w:cs="Calibri"/>
                <w:color w:val="000000"/>
                <w:lang w:val="en-US"/>
              </w:rPr>
              <w:t>22.6MB</w:t>
            </w:r>
          </w:p>
        </w:tc>
      </w:tr>
      <w:tr w:rsidR="00134C25" w:rsidRPr="00134C25" w14:paraId="4B3473A0" w14:textId="77777777" w:rsidTr="00134C25">
        <w:trPr>
          <w:trHeight w:val="40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4B1035E1" w14:textId="77777777" w:rsidR="00134C25" w:rsidRPr="00134C25" w:rsidRDefault="00134C25" w:rsidP="00134C25">
            <w:pPr>
              <w:spacing w:line="240" w:lineRule="auto"/>
              <w:jc w:val="center"/>
              <w:rPr>
                <w:rFonts w:ascii="Calibri" w:eastAsia="Times New Roman" w:hAnsi="Calibri" w:cs="Calibri"/>
                <w:b/>
                <w:bCs/>
                <w:color w:val="000000"/>
                <w:lang w:val="en-US"/>
              </w:rPr>
            </w:pPr>
            <w:r w:rsidRPr="00134C25">
              <w:rPr>
                <w:rFonts w:ascii="Calibri" w:eastAsia="Times New Roman" w:hAnsi="Calibri" w:cs="Calibri"/>
                <w:b/>
                <w:bCs/>
                <w:color w:val="000000"/>
                <w:lang w:val="en-US"/>
              </w:rPr>
              <w:t>Post-Conversion</w:t>
            </w:r>
          </w:p>
        </w:tc>
        <w:tc>
          <w:tcPr>
            <w:tcW w:w="2214" w:type="dxa"/>
            <w:tcBorders>
              <w:top w:val="nil"/>
              <w:left w:val="nil"/>
              <w:bottom w:val="single" w:sz="4" w:space="0" w:color="auto"/>
              <w:right w:val="single" w:sz="4" w:space="0" w:color="auto"/>
            </w:tcBorders>
            <w:shd w:val="clear" w:color="auto" w:fill="auto"/>
            <w:noWrap/>
            <w:vAlign w:val="center"/>
            <w:hideMark/>
          </w:tcPr>
          <w:p w14:paraId="47EFD0C7" w14:textId="77777777" w:rsidR="00134C25" w:rsidRPr="00134C25" w:rsidRDefault="00134C25" w:rsidP="00134C25">
            <w:pPr>
              <w:spacing w:line="240" w:lineRule="auto"/>
              <w:jc w:val="center"/>
              <w:rPr>
                <w:rFonts w:ascii="Calibri" w:eastAsia="Times New Roman" w:hAnsi="Calibri" w:cs="Calibri"/>
                <w:color w:val="000000"/>
                <w:lang w:val="en-US"/>
              </w:rPr>
            </w:pPr>
            <w:r w:rsidRPr="00134C25">
              <w:rPr>
                <w:rFonts w:ascii="Calibri" w:eastAsia="Times New Roman" w:hAnsi="Calibri" w:cs="Calibri"/>
                <w:color w:val="000000"/>
                <w:lang w:val="en-US"/>
              </w:rPr>
              <w:t>16.4MB</w:t>
            </w:r>
          </w:p>
        </w:tc>
        <w:tc>
          <w:tcPr>
            <w:tcW w:w="2214" w:type="dxa"/>
            <w:tcBorders>
              <w:top w:val="nil"/>
              <w:left w:val="nil"/>
              <w:bottom w:val="single" w:sz="4" w:space="0" w:color="auto"/>
              <w:right w:val="single" w:sz="4" w:space="0" w:color="auto"/>
            </w:tcBorders>
            <w:shd w:val="clear" w:color="auto" w:fill="auto"/>
            <w:noWrap/>
            <w:vAlign w:val="center"/>
            <w:hideMark/>
          </w:tcPr>
          <w:p w14:paraId="56294C8A" w14:textId="77777777" w:rsidR="00134C25" w:rsidRPr="00134C25" w:rsidRDefault="00134C25" w:rsidP="00134C25">
            <w:pPr>
              <w:spacing w:line="240" w:lineRule="auto"/>
              <w:jc w:val="center"/>
              <w:rPr>
                <w:rFonts w:ascii="Calibri" w:eastAsia="Times New Roman" w:hAnsi="Calibri" w:cs="Calibri"/>
                <w:color w:val="000000"/>
                <w:lang w:val="en-US"/>
              </w:rPr>
            </w:pPr>
            <w:r w:rsidRPr="00134C25">
              <w:rPr>
                <w:rFonts w:ascii="Calibri" w:eastAsia="Times New Roman" w:hAnsi="Calibri" w:cs="Calibri"/>
                <w:color w:val="000000"/>
                <w:lang w:val="en-US"/>
              </w:rPr>
              <w:t>13.6MB</w:t>
            </w:r>
          </w:p>
        </w:tc>
        <w:tc>
          <w:tcPr>
            <w:tcW w:w="1556" w:type="dxa"/>
            <w:tcBorders>
              <w:top w:val="nil"/>
              <w:left w:val="nil"/>
              <w:bottom w:val="single" w:sz="4" w:space="0" w:color="auto"/>
              <w:right w:val="single" w:sz="4" w:space="0" w:color="auto"/>
            </w:tcBorders>
            <w:shd w:val="clear" w:color="auto" w:fill="auto"/>
            <w:noWrap/>
            <w:vAlign w:val="center"/>
            <w:hideMark/>
          </w:tcPr>
          <w:p w14:paraId="096A39B4" w14:textId="77777777" w:rsidR="00134C25" w:rsidRPr="00134C25" w:rsidRDefault="00134C25" w:rsidP="00134C25">
            <w:pPr>
              <w:spacing w:line="240" w:lineRule="auto"/>
              <w:rPr>
                <w:rFonts w:ascii="Calibri" w:eastAsia="Times New Roman" w:hAnsi="Calibri" w:cs="Calibri"/>
                <w:color w:val="000000"/>
                <w:lang w:val="en-US"/>
              </w:rPr>
            </w:pPr>
            <w:r w:rsidRPr="00134C25">
              <w:rPr>
                <w:rFonts w:ascii="Calibri" w:eastAsia="Times New Roman" w:hAnsi="Calibri" w:cs="Calibri"/>
                <w:color w:val="000000"/>
                <w:lang w:val="en-US"/>
              </w:rPr>
              <w:t>22.6MB</w:t>
            </w:r>
          </w:p>
        </w:tc>
      </w:tr>
    </w:tbl>
    <w:p w14:paraId="7939BC82" w14:textId="7D802817" w:rsidR="00134C25" w:rsidRDefault="00134C25" w:rsidP="00134C25"/>
    <w:p w14:paraId="5A18DB09" w14:textId="0697C615" w:rsidR="00134C25" w:rsidRDefault="00134C25" w:rsidP="00134C25"/>
    <w:p w14:paraId="6647021D" w14:textId="77777777" w:rsidR="00592273" w:rsidRDefault="00592273">
      <w:pPr>
        <w:rPr>
          <w:color w:val="0000FF"/>
        </w:rPr>
      </w:pPr>
    </w:p>
    <w:p w14:paraId="4D28ECE6" w14:textId="77777777" w:rsidR="00592273" w:rsidRDefault="00592273">
      <w:pPr>
        <w:rPr>
          <w:color w:val="0000FF"/>
        </w:rPr>
      </w:pPr>
    </w:p>
    <w:p w14:paraId="20515EB5" w14:textId="77777777" w:rsidR="00592273" w:rsidRDefault="00342C0D">
      <w:pPr>
        <w:pStyle w:val="Heading2"/>
      </w:pPr>
      <w:bookmarkStart w:id="21" w:name="_dgwhheh5h7cg" w:colFirst="0" w:colLast="0"/>
      <w:bookmarkStart w:id="22" w:name="_Toc41309976"/>
      <w:bookmarkEnd w:id="21"/>
      <w:r>
        <w:t>Assess Model Use Cases</w:t>
      </w:r>
      <w:bookmarkEnd w:id="22"/>
    </w:p>
    <w:p w14:paraId="5F74B400" w14:textId="7998663D" w:rsidR="00592273" w:rsidRPr="00D53AC7" w:rsidRDefault="00D53AC7">
      <w:r w:rsidRPr="00D53AC7">
        <w:t>This people counter could be repurposed for many other purposes.  A few are mentioned below…</w:t>
      </w:r>
    </w:p>
    <w:p w14:paraId="395ADE61" w14:textId="5914B5AD" w:rsidR="00D53AC7" w:rsidRDefault="00D53AC7" w:rsidP="00D53AC7">
      <w:pPr>
        <w:pStyle w:val="Heading3"/>
      </w:pPr>
      <w:r>
        <w:lastRenderedPageBreak/>
        <w:t>Retail Area Monitoring</w:t>
      </w:r>
    </w:p>
    <w:p w14:paraId="792BFF94" w14:textId="4EADC0C7" w:rsidR="00D53AC7" w:rsidRDefault="00D53AC7" w:rsidP="00D53AC7">
      <w:r>
        <w:t>A retailer could use the application to count the number of customers who enter sections of their establishments or specific areas, like a product display.  This could be used to gauge areas of interests that the retailer could use to fine tune their offering, traffic flow, etc.</w:t>
      </w:r>
    </w:p>
    <w:p w14:paraId="0EC633CF" w14:textId="7AC98109" w:rsidR="00D53AC7" w:rsidRDefault="00D53AC7" w:rsidP="00D53AC7">
      <w:pPr>
        <w:pStyle w:val="Heading3"/>
      </w:pPr>
      <w:r>
        <w:t>Airport Sensitive Area</w:t>
      </w:r>
    </w:p>
    <w:p w14:paraId="60D143A2" w14:textId="030D7C8F" w:rsidR="00D53AC7" w:rsidRDefault="00D53AC7" w:rsidP="003B651F">
      <w:r>
        <w:t xml:space="preserve">At airports of all sizes in the United States, there are areas that are either off limits, e.g. count should always be zero, or only a limited number of people are allowed to be in </w:t>
      </w:r>
      <w:r w:rsidR="003B651F">
        <w:t xml:space="preserve">area throughout the day.   </w:t>
      </w:r>
    </w:p>
    <w:p w14:paraId="7F589738" w14:textId="37703811" w:rsidR="00D53AC7" w:rsidRDefault="00D53AC7" w:rsidP="00D53AC7">
      <w:pPr>
        <w:pStyle w:val="Heading3"/>
      </w:pPr>
      <w:r>
        <w:t>Entrance/Exit Monitoring</w:t>
      </w:r>
    </w:p>
    <w:p w14:paraId="6723ADE8" w14:textId="522D729F" w:rsidR="003B651F" w:rsidRDefault="003B651F" w:rsidP="003B651F">
      <w:r>
        <w:t>The application could be used to monitor the number of people who use entrances and exits.   For instance, I worked at a manufacturing and we had an incident where an employee returned after hours and stole some equipment.  That and other reasons, required us to install doors that only allow one person to enter/exit at a time.   But in case of emergency, we had exits doors that opened.   The people counter could be used to count the people who exit those doors.</w:t>
      </w:r>
    </w:p>
    <w:p w14:paraId="349323BD" w14:textId="0BCEEBAB" w:rsidR="003B651F" w:rsidRDefault="003B651F" w:rsidP="003B651F"/>
    <w:p w14:paraId="16A3BCE3" w14:textId="10990E5D" w:rsidR="00D53AC7" w:rsidRDefault="003B651F" w:rsidP="003B651F">
      <w:r>
        <w:t>Or it could be used to supplement a home security system that monitor the gates to the back yard or pool and provide notification based on count logic</w:t>
      </w:r>
    </w:p>
    <w:p w14:paraId="1B2A50F3" w14:textId="5AC8CAF1" w:rsidR="00592273" w:rsidRDefault="00D53AC7" w:rsidP="00D53AC7">
      <w:pPr>
        <w:pStyle w:val="Heading3"/>
      </w:pPr>
      <w:r>
        <w:t>Military Recruit Monitoring</w:t>
      </w:r>
    </w:p>
    <w:p w14:paraId="153C9932" w14:textId="612887DB" w:rsidR="00D53AC7" w:rsidRDefault="003B651F">
      <w:r>
        <w:t>I am a retired military man and during our recruit training, there were many places in our barracks that the recruits either could not go during certain times of the day, i.e. the bathrooms are off limits at certain time for the safety of the recruits, or the locker where we stored gear could only have two people in it at one time.   The counter could either be tied into a notification system to buzz or light up when certain parameters are exceeded.</w:t>
      </w:r>
    </w:p>
    <w:p w14:paraId="028C44C5" w14:textId="77777777" w:rsidR="00D53AC7" w:rsidRDefault="00D53AC7"/>
    <w:p w14:paraId="417031CD" w14:textId="77777777" w:rsidR="00592273" w:rsidRDefault="00342C0D">
      <w:pPr>
        <w:pStyle w:val="Heading2"/>
      </w:pPr>
      <w:bookmarkStart w:id="23" w:name="_Toc41309977"/>
      <w:r>
        <w:t>Assess Effects on End User Needs</w:t>
      </w:r>
      <w:bookmarkEnd w:id="23"/>
    </w:p>
    <w:p w14:paraId="08334FCE" w14:textId="77777777" w:rsidR="00592273" w:rsidRDefault="00592273"/>
    <w:p w14:paraId="33894C82" w14:textId="77777777" w:rsidR="00592273" w:rsidRDefault="00342C0D">
      <w:r>
        <w:t>Lighting, model accuracy, and camera focal length/image size have different effects on a</w:t>
      </w:r>
    </w:p>
    <w:p w14:paraId="45DFBE31" w14:textId="7C7E0B0D" w:rsidR="00592273" w:rsidRDefault="00342C0D">
      <w:r>
        <w:t xml:space="preserve">deployed edge model. The potential effects of each of </w:t>
      </w:r>
      <w:r w:rsidR="004F0401">
        <w:t>can cause the model to infer the wrong shape for models, the classify wrong edges and be thrown off by contrast or gain or level pixels.</w:t>
      </w:r>
    </w:p>
    <w:p w14:paraId="0A7AE245" w14:textId="27471DF3" w:rsidR="00BE171A" w:rsidRDefault="00BE171A"/>
    <w:p w14:paraId="02FF7ED5" w14:textId="31CDA5CA" w:rsidR="00BE171A" w:rsidRDefault="00BE171A">
      <w:r>
        <w:t xml:space="preserve">Also, these effects could increase the amount of data required by the model, e.g. larger image sizes increase the network bandwidth needs and increase the complexity and costs of a design, camera focal length could increase either the amount of detail in an image or the amount of information included in an image.  Both could increase the bandwidth requirement and data storage needs which could increase costs.   And the lighting could lead to difficulties in object </w:t>
      </w:r>
      <w:r w:rsidR="00EA3F9D">
        <w:t>recognition</w:t>
      </w:r>
      <w:r>
        <w:t xml:space="preserve"> which could require additional process to achieve satisfactory results.</w:t>
      </w:r>
    </w:p>
    <w:p w14:paraId="15436513" w14:textId="77777777" w:rsidR="00BE171A" w:rsidRDefault="00BE171A"/>
    <w:p w14:paraId="6E54C58C" w14:textId="387C420B" w:rsidR="00BE171A" w:rsidRDefault="00BE171A">
      <w:r>
        <w:lastRenderedPageBreak/>
        <w:t xml:space="preserve">I think the final area of impact would be the </w:t>
      </w:r>
      <w:r w:rsidR="00EA3F9D">
        <w:t xml:space="preserve">system </w:t>
      </w:r>
      <w:r>
        <w:t xml:space="preserve">performance because an increase in either available data, e.g. higher res or larger images, higher accuracy, e.g. </w:t>
      </w:r>
      <w:proofErr w:type="gramStart"/>
      <w:r>
        <w:t>32 bit</w:t>
      </w:r>
      <w:proofErr w:type="gramEnd"/>
      <w:r>
        <w:t xml:space="preserve"> vs 16 bit, or lighting, which </w:t>
      </w:r>
      <w:r w:rsidR="00EA3F9D">
        <w:t>could lower the object detection accuracy and require additional processing.   All of these might require a more power processing system, additional system resources, i.e. memory or additional system needs, cooling or footprint.   All of these could affect costs or satisfaction with the system.</w:t>
      </w:r>
    </w:p>
    <w:p w14:paraId="339029A1" w14:textId="78422B75" w:rsidR="00592273" w:rsidRDefault="00632604" w:rsidP="00632604">
      <w:pPr>
        <w:pStyle w:val="Heading2"/>
      </w:pPr>
      <w:bookmarkStart w:id="24" w:name="_c0bkex9f89pl" w:colFirst="0" w:colLast="0"/>
      <w:bookmarkStart w:id="25" w:name="_Toc41309978"/>
      <w:bookmarkEnd w:id="24"/>
      <w:r>
        <w:t xml:space="preserve">Additional </w:t>
      </w:r>
      <w:r w:rsidR="00342C0D">
        <w:t>Model Research</w:t>
      </w:r>
      <w:bookmarkEnd w:id="25"/>
    </w:p>
    <w:p w14:paraId="3C99D86F" w14:textId="77777777" w:rsidR="00592273" w:rsidRDefault="00342C0D">
      <w:r>
        <w:t xml:space="preserve"> </w:t>
      </w:r>
    </w:p>
    <w:p w14:paraId="7510F715" w14:textId="283C7123" w:rsidR="00592273" w:rsidRDefault="00342C0D">
      <w:r>
        <w:t xml:space="preserve">I used the </w:t>
      </w:r>
      <w:proofErr w:type="spellStart"/>
      <w:r>
        <w:t>MobileNetSDD</w:t>
      </w:r>
      <w:proofErr w:type="spellEnd"/>
      <w:r>
        <w:t xml:space="preserve"> model for this project. I converted the model </w:t>
      </w:r>
      <w:r w:rsidR="0077609C">
        <w:t>(</w:t>
      </w:r>
      <w:proofErr w:type="gramStart"/>
      <w:r w:rsidR="0077609C">
        <w:t>and  based</w:t>
      </w:r>
      <w:proofErr w:type="gramEnd"/>
      <w:r w:rsidR="0077609C">
        <w:t xml:space="preserve"> on research adjusted for mean values) </w:t>
      </w:r>
      <w:r>
        <w:t>to an Intermediate Representation with the following arguments…</w:t>
      </w:r>
    </w:p>
    <w:p w14:paraId="26E3DBE3" w14:textId="1C2F875F" w:rsidR="00592273" w:rsidRDefault="00592273"/>
    <w:p w14:paraId="6668F73D" w14:textId="11E54027" w:rsidR="00991C88" w:rsidRDefault="00991C88">
      <w:proofErr w:type="spellStart"/>
      <w:r>
        <w:t>MobileNetSDD</w:t>
      </w:r>
      <w:proofErr w:type="spellEnd"/>
    </w:p>
    <w:p w14:paraId="0E7765AA" w14:textId="4D1D0B60" w:rsidR="00592273" w:rsidRDefault="00342C0D">
      <w:pPr>
        <w:ind w:left="720"/>
        <w:rPr>
          <w:rFonts w:ascii="Courier New" w:eastAsia="Courier New" w:hAnsi="Courier New" w:cs="Courier New"/>
          <w:color w:val="0000FF"/>
        </w:rPr>
      </w:pPr>
      <w:r>
        <w:rPr>
          <w:rFonts w:ascii="Courier New" w:eastAsia="Courier New" w:hAnsi="Courier New" w:cs="Courier New"/>
          <w:color w:val="0000FF"/>
        </w:rPr>
        <w:t>python /opt/intel/openvino/deployment_tools/model_optimizer/mo.py --</w:t>
      </w:r>
      <w:proofErr w:type="spellStart"/>
      <w:r>
        <w:rPr>
          <w:rFonts w:ascii="Courier New" w:eastAsia="Courier New" w:hAnsi="Courier New" w:cs="Courier New"/>
          <w:color w:val="0000FF"/>
        </w:rPr>
        <w:t>input_model</w:t>
      </w:r>
      <w:proofErr w:type="spellEnd"/>
      <w:r>
        <w:rPr>
          <w:rFonts w:ascii="Courier New" w:eastAsia="Courier New" w:hAnsi="Courier New" w:cs="Courier New"/>
          <w:color w:val="0000FF"/>
        </w:rPr>
        <w:t xml:space="preserve"> </w:t>
      </w:r>
      <w:proofErr w:type="spellStart"/>
      <w:r>
        <w:rPr>
          <w:rFonts w:ascii="Courier New" w:eastAsia="Courier New" w:hAnsi="Courier New" w:cs="Courier New"/>
          <w:color w:val="0000FF"/>
        </w:rPr>
        <w:t>MobileNetSSD_</w:t>
      </w:r>
      <w:proofErr w:type="gramStart"/>
      <w:r>
        <w:rPr>
          <w:rFonts w:ascii="Courier New" w:eastAsia="Courier New" w:hAnsi="Courier New" w:cs="Courier New"/>
          <w:color w:val="0000FF"/>
        </w:rPr>
        <w:t>deploy.caffemodel</w:t>
      </w:r>
      <w:proofErr w:type="spellEnd"/>
      <w:proofErr w:type="gramEnd"/>
      <w:r>
        <w:rPr>
          <w:rFonts w:ascii="Courier New" w:eastAsia="Courier New" w:hAnsi="Courier New" w:cs="Courier New"/>
          <w:color w:val="0000FF"/>
        </w:rPr>
        <w:t xml:space="preserve"> --</w:t>
      </w:r>
      <w:proofErr w:type="spellStart"/>
      <w:r>
        <w:rPr>
          <w:rFonts w:ascii="Courier New" w:eastAsia="Courier New" w:hAnsi="Courier New" w:cs="Courier New"/>
          <w:color w:val="0000FF"/>
        </w:rPr>
        <w:t>input_proto</w:t>
      </w:r>
      <w:proofErr w:type="spellEnd"/>
      <w:r>
        <w:rPr>
          <w:rFonts w:ascii="Courier New" w:eastAsia="Courier New" w:hAnsi="Courier New" w:cs="Courier New"/>
          <w:color w:val="0000FF"/>
        </w:rPr>
        <w:t xml:space="preserve"> </w:t>
      </w:r>
      <w:proofErr w:type="spellStart"/>
      <w:r>
        <w:rPr>
          <w:rFonts w:ascii="Courier New" w:eastAsia="Courier New" w:hAnsi="Courier New" w:cs="Courier New"/>
          <w:color w:val="0000FF"/>
        </w:rPr>
        <w:t>MobileNetSSD_deploy.prototxt</w:t>
      </w:r>
      <w:proofErr w:type="spellEnd"/>
      <w:r>
        <w:rPr>
          <w:rFonts w:ascii="Courier New" w:eastAsia="Courier New" w:hAnsi="Courier New" w:cs="Courier New"/>
          <w:color w:val="0000FF"/>
        </w:rPr>
        <w:t xml:space="preserve">   --</w:t>
      </w:r>
      <w:proofErr w:type="spellStart"/>
      <w:r>
        <w:rPr>
          <w:rFonts w:ascii="Courier New" w:eastAsia="Courier New" w:hAnsi="Courier New" w:cs="Courier New"/>
          <w:color w:val="0000FF"/>
        </w:rPr>
        <w:t>mean_values</w:t>
      </w:r>
      <w:proofErr w:type="spellEnd"/>
      <w:r>
        <w:rPr>
          <w:rFonts w:ascii="Courier New" w:eastAsia="Courier New" w:hAnsi="Courier New" w:cs="Courier New"/>
          <w:color w:val="0000FF"/>
        </w:rPr>
        <w:t xml:space="preserve"> [127.5,127.5,127.5] --</w:t>
      </w:r>
      <w:proofErr w:type="spellStart"/>
      <w:r>
        <w:rPr>
          <w:rFonts w:ascii="Courier New" w:eastAsia="Courier New" w:hAnsi="Courier New" w:cs="Courier New"/>
          <w:color w:val="0000FF"/>
        </w:rPr>
        <w:t>scale_values</w:t>
      </w:r>
      <w:proofErr w:type="spellEnd"/>
      <w:r>
        <w:rPr>
          <w:rFonts w:ascii="Courier New" w:eastAsia="Courier New" w:hAnsi="Courier New" w:cs="Courier New"/>
          <w:color w:val="0000FF"/>
        </w:rPr>
        <w:t xml:space="preserve"> [127.5]</w:t>
      </w:r>
    </w:p>
    <w:p w14:paraId="6E4A4B26" w14:textId="3331D283" w:rsidR="00632604" w:rsidRDefault="00632604">
      <w:pPr>
        <w:ind w:left="720"/>
        <w:rPr>
          <w:rFonts w:ascii="Courier New" w:eastAsia="Courier New" w:hAnsi="Courier New" w:cs="Courier New"/>
          <w:color w:val="0000FF"/>
        </w:rPr>
      </w:pPr>
    </w:p>
    <w:p w14:paraId="1965C009" w14:textId="166E8656" w:rsidR="00632604" w:rsidRDefault="00632604">
      <w:pPr>
        <w:ind w:left="720"/>
        <w:rPr>
          <w:color w:val="0000FF"/>
        </w:rPr>
      </w:pPr>
      <w:r w:rsidRPr="00632604">
        <w:rPr>
          <w:noProof/>
          <w:color w:val="0000FF"/>
        </w:rPr>
        <w:drawing>
          <wp:inline distT="0" distB="0" distL="0" distR="0" wp14:anchorId="29246025" wp14:editId="2768D034">
            <wp:extent cx="3768164" cy="3044322"/>
            <wp:effectExtent l="152400" t="152400" r="365760" b="365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3885" cy="3065102"/>
                    </a:xfrm>
                    <a:prstGeom prst="rect">
                      <a:avLst/>
                    </a:prstGeom>
                    <a:ln>
                      <a:noFill/>
                    </a:ln>
                    <a:effectLst>
                      <a:outerShdw blurRad="292100" dist="139700" dir="2700000" algn="tl" rotWithShape="0">
                        <a:srgbClr val="333333">
                          <a:alpha val="65000"/>
                        </a:srgbClr>
                      </a:outerShdw>
                    </a:effectLst>
                  </pic:spPr>
                </pic:pic>
              </a:graphicData>
            </a:graphic>
          </wp:inline>
        </w:drawing>
      </w:r>
    </w:p>
    <w:p w14:paraId="1583E834" w14:textId="77777777" w:rsidR="00592273" w:rsidRDefault="00592273"/>
    <w:p w14:paraId="55873A81" w14:textId="7D11675B" w:rsidR="00632604" w:rsidRDefault="00632604" w:rsidP="00632604">
      <w:proofErr w:type="spellStart"/>
      <w:r>
        <w:t>Mobilenet</w:t>
      </w:r>
      <w:proofErr w:type="spellEnd"/>
      <w:r>
        <w:t xml:space="preserve"> v2</w:t>
      </w:r>
    </w:p>
    <w:p w14:paraId="4AA2F255" w14:textId="77777777" w:rsidR="00632604" w:rsidRDefault="00632604" w:rsidP="00632604"/>
    <w:p w14:paraId="006FC446" w14:textId="32EE288B" w:rsidR="00592273" w:rsidRDefault="00632604">
      <w:r>
        <w:rPr>
          <w:rFonts w:ascii="Courier New" w:hAnsi="Courier New" w:cs="Courier New"/>
          <w:color w:val="0F2B3D"/>
        </w:rPr>
        <w:t>python /opt/intel/openvino/deployment_tools/model_optimizer/mo.py --</w:t>
      </w:r>
      <w:proofErr w:type="spellStart"/>
      <w:r>
        <w:rPr>
          <w:rFonts w:ascii="Courier New" w:hAnsi="Courier New" w:cs="Courier New"/>
          <w:color w:val="0F2B3D"/>
        </w:rPr>
        <w:t>input_model</w:t>
      </w:r>
      <w:proofErr w:type="spellEnd"/>
      <w:r>
        <w:rPr>
          <w:rFonts w:ascii="Courier New" w:hAnsi="Courier New" w:cs="Courier New"/>
          <w:color w:val="0F2B3D"/>
        </w:rPr>
        <w:t xml:space="preserve"> mobilenet_v</w:t>
      </w:r>
      <w:proofErr w:type="gramStart"/>
      <w:r>
        <w:rPr>
          <w:rFonts w:ascii="Courier New" w:hAnsi="Courier New" w:cs="Courier New"/>
          <w:color w:val="0F2B3D"/>
        </w:rPr>
        <w:t>2.caffemodel</w:t>
      </w:r>
      <w:proofErr w:type="gramEnd"/>
      <w:r>
        <w:rPr>
          <w:rFonts w:ascii="Courier New" w:hAnsi="Courier New" w:cs="Courier New"/>
          <w:color w:val="0F2B3D"/>
        </w:rPr>
        <w:t xml:space="preserve"> --</w:t>
      </w:r>
      <w:proofErr w:type="spellStart"/>
      <w:r>
        <w:rPr>
          <w:rFonts w:ascii="Courier New" w:hAnsi="Courier New" w:cs="Courier New"/>
          <w:color w:val="0F2B3D"/>
        </w:rPr>
        <w:t>input_proto</w:t>
      </w:r>
      <w:proofErr w:type="spellEnd"/>
      <w:r>
        <w:rPr>
          <w:rFonts w:ascii="Courier New" w:hAnsi="Courier New" w:cs="Courier New"/>
          <w:color w:val="0F2B3D"/>
        </w:rPr>
        <w:t xml:space="preserve"> mobilenet_v2_deploy.prototxt   --</w:t>
      </w:r>
      <w:proofErr w:type="spellStart"/>
      <w:r>
        <w:rPr>
          <w:rFonts w:ascii="Courier New" w:hAnsi="Courier New" w:cs="Courier New"/>
          <w:color w:val="0F2B3D"/>
        </w:rPr>
        <w:t>mean_values</w:t>
      </w:r>
      <w:proofErr w:type="spellEnd"/>
      <w:r>
        <w:rPr>
          <w:rFonts w:ascii="Courier New" w:hAnsi="Courier New" w:cs="Courier New"/>
          <w:color w:val="0F2B3D"/>
        </w:rPr>
        <w:t xml:space="preserve"> [127.5,127.5,127.5] --</w:t>
      </w:r>
      <w:proofErr w:type="spellStart"/>
      <w:r>
        <w:rPr>
          <w:rFonts w:ascii="Courier New" w:hAnsi="Courier New" w:cs="Courier New"/>
          <w:color w:val="0F2B3D"/>
        </w:rPr>
        <w:t>scale_values</w:t>
      </w:r>
      <w:proofErr w:type="spellEnd"/>
      <w:r>
        <w:rPr>
          <w:rFonts w:ascii="Courier New" w:hAnsi="Courier New" w:cs="Courier New"/>
          <w:color w:val="0F2B3D"/>
        </w:rPr>
        <w:t xml:space="preserve"> [127.5]</w:t>
      </w:r>
    </w:p>
    <w:p w14:paraId="0B964DBD" w14:textId="2030F76C" w:rsidR="00632604" w:rsidRDefault="00632604"/>
    <w:p w14:paraId="1190A0B6" w14:textId="1EFFF9A5" w:rsidR="00632604" w:rsidRDefault="00632604"/>
    <w:p w14:paraId="5D190436" w14:textId="45D20489" w:rsidR="00632604" w:rsidRDefault="00632604">
      <w:r w:rsidRPr="00632604">
        <w:rPr>
          <w:noProof/>
        </w:rPr>
        <w:lastRenderedPageBreak/>
        <w:drawing>
          <wp:inline distT="0" distB="0" distL="0" distR="0" wp14:anchorId="2504E618" wp14:editId="597D0D07">
            <wp:extent cx="4162301" cy="3308940"/>
            <wp:effectExtent l="152400" t="152400" r="353060" b="3683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7445" cy="3336879"/>
                    </a:xfrm>
                    <a:prstGeom prst="rect">
                      <a:avLst/>
                    </a:prstGeom>
                    <a:ln>
                      <a:noFill/>
                    </a:ln>
                    <a:effectLst>
                      <a:outerShdw blurRad="292100" dist="139700" dir="2700000" algn="tl" rotWithShape="0">
                        <a:srgbClr val="333333">
                          <a:alpha val="65000"/>
                        </a:srgbClr>
                      </a:outerShdw>
                    </a:effectLst>
                  </pic:spPr>
                </pic:pic>
              </a:graphicData>
            </a:graphic>
          </wp:inline>
        </w:drawing>
      </w:r>
    </w:p>
    <w:p w14:paraId="1A74070A" w14:textId="77777777" w:rsidR="00632604" w:rsidRDefault="00632604"/>
    <w:p w14:paraId="589A4A66" w14:textId="4E2F00B4" w:rsidR="00632604" w:rsidRDefault="00632604">
      <w:proofErr w:type="spellStart"/>
      <w:r>
        <w:t>Mobilenet</w:t>
      </w:r>
      <w:proofErr w:type="spellEnd"/>
      <w:r>
        <w:t xml:space="preserve"> v1</w:t>
      </w:r>
    </w:p>
    <w:p w14:paraId="49479DA8" w14:textId="2D69992A" w:rsidR="00632604" w:rsidRDefault="00632604">
      <w:pPr>
        <w:rPr>
          <w:rFonts w:ascii="Courier New" w:hAnsi="Courier New" w:cs="Courier New"/>
          <w:color w:val="0F2B3D"/>
        </w:rPr>
      </w:pPr>
      <w:r>
        <w:rPr>
          <w:rFonts w:ascii="Courier New" w:hAnsi="Courier New" w:cs="Courier New"/>
          <w:color w:val="0F2B3D"/>
        </w:rPr>
        <w:t>python /opt/intel/openvino/deployment_tools/model_optimizer/mo.py --</w:t>
      </w:r>
      <w:proofErr w:type="spellStart"/>
      <w:r>
        <w:rPr>
          <w:rFonts w:ascii="Courier New" w:hAnsi="Courier New" w:cs="Courier New"/>
          <w:color w:val="0F2B3D"/>
        </w:rPr>
        <w:t>input_model</w:t>
      </w:r>
      <w:proofErr w:type="spellEnd"/>
      <w:r>
        <w:rPr>
          <w:rFonts w:ascii="Courier New" w:hAnsi="Courier New" w:cs="Courier New"/>
          <w:color w:val="0F2B3D"/>
        </w:rPr>
        <w:t xml:space="preserve"> </w:t>
      </w:r>
      <w:proofErr w:type="spellStart"/>
      <w:proofErr w:type="gramStart"/>
      <w:r>
        <w:rPr>
          <w:rFonts w:ascii="Courier New" w:hAnsi="Courier New" w:cs="Courier New"/>
          <w:color w:val="0F2B3D"/>
        </w:rPr>
        <w:t>mobilenet.caffemodel</w:t>
      </w:r>
      <w:proofErr w:type="spellEnd"/>
      <w:proofErr w:type="gramEnd"/>
      <w:r>
        <w:rPr>
          <w:rFonts w:ascii="Courier New" w:hAnsi="Courier New" w:cs="Courier New"/>
          <w:color w:val="0F2B3D"/>
        </w:rPr>
        <w:t xml:space="preserve"> --</w:t>
      </w:r>
      <w:proofErr w:type="spellStart"/>
      <w:r>
        <w:rPr>
          <w:rFonts w:ascii="Courier New" w:hAnsi="Courier New" w:cs="Courier New"/>
          <w:color w:val="0F2B3D"/>
        </w:rPr>
        <w:t>input_proto</w:t>
      </w:r>
      <w:proofErr w:type="spellEnd"/>
      <w:r>
        <w:rPr>
          <w:rFonts w:ascii="Courier New" w:hAnsi="Courier New" w:cs="Courier New"/>
          <w:color w:val="0F2B3D"/>
        </w:rPr>
        <w:t xml:space="preserve"> </w:t>
      </w:r>
      <w:proofErr w:type="spellStart"/>
      <w:r>
        <w:rPr>
          <w:rFonts w:ascii="Courier New" w:hAnsi="Courier New" w:cs="Courier New"/>
          <w:color w:val="0F2B3D"/>
        </w:rPr>
        <w:t>mobilenet_deploy.prototxt</w:t>
      </w:r>
      <w:proofErr w:type="spellEnd"/>
      <w:r>
        <w:rPr>
          <w:rFonts w:ascii="Courier New" w:hAnsi="Courier New" w:cs="Courier New"/>
          <w:color w:val="0F2B3D"/>
        </w:rPr>
        <w:t xml:space="preserve">   --</w:t>
      </w:r>
      <w:proofErr w:type="spellStart"/>
      <w:r>
        <w:rPr>
          <w:rFonts w:ascii="Courier New" w:hAnsi="Courier New" w:cs="Courier New"/>
          <w:color w:val="0F2B3D"/>
        </w:rPr>
        <w:t>mean_values</w:t>
      </w:r>
      <w:proofErr w:type="spellEnd"/>
      <w:r>
        <w:rPr>
          <w:rFonts w:ascii="Courier New" w:hAnsi="Courier New" w:cs="Courier New"/>
          <w:color w:val="0F2B3D"/>
        </w:rPr>
        <w:t xml:space="preserve"> [127.5,127.5,127.5] --</w:t>
      </w:r>
      <w:proofErr w:type="spellStart"/>
      <w:r>
        <w:rPr>
          <w:rFonts w:ascii="Courier New" w:hAnsi="Courier New" w:cs="Courier New"/>
          <w:color w:val="0F2B3D"/>
        </w:rPr>
        <w:t>scale_values</w:t>
      </w:r>
      <w:proofErr w:type="spellEnd"/>
      <w:r>
        <w:rPr>
          <w:rFonts w:ascii="Courier New" w:hAnsi="Courier New" w:cs="Courier New"/>
          <w:color w:val="0F2B3D"/>
        </w:rPr>
        <w:t xml:space="preserve"> [127.5]</w:t>
      </w:r>
    </w:p>
    <w:p w14:paraId="4725AF02" w14:textId="76E8FA0F" w:rsidR="00632604" w:rsidRDefault="00632604">
      <w:pPr>
        <w:rPr>
          <w:rFonts w:ascii="Courier New" w:hAnsi="Courier New" w:cs="Courier New"/>
          <w:color w:val="0F2B3D"/>
        </w:rPr>
      </w:pPr>
    </w:p>
    <w:p w14:paraId="62CE1BB1" w14:textId="5847BC48" w:rsidR="00632604" w:rsidRDefault="00632604">
      <w:pPr>
        <w:rPr>
          <w:rFonts w:ascii="Courier New" w:hAnsi="Courier New" w:cs="Courier New"/>
          <w:color w:val="0F2B3D"/>
        </w:rPr>
      </w:pPr>
      <w:r w:rsidRPr="00632604">
        <w:rPr>
          <w:rFonts w:ascii="Courier New" w:hAnsi="Courier New" w:cs="Courier New"/>
          <w:noProof/>
          <w:color w:val="0F2B3D"/>
        </w:rPr>
        <w:lastRenderedPageBreak/>
        <w:drawing>
          <wp:inline distT="0" distB="0" distL="0" distR="0" wp14:anchorId="530F08B9" wp14:editId="517FF458">
            <wp:extent cx="4288488" cy="3323120"/>
            <wp:effectExtent l="152400" t="152400" r="360045" b="3536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3924" cy="3335081"/>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9E7B0" w14:textId="77777777" w:rsidR="00632604" w:rsidRDefault="00632604"/>
    <w:p w14:paraId="5AC95971" w14:textId="77777777" w:rsidR="00592273" w:rsidRDefault="00592273"/>
    <w:sectPr w:rsidR="005922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92DB2"/>
    <w:multiLevelType w:val="multilevel"/>
    <w:tmpl w:val="6BBEB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576BCF"/>
    <w:multiLevelType w:val="multilevel"/>
    <w:tmpl w:val="6B785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273"/>
    <w:rsid w:val="00134C25"/>
    <w:rsid w:val="00342C0D"/>
    <w:rsid w:val="003B651F"/>
    <w:rsid w:val="0042018C"/>
    <w:rsid w:val="004F0401"/>
    <w:rsid w:val="005622DC"/>
    <w:rsid w:val="00592273"/>
    <w:rsid w:val="00632604"/>
    <w:rsid w:val="00642631"/>
    <w:rsid w:val="00751B9C"/>
    <w:rsid w:val="0076724B"/>
    <w:rsid w:val="0077609C"/>
    <w:rsid w:val="00847215"/>
    <w:rsid w:val="00925E7E"/>
    <w:rsid w:val="0098636E"/>
    <w:rsid w:val="00991C88"/>
    <w:rsid w:val="00AD3574"/>
    <w:rsid w:val="00BE171A"/>
    <w:rsid w:val="00D53AC7"/>
    <w:rsid w:val="00EA3F9D"/>
    <w:rsid w:val="00F159B0"/>
    <w:rsid w:val="00FC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079CB"/>
  <w15:docId w15:val="{B09F32B0-E59F-497E-A5FC-60E7DE34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60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77609C"/>
    <w:pPr>
      <w:spacing w:after="100"/>
    </w:pPr>
  </w:style>
  <w:style w:type="paragraph" w:styleId="TOC2">
    <w:name w:val="toc 2"/>
    <w:basedOn w:val="Normal"/>
    <w:next w:val="Normal"/>
    <w:autoRedefine/>
    <w:uiPriority w:val="39"/>
    <w:unhideWhenUsed/>
    <w:rsid w:val="0077609C"/>
    <w:pPr>
      <w:spacing w:after="100"/>
      <w:ind w:left="220"/>
    </w:pPr>
  </w:style>
  <w:style w:type="paragraph" w:styleId="TOC3">
    <w:name w:val="toc 3"/>
    <w:basedOn w:val="Normal"/>
    <w:next w:val="Normal"/>
    <w:autoRedefine/>
    <w:uiPriority w:val="39"/>
    <w:unhideWhenUsed/>
    <w:rsid w:val="0077609C"/>
    <w:pPr>
      <w:spacing w:after="100"/>
      <w:ind w:left="440"/>
    </w:pPr>
  </w:style>
  <w:style w:type="character" w:styleId="Hyperlink">
    <w:name w:val="Hyperlink"/>
    <w:basedOn w:val="DefaultParagraphFont"/>
    <w:uiPriority w:val="99"/>
    <w:unhideWhenUsed/>
    <w:rsid w:val="0077609C"/>
    <w:rPr>
      <w:color w:val="0000FF" w:themeColor="hyperlink"/>
      <w:u w:val="single"/>
    </w:rPr>
  </w:style>
  <w:style w:type="character" w:styleId="UnresolvedMention">
    <w:name w:val="Unresolved Mention"/>
    <w:basedOn w:val="DefaultParagraphFont"/>
    <w:uiPriority w:val="99"/>
    <w:semiHidden/>
    <w:unhideWhenUsed/>
    <w:rsid w:val="00991C88"/>
    <w:rPr>
      <w:color w:val="605E5C"/>
      <w:shd w:val="clear" w:color="auto" w:fill="E1DFDD"/>
    </w:rPr>
  </w:style>
  <w:style w:type="character" w:customStyle="1" w:styleId="Heading3Char">
    <w:name w:val="Heading 3 Char"/>
    <w:basedOn w:val="DefaultParagraphFont"/>
    <w:link w:val="Heading3"/>
    <w:uiPriority w:val="9"/>
    <w:rsid w:val="00991C88"/>
    <w:rPr>
      <w:color w:val="434343"/>
      <w:sz w:val="28"/>
      <w:szCs w:val="28"/>
    </w:rPr>
  </w:style>
  <w:style w:type="paragraph" w:styleId="TOC4">
    <w:name w:val="toc 4"/>
    <w:basedOn w:val="Normal"/>
    <w:next w:val="Normal"/>
    <w:autoRedefine/>
    <w:uiPriority w:val="39"/>
    <w:unhideWhenUsed/>
    <w:rsid w:val="0042018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887075">
      <w:bodyDiv w:val="1"/>
      <w:marLeft w:val="0"/>
      <w:marRight w:val="0"/>
      <w:marTop w:val="0"/>
      <w:marBottom w:val="0"/>
      <w:divBdr>
        <w:top w:val="none" w:sz="0" w:space="0" w:color="auto"/>
        <w:left w:val="none" w:sz="0" w:space="0" w:color="auto"/>
        <w:bottom w:val="none" w:sz="0" w:space="0" w:color="auto"/>
        <w:right w:val="none" w:sz="0" w:space="0" w:color="auto"/>
      </w:divBdr>
    </w:div>
    <w:div w:id="1833523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benezertechs.com/mobilenet-ssd-using-opencv-3-4-1-deep-learning-module-pyth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openvinotoolkit.org/latest/_docs_HOWTO_Custom_Layers_Guide.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8F578-97F1-4B39-81C3-FC466CB99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Reginald Cobb</dc:creator>
  <cp:lastModifiedBy>Reginald Cobb</cp:lastModifiedBy>
  <cp:revision>6</cp:revision>
  <dcterms:created xsi:type="dcterms:W3CDTF">2020-06-03T03:42:00Z</dcterms:created>
  <dcterms:modified xsi:type="dcterms:W3CDTF">2020-06-03T04:24:00Z</dcterms:modified>
</cp:coreProperties>
</file>