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t>BOATING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CAMPING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CANYONS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CAVING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CLIMBING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CYCLING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FISHING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GOLFING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HIKING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HUNTING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KAYAKING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LAKES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PARKS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RANCHING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RODEO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STARGAZING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SURFING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TRAILS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WILDLIFE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ZIP-LINING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