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4812 / 2026  ·  Apoio administrativo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1250057 412 2026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4812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27/2026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9.140/2026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serviços de apoio administrativo (recepção e protocolo),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01/10/2026 a 30/09/2027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20/10/2026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APOIO TOTAL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11.222.333/0001-81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Rua Fictícia, 100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6020 / 1 / 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37.02, locação de mão de obra: apoio administrativo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 (9.9.8.0.2.03.02)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 (global)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350057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apoio administrativo, 44 h semanais, recepção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apoio administrativo, 44 h semanais, protocolo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12.000,00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NFS-e nº 1.523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03/11/2026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Conformidade de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1250057 501 2026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Nr. Conf.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INSS (11%)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R$ 1.320,00 – credor INSS, CNPJ 29.979.036/0001-40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ISS (5%)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R$ 600,00 – credor Município de Belo Horizonte, CNPJ 18.715.383/0001-40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1234-5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98765-0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p>
      <w:pPr>
        <w:pageBreakBefore/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4566 / 2026  ·  Material de expediente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1250057 300 2026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4566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19/2026 (registro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9.155/2026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Fornecimento parcelado de material de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15/10/2026 a 31/12/2026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21/10/2026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PAPELARIA MODELO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22.333.444/0001-81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Av. Exemplo, 2.000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6020 / 1 / 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30.05, material de consumo: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 – GMIFP (9.9.8.0.2.03.01)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R$ 4.800,00 (no SIAFI: 480000)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350057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Papel sulfite A4, 75 g/m², resma com 500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resma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Caneta esferográfica azul, caixa com 50 unidades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caixa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Grampeador de mesa para 25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4.800,00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NF-e nº 8.871 (1ª entrega)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R$ 2.400,00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Itens entregues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 resmas + 15 cx. de canetas + 10 grampeadores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Almoxarifado, 28/10/2026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R$ 2.400,00, só a nota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Conformidade de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1250057 502 2026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Nr. Conf.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0987-1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12345-6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sectPr>
      <w:head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2026-10-11T14:02:46.829Z</dcterms:created>
  <dcterms:modified xsi:type="dcterms:W3CDTF">2026-10-11T14:02:46.830Z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