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CENTRO UNIVERSITÁRIO INTERNACIONAL UNINTER</w:t>
      </w:r>
    </w:p>
    <w:p w:rsidR="00F17709" w:rsidRPr="00916620" w:rsidRDefault="00F17709" w:rsidP="00F17709">
      <w:pPr>
        <w:jc w:val="center"/>
        <w:rPr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CURSO SUPERIOR DE TECNOLOGIA EM ANÁLISE E</w:t>
      </w:r>
    </w:p>
    <w:p w:rsidR="00F17709" w:rsidRPr="00916620" w:rsidRDefault="00F17709" w:rsidP="00F17709">
      <w:pPr>
        <w:jc w:val="center"/>
        <w:rPr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DESENVOLVIMENTO DE SISTEMAS (</w:t>
      </w:r>
      <w:proofErr w:type="spellStart"/>
      <w:proofErr w:type="gramStart"/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EaD</w:t>
      </w:r>
      <w:proofErr w:type="spellEnd"/>
      <w:proofErr w:type="gramEnd"/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)</w:t>
      </w: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Reginaldo Silva de Moura</w:t>
      </w: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RU: 4498384</w:t>
      </w: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Sistema de Gestão Hospitalar e de</w:t>
      </w:r>
    </w:p>
    <w:p w:rsidR="00F17709" w:rsidRPr="00916620" w:rsidRDefault="00F17709" w:rsidP="00F177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Serviços de Saúde (SGHSS)</w:t>
      </w: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 xml:space="preserve">Projeto multidisciplinar ênfase: desenvolvimento </w:t>
      </w:r>
      <w:proofErr w:type="spellStart"/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front-end</w:t>
      </w:r>
      <w:proofErr w:type="spellEnd"/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Porto Alegre</w:t>
      </w:r>
    </w:p>
    <w:p w:rsidR="0085616F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2025</w:t>
      </w:r>
      <w:r w:rsidR="0085616F"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:rsidR="00F17709" w:rsidRPr="00916620" w:rsidRDefault="00F17709" w:rsidP="00F1770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lastRenderedPageBreak/>
        <w:t>Reginaldo Silva de Moura</w:t>
      </w: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RU: 4498384</w:t>
      </w: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Sistema de Gestão Hospitalar e de</w:t>
      </w:r>
    </w:p>
    <w:p w:rsidR="00F17709" w:rsidRPr="00916620" w:rsidRDefault="00F17709" w:rsidP="00F1770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Serviços de Saúde (SGHSS)</w:t>
      </w: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 xml:space="preserve">Projeto multidisciplinar ênfase: desenvolvimento </w:t>
      </w:r>
      <w:proofErr w:type="spellStart"/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front-end</w:t>
      </w:r>
      <w:proofErr w:type="spellEnd"/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Trabalho apresentado ao CENTRO UNIVERSITÁRIO</w:t>
      </w: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INTERNACIONAL UNINTER, como </w:t>
      </w:r>
      <w:r w:rsidR="00B1038B" w:rsidRPr="00916620">
        <w:rPr>
          <w:rFonts w:ascii="Arial" w:hAnsi="Arial" w:cs="Arial"/>
          <w:color w:val="000000" w:themeColor="text1"/>
          <w:sz w:val="24"/>
          <w:szCs w:val="24"/>
        </w:rPr>
        <w:t xml:space="preserve">parte dos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requisito</w:t>
      </w:r>
      <w:r w:rsidR="00B1038B" w:rsidRPr="00916620">
        <w:rPr>
          <w:rFonts w:ascii="Arial" w:hAnsi="Arial" w:cs="Arial"/>
          <w:color w:val="000000" w:themeColor="text1"/>
          <w:sz w:val="24"/>
          <w:szCs w:val="24"/>
        </w:rPr>
        <w:t>s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para obtenção do</w:t>
      </w: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título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de tecnólogo em Análise e Desenvolvimento de Sistemas.</w:t>
      </w:r>
    </w:p>
    <w:p w:rsidR="00B1038B" w:rsidRPr="00916620" w:rsidRDefault="00B1038B" w:rsidP="00F17709">
      <w:pPr>
        <w:autoSpaceDE w:val="0"/>
        <w:autoSpaceDN w:val="0"/>
        <w:adjustRightInd w:val="0"/>
        <w:spacing w:after="0" w:line="24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B1038B" w:rsidRPr="00916620" w:rsidRDefault="00B1038B" w:rsidP="00F17709">
      <w:pPr>
        <w:autoSpaceDE w:val="0"/>
        <w:autoSpaceDN w:val="0"/>
        <w:adjustRightInd w:val="0"/>
        <w:spacing w:after="0" w:line="24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ind w:left="4536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Orientador: Prof. Winston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Sen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Lun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Fung</w:t>
      </w:r>
      <w:proofErr w:type="spellEnd"/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17709" w:rsidRPr="00916620" w:rsidRDefault="00F17709" w:rsidP="00F17709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Porto Alegre</w:t>
      </w:r>
    </w:p>
    <w:p w:rsidR="00916620" w:rsidRDefault="00F17709" w:rsidP="009166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color w:val="000000" w:themeColor="text1"/>
          <w:sz w:val="24"/>
          <w:szCs w:val="24"/>
        </w:rPr>
        <w:t>2025</w:t>
      </w:r>
    </w:p>
    <w:p w:rsidR="00916620" w:rsidRDefault="00916620" w:rsidP="00BB452E">
      <w:pPr>
        <w:pStyle w:val="SUBTTULOTCC"/>
      </w:pPr>
    </w:p>
    <w:sdt>
      <w:sdtPr>
        <w:id w:val="2551091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16620" w:rsidRDefault="00BB452E">
          <w:pPr>
            <w:pStyle w:val="CabealhodoSumrio"/>
          </w:pPr>
          <w:r w:rsidRPr="00BB452E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BB452E" w:rsidRDefault="00916620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185716" w:history="1">
            <w:r w:rsidR="00BB452E" w:rsidRPr="00EA10F0">
              <w:rPr>
                <w:rStyle w:val="Hyperlink"/>
                <w:noProof/>
              </w:rPr>
              <w:t>1. Introdução</w:t>
            </w:r>
            <w:r w:rsidR="00BB452E">
              <w:rPr>
                <w:noProof/>
                <w:webHidden/>
              </w:rPr>
              <w:tab/>
            </w:r>
            <w:r w:rsidR="00BB452E">
              <w:rPr>
                <w:noProof/>
                <w:webHidden/>
              </w:rPr>
              <w:fldChar w:fldCharType="begin"/>
            </w:r>
            <w:r w:rsidR="00BB452E">
              <w:rPr>
                <w:noProof/>
                <w:webHidden/>
              </w:rPr>
              <w:instrText xml:space="preserve"> PAGEREF _Toc207185716 \h </w:instrText>
            </w:r>
            <w:r w:rsidR="00BB452E">
              <w:rPr>
                <w:noProof/>
                <w:webHidden/>
              </w:rPr>
            </w:r>
            <w:r w:rsidR="00BB452E">
              <w:rPr>
                <w:noProof/>
                <w:webHidden/>
              </w:rPr>
              <w:fldChar w:fldCharType="separate"/>
            </w:r>
            <w:r w:rsidR="00BB452E">
              <w:rPr>
                <w:noProof/>
                <w:webHidden/>
              </w:rPr>
              <w:t>4</w:t>
            </w:r>
            <w:r w:rsidR="00BB452E"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17" w:history="1">
            <w:r w:rsidRPr="00EA10F0">
              <w:rPr>
                <w:rStyle w:val="Hyperlink"/>
                <w:noProof/>
              </w:rPr>
              <w:t>1.1 Contexto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18" w:history="1">
            <w:r w:rsidRPr="00EA10F0">
              <w:rPr>
                <w:rStyle w:val="Hyperlink"/>
                <w:noProof/>
              </w:rPr>
              <w:t>1.2 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19" w:history="1">
            <w:r w:rsidRPr="00EA10F0">
              <w:rPr>
                <w:rStyle w:val="Hyperlink"/>
                <w:noProof/>
              </w:rPr>
              <w:t>1.3 Principais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0" w:history="1">
            <w:r w:rsidRPr="00EA10F0">
              <w:rPr>
                <w:rStyle w:val="Hyperlink"/>
                <w:noProof/>
              </w:rPr>
              <w:t>1.4 Relevância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207185721" w:history="1">
            <w:r w:rsidRPr="00EA10F0">
              <w:rPr>
                <w:rStyle w:val="Hyperlink"/>
                <w:noProof/>
              </w:rPr>
              <w:t>2. 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2" w:history="1">
            <w:r w:rsidRPr="00EA10F0">
              <w:rPr>
                <w:rStyle w:val="Hyperlink"/>
                <w:noProof/>
              </w:rPr>
              <w:t>2.1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3" w:history="1">
            <w:r w:rsidRPr="00EA10F0">
              <w:rPr>
                <w:rStyle w:val="Hyperlink"/>
                <w:noProof/>
              </w:rPr>
              <w:t>2.2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4" w:history="1">
            <w:r w:rsidRPr="00EA10F0">
              <w:rPr>
                <w:rStyle w:val="Hyperlink"/>
                <w:noProof/>
              </w:rPr>
              <w:t>2.3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207185725" w:history="1">
            <w:r w:rsidRPr="00EA10F0">
              <w:rPr>
                <w:rStyle w:val="Hyperlink"/>
                <w:noProof/>
              </w:rPr>
              <w:t>3. 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6" w:history="1">
            <w:r w:rsidRPr="00EA10F0">
              <w:rPr>
                <w:rStyle w:val="Hyperlink"/>
                <w:noProof/>
              </w:rPr>
              <w:t>3.1 Wireframes e Protótipos de Baixa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7" w:history="1">
            <w:r w:rsidRPr="00EA10F0">
              <w:rPr>
                <w:rStyle w:val="Hyperlink"/>
                <w:noProof/>
              </w:rPr>
              <w:t>3.1.1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8" w:history="1">
            <w:r w:rsidRPr="00EA10F0">
              <w:rPr>
                <w:rStyle w:val="Hyperlink"/>
                <w:rFonts w:eastAsia="LiberationMono"/>
                <w:noProof/>
              </w:rPr>
              <w:t>3.1.2 Dashboard do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3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29" w:history="1">
            <w:r w:rsidRPr="00EA10F0">
              <w:rPr>
                <w:rStyle w:val="Hyperlink"/>
                <w:rFonts w:eastAsia="LiberationMono"/>
                <w:noProof/>
              </w:rPr>
              <w:t>3.1.3 Fluxo de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30" w:history="1">
            <w:r w:rsidRPr="00EA10F0">
              <w:rPr>
                <w:rStyle w:val="Hyperlink"/>
                <w:noProof/>
              </w:rPr>
              <w:t>3.2 Design Responsivo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31" w:history="1">
            <w:r w:rsidRPr="00EA10F0">
              <w:rPr>
                <w:rStyle w:val="Hyperlink"/>
                <w:noProof/>
              </w:rPr>
              <w:t>3.3 Arquitetura de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207185732" w:history="1">
            <w:r w:rsidRPr="00EA10F0">
              <w:rPr>
                <w:rStyle w:val="Hyperlink"/>
                <w:noProof/>
              </w:rPr>
              <w:t>4. Implementação (Prototipagem)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33" w:history="1">
            <w:r w:rsidRPr="00EA10F0">
              <w:rPr>
                <w:rStyle w:val="Hyperlink"/>
                <w:noProof/>
              </w:rPr>
              <w:t>4.1 Design System e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34" w:history="1">
            <w:r w:rsidRPr="00EA10F0">
              <w:rPr>
                <w:rStyle w:val="Hyperlink"/>
                <w:noProof/>
              </w:rPr>
              <w:t>4.2 Protótipos de Alta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207185735" w:history="1">
            <w:r w:rsidRPr="00EA10F0">
              <w:rPr>
                <w:rStyle w:val="Hyperlink"/>
                <w:noProof/>
              </w:rPr>
              <w:t>5. 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36" w:history="1">
            <w:r w:rsidRPr="00EA10F0">
              <w:rPr>
                <w:rStyle w:val="Hyperlink"/>
                <w:noProof/>
              </w:rPr>
              <w:t>5.1 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37" w:history="1">
            <w:r w:rsidRPr="00EA10F0">
              <w:rPr>
                <w:rStyle w:val="Hyperlink"/>
                <w:noProof/>
              </w:rPr>
              <w:t>5.2 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38" w:history="1">
            <w:r w:rsidRPr="00EA10F0">
              <w:rPr>
                <w:rStyle w:val="Hyperlink"/>
                <w:noProof/>
              </w:rPr>
              <w:t>5.3 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207185739" w:history="1">
            <w:r w:rsidRPr="00EA10F0">
              <w:rPr>
                <w:rStyle w:val="Hyperlink"/>
                <w:noProof/>
              </w:rPr>
              <w:t>6.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40" w:history="1">
            <w:r w:rsidRPr="00EA10F0">
              <w:rPr>
                <w:rStyle w:val="Hyperlink"/>
                <w:noProof/>
              </w:rPr>
              <w:t>6.1 Resultados Alcançados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41" w:history="1">
            <w:r w:rsidRPr="00EA10F0">
              <w:rPr>
                <w:rStyle w:val="Hyperlink"/>
                <w:noProof/>
              </w:rPr>
              <w:t>6.2 Lições Aprendidas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42" w:history="1">
            <w:r w:rsidRPr="00EA10F0">
              <w:rPr>
                <w:rStyle w:val="Hyperlink"/>
                <w:noProof/>
              </w:rPr>
              <w:t>6.3 Desafios Enfrentados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2"/>
            <w:tabs>
              <w:tab w:val="right" w:leader="dot" w:pos="9061"/>
            </w:tabs>
            <w:rPr>
              <w:rFonts w:eastAsiaTheme="minorEastAsia"/>
              <w:noProof/>
              <w:lang w:eastAsia="pt-BR"/>
            </w:rPr>
          </w:pPr>
          <w:hyperlink w:anchor="_Toc207185743" w:history="1">
            <w:r w:rsidRPr="00EA10F0">
              <w:rPr>
                <w:rStyle w:val="Hyperlink"/>
                <w:noProof/>
              </w:rPr>
              <w:t>6.4 Pontos de Atenção para Evoluções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452E" w:rsidRDefault="00BB452E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207185744" w:history="1">
            <w:r w:rsidRPr="00EA10F0">
              <w:rPr>
                <w:rStyle w:val="Hyperlink"/>
                <w:noProof/>
              </w:rPr>
              <w:t>7.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_Toc207185744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6620" w:rsidRDefault="00916620">
          <w:r>
            <w:fldChar w:fldCharType="end"/>
          </w:r>
        </w:p>
      </w:sdtContent>
    </w:sdt>
    <w:p w:rsidR="00916620" w:rsidRDefault="00916620">
      <w:pPr>
        <w:rPr>
          <w:rFonts w:ascii="Arial" w:hAnsi="Arial" w:cs="Arial"/>
          <w:b/>
          <w:caps/>
          <w:color w:val="000000" w:themeColor="text1"/>
          <w:sz w:val="24"/>
          <w:szCs w:val="24"/>
        </w:rPr>
      </w:pPr>
      <w:bookmarkStart w:id="0" w:name="_Toc207184494"/>
      <w:r>
        <w:rPr>
          <w:color w:val="000000" w:themeColor="text1"/>
        </w:rPr>
        <w:br w:type="page"/>
      </w:r>
    </w:p>
    <w:p w:rsidR="00C13010" w:rsidRPr="00916620" w:rsidRDefault="00916620" w:rsidP="00916620">
      <w:pPr>
        <w:pStyle w:val="TTULOTCC"/>
        <w:rPr>
          <w:color w:val="000000" w:themeColor="text1"/>
        </w:rPr>
      </w:pPr>
      <w:bookmarkStart w:id="1" w:name="_Toc207185716"/>
      <w:r>
        <w:rPr>
          <w:color w:val="000000" w:themeColor="text1"/>
        </w:rPr>
        <w:lastRenderedPageBreak/>
        <w:t xml:space="preserve">1. </w:t>
      </w:r>
      <w:r w:rsidR="006C39B4" w:rsidRPr="00916620">
        <w:rPr>
          <w:color w:val="000000" w:themeColor="text1"/>
        </w:rPr>
        <w:t>Introdução</w:t>
      </w:r>
      <w:bookmarkEnd w:id="0"/>
      <w:bookmarkEnd w:id="1"/>
    </w:p>
    <w:p w:rsidR="006C39B4" w:rsidRPr="00916620" w:rsidRDefault="006C39B4" w:rsidP="00916620">
      <w:pPr>
        <w:pStyle w:val="SUBTTULOTCC"/>
      </w:pPr>
      <w:bookmarkStart w:id="2" w:name="_Toc207184495"/>
      <w:bookmarkStart w:id="3" w:name="_Toc207185717"/>
      <w:proofErr w:type="gramStart"/>
      <w:r w:rsidRPr="00916620">
        <w:t>1.1 Contexto</w:t>
      </w:r>
      <w:proofErr w:type="gramEnd"/>
      <w:r w:rsidRPr="00916620">
        <w:t xml:space="preserve"> do Estudo de Caso</w:t>
      </w:r>
      <w:bookmarkEnd w:id="2"/>
      <w:bookmarkEnd w:id="3"/>
    </w:p>
    <w:p w:rsidR="00C13010" w:rsidRPr="00916620" w:rsidRDefault="00C1301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A instituição </w:t>
      </w:r>
      <w:proofErr w:type="spellStart"/>
      <w:proofErr w:type="gramStart"/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é uma organização que administra uma rede integrada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deserviços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de saúde, incluindo hospitais, clínicas de bairro, laboratórios e equipes de home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care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. Com o crescimento exponencial de suas operações e a necessidade urgente de modernização dos processos, a </w:t>
      </w:r>
      <w:proofErr w:type="spellStart"/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identificou a necessidade crítica de um sistema centralizado que pudesse gerenciar todas as suas atividades de forma eficiente, segura e integrada.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Sistema de Gestão Hospitalar e de Serviços de Saúde (SGHSS)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surge como resposta estratégica a essa necessidade, visando integrar as diversas áreas de atuação da </w:t>
      </w:r>
      <w:proofErr w:type="spellStart"/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em uma plataforma única e coesa. Este sistema deve atender às demandas específicas do setor de saúde, caracterizado por sua alta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criticidade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>, necessidade rigorosa de segurança de dados e conformidade com regulamentações como a LGPD (Lei Geral de Proteção de Dados).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O cenário atual da saúde no Brasil apresenta desafios significativos em termos de gestão de informações, agendamentos, prontuários eletrônicos 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telemedicina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. A pandemia de COVID-19 acelerou drasticamente a digitalização dos serviços de saúde, criando uma demanda sem precedentes por soluções tecnológicas robustas e confiáveis. Neste contexto, o SGHSS se posiciona como uma solução estratégica para a </w:t>
      </w:r>
      <w:proofErr w:type="spellStart"/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>, permitindo a otimização de recursos, melhoria significativa no atendimento aos pacientes e maior eficiência operacional.</w:t>
      </w:r>
    </w:p>
    <w:p w:rsidR="00C13010" w:rsidRPr="00916620" w:rsidRDefault="00C1301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13010" w:rsidRPr="00916620" w:rsidRDefault="00916620" w:rsidP="00916620">
      <w:pPr>
        <w:pStyle w:val="SUBTTULOTCC"/>
        <w:rPr>
          <w:szCs w:val="28"/>
        </w:rPr>
      </w:pPr>
      <w:bookmarkStart w:id="4" w:name="_Toc207185718"/>
      <w:r w:rsidRPr="00916620">
        <w:t xml:space="preserve">1.2 </w:t>
      </w:r>
      <w:r w:rsidR="006C39B4" w:rsidRPr="00916620">
        <w:rPr>
          <w:szCs w:val="28"/>
        </w:rPr>
        <w:t>Objetivos do Projeto</w:t>
      </w:r>
      <w:bookmarkEnd w:id="4"/>
    </w:p>
    <w:p w:rsidR="00C13010" w:rsidRPr="00916620" w:rsidRDefault="00C13010" w:rsidP="00C13010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O objetivo principal deste projeto é desenvolver um Sistema de Gestão Hospitalar e de Serviços de Saúde (SGHSS) para a instituição </w:t>
      </w:r>
      <w:proofErr w:type="spellStart"/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, com foco específico no desenvolvimento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Front-end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através de protótipos interativos funcionais.</w:t>
      </w:r>
    </w:p>
    <w:p w:rsidR="00C13010" w:rsidRPr="00916620" w:rsidRDefault="00C1301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13010" w:rsidRPr="00916620" w:rsidRDefault="00C13010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Objetivos Específicos:</w:t>
      </w:r>
    </w:p>
    <w:p w:rsidR="00C13010" w:rsidRPr="00916620" w:rsidRDefault="00C1301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Centralização Operacional: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Unificar as operações de cadastro e atendimento de pacientes, incluindo consultas, exames, prontuários 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telemedicina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em uma plataforma integrada.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Gestão de Profissionais: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Facilitar a gestão completa de profissionais de saúde, incluindo médicos, enfermeiros, técnicos, agendas e prescrições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Administração Hospitalar: </w:t>
      </w: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Otimizar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a administração hospitalar com controle de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leitos, relatórios financeiros e gestão de suprimentos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Telemedicina</w:t>
      </w:r>
      <w:proofErr w:type="spellEnd"/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Implementar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funcionalidades avançadas de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telemedicina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>,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permitindo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atendimentos e prescrições online, além da marcação de consultas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presenciais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e exames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Segurança e </w:t>
      </w:r>
      <w:proofErr w:type="spellStart"/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Compliance</w:t>
      </w:r>
      <w:proofErr w:type="spellEnd"/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Garantir a segurança máxima 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compliance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>, com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controle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de acesso rigoroso, conformidade com a LGPD e registros completos de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auditoria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Interface Intuitiva: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Desenvolver interfaces intuitivas, responsivas e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acessíveis,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seguindo rigorosamente os padrões W3C/WCAG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Prototipagem Funcional: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Criar protótipos interativos que demonstrem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claramente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os fluxos de navegação e as funcionalidades do sistema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13010" w:rsidRPr="00916620" w:rsidRDefault="00C1301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C39B4" w:rsidRPr="00916620" w:rsidRDefault="00916620" w:rsidP="00916620">
      <w:pPr>
        <w:pStyle w:val="SUBTTULOTCC"/>
        <w:rPr>
          <w:szCs w:val="28"/>
        </w:rPr>
      </w:pPr>
      <w:bookmarkStart w:id="5" w:name="_Toc207185719"/>
      <w:r w:rsidRPr="00916620">
        <w:t xml:space="preserve">1.3 </w:t>
      </w:r>
      <w:r w:rsidR="006C39B4" w:rsidRPr="00916620">
        <w:rPr>
          <w:szCs w:val="28"/>
        </w:rPr>
        <w:t>Principais Usuários</w:t>
      </w:r>
      <w:bookmarkEnd w:id="5"/>
    </w:p>
    <w:p w:rsidR="00C13010" w:rsidRPr="00916620" w:rsidRDefault="00C13010" w:rsidP="00C13010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O SGHSS atenderá a três perfis principais de usuários, cada um com necessidades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específicas e níveis de permissão diferenciados:</w:t>
      </w:r>
    </w:p>
    <w:p w:rsidR="00C13010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Pacientes: </w:t>
      </w:r>
    </w:p>
    <w:p w:rsidR="00C13010" w:rsidRPr="00916620" w:rsidRDefault="006C39B4" w:rsidP="00F612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Pessoas de todas as idades e níveis variados de familiaridade com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tecnologia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13010" w:rsidRPr="00916620" w:rsidRDefault="006C39B4" w:rsidP="00F612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Necessitam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de interfaces extremamente simples e intuitivas para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cadastro, agendamento de consultas, visualização de histórico clínico e acesso a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teleconsultas</w:t>
      </w:r>
      <w:proofErr w:type="spellEnd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C13010" w:rsidRPr="00916620" w:rsidRDefault="006C39B4" w:rsidP="00F612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Requerem notificações automáticas sobre consultas, exames e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resultados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13010" w:rsidRPr="00916620" w:rsidRDefault="006C39B4" w:rsidP="00F612FA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Precisam de acesso móvel para facilitar o uso em qualquer lugar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C13010" w:rsidRPr="00916620" w:rsidRDefault="00C13010" w:rsidP="00F612F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  <w:r w:rsidR="006C39B4"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Profissionais de Saúde:</w:t>
      </w:r>
    </w:p>
    <w:p w:rsidR="00C13010" w:rsidRPr="00916620" w:rsidRDefault="006C39B4" w:rsidP="00F612FA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Médicos, enfermeiros, técnicos e outros profissionais que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atuam na rede </w:t>
      </w:r>
      <w:proofErr w:type="spellStart"/>
      <w:proofErr w:type="gramStart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13010" w:rsidRPr="00916620" w:rsidRDefault="006C39B4" w:rsidP="00F612FA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Requerem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acesso rápido e eficiente a prontuários, histórico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completo de pacientes e ferramentas avançadas para gerenciamento de agendas -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Necessitam de interfaces especializadas para emissão de receitas digitais e realização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de </w:t>
      </w:r>
      <w:proofErr w:type="spellStart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teleconsultas</w:t>
      </w:r>
      <w:proofErr w:type="spellEnd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- Precisam de visualizações específicas e personalizadas para suas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áreas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de atuação e especialidades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13010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Administradores:</w:t>
      </w:r>
    </w:p>
    <w:p w:rsidR="00C13010" w:rsidRPr="00916620" w:rsidRDefault="006C39B4" w:rsidP="00F612FA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Gestores e pessoal administrativo responsável pela operação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estratégica da instituição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13010" w:rsidRPr="00916620" w:rsidRDefault="006C39B4" w:rsidP="00F612FA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Necessitam de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dashboards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executivos e relatórios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detalhados para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monitorament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o de indicadores de </w:t>
      </w:r>
      <w:proofErr w:type="gramStart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performance</w:t>
      </w:r>
      <w:proofErr w:type="gramEnd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13010" w:rsidRPr="00916620" w:rsidRDefault="006C39B4" w:rsidP="00F612FA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Requerem</w:t>
      </w:r>
      <w:proofErr w:type="gramEnd"/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ferramentas avançadas para gerenciamento de cadastros (pacientes, profissionais),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controle de fluxo de internações e g</w:t>
      </w:r>
      <w:r w:rsidR="00C13010" w:rsidRPr="00916620">
        <w:rPr>
          <w:rFonts w:ascii="Arial" w:hAnsi="Arial" w:cs="Arial"/>
          <w:color w:val="000000" w:themeColor="text1"/>
          <w:sz w:val="24"/>
          <w:szCs w:val="24"/>
        </w:rPr>
        <w:t>eração de relatórios analíticos</w:t>
      </w:r>
    </w:p>
    <w:p w:rsidR="006C39B4" w:rsidRPr="00916620" w:rsidRDefault="006C39B4" w:rsidP="00F612FA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Precisam de visões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consolidadas e métricas em tempo real para tomada de decisão estratégica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612FA" w:rsidRPr="00916620" w:rsidRDefault="00F612FA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C39B4" w:rsidRPr="00916620" w:rsidRDefault="00916620" w:rsidP="00916620">
      <w:pPr>
        <w:pStyle w:val="SUBTTULOTCC"/>
        <w:rPr>
          <w:szCs w:val="28"/>
        </w:rPr>
      </w:pPr>
      <w:bookmarkStart w:id="6" w:name="_Toc207185720"/>
      <w:proofErr w:type="gramStart"/>
      <w:r w:rsidRPr="00916620">
        <w:t xml:space="preserve">1.4 </w:t>
      </w:r>
      <w:r w:rsidR="006C39B4" w:rsidRPr="00916620">
        <w:rPr>
          <w:szCs w:val="28"/>
        </w:rPr>
        <w:t>Relevância</w:t>
      </w:r>
      <w:proofErr w:type="gramEnd"/>
      <w:r w:rsidR="006C39B4" w:rsidRPr="00916620">
        <w:rPr>
          <w:szCs w:val="28"/>
        </w:rPr>
        <w:t xml:space="preserve"> do Sistema</w:t>
      </w:r>
      <w:bookmarkEnd w:id="6"/>
    </w:p>
    <w:p w:rsidR="00F612FA" w:rsidRPr="00916620" w:rsidRDefault="00F612FA" w:rsidP="00F612FA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O SGHSS representa uma solução estratégica fundamental para a </w:t>
      </w:r>
      <w:proofErr w:type="spellStart"/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>, com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relevância significativa em múltiplos aspectos:</w:t>
      </w:r>
    </w:p>
    <w:p w:rsidR="00F612FA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Melhoria na Qualidade do Atendimento:</w:t>
      </w:r>
    </w:p>
    <w:p w:rsidR="00F612FA" w:rsidRPr="00916620" w:rsidRDefault="006C39B4" w:rsidP="00F612FA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Acesso instantâneo e centralizado às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informações completas dos pacientes, permitindo decisões médicas mais precisas e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fundamentadas.</w:t>
      </w:r>
    </w:p>
    <w:p w:rsidR="00F612FA" w:rsidRPr="00916620" w:rsidRDefault="006C39B4" w:rsidP="00F612FA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Redução drástica de erros médicos através da digitalização e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padronização rigorosa de processos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F612FA">
      <w:pPr>
        <w:pStyle w:val="PargrafodaLista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Facilidade excepcional no agendamento e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acompanhamento de consultas, reduzindo significativamente filas e tempo de espera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612FA" w:rsidRPr="00916620" w:rsidRDefault="00F612F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br w:type="page"/>
      </w:r>
    </w:p>
    <w:p w:rsidR="00F612FA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Eficiência Operacional: </w:t>
      </w:r>
    </w:p>
    <w:p w:rsidR="00F612FA" w:rsidRPr="00916620" w:rsidRDefault="006C39B4" w:rsidP="00F612FA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Otimização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inteligente de recursos humanos e materiais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através de uma gestão completamente integrada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612FA" w:rsidRPr="00916620" w:rsidRDefault="006C39B4" w:rsidP="00F612FA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Eliminação de processos manuais e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burocráticos desnecessários, liberando tempo valioso para o cuidado direto com o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paciente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F612FA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Controle preciso e em tempo real de estoque e recursos hospitalares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612FA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Segurança e Conformidade:</w:t>
      </w:r>
    </w:p>
    <w:p w:rsidR="00F612FA" w:rsidRPr="00916620" w:rsidRDefault="006C39B4" w:rsidP="00F612FA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Proteção máxima de dados sensíveis de pacientes em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total conformidade com a LGPD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612FA" w:rsidRPr="00916620" w:rsidRDefault="006C39B4" w:rsidP="00F612FA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Rastreabilidade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completa de acessos e modificações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para fins de auditoria 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compliance</w:t>
      </w:r>
      <w:proofErr w:type="spellEnd"/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F612FA">
      <w:pPr>
        <w:pStyle w:val="PargrafodaLista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Controle de acesso baseado em perfis rigorosos,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garantindo que apenas pessoas devidamente autorizadas acessem informações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específicas</w:t>
      </w:r>
      <w:r w:rsidR="00F612FA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612FA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b/>
          <w:bCs/>
          <w:color w:val="000000" w:themeColor="text1"/>
          <w:sz w:val="24"/>
          <w:szCs w:val="24"/>
        </w:rPr>
        <w:t>Inovação Tecnológica:</w:t>
      </w:r>
    </w:p>
    <w:p w:rsidR="00697531" w:rsidRPr="00916620" w:rsidRDefault="006C39B4" w:rsidP="00916620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bookmarkStart w:id="7" w:name="_Toc207184496"/>
      <w:proofErr w:type="gramStart"/>
      <w:r w:rsidRPr="00916620">
        <w:rPr>
          <w:rFonts w:ascii="Arial" w:hAnsi="Arial" w:cs="Arial"/>
          <w:sz w:val="24"/>
          <w:szCs w:val="24"/>
        </w:rPr>
        <w:t>Implementação</w:t>
      </w:r>
      <w:proofErr w:type="gramEnd"/>
      <w:r w:rsidRPr="0091662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916620">
        <w:rPr>
          <w:rFonts w:ascii="Arial" w:hAnsi="Arial" w:cs="Arial"/>
          <w:sz w:val="24"/>
          <w:szCs w:val="24"/>
        </w:rPr>
        <w:t>telemedicina</w:t>
      </w:r>
      <w:proofErr w:type="spellEnd"/>
      <w:r w:rsidRPr="00916620">
        <w:rPr>
          <w:rFonts w:ascii="Arial" w:hAnsi="Arial" w:cs="Arial"/>
          <w:sz w:val="24"/>
          <w:szCs w:val="24"/>
        </w:rPr>
        <w:t xml:space="preserve"> de última geração,</w:t>
      </w:r>
      <w:r w:rsidR="00F612FA" w:rsidRPr="00916620">
        <w:rPr>
          <w:rFonts w:ascii="Arial" w:hAnsi="Arial" w:cs="Arial"/>
          <w:sz w:val="24"/>
          <w:szCs w:val="24"/>
        </w:rPr>
        <w:t xml:space="preserve"> </w:t>
      </w:r>
      <w:r w:rsidRPr="00916620">
        <w:rPr>
          <w:rFonts w:ascii="Arial" w:hAnsi="Arial" w:cs="Arial"/>
          <w:sz w:val="24"/>
          <w:szCs w:val="24"/>
        </w:rPr>
        <w:t>ampliando exponencialmente o alcance dos serviços de saúde</w:t>
      </w:r>
      <w:r w:rsidR="00697531" w:rsidRPr="00916620">
        <w:rPr>
          <w:rFonts w:ascii="Arial" w:hAnsi="Arial" w:cs="Arial"/>
          <w:sz w:val="24"/>
          <w:szCs w:val="24"/>
        </w:rPr>
        <w:t>.</w:t>
      </w:r>
      <w:bookmarkEnd w:id="7"/>
    </w:p>
    <w:p w:rsidR="00697531" w:rsidRPr="00916620" w:rsidRDefault="006C39B4" w:rsidP="00697531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Integração perfeita de</w:t>
      </w:r>
      <w:r w:rsidR="00697531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diferentes unidades e serviços e</w:t>
      </w:r>
      <w:r w:rsidR="00697531" w:rsidRPr="00916620">
        <w:rPr>
          <w:rFonts w:ascii="Arial" w:hAnsi="Arial" w:cs="Arial"/>
          <w:color w:val="000000" w:themeColor="text1"/>
          <w:sz w:val="24"/>
          <w:szCs w:val="24"/>
        </w:rPr>
        <w:t>m uma plataforma única e coesa.</w:t>
      </w:r>
    </w:p>
    <w:p w:rsidR="006C39B4" w:rsidRPr="00916620" w:rsidRDefault="006C39B4" w:rsidP="00697531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Base sólida para</w:t>
      </w:r>
      <w:r w:rsidR="00697531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futuras </w:t>
      </w:r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implementações</w:t>
      </w:r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de inteligência artificial e análise preditiva em saúde</w:t>
      </w:r>
      <w:r w:rsidR="00697531"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916620" w:rsidRPr="00916620" w:rsidRDefault="00916620" w:rsidP="00916620">
      <w:pPr>
        <w:pStyle w:val="TTULOTCC"/>
        <w:rPr>
          <w:b w:val="0"/>
          <w:caps w:val="0"/>
          <w:color w:val="000000" w:themeColor="text1"/>
        </w:rPr>
      </w:pPr>
    </w:p>
    <w:p w:rsidR="006C39B4" w:rsidRPr="00916620" w:rsidRDefault="00916620" w:rsidP="00916620">
      <w:pPr>
        <w:pStyle w:val="TTULOTCC"/>
      </w:pPr>
      <w:bookmarkStart w:id="8" w:name="_Toc207184497"/>
      <w:bookmarkStart w:id="9" w:name="_Toc207185721"/>
      <w:r w:rsidRPr="00916620">
        <w:t xml:space="preserve">2. </w:t>
      </w:r>
      <w:r w:rsidR="006C39B4" w:rsidRPr="00916620">
        <w:t>Análise e Requisitos</w:t>
      </w:r>
      <w:bookmarkEnd w:id="8"/>
      <w:bookmarkEnd w:id="9"/>
    </w:p>
    <w:p w:rsidR="00916620" w:rsidRPr="00916620" w:rsidRDefault="00916620" w:rsidP="00916620">
      <w:pPr>
        <w:pStyle w:val="TTULOTCC"/>
        <w:rPr>
          <w:color w:val="000000" w:themeColor="text1"/>
          <w:szCs w:val="36"/>
        </w:rPr>
      </w:pPr>
    </w:p>
    <w:p w:rsidR="006C39B4" w:rsidRPr="00916620" w:rsidRDefault="006C39B4" w:rsidP="00916620">
      <w:pPr>
        <w:pStyle w:val="SUBTTULOTCC"/>
      </w:pPr>
      <w:bookmarkStart w:id="10" w:name="_Toc207185722"/>
      <w:r w:rsidRPr="00916620">
        <w:t>2.1 Requisitos Funcionais</w:t>
      </w:r>
      <w:bookmarkEnd w:id="10"/>
    </w:p>
    <w:p w:rsidR="00697531" w:rsidRPr="00916620" w:rsidRDefault="00697531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Os requisitos funcionais do SGHSS foram identificados através de uma análise</w:t>
      </w:r>
      <w:r w:rsidR="00697531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detalhada do estudo de caso e das necessidades específicas da instituição </w:t>
      </w:r>
      <w:proofErr w:type="spellStart"/>
      <w:proofErr w:type="gramStart"/>
      <w:r w:rsidRPr="00916620">
        <w:rPr>
          <w:rFonts w:ascii="Arial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Estes requisitos descrevem as funcionalidades essenciais que o sistema deve oferecer</w:t>
      </w:r>
      <w:r w:rsidR="00697531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para atender às necessidades dos diferentes perfis de usuários.</w:t>
      </w:r>
    </w:p>
    <w:p w:rsidR="00697531" w:rsidRPr="00916620" w:rsidRDefault="00697531">
      <w:pPr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tbl>
      <w:tblPr>
        <w:tblStyle w:val="ListaClara-nfase5"/>
        <w:tblW w:w="11514" w:type="dxa"/>
        <w:tblLayout w:type="fixed"/>
        <w:tblLook w:val="04A0"/>
      </w:tblPr>
      <w:tblGrid>
        <w:gridCol w:w="817"/>
        <w:gridCol w:w="4820"/>
        <w:gridCol w:w="1417"/>
        <w:gridCol w:w="2157"/>
        <w:gridCol w:w="2303"/>
      </w:tblGrid>
      <w:tr w:rsidR="00697531" w:rsidRPr="00916620" w:rsidTr="00914977">
        <w:trPr>
          <w:gridAfter w:val="1"/>
          <w:cnfStyle w:val="1000000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97531" w:rsidP="006C39B4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ID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97531" w:rsidP="006C39B4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97531" w:rsidP="006C39B4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97531" w:rsidP="006C39B4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Perfil de Usuário</w:t>
            </w:r>
          </w:p>
        </w:tc>
      </w:tr>
      <w:tr w:rsidR="00914977" w:rsidRPr="00916620" w:rsidTr="00914977">
        <w:trPr>
          <w:gridAfter w:val="1"/>
          <w:cnfStyle w:val="0000001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97531" w:rsidP="004B0A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97531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Permitir cadastro completo de pacientes com</w:t>
            </w:r>
            <w:r w:rsidR="00914977"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dados pessoais e clínicos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97531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14977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Administrador,</w:t>
            </w:r>
          </w:p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</w:t>
            </w: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RF02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agendamento de consultas online com confirmação automática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14977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Paciente,</w:t>
            </w:r>
          </w:p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914977" w:rsidRPr="00916620" w:rsidTr="00914977">
        <w:trPr>
          <w:gridAfter w:val="1"/>
          <w:cnfStyle w:val="0000001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RF03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Permitir visualização completa do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históricoclínico</w:t>
            </w:r>
            <w:proofErr w:type="spell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do paciente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14977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Paciente,</w:t>
            </w:r>
          </w:p>
          <w:p w:rsidR="00697531" w:rsidRPr="00916620" w:rsidRDefault="0091497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914977" w:rsidP="0091497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</w:t>
            </w:r>
            <w:r w:rsidR="004B0A27"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</w:t>
            </w: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F04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A27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cancelamento e remarcação de</w:t>
            </w:r>
          </w:p>
          <w:p w:rsidR="00697531" w:rsidRPr="00916620" w:rsidRDefault="004B0A27" w:rsidP="004B0A2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consultas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com notificação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Paciente, Profissional</w:t>
            </w:r>
          </w:p>
        </w:tc>
      </w:tr>
      <w:tr w:rsidR="00914977" w:rsidRPr="00916620" w:rsidTr="00914977">
        <w:trPr>
          <w:gridAfter w:val="1"/>
          <w:cnfStyle w:val="0000001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RF05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Enviar notificações automáticas sobre consultas e exames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</w:t>
            </w: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RF06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Permitir acesso seguro a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teleconsultas</w:t>
            </w:r>
            <w:proofErr w:type="spell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com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videochamada</w:t>
            </w:r>
            <w:proofErr w:type="spell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A27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Paciente,</w:t>
            </w:r>
          </w:p>
          <w:p w:rsidR="00697531" w:rsidRPr="00916620" w:rsidRDefault="004B0A27" w:rsidP="004B0A2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914977" w:rsidRPr="00916620" w:rsidTr="00914977">
        <w:trPr>
          <w:gridAfter w:val="1"/>
          <w:cnfStyle w:val="0000001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RF07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A27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gerenciamento completo de</w:t>
            </w:r>
          </w:p>
          <w:p w:rsidR="00697531" w:rsidRPr="00916620" w:rsidRDefault="004B0A27" w:rsidP="004B0A2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agendas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dos profissionais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A27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Profissional,</w:t>
            </w:r>
          </w:p>
          <w:p w:rsidR="00697531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RF08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A27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Permitir atualização em tempo real de</w:t>
            </w:r>
          </w:p>
          <w:p w:rsidR="00697531" w:rsidRPr="00916620" w:rsidRDefault="004B0A27" w:rsidP="004B0A2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prontuários</w:t>
            </w:r>
            <w:proofErr w:type="gram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914977" w:rsidRPr="00916620" w:rsidTr="00914977">
        <w:trPr>
          <w:cnfStyle w:val="000000100000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RF09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emissão de receitas digitais com assinatura eletrônica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  <w:tc>
          <w:tcPr>
            <w:tcW w:w="2303" w:type="dxa"/>
            <w:tcBorders>
              <w:left w:val="single" w:sz="12" w:space="0" w:color="auto"/>
            </w:tcBorders>
          </w:tcPr>
          <w:p w:rsidR="00697531" w:rsidRPr="00916620" w:rsidRDefault="00697531" w:rsidP="003E5A86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4B0A27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RF10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A27" w:rsidRPr="00916620" w:rsidRDefault="004B0A27" w:rsidP="004B0A2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Permitir acompanhamento detalhado do</w:t>
            </w:r>
          </w:p>
          <w:p w:rsidR="00697531" w:rsidRPr="00916620" w:rsidRDefault="004B0A27" w:rsidP="004B0A2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histórico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dos pacientes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914977" w:rsidRPr="00916620" w:rsidTr="00914977">
        <w:trPr>
          <w:gridAfter w:val="1"/>
          <w:cnfStyle w:val="0000001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RF11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gerenciamento centralizado de</w:t>
            </w:r>
          </w:p>
          <w:p w:rsidR="00697531" w:rsidRPr="00916620" w:rsidRDefault="00632BC4" w:rsidP="00632BC4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cadastros</w:t>
            </w:r>
            <w:proofErr w:type="gram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RF12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Permitir controle eficiente de fluxo de</w:t>
            </w:r>
          </w:p>
          <w:p w:rsidR="00697531" w:rsidRPr="00916620" w:rsidRDefault="00632BC4" w:rsidP="00632BC4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internações</w:t>
            </w:r>
            <w:proofErr w:type="gram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  <w:tr w:rsidR="00914977" w:rsidRPr="00916620" w:rsidTr="00914977">
        <w:trPr>
          <w:gridAfter w:val="1"/>
          <w:cnfStyle w:val="0000001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RF13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geração de relatórios</w:t>
            </w:r>
          </w:p>
          <w:p w:rsidR="00697531" w:rsidRPr="00916620" w:rsidRDefault="00632BC4" w:rsidP="00632BC4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administrativos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 gerenciais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RF14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Permitir realização de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videochamadas</w:t>
            </w:r>
            <w:proofErr w:type="spell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seguras para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teleconsultas</w:t>
            </w:r>
            <w:proofErr w:type="spell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Paciente,</w:t>
            </w:r>
          </w:p>
          <w:p w:rsidR="00697531" w:rsidRPr="00916620" w:rsidRDefault="00632BC4" w:rsidP="00632BC4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914977" w:rsidRPr="00916620" w:rsidTr="00914977">
        <w:trPr>
          <w:gridAfter w:val="1"/>
          <w:cnfStyle w:val="000000100000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RF15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registro de prontuários e prescrições online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914977" w:rsidRPr="00916620" w:rsidTr="00914977">
        <w:trPr>
          <w:gridAfter w:val="1"/>
          <w:wAfter w:w="2303" w:type="dxa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RF16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Permitir busca avançada de profissionais por especialidade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</w:t>
            </w:r>
          </w:p>
        </w:tc>
      </w:tr>
    </w:tbl>
    <w:p w:rsidR="00632BC4" w:rsidRPr="00916620" w:rsidRDefault="00632BC4">
      <w:pPr>
        <w:rPr>
          <w:rFonts w:ascii="Arial" w:hAnsi="Arial" w:cs="Arial"/>
          <w:color w:val="000000" w:themeColor="text1"/>
        </w:rPr>
      </w:pPr>
      <w:r w:rsidRPr="00916620">
        <w:rPr>
          <w:rFonts w:ascii="Arial" w:hAnsi="Arial" w:cs="Arial"/>
          <w:b/>
          <w:bCs/>
          <w:color w:val="000000" w:themeColor="text1"/>
        </w:rPr>
        <w:br w:type="page"/>
      </w:r>
    </w:p>
    <w:tbl>
      <w:tblPr>
        <w:tblStyle w:val="ListaClara-nfase5"/>
        <w:tblW w:w="9211" w:type="dxa"/>
        <w:tblLayout w:type="fixed"/>
        <w:tblLook w:val="04A0"/>
      </w:tblPr>
      <w:tblGrid>
        <w:gridCol w:w="817"/>
        <w:gridCol w:w="4820"/>
        <w:gridCol w:w="1417"/>
        <w:gridCol w:w="2157"/>
      </w:tblGrid>
      <w:tr w:rsidR="00914977" w:rsidRPr="00916620" w:rsidTr="00632BC4">
        <w:trPr>
          <w:cnfStyle w:val="100000000000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ID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632BC4">
            <w:pPr>
              <w:autoSpaceDE w:val="0"/>
              <w:autoSpaceDN w:val="0"/>
              <w:adjustRightInd w:val="0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97531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Perfil de Usuário</w:t>
            </w:r>
          </w:p>
        </w:tc>
      </w:tr>
      <w:tr w:rsidR="00632BC4" w:rsidRPr="00916620" w:rsidTr="00632BC4">
        <w:trPr>
          <w:cnfStyle w:val="000000100000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3E5A86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RF17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visualização de resultados de</w:t>
            </w:r>
          </w:p>
          <w:p w:rsidR="00632BC4" w:rsidRPr="00916620" w:rsidRDefault="00632BC4" w:rsidP="00632BC4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exames</w:t>
            </w:r>
            <w:proofErr w:type="gram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ind w:firstLine="709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Paciente,</w:t>
            </w:r>
          </w:p>
          <w:p w:rsidR="00632BC4" w:rsidRPr="00916620" w:rsidRDefault="00632BC4" w:rsidP="00632BC4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  <w:tr w:rsidR="00632BC4" w:rsidRPr="00916620" w:rsidTr="00632BC4"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RF18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632BC4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Permitir controle de estoque de medicamentos e suprimentos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32BC4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  <w:tr w:rsidR="00632BC4" w:rsidRPr="00916620" w:rsidTr="00632BC4">
        <w:trPr>
          <w:cnfStyle w:val="000000100000"/>
        </w:trPr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990B87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RF19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90B87" w:rsidRPr="00916620" w:rsidRDefault="00990B87" w:rsidP="00990B8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Possibilitar gestão inteligente de leitos</w:t>
            </w:r>
          </w:p>
          <w:p w:rsidR="00632BC4" w:rsidRPr="00916620" w:rsidRDefault="00990B87" w:rsidP="00990B8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hospitalares</w:t>
            </w:r>
            <w:proofErr w:type="gramEnd"/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990B87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990B87" w:rsidP="00914977">
            <w:pPr>
              <w:autoSpaceDE w:val="0"/>
              <w:autoSpaceDN w:val="0"/>
              <w:adjustRightInd w:val="0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Administrador</w:t>
            </w:r>
          </w:p>
        </w:tc>
      </w:tr>
      <w:tr w:rsidR="00632BC4" w:rsidRPr="00916620" w:rsidTr="00632BC4">
        <w:tc>
          <w:tcPr>
            <w:cnfStyle w:val="001000000000"/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990B87" w:rsidP="00914977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RF20</w:t>
            </w:r>
          </w:p>
        </w:tc>
        <w:tc>
          <w:tcPr>
            <w:tcW w:w="48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990B87" w:rsidP="00990B8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Permitir registro de sinais vitais e evolução do paciente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74737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  <w:tc>
          <w:tcPr>
            <w:tcW w:w="21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32BC4" w:rsidRPr="00916620" w:rsidRDefault="00674737" w:rsidP="00914977">
            <w:pPr>
              <w:autoSpaceDE w:val="0"/>
              <w:autoSpaceDN w:val="0"/>
              <w:adjustRightInd w:val="0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Profissional</w:t>
            </w:r>
          </w:p>
        </w:tc>
      </w:tr>
    </w:tbl>
    <w:p w:rsidR="00697531" w:rsidRPr="00916620" w:rsidRDefault="00697531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11" w:name="_Toc207185723"/>
      <w:r w:rsidRPr="00916620">
        <w:t>2.2 Requisitos Não Funcionais</w:t>
      </w:r>
      <w:bookmarkEnd w:id="11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Os requisitos não funcionais definem os critérios de qualidade que o sistema deve</w:t>
      </w:r>
      <w:r w:rsidR="00674737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atender em termos de desempenho, segurança, usabilidade e outras características</w:t>
      </w:r>
      <w:r w:rsidR="00674737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técnicas essenciais.</w:t>
      </w:r>
    </w:p>
    <w:p w:rsidR="00674737" w:rsidRPr="00916620" w:rsidRDefault="00674737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ListaClara-nfase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77"/>
        <w:gridCol w:w="5156"/>
        <w:gridCol w:w="1844"/>
        <w:gridCol w:w="1310"/>
      </w:tblGrid>
      <w:tr w:rsidR="00674737" w:rsidRPr="00916620" w:rsidTr="00511A9D">
        <w:trPr>
          <w:cnfStyle w:val="100000000000"/>
        </w:trPr>
        <w:tc>
          <w:tcPr>
            <w:cnfStyle w:val="001000000000"/>
            <w:tcW w:w="977" w:type="dxa"/>
          </w:tcPr>
          <w:p w:rsidR="00674737" w:rsidRPr="00916620" w:rsidRDefault="00674737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5156" w:type="dxa"/>
          </w:tcPr>
          <w:p w:rsidR="00674737" w:rsidRPr="00916620" w:rsidRDefault="00674737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1844" w:type="dxa"/>
          </w:tcPr>
          <w:p w:rsidR="00674737" w:rsidRPr="00916620" w:rsidRDefault="00674737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Tipo</w:t>
            </w:r>
          </w:p>
        </w:tc>
        <w:tc>
          <w:tcPr>
            <w:tcW w:w="1310" w:type="dxa"/>
          </w:tcPr>
          <w:p w:rsidR="00674737" w:rsidRPr="00916620" w:rsidRDefault="00674737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Prioridade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RNF01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DB41FB" w:rsidP="00DB41FB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Interface responsiva em dispositivos móveis,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tablets</w:t>
            </w:r>
            <w:proofErr w:type="spell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 desktops</w:t>
            </w:r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Usabilidade</w:t>
            </w:r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c>
          <w:tcPr>
            <w:cnfStyle w:val="001000000000"/>
            <w:tcW w:w="977" w:type="dxa"/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RNF02</w:t>
            </w:r>
          </w:p>
        </w:tc>
        <w:tc>
          <w:tcPr>
            <w:tcW w:w="5156" w:type="dxa"/>
          </w:tcPr>
          <w:p w:rsidR="00DB41FB" w:rsidRPr="00916620" w:rsidRDefault="00DB41FB" w:rsidP="00DB41FB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Conformidade com padrões W3C/WCAG para</w:t>
            </w:r>
          </w:p>
          <w:p w:rsidR="00674737" w:rsidRPr="00916620" w:rsidRDefault="00DB41FB" w:rsidP="00DB41FB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acessibilidade</w:t>
            </w:r>
            <w:proofErr w:type="gramEnd"/>
          </w:p>
        </w:tc>
        <w:tc>
          <w:tcPr>
            <w:tcW w:w="1844" w:type="dxa"/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Acessibilidade</w:t>
            </w:r>
          </w:p>
        </w:tc>
        <w:tc>
          <w:tcPr>
            <w:tcW w:w="1310" w:type="dxa"/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RNF03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DB41FB" w:rsidP="00DB41FB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Implementação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de criptografia AES-256 para dados sensíveis</w:t>
            </w:r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Segurança</w:t>
            </w:r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c>
          <w:tcPr>
            <w:cnfStyle w:val="001000000000"/>
            <w:tcW w:w="977" w:type="dxa"/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RNF04</w:t>
            </w:r>
          </w:p>
        </w:tc>
        <w:tc>
          <w:tcPr>
            <w:tcW w:w="5156" w:type="dxa"/>
          </w:tcPr>
          <w:p w:rsidR="00DB41FB" w:rsidRPr="00916620" w:rsidRDefault="00DB41FB" w:rsidP="00DB41FB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Controle de acesso baseado em perfis com</w:t>
            </w:r>
          </w:p>
          <w:p w:rsidR="00674737" w:rsidRPr="00916620" w:rsidRDefault="00DB41FB" w:rsidP="00DB41FB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autenticação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multifator</w:t>
            </w:r>
            <w:proofErr w:type="spellEnd"/>
          </w:p>
        </w:tc>
        <w:tc>
          <w:tcPr>
            <w:tcW w:w="1844" w:type="dxa"/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Segurança</w:t>
            </w:r>
          </w:p>
        </w:tc>
        <w:tc>
          <w:tcPr>
            <w:tcW w:w="1310" w:type="dxa"/>
          </w:tcPr>
          <w:p w:rsidR="00674737" w:rsidRPr="00916620" w:rsidRDefault="00DB41FB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RNF05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511A9D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Registro completo de </w:t>
            </w: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logs</w:t>
            </w:r>
            <w:proofErr w:type="spell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 auditoria para</w:t>
            </w:r>
          </w:p>
          <w:p w:rsidR="00674737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operações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críticas</w:t>
            </w:r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Segurança</w:t>
            </w:r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c>
          <w:tcPr>
            <w:cnfStyle w:val="001000000000"/>
            <w:tcW w:w="977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RNF06</w:t>
            </w:r>
          </w:p>
        </w:tc>
        <w:tc>
          <w:tcPr>
            <w:tcW w:w="5156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Conformidade total com a LGPD</w:t>
            </w:r>
          </w:p>
        </w:tc>
        <w:tc>
          <w:tcPr>
            <w:tcW w:w="1844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Conformidade</w:t>
            </w:r>
          </w:p>
        </w:tc>
        <w:tc>
          <w:tcPr>
            <w:tcW w:w="1310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RNF07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511A9D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Suporte a múltiplas unidades hospitalares</w:t>
            </w:r>
          </w:p>
          <w:p w:rsidR="00674737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simultaneamente</w:t>
            </w:r>
            <w:proofErr w:type="gramEnd"/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Escalabilidade</w:t>
            </w:r>
            <w:proofErr w:type="spellEnd"/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c>
          <w:tcPr>
            <w:cnfStyle w:val="001000000000"/>
            <w:tcW w:w="977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RNF08</w:t>
            </w:r>
          </w:p>
        </w:tc>
        <w:tc>
          <w:tcPr>
            <w:tcW w:w="5156" w:type="dxa"/>
          </w:tcPr>
          <w:p w:rsidR="00511A9D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Tempo de resposta inferior a 3 segundos para</w:t>
            </w:r>
          </w:p>
          <w:p w:rsidR="00674737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consultas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críticas</w:t>
            </w:r>
          </w:p>
        </w:tc>
        <w:tc>
          <w:tcPr>
            <w:tcW w:w="1844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Desempenho</w:t>
            </w:r>
          </w:p>
        </w:tc>
        <w:tc>
          <w:tcPr>
            <w:tcW w:w="1310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RNF09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Disponibilidade mínima de 99,9%</w:t>
            </w:r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Disponibilidade</w:t>
            </w:r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:rsidR="00511A9D" w:rsidRPr="00916620" w:rsidRDefault="00511A9D">
      <w:pPr>
        <w:rPr>
          <w:rFonts w:ascii="Arial" w:hAnsi="Arial" w:cs="Arial"/>
          <w:color w:val="000000" w:themeColor="text1"/>
        </w:rPr>
      </w:pPr>
      <w:r w:rsidRPr="00916620">
        <w:rPr>
          <w:rFonts w:ascii="Arial" w:hAnsi="Arial" w:cs="Arial"/>
          <w:b/>
          <w:bCs/>
          <w:color w:val="000000" w:themeColor="text1"/>
        </w:rPr>
        <w:br w:type="page"/>
      </w:r>
    </w:p>
    <w:tbl>
      <w:tblPr>
        <w:tblStyle w:val="ListaClara-nfase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/>
      </w:tblPr>
      <w:tblGrid>
        <w:gridCol w:w="977"/>
        <w:gridCol w:w="5062"/>
        <w:gridCol w:w="1938"/>
        <w:gridCol w:w="1310"/>
      </w:tblGrid>
      <w:tr w:rsidR="00674737" w:rsidRPr="00916620" w:rsidTr="00511A9D">
        <w:trPr>
          <w:cnfStyle w:val="100000000000"/>
        </w:trPr>
        <w:tc>
          <w:tcPr>
            <w:cnfStyle w:val="001000000000"/>
            <w:tcW w:w="977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ID</w:t>
            </w:r>
          </w:p>
        </w:tc>
        <w:tc>
          <w:tcPr>
            <w:tcW w:w="5156" w:type="dxa"/>
          </w:tcPr>
          <w:p w:rsidR="00674737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1844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Tipo</w:t>
            </w:r>
          </w:p>
        </w:tc>
        <w:tc>
          <w:tcPr>
            <w:tcW w:w="1310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</w:rPr>
              <w:t>Prioridade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RNF10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Backups automáticos diários com retenção de 30dias</w:t>
            </w:r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Confiabilidade</w:t>
            </w:r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c>
          <w:tcPr>
            <w:cnfStyle w:val="001000000000"/>
            <w:tcW w:w="977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RNF11</w:t>
            </w:r>
          </w:p>
        </w:tc>
        <w:tc>
          <w:tcPr>
            <w:tcW w:w="5156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Suporte a pelo menos 1000 usuários simultâneos</w:t>
            </w:r>
          </w:p>
        </w:tc>
        <w:tc>
          <w:tcPr>
            <w:tcW w:w="1844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Escalabilidade</w:t>
            </w:r>
            <w:proofErr w:type="spellEnd"/>
          </w:p>
        </w:tc>
        <w:tc>
          <w:tcPr>
            <w:tcW w:w="1310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RNF12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Compatibilidade com principais navegadores</w:t>
            </w:r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Compatibilidade</w:t>
            </w:r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c>
          <w:tcPr>
            <w:cnfStyle w:val="001000000000"/>
            <w:tcW w:w="977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RNF13</w:t>
            </w:r>
          </w:p>
        </w:tc>
        <w:tc>
          <w:tcPr>
            <w:tcW w:w="5156" w:type="dxa"/>
          </w:tcPr>
          <w:p w:rsidR="00674737" w:rsidRPr="00916620" w:rsidRDefault="00511A9D" w:rsidP="00511A9D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Feedback</w:t>
            </w:r>
            <w:proofErr w:type="gramEnd"/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visual claro para todas as ações do usuário</w:t>
            </w:r>
          </w:p>
        </w:tc>
        <w:tc>
          <w:tcPr>
            <w:tcW w:w="1844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Usabilidade</w:t>
            </w:r>
          </w:p>
        </w:tc>
        <w:tc>
          <w:tcPr>
            <w:tcW w:w="1310" w:type="dxa"/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  <w:tr w:rsidR="00674737" w:rsidRPr="00916620" w:rsidTr="00511A9D">
        <w:trPr>
          <w:cnfStyle w:val="000000100000"/>
        </w:trPr>
        <w:tc>
          <w:tcPr>
            <w:cnfStyle w:val="001000000000"/>
            <w:tcW w:w="9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RNF14</w:t>
            </w:r>
          </w:p>
        </w:tc>
        <w:tc>
          <w:tcPr>
            <w:tcW w:w="5156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Validações de formulários em tempo real</w:t>
            </w:r>
          </w:p>
        </w:tc>
        <w:tc>
          <w:tcPr>
            <w:tcW w:w="1844" w:type="dxa"/>
            <w:tcBorders>
              <w:top w:val="none" w:sz="0" w:space="0" w:color="auto"/>
              <w:bottom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Usabilidade</w:t>
            </w:r>
          </w:p>
        </w:tc>
        <w:tc>
          <w:tcPr>
            <w:tcW w:w="131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74737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00511A9D" w:rsidRPr="00916620" w:rsidTr="00511A9D">
        <w:tc>
          <w:tcPr>
            <w:cnfStyle w:val="001000000000"/>
            <w:tcW w:w="977" w:type="dxa"/>
          </w:tcPr>
          <w:p w:rsidR="00511A9D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RNF15</w:t>
            </w:r>
          </w:p>
        </w:tc>
        <w:tc>
          <w:tcPr>
            <w:tcW w:w="5156" w:type="dxa"/>
          </w:tcPr>
          <w:p w:rsidR="00511A9D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Design system consistente em todas as interfaces</w:t>
            </w:r>
          </w:p>
        </w:tc>
        <w:tc>
          <w:tcPr>
            <w:tcW w:w="1844" w:type="dxa"/>
          </w:tcPr>
          <w:p w:rsidR="00511A9D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Usabilidade</w:t>
            </w:r>
          </w:p>
        </w:tc>
        <w:tc>
          <w:tcPr>
            <w:tcW w:w="1310" w:type="dxa"/>
          </w:tcPr>
          <w:p w:rsidR="00511A9D" w:rsidRPr="00916620" w:rsidRDefault="00511A9D" w:rsidP="00674737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16620">
              <w:rPr>
                <w:rFonts w:ascii="Arial" w:hAnsi="Arial" w:cs="Arial"/>
                <w:color w:val="000000" w:themeColor="text1"/>
                <w:sz w:val="24"/>
                <w:szCs w:val="24"/>
              </w:rPr>
              <w:t>Alta</w:t>
            </w:r>
          </w:p>
        </w:tc>
      </w:tr>
    </w:tbl>
    <w:p w:rsidR="00674737" w:rsidRPr="00916620" w:rsidRDefault="00674737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C94437" w:rsidRPr="00916620" w:rsidRDefault="00C94437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16620"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:rsidR="006C39B4" w:rsidRPr="00916620" w:rsidRDefault="006C39B4" w:rsidP="00916620">
      <w:pPr>
        <w:pStyle w:val="SUBTTULOTCC"/>
      </w:pPr>
      <w:bookmarkStart w:id="12" w:name="_Toc207185724"/>
      <w:proofErr w:type="gramStart"/>
      <w:r w:rsidRPr="00916620">
        <w:lastRenderedPageBreak/>
        <w:t>2.3 Diagrama</w:t>
      </w:r>
      <w:proofErr w:type="gramEnd"/>
      <w:r w:rsidRPr="00916620">
        <w:t xml:space="preserve"> de Casos de Uso</w:t>
      </w:r>
      <w:bookmarkEnd w:id="12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>O diagrama de casos de uso ilustra as principais interações entre os diferentes perfis</w:t>
      </w:r>
      <w:r w:rsidR="003E5A86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de usuários (atores) e as funcionalidades do sistema SGHSS, demonstrando como os</w:t>
      </w:r>
      <w:r w:rsidR="003E5A86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requisitos funcionais se relacionam com os usuários do sistema.</w:t>
      </w:r>
    </w:p>
    <w:p w:rsidR="00C94437" w:rsidRPr="00916620" w:rsidRDefault="00C94437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94437" w:rsidRPr="00916620" w:rsidRDefault="00C94437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94437" w:rsidRPr="00916620" w:rsidRDefault="0085616F">
      <w:pPr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432.65pt">
            <v:imagedata r:id="rId6" o:title="UML"/>
          </v:shape>
        </w:pict>
      </w:r>
      <w:r w:rsidR="00C94437" w:rsidRPr="00916620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3E5A86" w:rsidRPr="00916620" w:rsidRDefault="003E5A86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TTULOTCC"/>
      </w:pPr>
      <w:bookmarkStart w:id="13" w:name="_Toc207185725"/>
      <w:r w:rsidRPr="00916620">
        <w:t>3. Modelagem e Arquitetura</w:t>
      </w:r>
      <w:bookmarkEnd w:id="13"/>
    </w:p>
    <w:p w:rsidR="006C39B4" w:rsidRPr="00916620" w:rsidRDefault="006C39B4" w:rsidP="00916620">
      <w:pPr>
        <w:pStyle w:val="SUBTTULOTCC"/>
      </w:pPr>
      <w:bookmarkStart w:id="14" w:name="_Toc207185726"/>
      <w:r w:rsidRPr="00916620">
        <w:t xml:space="preserve">3.1 </w:t>
      </w:r>
      <w:proofErr w:type="spellStart"/>
      <w:r w:rsidRPr="00916620">
        <w:t>Wireframes</w:t>
      </w:r>
      <w:proofErr w:type="spellEnd"/>
      <w:r w:rsidRPr="00916620">
        <w:t xml:space="preserve"> e Protótipos de Baixa Fidelidade</w:t>
      </w:r>
      <w:bookmarkEnd w:id="14"/>
    </w:p>
    <w:p w:rsidR="00780394" w:rsidRPr="00916620" w:rsidRDefault="006C39B4" w:rsidP="0078039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Os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wireframes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e protótipos de baixa fidelidade representam a primeira etapa visual do</w:t>
      </w:r>
      <w:r w:rsidR="00780394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desenvolvimento da interface do SGHSS. Eles foram criados para estabelecer a</w:t>
      </w:r>
      <w:r w:rsidR="00780394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estrutura básica das telas, a organização do conteúdo e os fluxos de navegação, sem</w:t>
      </w:r>
      <w:r w:rsidR="00780394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se preocupar com detalhes visuais específicos como cores, tipografia ou imagens.</w:t>
      </w:r>
    </w:p>
    <w:p w:rsidR="0078039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"/>
      </w:pPr>
      <w:bookmarkStart w:id="15" w:name="_Toc207185727"/>
      <w:r w:rsidRPr="00916620">
        <w:t xml:space="preserve">3.1.1 Tela de </w:t>
      </w:r>
      <w:proofErr w:type="spellStart"/>
      <w:r w:rsidRPr="00916620">
        <w:t>Login</w:t>
      </w:r>
      <w:bookmarkEnd w:id="15"/>
      <w:proofErr w:type="spellEnd"/>
    </w:p>
    <w:p w:rsidR="00C94437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wireframe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da tela de </w:t>
      </w:r>
      <w:proofErr w:type="spellStart"/>
      <w:r w:rsidRPr="00916620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Pr="00916620">
        <w:rPr>
          <w:rFonts w:ascii="Arial" w:hAnsi="Arial" w:cs="Arial"/>
          <w:color w:val="000000" w:themeColor="text1"/>
          <w:sz w:val="24"/>
          <w:szCs w:val="24"/>
        </w:rPr>
        <w:t xml:space="preserve"> apresenta uma estrutura simples e direta, focando na</w:t>
      </w:r>
      <w:r w:rsidR="00780394" w:rsidRPr="0091662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hAnsi="Arial" w:cs="Arial"/>
          <w:color w:val="000000" w:themeColor="text1"/>
          <w:sz w:val="24"/>
          <w:szCs w:val="24"/>
        </w:rPr>
        <w:t>usabilidade e acessibilidade:</w:t>
      </w:r>
    </w:p>
    <w:p w:rsidR="00C94437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6620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652589" cy="5319423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532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437" w:rsidRPr="00916620" w:rsidRDefault="00C94437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Elementos principais: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Logo da </w:t>
      </w:r>
      <w:proofErr w:type="spellStart"/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centralizado no topo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, c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ampos de entrada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para e-mail/usuário e senha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, s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eletor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dropdown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para tipo de usuário (Paciente,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Profissional, Administrador), b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otão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login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com destaque visual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, l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ink para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recuperação de senha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78039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"/>
        <w:rPr>
          <w:rFonts w:eastAsia="LiberationMono"/>
        </w:rPr>
      </w:pPr>
      <w:bookmarkStart w:id="16" w:name="_Toc207185728"/>
      <w:r w:rsidRPr="00916620">
        <w:rPr>
          <w:rFonts w:eastAsia="LiberationMono"/>
        </w:rPr>
        <w:t xml:space="preserve">3.1.2 </w:t>
      </w:r>
      <w:proofErr w:type="spellStart"/>
      <w:r w:rsidRPr="00916620">
        <w:rPr>
          <w:rFonts w:eastAsia="LiberationMono"/>
        </w:rPr>
        <w:t>Dashboard</w:t>
      </w:r>
      <w:proofErr w:type="spellEnd"/>
      <w:r w:rsidRPr="00916620">
        <w:rPr>
          <w:rFonts w:eastAsia="LiberationMono"/>
        </w:rPr>
        <w:t xml:space="preserve"> do Paciente</w:t>
      </w:r>
      <w:bookmarkEnd w:id="16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O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wireframe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do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dashboard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do paciente foi projetado para fornecer uma visão clara e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organizada das informações mais relevantes:</w:t>
      </w:r>
    </w:p>
    <w:p w:rsidR="0078039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695575" cy="6019165"/>
            <wp:effectExtent l="1905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601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94" w:rsidRPr="00916620" w:rsidRDefault="00780394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Elementos principais: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Header com identificaç</w:t>
      </w:r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ão do usuário e </w:t>
      </w:r>
      <w:proofErr w:type="gramStart"/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menu</w:t>
      </w:r>
      <w:proofErr w:type="gramEnd"/>
      <w:r w:rsidR="0078039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de perfil, </w:t>
      </w:r>
    </w:p>
    <w:p w:rsidR="006C39B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n</w:t>
      </w:r>
      <w:r w:rsidR="006C39B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avegação</w:t>
      </w:r>
      <w:proofErr w:type="gramEnd"/>
      <w:r w:rsidR="006C39B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lateral com ícones e seções principais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</w:t>
      </w:r>
      <w:r w:rsidR="006C39B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ards</w:t>
      </w:r>
      <w:proofErr w:type="spellEnd"/>
      <w:r w:rsidR="006C39B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informativos com dados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="006C39B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rel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evantes - Área de ações rápidas, l</w:t>
      </w:r>
      <w:r w:rsidR="006C39B4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ayout responsivo e intuitivo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78039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"/>
        <w:rPr>
          <w:rFonts w:eastAsia="LiberationMono"/>
        </w:rPr>
      </w:pPr>
      <w:bookmarkStart w:id="17" w:name="_Toc207185729"/>
      <w:r w:rsidRPr="00916620">
        <w:rPr>
          <w:rFonts w:eastAsia="LiberationMono"/>
        </w:rPr>
        <w:t>3.1.3 Fluxo de Agendamento</w:t>
      </w:r>
      <w:bookmarkEnd w:id="17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 fluxo de agendamento foi projetado como um processo passo a passo intuitivo:</w:t>
      </w:r>
    </w:p>
    <w:p w:rsidR="0078039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1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Seleção do tipo de serviço</w:t>
      </w:r>
    </w:p>
    <w:p w:rsidR="0078039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687320" cy="5987415"/>
            <wp:effectExtent l="1905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598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94" w:rsidRPr="00916620" w:rsidRDefault="00780394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2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Escolha da especialidade</w:t>
      </w:r>
    </w:p>
    <w:p w:rsidR="00780394" w:rsidRPr="00916620" w:rsidRDefault="0078039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663825" cy="5987415"/>
            <wp:effectExtent l="1905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598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5D6ADC" w:rsidRPr="00916620" w:rsidRDefault="005D6ADC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3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Seleção do profissional</w:t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695575" cy="5979160"/>
            <wp:effectExtent l="1905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97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5D6ADC" w:rsidRPr="00916620" w:rsidRDefault="005D6ADC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4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Data e Horário</w:t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679700" cy="5987415"/>
            <wp:effectExtent l="1905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598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5D6ADC" w:rsidRPr="00916620" w:rsidRDefault="005D6ADC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5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Confirmação</w:t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679700" cy="5971540"/>
            <wp:effectExtent l="19050" t="0" r="635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DC" w:rsidRPr="00916620" w:rsidRDefault="005D6AD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8"/>
          <w:szCs w:val="28"/>
        </w:rPr>
      </w:pPr>
    </w:p>
    <w:p w:rsidR="006C39B4" w:rsidRPr="00916620" w:rsidRDefault="006C39B4" w:rsidP="00916620">
      <w:pPr>
        <w:pStyle w:val="SUBTTULOTCC"/>
      </w:pPr>
      <w:bookmarkStart w:id="18" w:name="_Toc207185730"/>
      <w:proofErr w:type="gramStart"/>
      <w:r w:rsidRPr="00916620">
        <w:t>3.2 Design</w:t>
      </w:r>
      <w:proofErr w:type="gramEnd"/>
      <w:r w:rsidRPr="00916620">
        <w:t xml:space="preserve"> Responsivo</w:t>
      </w:r>
      <w:bookmarkEnd w:id="18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 design responsivo do SGHSS foi planejado para garantir uma experiência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consistente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otimizada em todos os dispositivos: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Breakpoints principais:</w:t>
      </w:r>
    </w:p>
    <w:p w:rsidR="002F789B" w:rsidRPr="00916620" w:rsidRDefault="006C39B4" w:rsidP="002F789B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Mobile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320px - 768px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Tablet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768px - 1024px.</w:t>
      </w:r>
    </w:p>
    <w:p w:rsidR="006C39B4" w:rsidRPr="00916620" w:rsidRDefault="006C39B4" w:rsidP="002F789B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Desktop:</w:t>
      </w:r>
      <w:r w:rsidR="002F789B"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1024px+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Estratégias de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responsividade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</w:t>
      </w:r>
    </w:p>
    <w:p w:rsidR="002F789B" w:rsidRPr="00916620" w:rsidRDefault="006C39B4" w:rsidP="002F789B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Layout 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flexível com CSS </w:t>
      </w:r>
      <w:proofErr w:type="spellStart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Grid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Flexbox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Imagens e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mídia adaptáveis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Navegação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co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lapsável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em dispositivos móveis.</w:t>
      </w:r>
    </w:p>
    <w:p w:rsidR="006C39B4" w:rsidRPr="00916620" w:rsidRDefault="006C39B4" w:rsidP="002F789B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Tipografia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escalável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2F789B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Touch-friendly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para dispositivos móveis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 w:rsidP="002F789B">
      <w:pPr>
        <w:pStyle w:val="PargrafodaLista"/>
        <w:autoSpaceDE w:val="0"/>
        <w:autoSpaceDN w:val="0"/>
        <w:adjustRightInd w:val="0"/>
        <w:spacing w:after="0" w:line="360" w:lineRule="auto"/>
        <w:ind w:left="142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19" w:name="_Toc207185731"/>
      <w:proofErr w:type="gramStart"/>
      <w:r w:rsidRPr="00916620">
        <w:t>3.3 Arquitetura</w:t>
      </w:r>
      <w:proofErr w:type="gramEnd"/>
      <w:r w:rsidRPr="00916620">
        <w:t xml:space="preserve"> de </w:t>
      </w:r>
      <w:proofErr w:type="spellStart"/>
      <w:r w:rsidRPr="00916620">
        <w:t>Front-end</w:t>
      </w:r>
      <w:bookmarkEnd w:id="19"/>
      <w:proofErr w:type="spellEnd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A arquitetura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front-end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do SGHSS foi projetada seguindo as melhores práticas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dedesenvolvimento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moderno:</w:t>
      </w:r>
    </w:p>
    <w:p w:rsidR="002F789B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Tecnologias principais: </w:t>
      </w:r>
    </w:p>
    <w:p w:rsidR="002F789B" w:rsidRPr="00916620" w:rsidRDefault="006C39B4" w:rsidP="002F789B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HTML5: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Estrutura semântica e acessível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CSS3: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Estilização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avançada com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Grid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Flexbox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2F789B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JavaScript</w:t>
      </w:r>
      <w:proofErr w:type="spellEnd"/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ES6+: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Interatividade e funcionalidades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 w:rsidP="002F78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TTULOTCC"/>
      </w:pPr>
      <w:bookmarkStart w:id="20" w:name="_Toc207185732"/>
      <w:r w:rsidRPr="00916620">
        <w:t xml:space="preserve">4. </w:t>
      </w:r>
      <w:proofErr w:type="gramStart"/>
      <w:r w:rsidRPr="00916620">
        <w:t>Implementação</w:t>
      </w:r>
      <w:proofErr w:type="gramEnd"/>
      <w:r w:rsidRPr="00916620">
        <w:t xml:space="preserve"> (Prototipagem)</w:t>
      </w:r>
      <w:bookmarkEnd w:id="20"/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8"/>
          <w:szCs w:val="28"/>
        </w:rPr>
      </w:pPr>
    </w:p>
    <w:p w:rsidR="006C39B4" w:rsidRPr="00916620" w:rsidRDefault="006C39B4" w:rsidP="00916620">
      <w:pPr>
        <w:pStyle w:val="SUBTTULOTCC"/>
      </w:pPr>
      <w:bookmarkStart w:id="21" w:name="_Toc207185733"/>
      <w:proofErr w:type="gramStart"/>
      <w:r w:rsidRPr="00916620">
        <w:t>4.1 Design</w:t>
      </w:r>
      <w:proofErr w:type="gramEnd"/>
      <w:r w:rsidRPr="00916620">
        <w:t xml:space="preserve"> System e Identidade Visual</w:t>
      </w:r>
      <w:bookmarkEnd w:id="21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 design system do SGHSS foi desenvolvido para garantir consistência visual e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funcional em todas as interfaces do sistema:</w:t>
      </w:r>
    </w:p>
    <w:p w:rsidR="002F789B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Paleta de Cores:</w:t>
      </w:r>
    </w:p>
    <w:p w:rsidR="002F789B" w:rsidRPr="00916620" w:rsidRDefault="006C39B4" w:rsidP="002F789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Primária: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#2563EB (Azul </w:t>
      </w:r>
      <w:proofErr w:type="spellStart"/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Secundária: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#1E40AF (Azul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Escuro)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Sucesso: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#10B981 (Verde)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Alerta: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#F59E0B (Amarelo)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Erro: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#EF4444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(Vermelho)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2F789B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Neutros: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#F8FAFC, #E5E7EB, #6B7280, #1F2937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2F789B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Tipografia: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-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Fonte Principal:</w:t>
      </w:r>
    </w:p>
    <w:p w:rsidR="002F789B" w:rsidRPr="00916620" w:rsidRDefault="006C39B4" w:rsidP="002F789B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color w:val="000000" w:themeColor="text1"/>
          <w:sz w:val="24"/>
          <w:szCs w:val="24"/>
        </w:rPr>
        <w:t>Inter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(Google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Fonts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Hierarquia: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H1 (32px), H2 (24px),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H3 (20px), </w:t>
      </w:r>
      <w:proofErr w:type="spellStart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Body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(16px), Small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(14px)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2F789B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Pesos: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Light (300), Regular (400),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Medium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(500),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Semibold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(600),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Bold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(700)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 w:rsidP="002F789B">
      <w:pPr>
        <w:pStyle w:val="PargrafodaLista"/>
        <w:autoSpaceDE w:val="0"/>
        <w:autoSpaceDN w:val="0"/>
        <w:adjustRightInd w:val="0"/>
        <w:spacing w:after="0" w:line="360" w:lineRule="auto"/>
        <w:ind w:left="142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Componentes Principais:</w:t>
      </w:r>
    </w:p>
    <w:p w:rsidR="002F789B" w:rsidRPr="00916620" w:rsidRDefault="006C39B4" w:rsidP="002F789B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Botões com estados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hover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active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disabled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Cards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com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sombras e bordas arredondadas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Formulários com validação visual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Navegação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responsiva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Modais e overlays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2F789B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Indicadores de progresso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 w:rsidP="002F789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22" w:name="_Toc207185734"/>
      <w:r w:rsidRPr="00916620">
        <w:t>4.2 Protótipos de Alta Fidelidade</w:t>
      </w:r>
      <w:bookmarkEnd w:id="22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Os protótipos de alta fidelidade foram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desenvolvidos com base nos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wireframes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,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incorp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orando o design system completo</w:t>
      </w:r>
      <w:proofErr w:type="gram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Características dos protótipos:</w:t>
      </w:r>
    </w:p>
    <w:p w:rsidR="002F789B" w:rsidRPr="00916620" w:rsidRDefault="006C39B4" w:rsidP="002F789B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Interface visual completa com cores, tipografia e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imagens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Interações funcionais entre páginas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2F789B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Animações e transições suaves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Responsividade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testada em múltiplos dispositivos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Acessibilidade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implementada</w:t>
      </w:r>
      <w:proofErr w:type="gram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2F789B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Páginas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implementadas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</w:p>
    <w:p w:rsidR="002F789B" w:rsidRPr="00916620" w:rsidRDefault="006C39B4" w:rsidP="002F78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Login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Interface de aute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nticação com seleção de </w:t>
      </w:r>
      <w:proofErr w:type="gramStart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perfil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  <w:proofErr w:type="gramEnd"/>
    </w:p>
    <w:p w:rsidR="002F789B" w:rsidRPr="00916620" w:rsidRDefault="002F789B" w:rsidP="002F789B">
      <w:p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1355" cy="2750820"/>
            <wp:effectExtent l="1905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Dashboard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Paciente: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Visão geral com próx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imas consultas, exames pendentes, histórico médico, notificações e ações rápidas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102787</wp:posOffset>
            </wp:positionV>
            <wp:extent cx="5761549" cy="2743200"/>
            <wp:effectExtent l="1905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9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2F789B" w:rsidRPr="00916620" w:rsidRDefault="002F789B">
      <w:pPr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br w:type="page"/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>Agendar Nova Consulta: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1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Seleção do tipo de serviço.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2741078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2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Escolha da Especialidade.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2747241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7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2F789B" w:rsidRPr="00916620" w:rsidRDefault="002F789B">
      <w:pPr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br w:type="page"/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3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Seleção do Profissional.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2758581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5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4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 Seleção da Data e Horário.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2759000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Etapa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5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Confirmção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do Agendamento.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>
            <wp:extent cx="5760085" cy="2749173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4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2F789B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Dashboard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Profissional: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Interface para gestão de age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nda e pacientes.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2766254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2F789B" w:rsidRPr="00916620" w:rsidRDefault="006C39B4" w:rsidP="002F78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</w:p>
    <w:p w:rsidR="002F789B" w:rsidRPr="00916620" w:rsidRDefault="002F789B">
      <w:pPr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br w:type="page"/>
      </w:r>
    </w:p>
    <w:p w:rsidR="002F789B" w:rsidRPr="00916620" w:rsidRDefault="006C39B4" w:rsidP="002F78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lastRenderedPageBreak/>
        <w:t>Dashboard</w:t>
      </w:r>
      <w:proofErr w:type="spellEnd"/>
      <w:r w:rsidR="002F789B"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Administrador: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Painel geren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cial com relatórios e métricas.</w:t>
      </w:r>
    </w:p>
    <w:p w:rsidR="002F789B" w:rsidRPr="00916620" w:rsidRDefault="002F789B" w:rsidP="002F78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2766253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6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2F789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Telemedicina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Interface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videochamada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com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chat e anotações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5760085" cy="2753263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5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89B" w:rsidRPr="00916620" w:rsidRDefault="002F789B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</w:p>
    <w:p w:rsidR="002F789B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Navegação </w:t>
      </w: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implementada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:</w:t>
      </w:r>
    </w:p>
    <w:p w:rsidR="002F789B" w:rsidRPr="00916620" w:rsidRDefault="006C39B4" w:rsidP="002F789B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Redirecionamento automático baseado no tipo de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usuário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Breadcrumbs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para orientação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6C39B4" w:rsidP="002F789B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Menu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lateral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colapsável</w:t>
      </w:r>
      <w:proofErr w:type="spellEnd"/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2F789B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Botões de ação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contextuais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2F789B" w:rsidRPr="00916620" w:rsidRDefault="002F789B">
      <w:pPr>
        <w:rPr>
          <w:rFonts w:ascii="Arial" w:eastAsia="LiberationMono" w:hAnsi="Arial" w:cs="Arial"/>
          <w:b/>
          <w:bCs/>
          <w:color w:val="000000" w:themeColor="text1"/>
          <w:sz w:val="36"/>
          <w:szCs w:val="36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36"/>
          <w:szCs w:val="36"/>
        </w:rPr>
        <w:br w:type="page"/>
      </w:r>
    </w:p>
    <w:p w:rsidR="006C39B4" w:rsidRPr="00916620" w:rsidRDefault="006C39B4" w:rsidP="00916620">
      <w:pPr>
        <w:pStyle w:val="TTULOTCC"/>
      </w:pPr>
      <w:bookmarkStart w:id="23" w:name="_Toc207185735"/>
      <w:r w:rsidRPr="00916620">
        <w:lastRenderedPageBreak/>
        <w:t>5. Plano de Testes</w:t>
      </w:r>
      <w:bookmarkEnd w:id="23"/>
    </w:p>
    <w:p w:rsidR="006C39B4" w:rsidRPr="00916620" w:rsidRDefault="006C39B4" w:rsidP="00916620">
      <w:pPr>
        <w:pStyle w:val="SUBTTULOTCC"/>
      </w:pPr>
      <w:bookmarkStart w:id="24" w:name="_Toc207185736"/>
      <w:r w:rsidRPr="00916620">
        <w:t>5.1 Casos de Teste</w:t>
      </w:r>
      <w:bookmarkEnd w:id="24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Os casos de teste foram desenvolvidos para validar todas as funcionalidades críticas</w:t>
      </w:r>
      <w:r w:rsidR="002F789B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do sistema: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Teste de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Login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Validação de credenciais corretas - Tratamento de credenciais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incorretas - Redirecionamento baseado no tipo de usuário - Funcionalidade "Esqueci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minha senha"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Teste de Agendamento: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Seleção de tipo de serviço - Escolha de especialidade 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profissional - Seleção de data e horário - Confirmação e notificação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Teste de Navegação: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Funcionamento dos botões de ação - Redirecionamento entre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páginas -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Menu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responsivo 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–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Breadcrumbs</w:t>
      </w:r>
      <w:proofErr w:type="spellEnd"/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89484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25" w:name="_Toc207185737"/>
      <w:r w:rsidRPr="00916620">
        <w:t>5.2 Critérios de Aceitação</w:t>
      </w:r>
      <w:bookmarkEnd w:id="25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Funcionalidade: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Todas as funcionalidades principais devem estar operacionais -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Navegação entre páginas deve funcionar corretamente - Formulários devem validar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dados adequadamente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Performance</w:t>
      </w:r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Tempo de carregamento inferior a 3 segundos - Transições suaves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entre páginas -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Responsividade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em diferentes dispositivos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Usabilidade: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- Interface intuitiva para todos os perfis de usuário -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Feedback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visual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claro para ações - Acessibilidade conforme WCAG 2.1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89484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26" w:name="_Toc207185738"/>
      <w:proofErr w:type="gramStart"/>
      <w:r w:rsidRPr="00916620">
        <w:t>5.3 Estratégia</w:t>
      </w:r>
      <w:proofErr w:type="gramEnd"/>
      <w:r w:rsidRPr="00916620">
        <w:t xml:space="preserve"> de Testes</w:t>
      </w:r>
      <w:bookmarkEnd w:id="26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Testes Funcionais: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Teste manual de todas as funcionalidades - Validação de fluxos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de navegação - Verificação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responsividade</w:t>
      </w:r>
      <w:proofErr w:type="spellEnd"/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Testes de Usabilidade: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Teste com usuários representativos - Avaliação da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experiência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do usuário - Identificação de pontos de melhoria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Testes de Acessibilidade: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Validação com ferramentas automatizadas - Teste 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navegação por teclado - Verificação de contraste e legibilidade</w:t>
      </w:r>
    </w:p>
    <w:p w:rsidR="0089484C" w:rsidRPr="00916620" w:rsidRDefault="0089484C">
      <w:pPr>
        <w:rPr>
          <w:rFonts w:ascii="Arial" w:eastAsia="LiberationMono" w:hAnsi="Arial" w:cs="Arial"/>
          <w:b/>
          <w:bCs/>
          <w:color w:val="000000" w:themeColor="text1"/>
          <w:sz w:val="36"/>
          <w:szCs w:val="36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36"/>
          <w:szCs w:val="36"/>
        </w:rPr>
        <w:br w:type="page"/>
      </w:r>
    </w:p>
    <w:p w:rsidR="006C39B4" w:rsidRPr="00916620" w:rsidRDefault="006C39B4" w:rsidP="00916620">
      <w:pPr>
        <w:pStyle w:val="TTULOTCC"/>
      </w:pPr>
      <w:bookmarkStart w:id="27" w:name="_Toc207185739"/>
      <w:r w:rsidRPr="00916620">
        <w:lastRenderedPageBreak/>
        <w:t>6. Conclusão</w:t>
      </w:r>
      <w:bookmarkEnd w:id="27"/>
    </w:p>
    <w:p w:rsidR="006C39B4" w:rsidRPr="00916620" w:rsidRDefault="006C39B4" w:rsidP="00916620">
      <w:pPr>
        <w:pStyle w:val="SUBTTULOTCC"/>
      </w:pPr>
      <w:bookmarkStart w:id="28" w:name="_Toc207185740"/>
      <w:r w:rsidRPr="00916620">
        <w:t>6.1 Resultados Alcançados</w:t>
      </w:r>
      <w:bookmarkEnd w:id="28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 desenvolvimento do Sistema de Gestão Hospitalar e de Serviços de Saúde (SGHSS)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para a </w:t>
      </w:r>
      <w:proofErr w:type="spellStart"/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resultou em um conjunto abrangente de protótipos funcionais que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demonstram efetivamente as capacidades do sistema proposto. Os principais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resultados incluem:</w:t>
      </w:r>
    </w:p>
    <w:p w:rsidR="0089484C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Protótipos Funcionais: </w:t>
      </w:r>
    </w:p>
    <w:p w:rsidR="0089484C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Interface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login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com redirecionamento automático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baseado no perfil do usuário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6C39B4" w:rsidP="0089484C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Dashboards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personalizados para pacientes,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profissionais e administradores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89484C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Fluxo completo de agendamento de consultas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6C39B4" w:rsidP="0089484C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Interface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telemedicina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com recursos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videochamada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chat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89484C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Navegação fluida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entre todas as páginas do sistema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89484C" w:rsidP="0089484C">
      <w:pPr>
        <w:pStyle w:val="PargrafodaLista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89484C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Arquitetura Técnica:</w:t>
      </w:r>
    </w:p>
    <w:p w:rsidR="0089484C" w:rsidRPr="00916620" w:rsidRDefault="006C39B4" w:rsidP="0089484C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Separação adequada entre HTML, CSS e </w:t>
      </w:r>
      <w:proofErr w:type="spellStart"/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JavaScript</w:t>
      </w:r>
      <w:proofErr w:type="spellEnd"/>
      <w:proofErr w:type="gramEnd"/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6C39B4" w:rsidP="0089484C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Estrutura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de arquivos organizada 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escalável</w:t>
      </w:r>
      <w:proofErr w:type="spellEnd"/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6C39B4" w:rsidP="0089484C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Design responsivo funcional em múltiplos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dispositivos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Pr="00916620" w:rsidRDefault="006C39B4" w:rsidP="0089484C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Implementação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de padrões de acessibilidade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89484C" w:rsidP="0089484C">
      <w:pPr>
        <w:pStyle w:val="PargrafodaLista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89484C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Design System:</w:t>
      </w:r>
    </w:p>
    <w:p w:rsidR="0089484C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Identidade visual consistente em todas as interfaces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Paleta 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cores profissional e acessível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89484C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Tipografia hierárquica e legível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Componentes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reutilizáveis e padronizados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916620" w:rsidRPr="00916620" w:rsidRDefault="0091662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29" w:name="_Toc207185741"/>
      <w:r w:rsidRPr="00916620">
        <w:t>6.2 Lições Aprendidas</w:t>
      </w:r>
      <w:bookmarkEnd w:id="29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Durante o desenvolvimento do projeto, várias lições importantes foram aprendidas: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Design Centrado no Usuário: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 desenvolvimento de interfaces específicas para cada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perfil de usuário (paciente, profissional, administrador) demonstrou a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lastRenderedPageBreak/>
        <w:t>importância 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compreender as necessidades distintas de cada grupo e adaptar a experiência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accordingly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</w:t>
      </w:r>
    </w:p>
    <w:p w:rsidR="006C39B4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Prototipagem Iterativa: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O processo de criação de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wireframes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de baixa fidelidade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antes dos protótipos de alta fidelidade permitiu validar conceitos e fluxos antes 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investir tempo em detalhes visuais.</w:t>
      </w:r>
    </w:p>
    <w:p w:rsidR="00916620" w:rsidRPr="00916620" w:rsidRDefault="0091662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30" w:name="_Toc207185742"/>
      <w:r w:rsidRPr="00916620">
        <w:t>6.3 Desafios Enfrentados</w:t>
      </w:r>
      <w:bookmarkEnd w:id="30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Complexidade dos Fluxos de Navegação: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Implementar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a navegação entre diferentes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tipos de usuário e suas respectivas funcionalidades exigiu planejamento cuidadoso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para evitar confusão e garantir uma experiência fluida.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Responsividade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em Múltiplos Dispositivos: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Garantir que todas as interfaces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funcionem adequadamente em dispositivos móveis,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tablets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desktops apresentou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desafios técnicos que foram superados através de testes extensivos.</w:t>
      </w:r>
    </w:p>
    <w:p w:rsidR="006C39B4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Acessibilidade: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Implementar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padrões de acessibilidade desde o início do projeto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exigiu atenção constante aos detalhes, mas resultou em interfaces mais inclusivas 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usáveis.</w:t>
      </w:r>
    </w:p>
    <w:p w:rsidR="00916620" w:rsidRPr="00916620" w:rsidRDefault="00916620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SUBTTULOTCC"/>
      </w:pPr>
      <w:bookmarkStart w:id="31" w:name="_Toc207185743"/>
      <w:r w:rsidRPr="00916620">
        <w:t>6.4 Pontos de Atenção para Evoluções Futuras</w:t>
      </w:r>
      <w:bookmarkEnd w:id="31"/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Integração com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Backend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 próximo passo seria a integração dos protótipos com um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sistema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backend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robusto, incluindo banco de dados,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APIs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sistemas de autenticação.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Funcionalidades Avançadas: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Implementação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de recursos como notificações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push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,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integração com sistemas de pagamento, e funcionalidades de inteligência artificial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para análise preditiva.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Testes de Segurança: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Implementação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de testes de segurança abrangentes, incluindo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penetration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testing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validação de conformidade com regulamentações de saúde.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Escalabilidade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Planejamento para suporte a um número maior de usuários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simultâneos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múltiplas unidades hospitalares.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Monitoramento e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Analytics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: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Implementação de sistemas de monitoramento 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performance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analytics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para otimização contínua da experiência do usuário.</w:t>
      </w:r>
    </w:p>
    <w:p w:rsidR="006C39B4" w:rsidRPr="00916620" w:rsidRDefault="006C39B4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O projeto SGHSS representa um passo significativo na modernização dos serviços de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saúde da </w:t>
      </w:r>
      <w:proofErr w:type="spellStart"/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VidaPlus</w:t>
      </w:r>
      <w:proofErr w:type="spellEnd"/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, fornecendo uma base sólida para futuras implementações e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melhorias. Os protótipos desenvolvidos demonstram claramente o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lastRenderedPageBreak/>
        <w:t>potencial do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sistema em melhorar a eficiência operacional, a qualidade do atendimento e a</w:t>
      </w:r>
      <w:r w:rsidR="0089484C"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experiência geral dos usuários.</w:t>
      </w:r>
    </w:p>
    <w:p w:rsidR="0089484C" w:rsidRPr="00916620" w:rsidRDefault="0089484C" w:rsidP="006C39B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6C39B4" w:rsidRPr="00916620" w:rsidRDefault="006C39B4" w:rsidP="00916620">
      <w:pPr>
        <w:pStyle w:val="TTULOTCC"/>
      </w:pPr>
      <w:bookmarkStart w:id="32" w:name="_Toc207185744"/>
      <w:r w:rsidRPr="00916620">
        <w:t>7. Referências</w:t>
      </w:r>
      <w:bookmarkEnd w:id="32"/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1.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W3C Web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Content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Accessibility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Guidelines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(WCAG) 2.1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Diretrizes de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acessibilidade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 web. Disponível em: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://www.w3.org/WAI/WCAG21/quickref/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2.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Lei Geral de Proteção de Dados (LGPD)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Lei nº 13.709/2018. Disponível em: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http://www.planalto.gov.br/ccivil_03/_ato2015-2018/2018/lei/l13709.htm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3.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MDN Web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Docs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Documentação de tecnologias web. Disponível em: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://developer.mozilla.org/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4.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Google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Fonts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Biblioteca de fontes web. Disponível em: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://fonts.google.com/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5.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Font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Awesome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- Biblioteca de ícones. Disponível em: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://fontawesome.com/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6.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CSS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Grid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Layout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Especificação W3C. Disponível em: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://www.w3.org/TR/css-grid-1/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7.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Flexbox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Layout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- Especificação W3C. Disponível em: </w:t>
      </w: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://www.w3.org/TR/cssflexbox-1/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8. </w:t>
      </w:r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HTML5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Semantic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Elements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Especificação W3C. Disponível em: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://www.w3.org/TR/html52/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9. </w:t>
      </w:r>
      <w:proofErr w:type="spellStart"/>
      <w:proofErr w:type="gram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JavaScript</w:t>
      </w:r>
      <w:proofErr w:type="spellEnd"/>
      <w:proofErr w:type="gram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ES6+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Features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- Documentação </w:t>
      </w:r>
      <w:proofErr w:type="spell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ECMAScript</w:t>
      </w:r>
      <w:proofErr w:type="spell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. Disponível em: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proofErr w:type="gramStart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https</w:t>
      </w:r>
      <w:proofErr w:type="gramEnd"/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://www.ecma-international.org/ecma-262/</w:t>
      </w:r>
    </w:p>
    <w:p w:rsidR="006C39B4" w:rsidRPr="00916620" w:rsidRDefault="006C39B4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 xml:space="preserve">10. </w:t>
      </w:r>
      <w:proofErr w:type="spellStart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>Responsive</w:t>
      </w:r>
      <w:proofErr w:type="spellEnd"/>
      <w:r w:rsidRPr="00916620">
        <w:rPr>
          <w:rFonts w:ascii="Arial" w:eastAsia="LiberationMono" w:hAnsi="Arial" w:cs="Arial"/>
          <w:b/>
          <w:bCs/>
          <w:color w:val="000000" w:themeColor="text1"/>
          <w:sz w:val="24"/>
          <w:szCs w:val="24"/>
        </w:rPr>
        <w:t xml:space="preserve"> Web Design </w:t>
      </w:r>
      <w:r w:rsidRPr="00916620">
        <w:rPr>
          <w:rFonts w:ascii="Arial" w:eastAsia="LiberationMono" w:hAnsi="Arial" w:cs="Arial"/>
          <w:color w:val="000000" w:themeColor="text1"/>
          <w:sz w:val="24"/>
          <w:szCs w:val="24"/>
        </w:rPr>
        <w:t>- Conceitos e práticas. Disponível em:</w:t>
      </w:r>
    </w:p>
    <w:p w:rsidR="006C39B4" w:rsidRPr="00916620" w:rsidRDefault="0079244D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  <w:hyperlink r:id="rId24" w:history="1">
        <w:r w:rsidR="0089484C" w:rsidRPr="00916620">
          <w:rPr>
            <w:rStyle w:val="Hyperlink"/>
            <w:rFonts w:ascii="Arial" w:eastAsia="LiberationMono" w:hAnsi="Arial" w:cs="Arial"/>
            <w:color w:val="000000" w:themeColor="text1"/>
            <w:sz w:val="24"/>
            <w:szCs w:val="24"/>
          </w:rPr>
          <w:t>https://web.dev/responsive-web-design-basics/</w:t>
        </w:r>
      </w:hyperlink>
    </w:p>
    <w:p w:rsidR="0089484C" w:rsidRPr="00916620" w:rsidRDefault="0089484C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p w:rsidR="0089484C" w:rsidRPr="00916620" w:rsidRDefault="0089484C" w:rsidP="0089484C">
      <w:pPr>
        <w:autoSpaceDE w:val="0"/>
        <w:autoSpaceDN w:val="0"/>
        <w:adjustRightInd w:val="0"/>
        <w:spacing w:after="0" w:line="360" w:lineRule="auto"/>
        <w:rPr>
          <w:rFonts w:ascii="Arial" w:eastAsia="LiberationMono" w:hAnsi="Arial" w:cs="Arial"/>
          <w:color w:val="000000" w:themeColor="text1"/>
          <w:sz w:val="24"/>
          <w:szCs w:val="24"/>
        </w:rPr>
      </w:pPr>
    </w:p>
    <w:sectPr w:rsidR="0089484C" w:rsidRPr="00916620" w:rsidSect="0085616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Mono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81A8F"/>
    <w:multiLevelType w:val="multilevel"/>
    <w:tmpl w:val="1E2863B6"/>
    <w:lvl w:ilvl="0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>
    <w:nsid w:val="0B88164C"/>
    <w:multiLevelType w:val="hybridMultilevel"/>
    <w:tmpl w:val="2BA8354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F37E4F"/>
    <w:multiLevelType w:val="hybridMultilevel"/>
    <w:tmpl w:val="E594F7CE"/>
    <w:lvl w:ilvl="0" w:tplc="0128B066">
      <w:numFmt w:val="bullet"/>
      <w:lvlText w:val="•"/>
      <w:lvlJc w:val="left"/>
      <w:pPr>
        <w:ind w:left="1429" w:hanging="360"/>
      </w:pPr>
      <w:rPr>
        <w:rFonts w:hint="default"/>
        <w:lang w:val="pt-PT" w:eastAsia="en-US" w:bidi="ar-SA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4BE70C7"/>
    <w:multiLevelType w:val="hybridMultilevel"/>
    <w:tmpl w:val="B804DF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5021FA6"/>
    <w:multiLevelType w:val="hybridMultilevel"/>
    <w:tmpl w:val="9F1439B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F201BF"/>
    <w:multiLevelType w:val="hybridMultilevel"/>
    <w:tmpl w:val="32962E6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AC064B6"/>
    <w:multiLevelType w:val="hybridMultilevel"/>
    <w:tmpl w:val="BD9453F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B31718"/>
    <w:multiLevelType w:val="hybridMultilevel"/>
    <w:tmpl w:val="3A82F94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02E381B"/>
    <w:multiLevelType w:val="hybridMultilevel"/>
    <w:tmpl w:val="34BEAD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DC7558"/>
    <w:multiLevelType w:val="hybridMultilevel"/>
    <w:tmpl w:val="13EEF5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lang w:val="pt-PT" w:eastAsia="en-US" w:bidi="ar-SA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4F57A84"/>
    <w:multiLevelType w:val="hybridMultilevel"/>
    <w:tmpl w:val="FE9E7D16"/>
    <w:lvl w:ilvl="0" w:tplc="4392B32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502CAE"/>
    <w:multiLevelType w:val="hybridMultilevel"/>
    <w:tmpl w:val="74985A0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C696369"/>
    <w:multiLevelType w:val="hybridMultilevel"/>
    <w:tmpl w:val="F9E8C7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4694DBD"/>
    <w:multiLevelType w:val="hybridMultilevel"/>
    <w:tmpl w:val="CEA65648"/>
    <w:lvl w:ilvl="0" w:tplc="142C19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5FC4ECE"/>
    <w:multiLevelType w:val="hybridMultilevel"/>
    <w:tmpl w:val="D29E88D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6CC5ED1"/>
    <w:multiLevelType w:val="hybridMultilevel"/>
    <w:tmpl w:val="A3EC1C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765292C"/>
    <w:multiLevelType w:val="hybridMultilevel"/>
    <w:tmpl w:val="4D7E6FD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6762819"/>
    <w:multiLevelType w:val="hybridMultilevel"/>
    <w:tmpl w:val="0A1AF0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BCD22C7"/>
    <w:multiLevelType w:val="hybridMultilevel"/>
    <w:tmpl w:val="E55A44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84031B7"/>
    <w:multiLevelType w:val="hybridMultilevel"/>
    <w:tmpl w:val="D04457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7"/>
  </w:num>
  <w:num w:numId="4">
    <w:abstractNumId w:val="2"/>
  </w:num>
  <w:num w:numId="5">
    <w:abstractNumId w:val="9"/>
  </w:num>
  <w:num w:numId="6">
    <w:abstractNumId w:val="1"/>
  </w:num>
  <w:num w:numId="7">
    <w:abstractNumId w:val="11"/>
  </w:num>
  <w:num w:numId="8">
    <w:abstractNumId w:val="3"/>
  </w:num>
  <w:num w:numId="9">
    <w:abstractNumId w:val="10"/>
  </w:num>
  <w:num w:numId="10">
    <w:abstractNumId w:val="15"/>
  </w:num>
  <w:num w:numId="11">
    <w:abstractNumId w:val="16"/>
  </w:num>
  <w:num w:numId="12">
    <w:abstractNumId w:val="18"/>
  </w:num>
  <w:num w:numId="13">
    <w:abstractNumId w:val="5"/>
  </w:num>
  <w:num w:numId="14">
    <w:abstractNumId w:val="12"/>
  </w:num>
  <w:num w:numId="15">
    <w:abstractNumId w:val="8"/>
  </w:num>
  <w:num w:numId="16">
    <w:abstractNumId w:val="13"/>
  </w:num>
  <w:num w:numId="17">
    <w:abstractNumId w:val="6"/>
  </w:num>
  <w:num w:numId="18">
    <w:abstractNumId w:val="4"/>
  </w:num>
  <w:num w:numId="19">
    <w:abstractNumId w:val="17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C39B4"/>
    <w:rsid w:val="002F789B"/>
    <w:rsid w:val="003E5A86"/>
    <w:rsid w:val="004B0A27"/>
    <w:rsid w:val="00511A9D"/>
    <w:rsid w:val="005938FB"/>
    <w:rsid w:val="005B36CF"/>
    <w:rsid w:val="005D6ADC"/>
    <w:rsid w:val="00632BC4"/>
    <w:rsid w:val="00674737"/>
    <w:rsid w:val="00697531"/>
    <w:rsid w:val="006C39B4"/>
    <w:rsid w:val="00780394"/>
    <w:rsid w:val="0079244D"/>
    <w:rsid w:val="0085616F"/>
    <w:rsid w:val="0089484C"/>
    <w:rsid w:val="008D5298"/>
    <w:rsid w:val="008E2FB7"/>
    <w:rsid w:val="00914977"/>
    <w:rsid w:val="00916620"/>
    <w:rsid w:val="00990B87"/>
    <w:rsid w:val="00A2003F"/>
    <w:rsid w:val="00B1038B"/>
    <w:rsid w:val="00BB452E"/>
    <w:rsid w:val="00C13010"/>
    <w:rsid w:val="00C94437"/>
    <w:rsid w:val="00DB41FB"/>
    <w:rsid w:val="00E15CD2"/>
    <w:rsid w:val="00F17709"/>
    <w:rsid w:val="00F612FA"/>
    <w:rsid w:val="00FE14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38FB"/>
  </w:style>
  <w:style w:type="paragraph" w:styleId="Ttulo1">
    <w:name w:val="heading 1"/>
    <w:basedOn w:val="Normal"/>
    <w:next w:val="Normal"/>
    <w:link w:val="Ttulo1Char"/>
    <w:uiPriority w:val="9"/>
    <w:qFormat/>
    <w:rsid w:val="009166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3010"/>
    <w:pPr>
      <w:ind w:left="720"/>
      <w:contextualSpacing/>
    </w:pPr>
  </w:style>
  <w:style w:type="table" w:styleId="Tabelacomgrade">
    <w:name w:val="Table Grid"/>
    <w:basedOn w:val="Tabelanormal"/>
    <w:uiPriority w:val="59"/>
    <w:rsid w:val="006975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e11">
    <w:name w:val="Lista Clara - Ênfase 11"/>
    <w:basedOn w:val="Tabelanormal"/>
    <w:uiPriority w:val="61"/>
    <w:rsid w:val="006975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mentoClaro1">
    <w:name w:val="Sombreamento Claro1"/>
    <w:basedOn w:val="Tabelanormal"/>
    <w:uiPriority w:val="60"/>
    <w:rsid w:val="0069753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69753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staClara-nfase5">
    <w:name w:val="Light List Accent 5"/>
    <w:basedOn w:val="Tabelanormal"/>
    <w:uiPriority w:val="61"/>
    <w:rsid w:val="006975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SombreamentoClaro-nfase2">
    <w:name w:val="Light Shading Accent 2"/>
    <w:basedOn w:val="Tabelanormal"/>
    <w:uiPriority w:val="60"/>
    <w:rsid w:val="00697531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697531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697531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69753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C94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443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89484C"/>
    <w:rPr>
      <w:color w:val="0000FF" w:themeColor="hyperlink"/>
      <w:u w:val="single"/>
    </w:rPr>
  </w:style>
  <w:style w:type="paragraph" w:customStyle="1" w:styleId="TTULOTCC">
    <w:name w:val="TÍTULO TCC"/>
    <w:basedOn w:val="Normal"/>
    <w:qFormat/>
    <w:rsid w:val="00916620"/>
    <w:pPr>
      <w:spacing w:after="0" w:line="360" w:lineRule="auto"/>
      <w:outlineLvl w:val="0"/>
    </w:pPr>
    <w:rPr>
      <w:rFonts w:ascii="Arial" w:hAnsi="Arial" w:cs="Arial"/>
      <w:b/>
      <w:caps/>
      <w:sz w:val="24"/>
      <w:szCs w:val="24"/>
    </w:rPr>
  </w:style>
  <w:style w:type="paragraph" w:customStyle="1" w:styleId="SUBTTULOTCC">
    <w:name w:val="SUBTÍTULO TCC"/>
    <w:basedOn w:val="PargrafodaLista"/>
    <w:qFormat/>
    <w:rsid w:val="00BB452E"/>
    <w:pPr>
      <w:autoSpaceDE w:val="0"/>
      <w:autoSpaceDN w:val="0"/>
      <w:adjustRightInd w:val="0"/>
      <w:spacing w:after="0" w:line="360" w:lineRule="auto"/>
      <w:ind w:left="0"/>
      <w:jc w:val="both"/>
      <w:outlineLvl w:val="1"/>
    </w:pPr>
    <w:rPr>
      <w:rFonts w:ascii="Arial" w:hAnsi="Arial" w:cs="Arial"/>
      <w:color w:val="000000" w:themeColor="text1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9166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16620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BB452E"/>
    <w:pPr>
      <w:tabs>
        <w:tab w:val="right" w:leader="dot" w:pos="9061"/>
      </w:tabs>
      <w:spacing w:after="100"/>
    </w:pPr>
  </w:style>
  <w:style w:type="paragraph" w:styleId="Subttulo">
    <w:name w:val="Subtitle"/>
    <w:aliases w:val="Subtítulo do subtítulo TCC"/>
    <w:basedOn w:val="Normal"/>
    <w:next w:val="Normal"/>
    <w:link w:val="SubttuloChar"/>
    <w:uiPriority w:val="11"/>
    <w:qFormat/>
    <w:rsid w:val="00BB452E"/>
    <w:pPr>
      <w:numPr>
        <w:ilvl w:val="1"/>
      </w:numPr>
      <w:spacing w:after="0" w:line="360" w:lineRule="auto"/>
      <w:outlineLvl w:val="2"/>
    </w:pPr>
    <w:rPr>
      <w:rFonts w:ascii="Arial" w:eastAsiaTheme="majorEastAsia" w:hAnsi="Arial" w:cstheme="majorBidi"/>
      <w:iCs/>
      <w:color w:val="000000" w:themeColor="text1"/>
      <w:spacing w:val="15"/>
      <w:sz w:val="24"/>
      <w:szCs w:val="24"/>
    </w:rPr>
  </w:style>
  <w:style w:type="character" w:customStyle="1" w:styleId="SubttuloChar">
    <w:name w:val="Subtítulo Char"/>
    <w:aliases w:val="Subtítulo do subtítulo TCC Char"/>
    <w:basedOn w:val="Fontepargpadro"/>
    <w:link w:val="Subttulo"/>
    <w:uiPriority w:val="11"/>
    <w:rsid w:val="00BB452E"/>
    <w:rPr>
      <w:rFonts w:ascii="Arial" w:eastAsiaTheme="majorEastAsia" w:hAnsi="Arial" w:cstheme="majorBidi"/>
      <w:iCs/>
      <w:color w:val="000000" w:themeColor="text1"/>
      <w:spacing w:val="15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BB452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B452E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web.dev/responsive-web-design-basi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E2A25E-C534-48AC-BBAD-3CA9F4CBC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29</Pages>
  <Words>3659</Words>
  <Characters>19762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Reginaldo Silva de Moura</dc:creator>
  <cp:lastModifiedBy>Naldo</cp:lastModifiedBy>
  <cp:revision>16</cp:revision>
  <dcterms:created xsi:type="dcterms:W3CDTF">2025-08-21T12:59:00Z</dcterms:created>
  <dcterms:modified xsi:type="dcterms:W3CDTF">2025-08-27T14:15:00Z</dcterms:modified>
</cp:coreProperties>
</file>