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 xml:space="preserve">🔐 </w:t>
      </w:r>
      <w:r>
        <w:rPr/>
        <w:t>Istruzioni per il Recupero della Password di Accesso</w:t>
      </w:r>
    </w:p>
    <w:p>
      <w:pPr>
        <w:pStyle w:val="FirstParagraph"/>
        <w:rPr/>
      </w:pPr>
      <w:r>
        <w:rPr/>
        <w:t>Gentile utente,</w:t>
      </w:r>
    </w:p>
    <w:p>
      <w:pPr>
        <w:pStyle w:val="BodyText"/>
        <w:rPr/>
      </w:pPr>
      <w:r>
        <w:rPr/>
        <w:t>per motivi di sicurezza, la password di accesso alle API di OpenACT non è visibile direttamente nel presente documento. Segui con attenzione le istruzioni qui sotto per visualizzarla correttamente:</w:t>
      </w:r>
    </w:p>
    <w:p>
      <w:pPr>
        <w:pStyle w:val="Heading3"/>
        <w:rPr/>
      </w:pPr>
      <w:r>
        <w:rPr/>
        <w:t xml:space="preserve">📥 </w:t>
      </w:r>
      <w:r>
        <w:rPr/>
        <w:t>Materiali Ricevuti</w:t>
      </w:r>
    </w:p>
    <w:p>
      <w:pPr>
        <w:pStyle w:val="FirstParagraph"/>
        <w:rPr/>
      </w:pPr>
      <w:r>
        <w:rPr/>
        <w:t>Hai ricevuto:</w:t>
      </w:r>
    </w:p>
    <w:p>
      <w:pPr>
        <w:pStyle w:val="Compact"/>
        <w:numPr>
          <w:ilvl w:val="0"/>
          <w:numId w:val="9"/>
        </w:numPr>
        <w:rPr/>
      </w:pPr>
      <w:r>
        <w:rPr/>
        <w:t xml:space="preserve">Il presente documento </w:t>
      </w:r>
      <w:r>
        <w:rPr>
          <w:rStyle w:val="VerbatimChar"/>
        </w:rPr>
        <w:t>.docx</w:t>
      </w:r>
      <w:r>
        <w:rPr/>
        <w:t>;</w:t>
      </w:r>
    </w:p>
    <w:p>
      <w:pPr>
        <w:pStyle w:val="Compact"/>
        <w:numPr>
          <w:ilvl w:val="0"/>
          <w:numId w:val="10"/>
        </w:numPr>
        <w:rPr/>
      </w:pPr>
      <w:bookmarkStart w:id="0" w:name="materiali-ricevuti"/>
      <w:r>
        <w:rPr/>
        <w:t>Un’immagine separata inviata tramite un secondo canale (es. email, messaggistica interna).</w:t>
      </w:r>
      <w:bookmarkEnd w:id="0"/>
    </w:p>
    <w:p>
      <w:pPr>
        <w:pStyle w:val="Heading3"/>
        <w:rPr/>
      </w:pPr>
      <w:bookmarkStart w:id="1" w:name="procedura-per-visualizzare-la-password"/>
      <w:r>
        <w:rPr/>
        <w:t xml:space="preserve">🧭 </w:t>
      </w:r>
      <w:r>
        <w:rPr/>
        <w:t>Procedura per Visualizzare la Password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 xml:space="preserve">Apri il presente file </w:t>
      </w:r>
      <w:r>
        <w:rPr>
          <w:rStyle w:val="VerbatimChar"/>
          <w:b/>
          <w:bCs/>
        </w:rPr>
        <w:t>.docx</w:t>
      </w:r>
      <w:r>
        <w:rPr>
          <w:b/>
          <w:bCs/>
        </w:rPr>
        <w:t>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 xml:space="preserve">Posizionati sulla </w:t>
      </w:r>
      <w:r>
        <w:rPr>
          <w:b/>
          <w:bCs/>
          <w:i/>
          <w:iCs/>
        </w:rPr>
        <w:t>prima riga</w:t>
      </w:r>
      <w:r>
        <w:rPr>
          <w:b/>
          <w:bCs/>
        </w:rPr>
        <w:t xml:space="preserve"> della </w:t>
      </w:r>
      <w:r>
        <w:rPr>
          <w:b/>
          <w:bCs/>
          <w:i/>
          <w:iCs/>
        </w:rPr>
        <w:t>prima colonna</w:t>
      </w:r>
      <w:r>
        <w:rPr>
          <w:b/>
          <w:bCs/>
        </w:rPr>
        <w:t xml:space="preserve"> della prima pagina del documento.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Inserisci l’immagine ricevuta</w:t>
      </w:r>
      <w:r>
        <w:rPr/>
        <w:t>:</w:t>
      </w:r>
    </w:p>
    <w:p>
      <w:pPr>
        <w:pStyle w:val="Compact"/>
        <w:numPr>
          <w:ilvl w:val="1"/>
          <w:numId w:val="2"/>
        </w:numPr>
        <w:rPr/>
      </w:pPr>
      <w:r>
        <w:rPr/>
        <w:t xml:space="preserve">Vai nel menu </w:t>
      </w:r>
      <w:r>
        <w:rPr>
          <w:b/>
          <w:bCs/>
        </w:rPr>
        <w:t>“Inserisci”</w:t>
      </w:r>
      <w:r>
        <w:rPr/>
        <w:t xml:space="preserve"> → </w:t>
      </w:r>
      <w:r>
        <w:rPr>
          <w:b/>
          <w:bCs/>
        </w:rPr>
        <w:t>“Immagine”</w:t>
      </w:r>
      <w:r>
        <w:rPr/>
        <w:t xml:space="preserve"> → seleziona il file ricevuto.</w:t>
      </w:r>
    </w:p>
    <w:p>
      <w:pPr>
        <w:pStyle w:val="Compact"/>
        <w:numPr>
          <w:ilvl w:val="1"/>
          <w:numId w:val="2"/>
        </w:numPr>
        <w:rPr/>
      </w:pPr>
      <w:r>
        <w:rPr/>
        <w:t xml:space="preserve">Assicurati che l’immagine sia inserita </w:t>
      </w:r>
      <w:r>
        <w:rPr>
          <w:b/>
          <w:bCs/>
        </w:rPr>
        <w:t>esattamente nella posizione sopra indicata</w:t>
      </w:r>
      <w:r>
        <w:rPr/>
        <w:t xml:space="preserve"> (prima riga, prima colonna).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Una volta inserita, </w:t>
      </w:r>
      <w:r>
        <w:rPr>
          <w:b/>
          <w:bCs/>
        </w:rPr>
        <w:t>la password sarà visibile</w:t>
      </w:r>
      <w:r>
        <w:rPr/>
        <w:t xml:space="preserve"> sovrapposta o svelata in corrispondenza dell’immagine.</w:t>
      </w:r>
    </w:p>
    <w:p>
      <w:pPr>
        <w:pStyle w:val="BlockText"/>
        <w:rPr/>
      </w:pPr>
      <w:r>
        <w:rPr/>
        <w:t xml:space="preserve">💡 </w:t>
      </w:r>
      <w:r>
        <w:rPr>
          <w:b/>
          <w:bCs/>
        </w:rPr>
        <w:t>Nota:</w:t>
      </w:r>
      <w:r>
        <w:rPr/>
        <w:t xml:space="preserve"> in alcuni casi, potrebbero verificarsi problemi di visualizzazione della password (ad esempio, l’immagine sembra non combaciare correttamente). Se ciò accade, </w:t>
      </w:r>
      <w:r>
        <w:rPr>
          <w:b/>
          <w:bCs/>
        </w:rPr>
        <w:t>prova a ridimensionare la finestra del documento</w:t>
      </w:r>
      <w:r>
        <w:rPr/>
        <w:t xml:space="preserve"> </w:t>
      </w:r>
      <w:r>
        <w:rPr>
          <w:rStyle w:val="VerbatimChar"/>
        </w:rPr>
        <w:t>.docx</w:t>
      </w:r>
      <w:r>
        <w:rPr/>
        <w:t xml:space="preserve"> o ingrandire/ridurre temporaneamente la visualizzazione. Questo può risolvere eventuali allineamenti errati e rendere leggibile la password.</w:t>
      </w:r>
      <w:bookmarkEnd w:id="1"/>
    </w:p>
    <w:p>
      <w:pPr>
        <w:pStyle w:val="Heading3"/>
        <w:rPr/>
      </w:pPr>
      <w:r>
        <w:rPr/>
        <w:t xml:space="preserve">🛡️ </w:t>
      </w:r>
      <w:r>
        <w:rPr/>
        <w:t>Sicurezza</w:t>
      </w:r>
    </w:p>
    <w:p>
      <w:pPr>
        <w:pStyle w:val="FirstParagraph"/>
        <w:rPr/>
      </w:pPr>
      <w:r>
        <w:rPr/>
        <w:t>Questa procedura è stata progettata per garantire che solo il destinatario autorizzato, in possesso di entrambi i canali, possa accedere alla password.</w:t>
      </w:r>
    </w:p>
    <w:p>
      <w:pPr>
        <w:pStyle w:val="BodyText"/>
        <w:rPr/>
      </w:pPr>
      <w:r>
        <w:rPr/>
        <w:t xml:space="preserve">Per qualsiasi problema o dubbio, contatta il supporto tecnico all’indirizzo: </w:t>
      </w:r>
      <w:r>
        <w:rPr>
          <w:rStyle w:val="VerbatimChar"/>
        </w:rPr>
        <w:t>openact@regione.marche.it</w:t>
      </w:r>
      <w:r>
        <w:rPr/>
        <w:t>.</w:t>
      </w:r>
    </w:p>
    <w:p>
      <w:pPr>
        <w:pStyle w:val="BodyText"/>
        <w:spacing w:before="180" w:after="180"/>
        <w:rPr/>
      </w:pPr>
      <w:bookmarkStart w:id="2" w:name="sicurezza"/>
      <w:bookmarkStart w:id="3" w:name="Xa988affcbf5f7199ae7e287b55ca1a6c9cd126c"/>
      <w:r>
        <w:rPr/>
        <w:t>Grazie per la collaborazione.</w:t>
      </w:r>
      <w:bookmarkEnd w:id="2"/>
      <w:bookmarkEnd w:id="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3"/>
    <w:lvlOverride w:ilvl="0">
      <w:startOverride w:val="1"/>
    </w:lvlOverride>
  </w:num>
  <w:num w:numId="10">
    <w:abstractNumId w:val="3"/>
  </w:num>
  <w:num w:numId="11">
    <w:abstractNumId w:val="3"/>
    <w:lvlOverride w:ilvl="0">
      <w:startOverride w:val="1"/>
    </w:lvlOverride>
  </w:num>
  <w:num w:numId="12">
    <w:abstractNumId w:val="3"/>
  </w:num>
  <w:num w:numId="13">
    <w:abstractNumId w:val="3"/>
  </w:num>
  <w:num w:numId="14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</Pages>
  <Words>217</Words>
  <Characters>1354</Characters>
  <CharactersWithSpaces>1544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2025-08-05T21:34:52Z</dcterms:created>
  <dc:creator/>
  <dc:description/>
  <dc:language>it-IT</dc:language>
  <cp:lastModifiedBy/>
  <dcterms:modified xsi:type="dcterms:W3CDTF">2026-02-19T16:15:28Z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