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Altre ULO (n. totale 0)</w:t>
      </w:r>
    </w:p>
    <w:tbl>
      <w:tblPr>
        <w:tblStyle w:val="Grigliatabellachiara"/>
        <w:tblW w:w="9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493"/>
      </w:tblGrid>
      <w:tr>
        <w:trPr>
          <w:trHeight w:val="980" w:hRule="atLeast"/>
        </w:trPr>
        <w:tc>
          <w:tcPr>
            <w:tcW w:w="949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  <w:lang w:val="it-IT" w:eastAsia="it-IT" w:bidi="ar-SA"/>
              </w:rPr>
            </w:r>
            <w:bookmarkStart w:id="0" w:name="_Hlk83972423"/>
            <w:bookmarkStart w:id="1" w:name="_Hlk83972423"/>
            <w:bookmarkEnd w:id="1"/>
          </w:p>
        </w:tc>
      </w:tr>
    </w:tbl>
    <w:p>
      <w:pPr>
        <w:pStyle w:val="Normal"/>
        <w:spacing w:before="0" w:after="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Punti di indagine (n. totale 0)</w:t>
      </w:r>
    </w:p>
    <w:tbl>
      <w:tblPr>
        <w:tblStyle w:val="Grigliatabellachiara"/>
        <w:tblW w:w="9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493"/>
      </w:tblGrid>
      <w:tr>
        <w:trPr>
          <w:trHeight w:val="980" w:hRule="atLeast"/>
        </w:trPr>
        <w:tc>
          <w:tcPr>
            <w:tcW w:w="9493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it-IT" w:eastAsia="it-IT" w:bidi="ar-SA"/>
              </w:rPr>
            </w:r>
          </w:p>
        </w:tc>
      </w:tr>
    </w:tbl>
    <w:p>
      <w:pPr>
        <w:pStyle w:val="Normal"/>
        <w:spacing w:before="0" w:after="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right="-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before="0" w:after="0"/>
        <w:ind w:right="-4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ind w:right="-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Estratto Cartografia</w:t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Grigliatabellachiara"/>
        <w:tblW w:w="10206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60"/>
        <w:gridCol w:w="1558"/>
        <w:gridCol w:w="3118"/>
        <w:gridCol w:w="2097"/>
        <w:gridCol w:w="1872"/>
      </w:tblGrid>
      <w:tr>
        <w:trPr>
          <w:trHeight w:val="423" w:hRule="atLeast"/>
        </w:trPr>
        <w:tc>
          <w:tcPr>
            <w:tcW w:w="3118" w:type="dxa"/>
            <w:gridSpan w:val="2"/>
            <w:tcBorders>
              <w:right w:val="single" w:sz="2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Style w:val="BookTitle"/>
                <w:i w:val="false"/>
                <w:i w:val="false"/>
                <w:iCs w:val="false"/>
                <w:sz w:val="40"/>
                <w:szCs w:val="40"/>
              </w:rPr>
            </w:pPr>
            <w:r>
              <w:rPr>
                <w:rStyle w:val="BookTitle"/>
                <w:i w:val="false"/>
                <w:iCs w:val="false"/>
                <w:kern w:val="0"/>
                <w:sz w:val="36"/>
                <w:szCs w:val="36"/>
                <w:lang w:val="it-IT" w:eastAsia="it-IT" w:bidi="ar-SA"/>
              </w:rPr>
              <w:t>P</w:t>
            </w:r>
            <w:r>
              <w:rPr>
                <w:rStyle w:val="BookTitle"/>
                <w:kern w:val="0"/>
                <w:sz w:val="36"/>
                <w:szCs w:val="36"/>
                <w:lang w:val="it-IT" w:eastAsia="it-IT" w:bidi="ar-SA"/>
              </w:rPr>
              <w:t>ratica N.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2" w:space="0" w:color="999999"/>
              <w:bottom w:val="nil"/>
              <w:right w:val="single" w:sz="2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kern w:val="0"/>
                <w:lang w:val="it-IT" w:eastAsia="it-IT" w:bidi="ar-SA"/>
              </w:rPr>
              <w:drawing>
                <wp:inline distT="0" distB="0" distL="0" distR="0">
                  <wp:extent cx="1781175" cy="854710"/>
                  <wp:effectExtent l="0" t="0" r="0" b="0"/>
                  <wp:docPr id="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85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gridSpan w:val="2"/>
            <w:tcBorders>
              <w:left w:val="single" w:sz="2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36"/>
                <w:szCs w:val="36"/>
                <w:lang w:val="it-IT" w:eastAsia="it-IT" w:bidi="ar-SA"/>
              </w:rPr>
              <w:t>Prot. Arpa N.</w:t>
            </w:r>
          </w:p>
        </w:tc>
      </w:tr>
      <w:tr>
        <w:trPr/>
        <w:tc>
          <w:tcPr>
            <w:tcW w:w="3118" w:type="dxa"/>
            <w:gridSpan w:val="2"/>
            <w:vMerge w:val="restart"/>
            <w:tcBorders>
              <w:right w:val="single" w:sz="2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  <w:t>{{N_PRATICA}}</w:t>
            </w:r>
          </w:p>
        </w:tc>
        <w:tc>
          <w:tcPr>
            <w:tcW w:w="3118" w:type="dxa"/>
            <w:vMerge w:val="continue"/>
            <w:tcBorders>
              <w:top w:val="nil"/>
              <w:left w:val="single" w:sz="2" w:space="0" w:color="999999"/>
              <w:bottom w:val="nil"/>
              <w:right w:val="single" w:sz="2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it-IT" w:eastAsia="it-IT" w:bidi="ar-SA"/>
              </w:rPr>
            </w:r>
          </w:p>
        </w:tc>
        <w:tc>
          <w:tcPr>
            <w:tcW w:w="3969" w:type="dxa"/>
            <w:gridSpan w:val="2"/>
            <w:tcBorders>
              <w:left w:val="single" w:sz="2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it-IT" w:eastAsia="it-IT" w:bidi="ar-SA"/>
              </w:rPr>
              <w:t>(di attivazione pratica)</w:t>
            </w:r>
          </w:p>
        </w:tc>
      </w:tr>
      <w:tr>
        <w:trPr>
          <w:trHeight w:val="250" w:hRule="atLeast"/>
        </w:trPr>
        <w:tc>
          <w:tcPr>
            <w:tcW w:w="3118" w:type="dxa"/>
            <w:gridSpan w:val="2"/>
            <w:vMerge w:val="continue"/>
            <w:tcBorders>
              <w:right w:val="single" w:sz="2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it-IT" w:eastAsia="it-IT" w:bidi="ar-SA"/>
              </w:rPr>
            </w:r>
          </w:p>
        </w:tc>
        <w:tc>
          <w:tcPr>
            <w:tcW w:w="3118" w:type="dxa"/>
            <w:vMerge w:val="continue"/>
            <w:tcBorders>
              <w:top w:val="nil"/>
              <w:left w:val="single" w:sz="2" w:space="0" w:color="999999"/>
              <w:bottom w:val="nil"/>
              <w:right w:val="single" w:sz="2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it-IT" w:eastAsia="it-IT" w:bidi="ar-SA"/>
              </w:rPr>
            </w:r>
          </w:p>
        </w:tc>
        <w:tc>
          <w:tcPr>
            <w:tcW w:w="2097" w:type="dxa"/>
            <w:tcBorders>
              <w:left w:val="single" w:sz="2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it-IT" w:eastAsia="it-IT" w:bidi="ar-SA"/>
              </w:rPr>
              <w:t>Risultato Atteso: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it-IT" w:eastAsia="it-IT" w:bidi="ar-SA"/>
              </w:rPr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it-IT" w:eastAsia="it-IT" w:bidi="ar-SA"/>
              </w:rPr>
              <w:t>Aperta il:</w:t>
            </w:r>
          </w:p>
        </w:tc>
        <w:tc>
          <w:tcPr>
            <w:tcW w:w="1558" w:type="dxa"/>
            <w:tcBorders>
              <w:right w:val="single" w:sz="2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it-IT" w:eastAsia="it-IT" w:bidi="ar-SA"/>
              </w:rPr>
              <w:t>Chiusa il:</w:t>
            </w:r>
          </w:p>
        </w:tc>
        <w:tc>
          <w:tcPr>
            <w:tcW w:w="3118" w:type="dxa"/>
            <w:vMerge w:val="continue"/>
            <w:tcBorders>
              <w:top w:val="nil"/>
              <w:left w:val="single" w:sz="2" w:space="0" w:color="999999"/>
              <w:bottom w:val="nil"/>
              <w:right w:val="single" w:sz="2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it-IT" w:eastAsia="it-IT" w:bidi="ar-SA"/>
              </w:rPr>
            </w:r>
          </w:p>
        </w:tc>
        <w:tc>
          <w:tcPr>
            <w:tcW w:w="3969" w:type="dxa"/>
            <w:gridSpan w:val="2"/>
            <w:vMerge w:val="restart"/>
            <w:tcBorders>
              <w:left w:val="single" w:sz="2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it-IT" w:eastAsia="it-IT" w:bidi="ar-SA"/>
              </w:rPr>
            </w:r>
          </w:p>
        </w:tc>
      </w:tr>
      <w:tr>
        <w:trPr>
          <w:trHeight w:val="527" w:hRule="atLeast"/>
        </w:trPr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it-IT" w:eastAsia="it-IT" w:bidi="ar-SA"/>
              </w:rPr>
              <w:t>{{APERTA_AL}}</w:t>
            </w:r>
          </w:p>
        </w:tc>
        <w:tc>
          <w:tcPr>
            <w:tcW w:w="1558" w:type="dxa"/>
            <w:tcBorders>
              <w:right w:val="single" w:sz="2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it-IT" w:eastAsia="it-IT" w:bidi="ar-SA"/>
              </w:rPr>
              <w:t>{{CHIUSA_AL}}</w:t>
            </w:r>
          </w:p>
        </w:tc>
        <w:tc>
          <w:tcPr>
            <w:tcW w:w="3118" w:type="dxa"/>
            <w:vMerge w:val="continue"/>
            <w:tcBorders>
              <w:top w:val="nil"/>
              <w:left w:val="single" w:sz="2" w:space="0" w:color="999999"/>
              <w:bottom w:val="nil"/>
              <w:right w:val="single" w:sz="2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it-IT" w:eastAsia="it-IT" w:bidi="ar-SA"/>
              </w:rPr>
            </w:r>
          </w:p>
        </w:tc>
        <w:tc>
          <w:tcPr>
            <w:tcW w:w="3969" w:type="dxa"/>
            <w:gridSpan w:val="2"/>
            <w:vMerge w:val="continue"/>
            <w:tcBorders>
              <w:left w:val="single" w:sz="2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it-IT" w:eastAsia="it-IT" w:bidi="ar-SA"/>
              </w:rPr>
            </w:r>
          </w:p>
        </w:tc>
      </w:tr>
    </w:tbl>
    <w:p>
      <w:pPr>
        <w:pStyle w:val="Normal"/>
        <w:spacing w:before="0" w:after="0"/>
        <w:ind w:right="-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Dipartimento Rischi Fisici e Tecnologici</w:t>
      </w:r>
    </w:p>
    <w:tbl>
      <w:tblPr>
        <w:tblStyle w:val="Grigliatabellachiara"/>
        <w:tblW w:w="102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681"/>
        <w:gridCol w:w="6558"/>
      </w:tblGrid>
      <w:tr>
        <w:trPr/>
        <w:tc>
          <w:tcPr>
            <w:tcW w:w="3681" w:type="dxa"/>
            <w:tcBorders>
              <w:bottom w:val="thinThickLargeGap" w:sz="24" w:space="0" w:color="999999"/>
              <w:right w:val="thinThickLargeGap" w:sz="48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it-IT" w:eastAsia="it-IT" w:bidi="ar-SA"/>
              </w:rPr>
              <w:t>Comune</w:t>
            </w:r>
          </w:p>
        </w:tc>
        <w:tc>
          <w:tcPr>
            <w:tcW w:w="6558" w:type="dxa"/>
            <w:tcBorders>
              <w:left w:val="thinThickLargeGap" w:sz="48" w:space="0" w:color="999999"/>
              <w:bottom w:val="thinThickLargeGap" w:sz="24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it-IT" w:eastAsia="it-IT" w:bidi="ar-SA"/>
              </w:rPr>
              <w:t>{{COMUNE}}</w:t>
            </w:r>
          </w:p>
        </w:tc>
      </w:tr>
      <w:tr>
        <w:trPr/>
        <w:tc>
          <w:tcPr>
            <w:tcW w:w="3681" w:type="dxa"/>
            <w:tcBorders>
              <w:top w:val="thinThickLargeGap" w:sz="24" w:space="0" w:color="999999"/>
              <w:bottom w:val="thinThickLargeGap" w:sz="24" w:space="0" w:color="999999"/>
              <w:right w:val="thinThickLargeGap" w:sz="48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it-IT" w:eastAsia="it-IT" w:bidi="ar-SA"/>
              </w:rPr>
              <w:t>Assegnatario</w:t>
            </w:r>
          </w:p>
        </w:tc>
        <w:tc>
          <w:tcPr>
            <w:tcW w:w="6558" w:type="dxa"/>
            <w:tcBorders>
              <w:top w:val="thinThickLargeGap" w:sz="24" w:space="0" w:color="999999"/>
              <w:left w:val="thinThickLargeGap" w:sz="48" w:space="0" w:color="999999"/>
              <w:bottom w:val="thinThickLargeGap" w:sz="24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it-IT" w:eastAsia="it-IT" w:bidi="ar-SA"/>
              </w:rPr>
              <w:t>{{ASSEGNATARIO}}</w:t>
            </w:r>
          </w:p>
        </w:tc>
      </w:tr>
      <w:tr>
        <w:trPr/>
        <w:tc>
          <w:tcPr>
            <w:tcW w:w="3681" w:type="dxa"/>
            <w:tcBorders>
              <w:top w:val="thinThickLargeGap" w:sz="24" w:space="0" w:color="999999"/>
              <w:bottom w:val="thinThickLargeGap" w:sz="24" w:space="0" w:color="999999"/>
              <w:right w:val="thinThickLargeGap" w:sz="48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it-IT" w:eastAsia="it-IT" w:bidi="ar-SA"/>
              </w:rPr>
              <w:t>Altre Risorse</w:t>
            </w:r>
          </w:p>
        </w:tc>
        <w:tc>
          <w:tcPr>
            <w:tcW w:w="6558" w:type="dxa"/>
            <w:tcBorders>
              <w:top w:val="thinThickLargeGap" w:sz="24" w:space="0" w:color="999999"/>
              <w:left w:val="thinThickLargeGap" w:sz="48" w:space="0" w:color="999999"/>
              <w:bottom w:val="thinThickLargeGap" w:sz="24" w:space="0" w:color="999999"/>
            </w:tcBorders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it-IT" w:eastAsia="it-IT" w:bidi="ar-SA"/>
              </w:rPr>
            </w:r>
          </w:p>
        </w:tc>
      </w:tr>
      <w:tr>
        <w:trPr>
          <w:trHeight w:val="14" w:hRule="atLeast"/>
        </w:trPr>
        <w:tc>
          <w:tcPr>
            <w:tcW w:w="3681" w:type="dxa"/>
            <w:tcBorders>
              <w:top w:val="thinThickLargeGap" w:sz="24" w:space="0" w:color="999999"/>
              <w:bottom w:val="thinThickLargeGap" w:sz="24" w:space="0" w:color="999999"/>
              <w:right w:val="thinThickLargeGap" w:sz="48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it-IT" w:eastAsia="it-IT" w:bidi="ar-SA"/>
              </w:rPr>
              <w:t>Struttura Arpa Prevalente</w:t>
            </w:r>
          </w:p>
        </w:tc>
        <w:tc>
          <w:tcPr>
            <w:tcW w:w="6558" w:type="dxa"/>
            <w:tcBorders>
              <w:top w:val="thinThickLargeGap" w:sz="24" w:space="0" w:color="999999"/>
              <w:left w:val="thinThickLargeGap" w:sz="48" w:space="0" w:color="999999"/>
              <w:bottom w:val="thinThickLargeGap" w:sz="24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it-IT" w:eastAsia="it-IT" w:bidi="ar-SA"/>
              </w:rPr>
            </w:r>
          </w:p>
        </w:tc>
      </w:tr>
      <w:tr>
        <w:trPr/>
        <w:tc>
          <w:tcPr>
            <w:tcW w:w="3681" w:type="dxa"/>
            <w:tcBorders>
              <w:top w:val="thinThickLargeGap" w:sz="24" w:space="0" w:color="999999"/>
              <w:right w:val="thinThickLargeGap" w:sz="48" w:space="0" w:color="999999"/>
            </w:tcBorders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kern w:val="0"/>
                <w:sz w:val="24"/>
                <w:szCs w:val="24"/>
                <w:lang w:val="it-IT" w:eastAsia="it-IT" w:bidi="ar-SA"/>
              </w:rPr>
              <w:t xml:space="preserve">Altre </w:t>
            </w:r>
            <w:r>
              <w:rPr>
                <w:b/>
                <w:bCs/>
                <w:kern w:val="0"/>
                <w:sz w:val="28"/>
                <w:szCs w:val="28"/>
                <w:lang w:val="it-IT" w:eastAsia="it-IT" w:bidi="ar-SA"/>
              </w:rPr>
              <w:t>Strutture</w:t>
            </w:r>
            <w:r>
              <w:rPr>
                <w:b/>
                <w:bCs/>
                <w:kern w:val="0"/>
                <w:sz w:val="24"/>
                <w:szCs w:val="24"/>
                <w:lang w:val="it-IT" w:eastAsia="it-IT" w:bidi="ar-SA"/>
              </w:rPr>
              <w:t xml:space="preserve"> Arpa (codice)</w:t>
            </w:r>
          </w:p>
        </w:tc>
        <w:tc>
          <w:tcPr>
            <w:tcW w:w="6558" w:type="dxa"/>
            <w:tcBorders>
              <w:top w:val="thinThickLargeGap" w:sz="24" w:space="0" w:color="999999"/>
              <w:left w:val="thinThickLargeGap" w:sz="48" w:space="0" w:color="999999"/>
            </w:tcBorders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:lang w:val="it-IT" w:eastAsia="it-IT" w:bidi="ar-SA"/>
              </w:rPr>
            </w:r>
          </w:p>
        </w:tc>
      </w:tr>
    </w:tbl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Azienda e ULO Principale</w:t>
      </w:r>
    </w:p>
    <w:tbl>
      <w:tblPr>
        <w:tblStyle w:val="Grigliatabellachiara"/>
        <w:tblW w:w="102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240"/>
      </w:tblGrid>
      <w:tr>
        <w:trPr/>
        <w:tc>
          <w:tcPr>
            <w:tcW w:w="1024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it-IT" w:eastAsia="it-IT" w:bidi="ar-SA"/>
              </w:rPr>
            </w:r>
          </w:p>
        </w:tc>
      </w:tr>
      <w:tr>
        <w:trPr/>
        <w:tc>
          <w:tcPr>
            <w:tcW w:w="1024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it-IT" w:eastAsia="it-IT" w:bidi="ar-SA"/>
              </w:rPr>
            </w:r>
          </w:p>
        </w:tc>
      </w:tr>
    </w:tbl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ind w:right="-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DESCRIZIONE</w:t>
      </w:r>
    </w:p>
    <w:tbl>
      <w:tblPr>
        <w:tblStyle w:val="Grigliatabellachiara"/>
        <w:tblW w:w="102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240"/>
      </w:tblGrid>
      <w:tr>
        <w:trPr>
          <w:trHeight w:val="576" w:hRule="atLeast"/>
        </w:trPr>
        <w:tc>
          <w:tcPr>
            <w:tcW w:w="1024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it-IT" w:eastAsia="it-IT" w:bidi="ar-SA"/>
              </w:rPr>
              <w:t>{{DESCRIZIONE}}</w:t>
            </w:r>
          </w:p>
        </w:tc>
      </w:tr>
    </w:tbl>
    <w:p>
      <w:pPr>
        <w:pStyle w:val="Normal"/>
        <w:spacing w:before="0" w:after="0"/>
        <w:ind w:right="-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Note</w:t>
      </w:r>
    </w:p>
    <w:tbl>
      <w:tblPr>
        <w:tblStyle w:val="Grigliatabellachiara"/>
        <w:tblW w:w="102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240"/>
      </w:tblGrid>
      <w:tr>
        <w:trPr>
          <w:trHeight w:val="1803" w:hRule="atLeast"/>
        </w:trPr>
        <w:tc>
          <w:tcPr>
            <w:tcW w:w="1024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it-IT" w:eastAsia="it-IT" w:bidi="ar-SA"/>
              </w:rPr>
            </w:r>
          </w:p>
        </w:tc>
      </w:tr>
    </w:tbl>
    <w:p>
      <w:pPr>
        <w:pStyle w:val="Normal"/>
        <w:spacing w:before="0" w:after="0"/>
        <w:ind w:right="-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0"/>
        <w:ind w:right="-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Elenco Prodotti</w:t>
      </w:r>
    </w:p>
    <w:tbl>
      <w:tblPr>
        <w:tblStyle w:val="Tabellasemplice-1"/>
        <w:tblW w:w="102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3"/>
        <w:gridCol w:w="3544"/>
        <w:gridCol w:w="1560"/>
        <w:gridCol w:w="1547"/>
        <w:gridCol w:w="1046"/>
      </w:tblGrid>
      <w:tr>
        <w:trPr>
          <w:trHeight w:val="487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4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it-IT" w:eastAsia="it-IT" w:bidi="ar-SA"/>
              </w:rPr>
              <w:t>Tipo</w:t>
            </w:r>
          </w:p>
        </w:tc>
        <w:tc>
          <w:tcPr>
            <w:tcW w:w="354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it-IT" w:eastAsia="it-IT" w:bidi="ar-SA"/>
              </w:rPr>
              <w:t>Note</w:t>
            </w:r>
          </w:p>
        </w:tc>
        <w:tc>
          <w:tcPr>
            <w:tcW w:w="1560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it-IT" w:eastAsia="it-IT" w:bidi="ar-SA"/>
              </w:rPr>
              <w:t>Num.</w:t>
            </w:r>
          </w:p>
        </w:tc>
        <w:tc>
          <w:tcPr>
            <w:tcW w:w="1547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it-IT" w:eastAsia="it-IT" w:bidi="ar-SA"/>
              </w:rPr>
              <w:t>Data</w:t>
            </w:r>
          </w:p>
        </w:tc>
        <w:tc>
          <w:tcPr>
            <w:tcW w:w="1046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it-IT" w:eastAsia="it-IT" w:bidi="ar-SA"/>
              </w:rPr>
              <w:t>Allegato</w:t>
            </w:r>
          </w:p>
        </w:tc>
      </w:tr>
      <w:tr>
        <w:trPr>
          <w:trHeight w:val="40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 w:val="false"/>
                <w:bCs w:val="false"/>
                <w:sz w:val="40"/>
                <w:szCs w:val="40"/>
              </w:rPr>
            </w:pPr>
            <w:r>
              <w:rPr>
                <w:b w:val="false"/>
                <w:bCs w:val="false"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354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56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54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04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  <mc:AlternateContent>
                <mc:Choice Requires="wps">
                  <w:drawing>
                    <wp:anchor behindDoc="0" distT="0" distB="12700" distL="0" distR="12700" simplePos="0" locked="0" layoutInCell="1" allowOverlap="1" relativeHeight="9" wp14:anchorId="79E6081F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42545</wp:posOffset>
                      </wp:positionV>
                      <wp:extent cx="215900" cy="215900"/>
                      <wp:effectExtent l="6350" t="6350" r="6350" b="6350"/>
                      <wp:wrapNone/>
                      <wp:docPr id="2" name="Rettangol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44546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ttangolo 1" path="m0,0l-2147483645,0l-2147483645,-2147483646l0,-2147483646xe" fillcolor="white" stroked="t" o:allowincell="f" style="position:absolute;margin-left:12.15pt;margin-top:3.35pt;width:16.95pt;height:16.95pt;mso-wrap-style:none;v-text-anchor:middle" wp14:anchorId="79E6081F">
                      <v:fill o:detectmouseclick="t" type="solid" color2="black"/>
                      <v:stroke color="#44546a" weight="1260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>
          <w:trHeight w:val="245" w:hRule="atLeast"/>
        </w:trPr>
        <w:tc>
          <w:tcPr>
            <w:tcW w:w="254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rPr>
                <w:b w:val="false"/>
                <w:bCs w:val="false"/>
                <w:sz w:val="40"/>
                <w:szCs w:val="40"/>
              </w:rPr>
            </w:pPr>
            <w:r>
              <w:rPr>
                <w:b w:val="false"/>
                <w:bCs w:val="false"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35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04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kern w:val="0"/>
                <w:lang w:val="it-IT" w:eastAsia="it-IT" w:bidi="ar-SA"/>
              </w:rPr>
              <w:drawing>
                <wp:inline distT="0" distB="0" distL="0" distR="0">
                  <wp:extent cx="225425" cy="225425"/>
                  <wp:effectExtent l="0" t="0" r="0" b="0"/>
                  <wp:docPr id="3" name="Immagin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magin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" cy="22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rPr>
                <w:b w:val="false"/>
                <w:bCs w:val="false"/>
                <w:sz w:val="40"/>
                <w:szCs w:val="40"/>
              </w:rPr>
            </w:pPr>
            <w:r>
              <w:rPr>
                <w:b w:val="false"/>
                <w:bCs w:val="false"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354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56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54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04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kern w:val="0"/>
                <w:lang w:val="it-IT" w:eastAsia="it-IT" w:bidi="ar-SA"/>
              </w:rPr>
              <w:drawing>
                <wp:inline distT="0" distB="0" distL="0" distR="0">
                  <wp:extent cx="225425" cy="225425"/>
                  <wp:effectExtent l="0" t="0" r="0" b="0"/>
                  <wp:docPr id="4" name="Immagin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magin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" cy="22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4" w:hRule="atLeast"/>
        </w:trPr>
        <w:tc>
          <w:tcPr>
            <w:tcW w:w="254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rPr>
                <w:b w:val="false"/>
                <w:bCs w:val="false"/>
                <w:sz w:val="40"/>
                <w:szCs w:val="40"/>
              </w:rPr>
            </w:pPr>
            <w:r>
              <w:rPr>
                <w:b w:val="false"/>
                <w:bCs w:val="false"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35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04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kern w:val="0"/>
                <w:lang w:val="it-IT" w:eastAsia="it-IT" w:bidi="ar-SA"/>
              </w:rPr>
              <w:drawing>
                <wp:inline distT="0" distB="0" distL="0" distR="0">
                  <wp:extent cx="225425" cy="225425"/>
                  <wp:effectExtent l="0" t="0" r="0" b="0"/>
                  <wp:docPr id="5" name="Immagin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magin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" cy="22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rPr>
                <w:b w:val="false"/>
                <w:bCs w:val="false"/>
                <w:sz w:val="40"/>
                <w:szCs w:val="40"/>
              </w:rPr>
            </w:pPr>
            <w:r>
              <w:rPr>
                <w:b w:val="false"/>
                <w:bCs w:val="false"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354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56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54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04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kern w:val="0"/>
                <w:lang w:val="it-IT" w:eastAsia="it-IT" w:bidi="ar-SA"/>
              </w:rPr>
              <w:drawing>
                <wp:inline distT="0" distB="0" distL="0" distR="0">
                  <wp:extent cx="225425" cy="225425"/>
                  <wp:effectExtent l="0" t="0" r="0" b="0"/>
                  <wp:docPr id="6" name="Immagin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magin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" cy="22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27" w:hRule="atLeast"/>
        </w:trPr>
        <w:tc>
          <w:tcPr>
            <w:tcW w:w="254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rPr>
                <w:b w:val="false"/>
                <w:bCs w:val="false"/>
                <w:sz w:val="40"/>
                <w:szCs w:val="40"/>
              </w:rPr>
            </w:pPr>
            <w:r>
              <w:rPr>
                <w:b w:val="false"/>
                <w:bCs w:val="false"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35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04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kern w:val="0"/>
                <w:lang w:val="it-IT" w:eastAsia="it-IT" w:bidi="ar-SA"/>
              </w:rPr>
              <w:drawing>
                <wp:inline distT="0" distB="0" distL="0" distR="0">
                  <wp:extent cx="225425" cy="225425"/>
                  <wp:effectExtent l="0" t="0" r="0" b="0"/>
                  <wp:docPr id="7" name="Immagin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magin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" cy="22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rPr>
                <w:b w:val="false"/>
                <w:bCs w:val="false"/>
                <w:sz w:val="40"/>
                <w:szCs w:val="40"/>
              </w:rPr>
            </w:pPr>
            <w:r>
              <w:rPr>
                <w:b w:val="false"/>
                <w:bCs w:val="false"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354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56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54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kern w:val="0"/>
                <w:sz w:val="40"/>
                <w:szCs w:val="40"/>
                <w:lang w:val="it-IT" w:eastAsia="it-IT" w:bidi="ar-SA"/>
              </w:rPr>
            </w:r>
          </w:p>
        </w:tc>
        <w:tc>
          <w:tcPr>
            <w:tcW w:w="104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ind w:right="-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>
              <w:rPr>
                <w:kern w:val="0"/>
                <w:lang w:val="it-IT" w:eastAsia="it-IT" w:bidi="ar-SA"/>
              </w:rPr>
              <w:drawing>
                <wp:inline distT="0" distB="0" distL="0" distR="0">
                  <wp:extent cx="225425" cy="225425"/>
                  <wp:effectExtent l="0" t="0" r="0" b="0"/>
                  <wp:docPr id="8" name="Immagin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magin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" cy="22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0"/>
        <w:ind w:right="-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type w:val="continuous"/>
      <w:pgSz w:orient="landscape" w:w="23811" w:h="16838"/>
      <w:pgMar w:left="1140" w:right="1440" w:gutter="0" w:header="0" w:top="580" w:footer="0" w:bottom="1440"/>
      <w:cols w:num="2" w:equalWidth="false" w:sep="false">
        <w:col w:w="10255" w:space="424"/>
        <w:col w:w="10551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it-IT" w:eastAsia="it-I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36ae9"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0"/>
      <w:sz w:val="22"/>
      <w:szCs w:val="22"/>
      <w:lang w:val="it-IT" w:eastAsia="it-IT" w:bidi="ar-SA"/>
    </w:rPr>
  </w:style>
  <w:style w:type="paragraph" w:styleId="Heading1">
    <w:name w:val="Heading 1"/>
    <w:next w:val="Normal"/>
    <w:link w:val="Titolo1Carattere"/>
    <w:uiPriority w:val="9"/>
    <w:qFormat/>
    <w:pPr>
      <w:keepNext w:val="true"/>
      <w:keepLines/>
      <w:widowControl/>
      <w:pBdr>
        <w:top w:val="single" w:sz="2" w:space="0" w:color="999999"/>
        <w:left w:val="single" w:sz="2" w:space="0" w:color="999999"/>
        <w:bottom w:val="single" w:sz="2" w:space="0" w:color="999999"/>
        <w:right w:val="single" w:sz="2" w:space="0" w:color="999999"/>
      </w:pBdr>
      <w:bidi w:val="0"/>
      <w:spacing w:lineRule="auto" w:line="259" w:before="0" w:after="122"/>
      <w:ind w:left="5047"/>
      <w:jc w:val="center"/>
      <w:outlineLvl w:val="0"/>
    </w:pPr>
    <w:rPr>
      <w:rFonts w:ascii="Arial" w:hAnsi="Arial" w:eastAsia="Arial" w:cs="Arial"/>
      <w:color w:val="000000"/>
      <w:kern w:val="0"/>
      <w:sz w:val="20"/>
      <w:szCs w:val="22"/>
      <w:lang w:val="it-IT" w:eastAsia="it-IT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qFormat/>
    <w:rPr>
      <w:rFonts w:ascii="Arial" w:hAnsi="Arial" w:eastAsia="Arial" w:cs="Arial"/>
      <w:color w:val="000000"/>
      <w:sz w:val="20"/>
    </w:rPr>
  </w:style>
  <w:style w:type="character" w:styleId="BookTitle">
    <w:name w:val="Book Title"/>
    <w:basedOn w:val="DefaultParagraphFont"/>
    <w:uiPriority w:val="33"/>
    <w:qFormat/>
    <w:rsid w:val="00582ef7"/>
    <w:rPr>
      <w:b/>
      <w:bCs/>
      <w:i/>
      <w:iCs/>
      <w:spacing w:val="5"/>
    </w:rPr>
  </w:style>
  <w:style w:type="character" w:styleId="SottotitoloCarattere" w:customStyle="1">
    <w:name w:val="Sottotitolo Carattere"/>
    <w:basedOn w:val="DefaultParagraphFont"/>
    <w:uiPriority w:val="11"/>
    <w:qFormat/>
    <w:rsid w:val="00582ef7"/>
    <w:rPr>
      <w:color w:themeColor="text1" w:themeTint="a5" w:val="5A5A5A"/>
      <w:spacing w:val="1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582ef7"/>
    <w:pPr/>
    <w:rPr>
      <w:rFonts w:ascii="Calibri" w:hAnsi="Calibri" w:eastAsia="" w:cs="" w:asciiTheme="minorHAnsi" w:cstheme="minorBidi" w:eastAsiaTheme="minorEastAsia" w:hAnsiTheme="minorHAnsi"/>
      <w:color w:themeColor="text1" w:themeTint="a5" w:val="5A5A5A"/>
      <w:spacing w:val="15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e36a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laelenco5scura-colore3">
    <w:name w:val="List Table 5 Dark Accent 3"/>
    <w:basedOn w:val="Tabellanormale"/>
    <w:uiPriority w:val="50"/>
    <w:rsid w:val="00e36ae9"/>
    <w:pPr>
      <w:spacing w:after="0" w:line="240" w:lineRule="auto"/>
    </w:pPr>
    <w:rPr>
      <w:color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2-colore3">
    <w:name w:val="List Table 2 Accent 3"/>
    <w:basedOn w:val="Tabellanormale"/>
    <w:uiPriority w:val="47"/>
    <w:rsid w:val="00e36ae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gliatabellachiara">
    <w:name w:val="Grid Table Light"/>
    <w:basedOn w:val="Tabellanormale"/>
    <w:uiPriority w:val="40"/>
    <w:rsid w:val="00e36ae9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ellasemplice-1">
    <w:name w:val="Plain Table 1"/>
    <w:basedOn w:val="Tabellanormale"/>
    <w:uiPriority w:val="41"/>
    <w:rsid w:val="00ee070f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AEAAAA" w:themeColor="background2" w:sz="6" w:space="0"/>
        <w:left w:val="single" w:color="AEAAAA" w:themeColor="background2" w:sz="6" w:space="0"/>
        <w:bottom w:val="single" w:color="AEAAAA" w:themeColor="background2" w:sz="6" w:space="0"/>
        <w:right w:val="single" w:color="AEAAAA" w:themeColor="background2" w:sz="6" w:space="0"/>
        <w:insideH w:val="single" w:color="AEAAAA" w:themeColor="background2" w:sz="6" w:space="0"/>
        <w:insideV w:val="single" w:color="AEAAAA" w:themeColor="background2" w:sz="6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image" Target="media/image2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62DC0-B551-4984-A359-F49E896CF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Application>LibreOffice/24.2.4.2$Windows_X86_64 LibreOffice_project/51a6219feb6075d9a4c46691dcfe0cd9c4fff3c2</Application>
  <AppVersion>15.0000</AppVersion>
  <Pages>1</Pages>
  <Words>62</Words>
  <Characters>409</Characters>
  <CharactersWithSpaces>441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2021-09-30T16:04:00Z</dcterms:created>
  <dc:creator>Simone Basile</dc:creator>
  <dc:description/>
  <dc:language>it-IT</dc:language>
  <cp:lastModifiedBy/>
  <cp:lastPrinted>2021-10-01T08:42:00Z</cp:lastPrinted>
  <dcterms:modified xsi:type="dcterms:W3CDTF">2024-09-24T09:24:39Z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