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FD" w:rsidRPr="006944A1" w:rsidRDefault="00362386" w:rsidP="00642E4E">
      <w:pPr>
        <w:rPr>
          <w:rFonts w:ascii="Times New Roman" w:hAnsi="Times New Roman" w:cs="Times New Roman"/>
          <w:b/>
          <w:sz w:val="24"/>
          <w:szCs w:val="24"/>
        </w:rPr>
      </w:pPr>
      <w:r w:rsidRPr="006944A1">
        <w:rPr>
          <w:rFonts w:ascii="Times New Roman" w:hAnsi="Times New Roman" w:cs="Times New Roman"/>
          <w:b/>
          <w:sz w:val="24"/>
          <w:szCs w:val="24"/>
        </w:rPr>
        <w:t>KAI Acces Analysis</w:t>
      </w:r>
      <w:r w:rsidR="00212D3D" w:rsidRPr="006944A1">
        <w:rPr>
          <w:rFonts w:ascii="Times New Roman" w:hAnsi="Times New Roman" w:cs="Times New Roman"/>
          <w:b/>
          <w:sz w:val="24"/>
          <w:szCs w:val="24"/>
        </w:rPr>
        <w:t>.</w:t>
      </w:r>
    </w:p>
    <w:p w:rsidR="00212D3D" w:rsidRPr="006944A1" w:rsidRDefault="00212D3D" w:rsidP="00212D3D">
      <w:p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b/>
          <w:sz w:val="24"/>
          <w:szCs w:val="24"/>
        </w:rPr>
        <w:tab/>
      </w:r>
      <w:r w:rsidRPr="006944A1">
        <w:rPr>
          <w:rFonts w:ascii="Times New Roman" w:hAnsi="Times New Roman" w:cs="Times New Roman"/>
          <w:sz w:val="24"/>
          <w:szCs w:val="24"/>
        </w:rPr>
        <w:t>KAI access merupakan situs website online yang dikeluarkan resmi oleh PT Kereta Api Indonesia untuk memudahkan pelanggannya dalam memesan ticket kereta api, juga mengetahui info-info mengenai kereta api yang sedang berlangsung.</w:t>
      </w:r>
    </w:p>
    <w:p w:rsidR="00212D3D" w:rsidRPr="006944A1" w:rsidRDefault="00212D3D" w:rsidP="00212D3D">
      <w:p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 xml:space="preserve">Seperti harga ticket , jadwal keberangkatan, </w:t>
      </w:r>
      <w:r w:rsidR="000B49D7" w:rsidRPr="006944A1">
        <w:rPr>
          <w:rFonts w:ascii="Times New Roman" w:hAnsi="Times New Roman" w:cs="Times New Roman"/>
          <w:sz w:val="24"/>
          <w:szCs w:val="24"/>
        </w:rPr>
        <w:t>promo harga ticket kereta, tanggal kereta berangkat, dan statiun tujuan.</w:t>
      </w:r>
    </w:p>
    <w:p w:rsidR="00D31765" w:rsidRPr="006944A1" w:rsidRDefault="006A109A" w:rsidP="00212D3D">
      <w:p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Web e-ticket ini didesign sedemikian rupa untuk memberikan layanan lebih terhadap pelanggan kereta api .</w:t>
      </w:r>
    </w:p>
    <w:p w:rsidR="006A109A" w:rsidRPr="006944A1" w:rsidRDefault="006A109A" w:rsidP="00212D3D">
      <w:pPr>
        <w:rPr>
          <w:rFonts w:ascii="Times New Roman" w:hAnsi="Times New Roman" w:cs="Times New Roman"/>
          <w:sz w:val="24"/>
          <w:szCs w:val="24"/>
        </w:rPr>
      </w:pPr>
    </w:p>
    <w:p w:rsidR="006A109A" w:rsidRPr="006944A1" w:rsidRDefault="00EB64F4" w:rsidP="00212D3D">
      <w:p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Karena namanya merupakan sistem e-ticket kereta api maka memang kebutuhan penuh costumernya adalah sebagai calon penumpang kereta api.</w:t>
      </w:r>
    </w:p>
    <w:p w:rsidR="00EB64F4" w:rsidRPr="006944A1" w:rsidRDefault="00EB64F4" w:rsidP="00212D3D">
      <w:p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Maka dalam design webnya disediakan colom-colom fitur yang mengoleksi mengenai info-info seputar kereta api.</w:t>
      </w:r>
    </w:p>
    <w:p w:rsidR="00EB64F4" w:rsidRPr="006944A1" w:rsidRDefault="00EB64F4" w:rsidP="00212D3D">
      <w:pPr>
        <w:rPr>
          <w:rFonts w:ascii="Times New Roman" w:hAnsi="Times New Roman" w:cs="Times New Roman"/>
          <w:sz w:val="24"/>
          <w:szCs w:val="24"/>
        </w:rPr>
      </w:pPr>
    </w:p>
    <w:p w:rsidR="00EB64F4" w:rsidRPr="006944A1" w:rsidRDefault="000737E7" w:rsidP="00212D3D">
      <w:p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lastRenderedPageBreak/>
        <w:t xml:space="preserve">Beranda yang ditampilkan adalah pemesanan ticket yang mencangkup pemesanan ticket untuk </w:t>
      </w:r>
      <w:r w:rsidR="008E1C86" w:rsidRPr="006944A1">
        <w:rPr>
          <w:rFonts w:ascii="Times New Roman" w:hAnsi="Times New Roman" w:cs="Times New Roman"/>
          <w:sz w:val="24"/>
          <w:szCs w:val="24"/>
        </w:rPr>
        <w:t xml:space="preserve">penumpang kereta api, diantaranya : </w:t>
      </w:r>
    </w:p>
    <w:p w:rsidR="008E1C86" w:rsidRPr="006944A1" w:rsidRDefault="008E1C86" w:rsidP="008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Stasiun awal, untuk mengetahui stasiun pemberangkatanya</w:t>
      </w:r>
    </w:p>
    <w:p w:rsidR="008E1C86" w:rsidRPr="006944A1" w:rsidRDefault="008E1C86" w:rsidP="008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Stasiun tujuan</w:t>
      </w:r>
    </w:p>
    <w:p w:rsidR="008E1C86" w:rsidRPr="006944A1" w:rsidRDefault="008E1C86" w:rsidP="008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Tanggal berangkat</w:t>
      </w:r>
    </w:p>
    <w:p w:rsidR="008E1C86" w:rsidRPr="006944A1" w:rsidRDefault="008E1C86" w:rsidP="008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Ticket dewasa</w:t>
      </w:r>
    </w:p>
    <w:p w:rsidR="008E1C86" w:rsidRPr="006944A1" w:rsidRDefault="008E1C86" w:rsidP="008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Ticket untuk anak-anak.</w:t>
      </w:r>
    </w:p>
    <w:p w:rsidR="008E1C86" w:rsidRPr="006944A1" w:rsidRDefault="008E1C86" w:rsidP="008E1C86">
      <w:pPr>
        <w:ind w:left="36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Sebenarnya kebutuhan data penumpang lain pun juga dibutuhkan untuk memesan ticket</w:t>
      </w:r>
      <w:r w:rsidR="00313F10" w:rsidRPr="006944A1">
        <w:rPr>
          <w:rFonts w:ascii="Times New Roman" w:hAnsi="Times New Roman" w:cs="Times New Roman"/>
          <w:sz w:val="24"/>
          <w:szCs w:val="24"/>
        </w:rPr>
        <w:t>, seperti :</w:t>
      </w:r>
    </w:p>
    <w:p w:rsidR="00313F10" w:rsidRPr="006944A1" w:rsidRDefault="00313F10" w:rsidP="0031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Nama penumpang</w:t>
      </w:r>
    </w:p>
    <w:p w:rsidR="00313F10" w:rsidRPr="006944A1" w:rsidRDefault="00313F10" w:rsidP="0031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NIK Penumpang</w:t>
      </w:r>
    </w:p>
    <w:p w:rsidR="00313F10" w:rsidRPr="006944A1" w:rsidRDefault="00313F10" w:rsidP="0031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Alamat penumpang</w:t>
      </w:r>
    </w:p>
    <w:p w:rsidR="00313F10" w:rsidRPr="006944A1" w:rsidRDefault="00313F10" w:rsidP="0031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Nomor penumpang yang dapat dihubungi</w:t>
      </w:r>
    </w:p>
    <w:p w:rsidR="00313F10" w:rsidRPr="006944A1" w:rsidRDefault="00313F10" w:rsidP="0031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Pembayaran dan registrasi</w:t>
      </w:r>
    </w:p>
    <w:p w:rsidR="00313F10" w:rsidRPr="006944A1" w:rsidRDefault="00313F10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Tapi data-data itu ditampilkan ketika data utama yang diatas sudah didapat oleh PT KAI untuk calon penumpang,</w:t>
      </w:r>
    </w:p>
    <w:p w:rsidR="00313F10" w:rsidRPr="006944A1" w:rsidRDefault="00313F10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 xml:space="preserve">Karena pada dasarnya data-data penting yang utama yang harus </w:t>
      </w:r>
      <w:r w:rsidRPr="006944A1">
        <w:rPr>
          <w:rFonts w:ascii="Times New Roman" w:hAnsi="Times New Roman" w:cs="Times New Roman"/>
          <w:sz w:val="24"/>
          <w:szCs w:val="24"/>
        </w:rPr>
        <w:lastRenderedPageBreak/>
        <w:t>wajib diketahui oleh PT KAI didepan transaksi merupakan data-data yang diseleksi sesuai kebutuhan pemesanan penumpang</w:t>
      </w:r>
      <w:r w:rsidR="00940CA1" w:rsidRPr="006944A1">
        <w:rPr>
          <w:rFonts w:ascii="Times New Roman" w:hAnsi="Times New Roman" w:cs="Times New Roman"/>
          <w:sz w:val="24"/>
          <w:szCs w:val="24"/>
        </w:rPr>
        <w:t>.</w:t>
      </w:r>
    </w:p>
    <w:p w:rsidR="00940CA1" w:rsidRPr="006944A1" w:rsidRDefault="00940CA1" w:rsidP="00313F1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40CA1" w:rsidRPr="006944A1" w:rsidRDefault="00940CA1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Lalu data lainnya akan menunjang data-data utama yang berada setelah pihak penumpang mengisi data utama tersebut</w:t>
      </w:r>
      <w:r w:rsidR="003C2BE4" w:rsidRPr="006944A1">
        <w:rPr>
          <w:rFonts w:ascii="Times New Roman" w:hAnsi="Times New Roman" w:cs="Times New Roman"/>
          <w:sz w:val="24"/>
          <w:szCs w:val="24"/>
        </w:rPr>
        <w:t>,</w:t>
      </w:r>
    </w:p>
    <w:p w:rsidR="00787C0E" w:rsidRPr="006944A1" w:rsidRDefault="003C2BE4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Lalu disediakan juga .</w:t>
      </w:r>
      <w:r w:rsidR="00BA4BC7" w:rsidRPr="006944A1">
        <w:rPr>
          <w:rFonts w:ascii="Times New Roman" w:hAnsi="Times New Roman" w:cs="Times New Roman"/>
          <w:sz w:val="24"/>
          <w:szCs w:val="24"/>
        </w:rPr>
        <w:t xml:space="preserve"> button cek kode booking bagi pengguna yang sudah memesan ticket dan ingin mengetahui kaktifkan e-ticketnya tersebut</w:t>
      </w:r>
      <w:r w:rsidR="00787C0E" w:rsidRPr="006944A1">
        <w:rPr>
          <w:rFonts w:ascii="Times New Roman" w:hAnsi="Times New Roman" w:cs="Times New Roman"/>
          <w:sz w:val="24"/>
          <w:szCs w:val="24"/>
        </w:rPr>
        <w:t>.</w:t>
      </w: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Lalu disediakan juga beranda sebagai tampilan utama website pemesanan ticket tersebut.</w:t>
      </w: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Layanan untuk data-data menegenai angkutan penumpang dan angkutan barang yang disediakan oleh layanan pt kai.</w:t>
      </w: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 xml:space="preserve">Ditambahkan juga preorderes. Bagi penumpang yang ingin membeli </w:t>
      </w:r>
      <w:r w:rsidRPr="006944A1">
        <w:rPr>
          <w:rFonts w:ascii="Times New Roman" w:hAnsi="Times New Roman" w:cs="Times New Roman"/>
          <w:sz w:val="24"/>
          <w:szCs w:val="24"/>
        </w:rPr>
        <w:lastRenderedPageBreak/>
        <w:t>makanan berat dan ringan sambil menikmati perjalan .</w:t>
      </w: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Dan login,untuk masuk kedalam account sendiri, untuk mengetahui mengakses hal-hal lain dari account sendir.</w:t>
      </w: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Lalu dibawahnya juga disediakan tampilan iklan diskon hotel bagi penumpang kereta yang memakai jasa kereta api.</w:t>
      </w:r>
    </w:p>
    <w:p w:rsidR="00787C0E" w:rsidRPr="006944A1" w:rsidRDefault="00787C0E" w:rsidP="00313F10">
      <w:pPr>
        <w:ind w:left="720"/>
        <w:rPr>
          <w:rFonts w:ascii="Times New Roman" w:hAnsi="Times New Roman" w:cs="Times New Roman"/>
          <w:sz w:val="24"/>
          <w:szCs w:val="24"/>
        </w:rPr>
      </w:pPr>
      <w:r w:rsidRPr="006944A1">
        <w:rPr>
          <w:rFonts w:ascii="Times New Roman" w:hAnsi="Times New Roman" w:cs="Times New Roman"/>
          <w:sz w:val="24"/>
          <w:szCs w:val="24"/>
        </w:rPr>
        <w:t>Dan berita-berita terbaru mengenai layanan kereta juga, diinfokan dengan tempilan iklan yang bergilir bagi penumpang yang membuka websitenya.</w:t>
      </w:r>
    </w:p>
    <w:p w:rsidR="00E74CD9" w:rsidRDefault="00E74CD9" w:rsidP="00313F10">
      <w:pPr>
        <w:ind w:left="720"/>
      </w:pPr>
    </w:p>
    <w:p w:rsidR="00E74CD9" w:rsidRDefault="00E74CD9" w:rsidP="00313F10">
      <w:pPr>
        <w:ind w:left="720"/>
      </w:pPr>
    </w:p>
    <w:p w:rsidR="00E74CD9" w:rsidRDefault="00E74CD9" w:rsidP="00313F10">
      <w:pPr>
        <w:ind w:left="720"/>
      </w:pPr>
    </w:p>
    <w:p w:rsidR="00AF5648" w:rsidRDefault="00AF564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727958" w:rsidRDefault="00727958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9C1E90" w:rsidRDefault="009C1E90" w:rsidP="00313F10">
      <w:pPr>
        <w:ind w:left="720"/>
        <w:rPr>
          <w:b/>
          <w:u w:val="single"/>
        </w:rPr>
      </w:pPr>
    </w:p>
    <w:p w:rsidR="00F03C24" w:rsidRDefault="00F03C24" w:rsidP="00F03C24">
      <w:pPr>
        <w:rPr>
          <w:b/>
          <w:u w:val="single"/>
        </w:rPr>
      </w:pPr>
    </w:p>
    <w:p w:rsidR="00E74CD9" w:rsidRPr="00AC6650" w:rsidRDefault="00E74CD9" w:rsidP="00F03C24">
      <w:pPr>
        <w:rPr>
          <w:b/>
          <w:u w:val="single"/>
        </w:rPr>
      </w:pPr>
      <w:r w:rsidRPr="00AC6650">
        <w:rPr>
          <w:b/>
          <w:u w:val="single"/>
        </w:rPr>
        <w:lastRenderedPageBreak/>
        <w:t>Use case</w:t>
      </w:r>
      <w:r w:rsidR="007B1734">
        <w:rPr>
          <w:b/>
          <w:u w:val="single"/>
        </w:rPr>
        <w:t xml:space="preserve"> E-Ticket KAI Access</w:t>
      </w:r>
    </w:p>
    <w:p w:rsidR="00E74CD9" w:rsidRDefault="00E74CD9" w:rsidP="00313F10">
      <w:pPr>
        <w:ind w:left="720"/>
      </w:pPr>
    </w:p>
    <w:p w:rsidR="00E74CD9" w:rsidRDefault="00E74CD9" w:rsidP="00493E67">
      <w:pPr>
        <w:ind w:left="-993"/>
      </w:pPr>
      <w:r>
        <w:rPr>
          <w:noProof/>
          <w:lang w:eastAsia="id-ID"/>
        </w:rPr>
        <w:drawing>
          <wp:inline distT="0" distB="0" distL="0" distR="0">
            <wp:extent cx="3744784" cy="2729552"/>
            <wp:effectExtent l="19050" t="0" r="8066" b="0"/>
            <wp:docPr id="2" name="Picture 1" descr="e-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ticke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784" cy="27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98"/>
        <w:gridCol w:w="3073"/>
        <w:gridCol w:w="625"/>
      </w:tblGrid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NO</w:t>
            </w:r>
          </w:p>
        </w:tc>
        <w:tc>
          <w:tcPr>
            <w:tcW w:w="3698" w:type="dxa"/>
            <w:gridSpan w:val="2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FUNCTIONAL REQUIREMENT</w:t>
            </w:r>
          </w:p>
        </w:tc>
      </w:tr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73" w:type="dxa"/>
          </w:tcPr>
          <w:p w:rsidR="009B7D66" w:rsidRPr="00DC0F1D" w:rsidRDefault="00BE2C7D" w:rsidP="005D2EE5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menyimpan data penupang yang memesan ticket</w:t>
            </w:r>
            <w:r w:rsidR="000D3956">
              <w:rPr>
                <w:rFonts w:cs="Times New Roman"/>
                <w:b w:val="0"/>
                <w:szCs w:val="24"/>
              </w:rPr>
              <w:t>.</w:t>
            </w:r>
          </w:p>
        </w:tc>
        <w:tc>
          <w:tcPr>
            <w:tcW w:w="625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73" w:type="dxa"/>
          </w:tcPr>
          <w:p w:rsidR="009B7D66" w:rsidRDefault="00F313E7" w:rsidP="005D2EE5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menampilkan data layanan Kereta Api baik angkutan barang maupun angkutan orang.</w:t>
            </w:r>
          </w:p>
        </w:tc>
        <w:tc>
          <w:tcPr>
            <w:tcW w:w="625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73" w:type="dxa"/>
          </w:tcPr>
          <w:p w:rsidR="009B7D66" w:rsidRDefault="00801727" w:rsidP="005D2EE5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mengecek code booking yang merupakan code bagi penumpang untuk mendapatkan pelayanan kereta Api.</w:t>
            </w:r>
          </w:p>
        </w:tc>
        <w:tc>
          <w:tcPr>
            <w:tcW w:w="625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B7D66" w:rsidTr="009B7D66">
        <w:tc>
          <w:tcPr>
            <w:tcW w:w="698" w:type="dxa"/>
          </w:tcPr>
          <w:p w:rsidR="009B7D66" w:rsidRDefault="00A02025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73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625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9B7D66" w:rsidRDefault="009B7D66" w:rsidP="009B7D66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98"/>
        <w:gridCol w:w="2942"/>
        <w:gridCol w:w="756"/>
      </w:tblGrid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3698" w:type="dxa"/>
            <w:gridSpan w:val="2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NON-FUNCTIONAL REQUIREMENT</w:t>
            </w:r>
          </w:p>
        </w:tc>
      </w:tr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942" w:type="dxa"/>
          </w:tcPr>
          <w:p w:rsidR="009B7D66" w:rsidRPr="00C74E2A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 w:rsidRPr="00C74E2A">
              <w:rPr>
                <w:rFonts w:cs="Times New Roman"/>
                <w:b w:val="0"/>
                <w:szCs w:val="24"/>
              </w:rPr>
              <w:t>System dapat diakses 24jam</w:t>
            </w:r>
          </w:p>
        </w:tc>
        <w:tc>
          <w:tcPr>
            <w:tcW w:w="756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942" w:type="dxa"/>
          </w:tcPr>
          <w:p w:rsidR="009B7D66" w:rsidRPr="00C74E2A" w:rsidRDefault="00925F38" w:rsidP="005D2EE5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Tampilan System dengan </w:t>
            </w:r>
            <w:r>
              <w:rPr>
                <w:rFonts w:cs="Times New Roman"/>
                <w:b w:val="0"/>
                <w:szCs w:val="24"/>
              </w:rPr>
              <w:lastRenderedPageBreak/>
              <w:t>tampilan user friendly, web. Yang mudah dimengerti pengunjung website.</w:t>
            </w:r>
          </w:p>
        </w:tc>
        <w:tc>
          <w:tcPr>
            <w:tcW w:w="756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B7D66" w:rsidTr="009B7D66">
        <w:tc>
          <w:tcPr>
            <w:tcW w:w="698" w:type="dxa"/>
          </w:tcPr>
          <w:p w:rsidR="009B7D66" w:rsidRDefault="009B7D66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942" w:type="dxa"/>
          </w:tcPr>
          <w:p w:rsidR="009B7D66" w:rsidRPr="00414A06" w:rsidRDefault="00414A06" w:rsidP="00712433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Kecepatan akses System dibawah 5detik per 1akses</w:t>
            </w:r>
          </w:p>
        </w:tc>
        <w:tc>
          <w:tcPr>
            <w:tcW w:w="756" w:type="dxa"/>
          </w:tcPr>
          <w:p w:rsidR="009B7D66" w:rsidRDefault="00016E1B" w:rsidP="005D2EE5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</w:tbl>
    <w:p w:rsidR="009B7D66" w:rsidRPr="00212D3D" w:rsidRDefault="009B7D66" w:rsidP="00313F10">
      <w:pPr>
        <w:ind w:left="720"/>
      </w:pPr>
    </w:p>
    <w:sectPr w:rsidR="009B7D66" w:rsidRPr="00212D3D" w:rsidSect="009C1E90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54F4"/>
    <w:multiLevelType w:val="hybridMultilevel"/>
    <w:tmpl w:val="C22ED4D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3C16F5"/>
    <w:multiLevelType w:val="hybridMultilevel"/>
    <w:tmpl w:val="BB32FE8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782E47"/>
    <w:rsid w:val="00016E1B"/>
    <w:rsid w:val="000243BD"/>
    <w:rsid w:val="000737E7"/>
    <w:rsid w:val="000A129D"/>
    <w:rsid w:val="000B49D7"/>
    <w:rsid w:val="000D3956"/>
    <w:rsid w:val="001352D9"/>
    <w:rsid w:val="001C18FD"/>
    <w:rsid w:val="00212D3D"/>
    <w:rsid w:val="00313F10"/>
    <w:rsid w:val="00355B2A"/>
    <w:rsid w:val="00362386"/>
    <w:rsid w:val="003C2BE4"/>
    <w:rsid w:val="00414A06"/>
    <w:rsid w:val="00467D0E"/>
    <w:rsid w:val="00493E67"/>
    <w:rsid w:val="005C14D0"/>
    <w:rsid w:val="00642E4E"/>
    <w:rsid w:val="006449A7"/>
    <w:rsid w:val="006944A1"/>
    <w:rsid w:val="006A109A"/>
    <w:rsid w:val="00712433"/>
    <w:rsid w:val="00727958"/>
    <w:rsid w:val="00782E47"/>
    <w:rsid w:val="00787C0E"/>
    <w:rsid w:val="007B1734"/>
    <w:rsid w:val="00801727"/>
    <w:rsid w:val="00871E97"/>
    <w:rsid w:val="008E1C86"/>
    <w:rsid w:val="00925F38"/>
    <w:rsid w:val="00940CA1"/>
    <w:rsid w:val="009B7D66"/>
    <w:rsid w:val="009C1E90"/>
    <w:rsid w:val="00A02025"/>
    <w:rsid w:val="00A33E6B"/>
    <w:rsid w:val="00AC6650"/>
    <w:rsid w:val="00AF5648"/>
    <w:rsid w:val="00B826FE"/>
    <w:rsid w:val="00BA4BC7"/>
    <w:rsid w:val="00BD121C"/>
    <w:rsid w:val="00BE2C7D"/>
    <w:rsid w:val="00C23DB9"/>
    <w:rsid w:val="00D31765"/>
    <w:rsid w:val="00D441D6"/>
    <w:rsid w:val="00E74CD9"/>
    <w:rsid w:val="00EB64F4"/>
    <w:rsid w:val="00F03C24"/>
    <w:rsid w:val="00F3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D66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2.1"/>
    <w:basedOn w:val="Heading2"/>
    <w:link w:val="21Char"/>
    <w:qFormat/>
    <w:rsid w:val="009B7D66"/>
    <w:pPr>
      <w:numPr>
        <w:numId w:val="3"/>
      </w:numPr>
      <w:spacing w:before="40" w:line="259" w:lineRule="auto"/>
    </w:pPr>
    <w:rPr>
      <w:rFonts w:ascii="Times New Roman" w:hAnsi="Times New Roman"/>
      <w:bCs w:val="0"/>
      <w:color w:val="auto"/>
      <w:sz w:val="24"/>
    </w:rPr>
  </w:style>
  <w:style w:type="character" w:customStyle="1" w:styleId="21Char">
    <w:name w:val="2.1 Char"/>
    <w:basedOn w:val="Heading2Char"/>
    <w:link w:val="21"/>
    <w:rsid w:val="009B7D66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29</cp:revision>
  <dcterms:created xsi:type="dcterms:W3CDTF">2018-01-03T01:52:00Z</dcterms:created>
  <dcterms:modified xsi:type="dcterms:W3CDTF">2018-01-03T02:25:00Z</dcterms:modified>
</cp:coreProperties>
</file>