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24A1F59D" w14:textId="7B5A505A" w:rsidR="003F2DDE" w:rsidRDefault="003F2DDE" w:rsidP="003F2DDE">
      <w:pPr>
        <w:pStyle w:val="Title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 Case Specification: </w:t>
      </w:r>
      <w:r>
        <w:fldChar w:fldCharType="end"/>
      </w:r>
      <w:bookmarkStart w:id="1" w:name="_Toc423410237"/>
      <w:bookmarkStart w:id="2" w:name="_Toc425054503"/>
      <w:bookmarkEnd w:id="1"/>
      <w:bookmarkEnd w:id="2"/>
      <w:r w:rsidR="00893906" w:rsidRPr="00893906">
        <w:rPr>
          <w:szCs w:val="24"/>
        </w:rPr>
        <w:t xml:space="preserve"> </w:t>
      </w:r>
      <w:r w:rsidR="00893906">
        <w:rPr>
          <w:szCs w:val="24"/>
        </w:rPr>
        <w:t>Add to the event calendar</w:t>
      </w:r>
    </w:p>
    <w:p w14:paraId="7D790280" w14:textId="156A883B" w:rsidR="003F2DDE" w:rsidRDefault="003F2DDE" w:rsidP="003F2DDE">
      <w:pPr>
        <w:pStyle w:val="Heading1"/>
      </w:pPr>
      <w:bookmarkStart w:id="3" w:name="_Toc494515304"/>
      <w:bookmarkStart w:id="4" w:name="_Toc423410238"/>
      <w:bookmarkStart w:id="5" w:name="_Toc425054504"/>
      <w:r>
        <w:t xml:space="preserve">Use-Case </w:t>
      </w:r>
      <w:proofErr w:type="gramStart"/>
      <w:r>
        <w:t>Name</w:t>
      </w:r>
      <w:bookmarkEnd w:id="3"/>
      <w:r>
        <w:t xml:space="preserve">  </w:t>
      </w:r>
      <w:bookmarkStart w:id="6" w:name="_Toc494515305"/>
      <w:r w:rsidR="00893906">
        <w:rPr>
          <w:szCs w:val="24"/>
        </w:rPr>
        <w:t>Add</w:t>
      </w:r>
      <w:proofErr w:type="gramEnd"/>
      <w:r w:rsidR="00893906">
        <w:rPr>
          <w:szCs w:val="24"/>
        </w:rPr>
        <w:t xml:space="preserve"> to the event calendar</w:t>
      </w:r>
      <w:r w:rsidR="00893906">
        <w:t xml:space="preserve"> </w:t>
      </w:r>
      <w:r>
        <w:t>Brief Description</w:t>
      </w:r>
      <w:bookmarkEnd w:id="4"/>
      <w:bookmarkEnd w:id="5"/>
      <w:bookmarkEnd w:id="6"/>
    </w:p>
    <w:p w14:paraId="2661E9E7" w14:textId="77777777" w:rsidR="003F2DDE" w:rsidRPr="00212A1B" w:rsidRDefault="003F2DDE" w:rsidP="003F2DDE"/>
    <w:p w14:paraId="315BCBFD" w14:textId="77777777" w:rsidR="00893906" w:rsidRPr="00893906" w:rsidRDefault="00893906" w:rsidP="00893906">
      <w:pPr>
        <w:pStyle w:val="Heading1"/>
        <w:widowControl/>
        <w:numPr>
          <w:ilvl w:val="0"/>
          <w:numId w:val="0"/>
        </w:numPr>
        <w:ind w:left="720"/>
      </w:pPr>
      <w:bookmarkStart w:id="7" w:name="_Toc423410239"/>
      <w:bookmarkStart w:id="8" w:name="_Toc425054505"/>
      <w:bookmarkStart w:id="9" w:name="_Toc494515306"/>
      <w:r w:rsidRPr="00893906">
        <w:rPr>
          <w:rFonts w:ascii="Times New Roman" w:hAnsi="Times New Roman"/>
          <w:b w:val="0"/>
          <w:i/>
          <w:color w:val="0000FF"/>
          <w:sz w:val="20"/>
        </w:rPr>
        <w:t>The primary actor in this case is a site administrator that is adding an upcoming event to the calendar.</w:t>
      </w:r>
    </w:p>
    <w:p w14:paraId="4836A453" w14:textId="5788ACD8" w:rsidR="003F2DDE" w:rsidRDefault="003F2DDE" w:rsidP="003F2DDE">
      <w:pPr>
        <w:pStyle w:val="Heading1"/>
        <w:widowControl/>
      </w:pPr>
      <w:r>
        <w:t>Flow of Events</w:t>
      </w:r>
      <w:bookmarkEnd w:id="7"/>
      <w:bookmarkEnd w:id="8"/>
      <w:bookmarkEnd w:id="9"/>
    </w:p>
    <w:p w14:paraId="734AD43F" w14:textId="77777777" w:rsidR="003F2DDE" w:rsidRDefault="003F2DDE" w:rsidP="003F2DDE">
      <w:pPr>
        <w:pStyle w:val="Heading2"/>
        <w:widowControl/>
      </w:pPr>
      <w:bookmarkStart w:id="10" w:name="_Toc423410240"/>
      <w:bookmarkStart w:id="11" w:name="_Toc425054506"/>
      <w:bookmarkStart w:id="12" w:name="_Toc494515307"/>
      <w:r>
        <w:t>Basic Flow</w:t>
      </w:r>
      <w:bookmarkEnd w:id="10"/>
      <w:bookmarkEnd w:id="11"/>
      <w:bookmarkEnd w:id="12"/>
      <w:r>
        <w:t xml:space="preserve"> </w:t>
      </w:r>
    </w:p>
    <w:p w14:paraId="3690FDFA" w14:textId="77777777" w:rsidR="00893906" w:rsidRPr="00893906" w:rsidRDefault="00893906" w:rsidP="003F2DDE">
      <w:pPr>
        <w:pStyle w:val="Heading2"/>
        <w:widowControl/>
      </w:pPr>
      <w:bookmarkStart w:id="13" w:name="_Toc423410241"/>
      <w:bookmarkStart w:id="14" w:name="_Toc425054507"/>
      <w:bookmarkStart w:id="15" w:name="_Toc494515308"/>
      <w:r w:rsidRPr="00893906">
        <w:rPr>
          <w:rFonts w:ascii="Times New Roman" w:hAnsi="Times New Roman"/>
          <w:b w:val="0"/>
          <w:i/>
          <w:color w:val="0000FF"/>
          <w:szCs w:val="24"/>
        </w:rPr>
        <w:t>The user in this case will be able to select an “add event” option, where they will then be able to fill out a form including event name, time, date, and description.</w:t>
      </w:r>
    </w:p>
    <w:p w14:paraId="38419985" w14:textId="2BA6BC42" w:rsidR="003F2DDE" w:rsidRDefault="003F2DDE" w:rsidP="003F2DDE">
      <w:pPr>
        <w:pStyle w:val="Heading2"/>
        <w:widowControl/>
      </w:pPr>
      <w:r>
        <w:t>Alternative Flows</w:t>
      </w:r>
      <w:bookmarkEnd w:id="13"/>
      <w:bookmarkEnd w:id="14"/>
      <w:bookmarkEnd w:id="15"/>
    </w:p>
    <w:p w14:paraId="47AB4734" w14:textId="77777777" w:rsidR="003F2DDE" w:rsidRDefault="003F2DDE" w:rsidP="003F2DDE">
      <w:pPr>
        <w:pStyle w:val="Heading3"/>
        <w:widowControl/>
      </w:pPr>
      <w:bookmarkStart w:id="16" w:name="_Toc423410242"/>
      <w:bookmarkStart w:id="17" w:name="_Toc425054508"/>
      <w:bookmarkStart w:id="18" w:name="_Toc494515309"/>
      <w:r>
        <w:t>&lt; First Alternative Flow &gt;</w:t>
      </w:r>
      <w:bookmarkEnd w:id="16"/>
      <w:bookmarkEnd w:id="17"/>
      <w:bookmarkEnd w:id="18"/>
    </w:p>
    <w:p w14:paraId="10D75F19" w14:textId="77777777" w:rsidR="003F2DDE" w:rsidRDefault="003F2DDE" w:rsidP="003F2DDE">
      <w:pPr>
        <w:pStyle w:val="Heading4"/>
        <w:widowControl/>
      </w:pPr>
      <w:r>
        <w:t xml:space="preserve">&lt; An Alternative </w:t>
      </w:r>
      <w:proofErr w:type="spellStart"/>
      <w:r>
        <w:t>Subflow</w:t>
      </w:r>
      <w:proofErr w:type="spellEnd"/>
      <w:r>
        <w:t xml:space="preserve"> &gt;</w:t>
      </w:r>
    </w:p>
    <w:p w14:paraId="31680751" w14:textId="77777777" w:rsidR="003F2DDE" w:rsidRDefault="003F2DDE" w:rsidP="003F2DDE">
      <w:pPr>
        <w:pStyle w:val="Heading3"/>
        <w:widowControl/>
      </w:pPr>
      <w:bookmarkStart w:id="19" w:name="_Toc423410243"/>
      <w:bookmarkStart w:id="20" w:name="_Toc425054509"/>
      <w:bookmarkStart w:id="21" w:name="_Toc494515310"/>
      <w:r>
        <w:t>&lt; Second Alternative Flow &gt;</w:t>
      </w:r>
      <w:bookmarkEnd w:id="19"/>
      <w:bookmarkEnd w:id="20"/>
      <w:bookmarkEnd w:id="21"/>
    </w:p>
    <w:p w14:paraId="7EED81F8" w14:textId="77777777" w:rsidR="003F2DDE" w:rsidRDefault="003F2DDE" w:rsidP="003F2DDE">
      <w:pPr>
        <w:pStyle w:val="Heading1"/>
      </w:pPr>
      <w:bookmarkStart w:id="22" w:name="_Toc423410251"/>
      <w:bookmarkStart w:id="23" w:name="_Toc425054510"/>
      <w:bookmarkStart w:id="24" w:name="_Toc494515311"/>
      <w:r>
        <w:t>Special Requirements</w:t>
      </w:r>
      <w:bookmarkEnd w:id="22"/>
      <w:bookmarkEnd w:id="23"/>
      <w:bookmarkEnd w:id="24"/>
    </w:p>
    <w:p w14:paraId="789FF53C" w14:textId="77777777" w:rsidR="003F2DDE" w:rsidRDefault="003F2DDE" w:rsidP="003F2DDE">
      <w:pPr>
        <w:pStyle w:val="Heading2"/>
        <w:widowControl/>
      </w:pPr>
      <w:bookmarkStart w:id="25" w:name="_Toc423410252"/>
      <w:bookmarkStart w:id="26" w:name="_Toc425054511"/>
      <w:bookmarkStart w:id="27" w:name="_Toc494515312"/>
      <w:r>
        <w:t>&lt; First Special Requirement &gt;</w:t>
      </w:r>
      <w:bookmarkEnd w:id="25"/>
      <w:bookmarkEnd w:id="26"/>
      <w:bookmarkEnd w:id="27"/>
    </w:p>
    <w:p w14:paraId="2B8FFF9A" w14:textId="77777777" w:rsidR="003F2DDE" w:rsidRDefault="003F2DDE" w:rsidP="003F2DDE"/>
    <w:p w14:paraId="4E4D73B6" w14:textId="77777777" w:rsidR="003F2DDE" w:rsidRDefault="003F2DDE" w:rsidP="003F2DDE">
      <w:pPr>
        <w:pStyle w:val="Heading1"/>
        <w:widowControl/>
      </w:pPr>
      <w:bookmarkStart w:id="28" w:name="_Toc423410253"/>
      <w:bookmarkStart w:id="29" w:name="_Toc425054512"/>
      <w:bookmarkStart w:id="30" w:name="_Toc494515313"/>
      <w:r>
        <w:t>Pre-conditions</w:t>
      </w:r>
      <w:bookmarkEnd w:id="28"/>
      <w:bookmarkEnd w:id="29"/>
      <w:bookmarkEnd w:id="30"/>
    </w:p>
    <w:p w14:paraId="0C5CF2E0" w14:textId="77777777" w:rsidR="003F2DDE" w:rsidRDefault="003F2DDE" w:rsidP="003F2DDE">
      <w:pPr>
        <w:pStyle w:val="InfoBlue"/>
      </w:pPr>
      <w:r>
        <w:t>-Logged In system</w:t>
      </w:r>
    </w:p>
    <w:p w14:paraId="219CB16E" w14:textId="393578CA" w:rsidR="00893906" w:rsidRPr="00893906" w:rsidRDefault="00893906" w:rsidP="00BC75EE">
      <w:pPr>
        <w:pStyle w:val="InfoBlue"/>
      </w:pPr>
      <w:r>
        <w:t>- Create an event to be approved by the organization with detailed message</w:t>
      </w:r>
    </w:p>
    <w:p w14:paraId="38CF88DA" w14:textId="77777777" w:rsidR="003F2DDE" w:rsidRDefault="003F2DDE" w:rsidP="003F2DDE">
      <w:pPr>
        <w:pStyle w:val="Heading1"/>
        <w:widowControl/>
      </w:pPr>
      <w:bookmarkStart w:id="31" w:name="_Toc423410255"/>
      <w:bookmarkStart w:id="32" w:name="_Toc425054514"/>
      <w:bookmarkStart w:id="33" w:name="_Toc494515315"/>
      <w:r>
        <w:t>Post-conditions</w:t>
      </w:r>
      <w:bookmarkEnd w:id="31"/>
      <w:bookmarkEnd w:id="32"/>
      <w:bookmarkEnd w:id="33"/>
    </w:p>
    <w:p w14:paraId="0CC1F6A1" w14:textId="679F2E2B" w:rsidR="003F2DDE" w:rsidRDefault="003F2DDE" w:rsidP="003F2DDE">
      <w:pPr>
        <w:pStyle w:val="InfoBlue"/>
      </w:pPr>
      <w:r>
        <w:t xml:space="preserve">-Confirmation </w:t>
      </w:r>
      <w:r w:rsidR="00BC75EE">
        <w:t xml:space="preserve">email of approved event and with any </w:t>
      </w:r>
      <w:proofErr w:type="gramStart"/>
      <w:r w:rsidR="00BC75EE">
        <w:t>additional</w:t>
      </w:r>
      <w:proofErr w:type="gramEnd"/>
      <w:r w:rsidR="00BC75EE">
        <w:t xml:space="preserve"> information</w:t>
      </w:r>
    </w:p>
    <w:p w14:paraId="081F3364" w14:textId="26D6C205" w:rsidR="003F2DDE" w:rsidRDefault="003F2DDE" w:rsidP="003F2DDE">
      <w:pPr>
        <w:pStyle w:val="InfoBlue"/>
      </w:pPr>
      <w:r>
        <w:t>-</w:t>
      </w:r>
      <w:r w:rsidR="00BC75EE">
        <w:t>The event will be posted</w:t>
      </w:r>
    </w:p>
    <w:p w14:paraId="30033FF2" w14:textId="77777777" w:rsidR="003F2DDE" w:rsidRDefault="003F2DDE" w:rsidP="003F2DDE">
      <w:pPr>
        <w:pStyle w:val="Heading1"/>
      </w:pPr>
      <w:bookmarkStart w:id="34" w:name="_Toc494515317"/>
      <w:r>
        <w:t>Extension Points</w:t>
      </w:r>
      <w:bookmarkEnd w:id="34"/>
    </w:p>
    <w:p w14:paraId="07B8FEBC" w14:textId="77777777" w:rsidR="003F2DDE" w:rsidRDefault="003F2DDE" w:rsidP="003F2DDE">
      <w:pPr>
        <w:pStyle w:val="Heading2"/>
      </w:pPr>
      <w:bookmarkStart w:id="35" w:name="_Toc494515318"/>
      <w:r>
        <w:t>&lt;Name of Extension Point&gt;</w:t>
      </w:r>
      <w:bookmarkEnd w:id="35"/>
    </w:p>
    <w:p w14:paraId="5F112146" w14:textId="77777777" w:rsidR="003F2DDE" w:rsidRDefault="003F2DDE" w:rsidP="003F2DDE">
      <w:pPr>
        <w:pStyle w:val="InfoBlue"/>
      </w:pPr>
    </w:p>
    <w:p w14:paraId="2F36765D" w14:textId="77777777" w:rsidR="003F2DDE" w:rsidRDefault="003F2DDE" w:rsidP="003F2DDE"/>
    <w:bookmarkEnd w:id="0"/>
    <w:p w14:paraId="380A3B63" w14:textId="77777777" w:rsidR="0004097B" w:rsidRDefault="0004097B"/>
    <w:sectPr w:rsidR="0004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DE"/>
    <w:rsid w:val="0004097B"/>
    <w:rsid w:val="003F2DDE"/>
    <w:rsid w:val="00893906"/>
    <w:rsid w:val="00BC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F5DD"/>
  <w15:chartTrackingRefBased/>
  <w15:docId w15:val="{6D3EDB8A-2606-4577-B152-BFFC3C25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DDE"/>
    <w:pPr>
      <w:widowControl w:val="0"/>
      <w:spacing w:after="0" w:line="240" w:lineRule="atLeast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F2DD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3F2DD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3F2DD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3F2DD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F2DD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3F2DD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F2DD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F2DD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F2DD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2DDE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3F2DDE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3F2DDE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F2DD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F2DDE"/>
    <w:rPr>
      <w:rFonts w:eastAsia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3F2DDE"/>
    <w:rPr>
      <w:rFonts w:eastAsia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3F2DDE"/>
    <w:rPr>
      <w:rFonts w:eastAsia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F2DDE"/>
    <w:rPr>
      <w:rFonts w:eastAsia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F2DDE"/>
    <w:rPr>
      <w:rFonts w:eastAsia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3F2DD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3F2DDE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BodyText"/>
    <w:autoRedefine/>
    <w:rsid w:val="003F2DDE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3F2D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2DDE"/>
    <w:rPr>
      <w:rFonts w:eastAsia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A</dc:creator>
  <cp:keywords/>
  <dc:description/>
  <cp:lastModifiedBy>Wilson,Regis A</cp:lastModifiedBy>
  <cp:revision>1</cp:revision>
  <dcterms:created xsi:type="dcterms:W3CDTF">2020-10-18T18:03:00Z</dcterms:created>
  <dcterms:modified xsi:type="dcterms:W3CDTF">2020-10-18T18:59:00Z</dcterms:modified>
</cp:coreProperties>
</file>