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562" w:rsidRDefault="00D24562">
      <w:pPr>
        <w:rPr>
          <w:highlight w:val="yellow"/>
        </w:rPr>
      </w:pPr>
      <w:r w:rsidRPr="007C426F">
        <w:rPr>
          <w:highlight w:val="yellow"/>
        </w:rPr>
        <w:t>Descrição das variáveis de Estudo</w:t>
      </w:r>
    </w:p>
    <w:p w:rsidR="007650D8" w:rsidRDefault="007650D8">
      <w:r>
        <w:t>Tratamento para variáveis ...</w:t>
      </w:r>
    </w:p>
    <w:p w:rsidR="007650D8" w:rsidRDefault="007650D8"/>
    <w:p w:rsidR="007650D8" w:rsidRDefault="007650D8"/>
    <w:p w:rsidR="007650D8" w:rsidRDefault="007650D8"/>
    <w:p w:rsidR="00D24562" w:rsidRDefault="00D24562">
      <w:r w:rsidRPr="007C426F">
        <w:rPr>
          <w:highlight w:val="yellow"/>
        </w:rPr>
        <w:t>Quadro com as principais variáveis utilizada</w:t>
      </w:r>
    </w:p>
    <w:p w:rsidR="006E18C9" w:rsidRDefault="006E18C9"/>
    <w:p w:rsidR="006E18C9" w:rsidRDefault="006E18C9" w:rsidP="006E18C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81485C">
        <w:rPr>
          <w:rFonts w:ascii="Times New Roman" w:hAnsi="Times New Roman" w:cs="Times New Roman"/>
          <w:color w:val="000000"/>
        </w:rPr>
        <w:t xml:space="preserve">A pesquisa utilizou a regressão de dados em painel, com uma amostra de </w:t>
      </w:r>
      <w:r>
        <w:rPr>
          <w:rFonts w:ascii="Times New Roman" w:hAnsi="Times New Roman" w:cs="Times New Roman"/>
          <w:color w:val="000000"/>
        </w:rPr>
        <w:t>40</w:t>
      </w:r>
      <w:r w:rsidRPr="0081485C">
        <w:rPr>
          <w:rFonts w:ascii="Times New Roman" w:hAnsi="Times New Roman" w:cs="Times New Roman"/>
          <w:color w:val="000000"/>
        </w:rPr>
        <w:t xml:space="preserve"> empresas, envolvendo </w:t>
      </w:r>
      <w:r>
        <w:rPr>
          <w:rFonts w:ascii="Times New Roman" w:hAnsi="Times New Roman" w:cs="Times New Roman"/>
          <w:color w:val="000000"/>
        </w:rPr>
        <w:t>320</w:t>
      </w:r>
      <w:r w:rsidRPr="0081485C">
        <w:rPr>
          <w:rFonts w:ascii="Times New Roman" w:hAnsi="Times New Roman" w:cs="Times New Roman"/>
          <w:color w:val="000000"/>
        </w:rPr>
        <w:t xml:space="preserve"> observações (painel não-balanceado). A unidade básica de estudo é representada por empresas, observadas em diferentes instantes do tempo (de 2010 a 2018). O objetivo da utilização da regressão em painel (ou dados longitudinais) é verif</w:t>
      </w:r>
      <w:r>
        <w:rPr>
          <w:rFonts w:ascii="Times New Roman" w:hAnsi="Times New Roman" w:cs="Times New Roman"/>
          <w:color w:val="000000"/>
        </w:rPr>
        <w:t>icar a relação ente legibilidade da norma contábil e a legibilidade da nota explicativa</w:t>
      </w:r>
      <w:r w:rsidRPr="0081485C">
        <w:rPr>
          <w:rFonts w:ascii="Times New Roman" w:hAnsi="Times New Roman" w:cs="Times New Roman"/>
          <w:color w:val="000000"/>
        </w:rPr>
        <w:t xml:space="preserve"> das empresas, mas levando-se em consideração o tempo e as características individuais das mesmas. 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7C1C0D" w:rsidRDefault="006E18C9" w:rsidP="007C1C0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highlight w:val="yellow"/>
        </w:rPr>
      </w:pPr>
      <w:r w:rsidRPr="007C1C0D">
        <w:rPr>
          <w:rFonts w:ascii="Times New Roman" w:hAnsi="Times New Roman" w:cs="Times New Roman"/>
          <w:color w:val="000000"/>
          <w:highlight w:val="yellow"/>
        </w:rPr>
        <w:t>Acredito que deveria ser feita um modelo para cada uma das categorias de nota explicativa. Nesse caso a estudo conta com 23 ca</w:t>
      </w:r>
      <w:r w:rsidR="007C1C0D" w:rsidRPr="007C1C0D">
        <w:rPr>
          <w:rFonts w:ascii="Times New Roman" w:hAnsi="Times New Roman" w:cs="Times New Roman"/>
          <w:color w:val="000000"/>
          <w:highlight w:val="yellow"/>
        </w:rPr>
        <w:t>tegorias de notas explicativas.</w:t>
      </w:r>
    </w:p>
    <w:p w:rsidR="007650D8" w:rsidRDefault="007650D8" w:rsidP="007C1C0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7650D8">
        <w:rPr>
          <w:rFonts w:ascii="Times New Roman" w:hAnsi="Times New Roman" w:cs="Times New Roman"/>
          <w:color w:val="000000"/>
          <w:highlight w:val="yellow"/>
        </w:rPr>
        <w:t>Como iremos inserir no modelo o setores de referencias..</w:t>
      </w:r>
    </w:p>
    <w:p w:rsidR="007650D8" w:rsidRDefault="007650D8" w:rsidP="007650D8">
      <w:pPr>
        <w:pStyle w:val="NormalWeb"/>
        <w:spacing w:line="360" w:lineRule="auto"/>
        <w:jc w:val="both"/>
        <w:rPr>
          <w:rFonts w:eastAsiaTheme="minorHAnsi"/>
          <w:color w:val="000000"/>
          <w:sz w:val="22"/>
          <w:szCs w:val="22"/>
          <w:lang w:eastAsia="en-US"/>
        </w:rPr>
      </w:pPr>
      <w:r>
        <w:rPr>
          <w:rFonts w:eastAsiaTheme="minorHAnsi"/>
          <w:color w:val="000000"/>
          <w:sz w:val="22"/>
          <w:szCs w:val="22"/>
          <w:lang w:eastAsia="en-US"/>
        </w:rPr>
        <w:t>Objetiva-se também verificar</w:t>
      </w:r>
      <w:r w:rsidRPr="007650D8">
        <w:rPr>
          <w:rFonts w:eastAsiaTheme="minorHAnsi"/>
          <w:color w:val="000000"/>
          <w:sz w:val="22"/>
          <w:szCs w:val="22"/>
          <w:lang w:eastAsia="en-US"/>
        </w:rPr>
        <w:t xml:space="preserve"> há possibilidade de existirem </w:t>
      </w:r>
      <w:proofErr w:type="spellStart"/>
      <w:r w:rsidRPr="007650D8">
        <w:rPr>
          <w:rFonts w:eastAsiaTheme="minorHAnsi"/>
          <w:color w:val="000000"/>
          <w:sz w:val="22"/>
          <w:szCs w:val="22"/>
          <w:lang w:eastAsia="en-US"/>
        </w:rPr>
        <w:t>diferenças</w:t>
      </w:r>
      <w:proofErr w:type="spellEnd"/>
      <w:r w:rsidRPr="007650D8">
        <w:rPr>
          <w:rFonts w:eastAsiaTheme="minorHAnsi"/>
          <w:color w:val="000000"/>
          <w:sz w:val="22"/>
          <w:szCs w:val="22"/>
          <w:lang w:eastAsia="en-US"/>
        </w:rPr>
        <w:t xml:space="preserve"> entre os setores, como por exemplo o </w:t>
      </w:r>
      <w:r>
        <w:rPr>
          <w:rFonts w:eastAsiaTheme="minorHAnsi"/>
          <w:color w:val="000000"/>
          <w:sz w:val="22"/>
          <w:szCs w:val="22"/>
          <w:lang w:eastAsia="en-US"/>
        </w:rPr>
        <w:t>Y</w:t>
      </w:r>
      <w:r w:rsidRPr="007650D8">
        <w:rPr>
          <w:rFonts w:eastAsiaTheme="minorHAnsi"/>
          <w:color w:val="000000"/>
          <w:sz w:val="22"/>
          <w:szCs w:val="22"/>
          <w:lang w:eastAsia="en-US"/>
        </w:rPr>
        <w:t xml:space="preserve">, que possuem </w:t>
      </w:r>
      <w:proofErr w:type="spellStart"/>
      <w:r w:rsidRPr="007650D8">
        <w:rPr>
          <w:rFonts w:eastAsiaTheme="minorHAnsi"/>
          <w:color w:val="000000"/>
          <w:sz w:val="22"/>
          <w:szCs w:val="22"/>
          <w:lang w:eastAsia="en-US"/>
        </w:rPr>
        <w:t>regulação</w:t>
      </w:r>
      <w:proofErr w:type="spellEnd"/>
      <w:r w:rsidRPr="007650D8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proofErr w:type="spellStart"/>
      <w:r w:rsidRPr="007650D8">
        <w:rPr>
          <w:rFonts w:eastAsiaTheme="minorHAnsi"/>
          <w:color w:val="000000"/>
          <w:sz w:val="22"/>
          <w:szCs w:val="22"/>
          <w:lang w:eastAsia="en-US"/>
        </w:rPr>
        <w:t>além</w:t>
      </w:r>
      <w:proofErr w:type="spellEnd"/>
      <w:r w:rsidRPr="007650D8">
        <w:rPr>
          <w:rFonts w:eastAsiaTheme="minorHAnsi"/>
          <w:color w:val="000000"/>
          <w:sz w:val="22"/>
          <w:szCs w:val="22"/>
          <w:lang w:eastAsia="en-US"/>
        </w:rPr>
        <w:t xml:space="preserve"> da </w:t>
      </w:r>
      <w:proofErr w:type="spellStart"/>
      <w:r w:rsidRPr="007650D8">
        <w:rPr>
          <w:rFonts w:eastAsiaTheme="minorHAnsi"/>
          <w:color w:val="000000"/>
          <w:sz w:val="22"/>
          <w:szCs w:val="22"/>
          <w:lang w:eastAsia="en-US"/>
        </w:rPr>
        <w:t>própria</w:t>
      </w:r>
      <w:proofErr w:type="spellEnd"/>
      <w:r w:rsidRPr="007650D8">
        <w:rPr>
          <w:rFonts w:eastAsiaTheme="minorHAnsi"/>
          <w:color w:val="000000"/>
          <w:sz w:val="22"/>
          <w:szCs w:val="22"/>
          <w:lang w:eastAsia="en-US"/>
        </w:rPr>
        <w:t xml:space="preserve"> CVM, realizou-se as </w:t>
      </w:r>
      <w:proofErr w:type="spellStart"/>
      <w:r w:rsidRPr="007650D8">
        <w:rPr>
          <w:rFonts w:eastAsiaTheme="minorHAnsi"/>
          <w:color w:val="000000"/>
          <w:sz w:val="22"/>
          <w:szCs w:val="22"/>
          <w:lang w:eastAsia="en-US"/>
        </w:rPr>
        <w:t>análises</w:t>
      </w:r>
      <w:proofErr w:type="spellEnd"/>
      <w:r w:rsidRPr="007650D8">
        <w:rPr>
          <w:rFonts w:eastAsiaTheme="minorHAnsi"/>
          <w:color w:val="000000"/>
          <w:sz w:val="22"/>
          <w:szCs w:val="22"/>
          <w:lang w:eastAsia="en-US"/>
        </w:rPr>
        <w:t xml:space="preserve"> dos modelos anteriores com a </w:t>
      </w:r>
      <w:proofErr w:type="spellStart"/>
      <w:r w:rsidRPr="007650D8">
        <w:rPr>
          <w:rFonts w:eastAsiaTheme="minorHAnsi"/>
          <w:color w:val="000000"/>
          <w:sz w:val="22"/>
          <w:szCs w:val="22"/>
          <w:lang w:eastAsia="en-US"/>
        </w:rPr>
        <w:t>inserção</w:t>
      </w:r>
      <w:proofErr w:type="spellEnd"/>
      <w:r w:rsidRPr="007650D8">
        <w:rPr>
          <w:rFonts w:eastAsiaTheme="minorHAnsi"/>
          <w:color w:val="000000"/>
          <w:sz w:val="22"/>
          <w:szCs w:val="22"/>
          <w:lang w:eastAsia="en-US"/>
        </w:rPr>
        <w:t xml:space="preserve"> de </w:t>
      </w:r>
      <w:proofErr w:type="spellStart"/>
      <w:r w:rsidRPr="007650D8">
        <w:rPr>
          <w:rFonts w:eastAsiaTheme="minorHAnsi"/>
          <w:color w:val="000000"/>
          <w:sz w:val="22"/>
          <w:szCs w:val="22"/>
          <w:lang w:eastAsia="en-US"/>
        </w:rPr>
        <w:t>dummies</w:t>
      </w:r>
      <w:proofErr w:type="spellEnd"/>
      <w:r w:rsidRPr="007650D8">
        <w:rPr>
          <w:rFonts w:eastAsiaTheme="minorHAnsi"/>
          <w:color w:val="000000"/>
          <w:sz w:val="22"/>
          <w:szCs w:val="22"/>
          <w:lang w:eastAsia="en-US"/>
        </w:rPr>
        <w:t xml:space="preserve"> para o controle por setor, a fim de eliminar </w:t>
      </w:r>
      <w:proofErr w:type="spellStart"/>
      <w:r w:rsidRPr="007650D8">
        <w:rPr>
          <w:rFonts w:eastAsiaTheme="minorHAnsi"/>
          <w:color w:val="000000"/>
          <w:sz w:val="22"/>
          <w:szCs w:val="22"/>
          <w:lang w:eastAsia="en-US"/>
        </w:rPr>
        <w:t>possíveis</w:t>
      </w:r>
      <w:proofErr w:type="spellEnd"/>
      <w:r w:rsidRPr="007650D8">
        <w:rPr>
          <w:rFonts w:eastAsiaTheme="minorHAnsi"/>
          <w:color w:val="000000"/>
          <w:sz w:val="22"/>
          <w:szCs w:val="22"/>
          <w:lang w:eastAsia="en-US"/>
        </w:rPr>
        <w:t xml:space="preserve"> impactos decorrentes dos mesmos. </w:t>
      </w:r>
    </w:p>
    <w:p w:rsidR="007650D8" w:rsidRDefault="007650D8" w:rsidP="007650D8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:rsidR="007C1C0D" w:rsidRPr="0081485C" w:rsidRDefault="007C1C0D" w:rsidP="007C1C0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81485C">
        <w:rPr>
          <w:rFonts w:ascii="Times New Roman" w:hAnsi="Times New Roman" w:cs="Times New Roman"/>
          <w:color w:val="000000"/>
        </w:rPr>
        <w:t xml:space="preserve">Assim, os modelos de dados em painel diferem dos modelos com dados temporais e </w:t>
      </w:r>
      <w:proofErr w:type="spellStart"/>
      <w:r w:rsidRPr="0081485C">
        <w:rPr>
          <w:rFonts w:ascii="Times New Roman" w:hAnsi="Times New Roman" w:cs="Times New Roman"/>
          <w:i/>
          <w:color w:val="000000"/>
        </w:rPr>
        <w:t>cross</w:t>
      </w:r>
      <w:proofErr w:type="spellEnd"/>
      <w:r w:rsidRPr="0081485C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81485C">
        <w:rPr>
          <w:rFonts w:ascii="Times New Roman" w:hAnsi="Times New Roman" w:cs="Times New Roman"/>
          <w:i/>
          <w:color w:val="000000"/>
        </w:rPr>
        <w:t>section</w:t>
      </w:r>
      <w:proofErr w:type="spellEnd"/>
      <w:r w:rsidRPr="0081485C">
        <w:rPr>
          <w:rFonts w:ascii="Times New Roman" w:hAnsi="Times New Roman" w:cs="Times New Roman"/>
          <w:color w:val="000000"/>
        </w:rPr>
        <w:t xml:space="preserve"> dado o caráter duplo que atribui a cada variável. De acordo Hill, Judge e </w:t>
      </w:r>
      <w:proofErr w:type="spellStart"/>
      <w:r w:rsidRPr="0081485C">
        <w:rPr>
          <w:rFonts w:ascii="Times New Roman" w:hAnsi="Times New Roman" w:cs="Times New Roman"/>
          <w:color w:val="000000"/>
        </w:rPr>
        <w:t>Griffiths</w:t>
      </w:r>
      <w:proofErr w:type="spellEnd"/>
      <w:r w:rsidRPr="0081485C">
        <w:rPr>
          <w:rFonts w:ascii="Times New Roman" w:hAnsi="Times New Roman" w:cs="Times New Roman"/>
          <w:color w:val="000000"/>
        </w:rPr>
        <w:t xml:space="preserve"> (2010) o modelo geral para os dados em painel é representado por:</w:t>
      </w:r>
    </w:p>
    <w:p w:rsidR="007C1C0D" w:rsidRPr="0081485C" w:rsidRDefault="00773A05" w:rsidP="007C1C0D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it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0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it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it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it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it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it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it</m:t>
            </m:r>
          </m:sub>
        </m:sSub>
      </m:oMath>
      <w:r w:rsidR="007C1C0D" w:rsidRPr="0081485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C1C0D" w:rsidRPr="0081485C">
        <w:rPr>
          <w:rFonts w:ascii="Times New Roman" w:hAnsi="Times New Roman" w:cs="Times New Roman"/>
          <w:color w:val="000000"/>
          <w:sz w:val="28"/>
          <w:szCs w:val="28"/>
        </w:rPr>
        <w:tab/>
        <w:t>(5)</w:t>
      </w:r>
    </w:p>
    <w:p w:rsidR="007C1C0D" w:rsidRPr="0081485C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</w:p>
    <w:p w:rsidR="007C1C0D" w:rsidRPr="0081485C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81485C">
        <w:rPr>
          <w:rFonts w:ascii="Times New Roman" w:hAnsi="Times New Roman" w:cs="Times New Roman"/>
          <w:color w:val="000000"/>
        </w:rPr>
        <w:t>Com: i =1,..., N os indivíduos (N indivíduos, países, regiões, empresas, setores); t=1,...,T os períodos de tempo que está sendo analisado (T períodos); β</w:t>
      </w:r>
      <w:r w:rsidRPr="0081485C">
        <w:rPr>
          <w:rFonts w:ascii="Times New Roman" w:hAnsi="Times New Roman" w:cs="Times New Roman"/>
          <w:color w:val="000000"/>
          <w:vertAlign w:val="subscript"/>
        </w:rPr>
        <w:t>0</w:t>
      </w:r>
      <w:r w:rsidRPr="0081485C">
        <w:rPr>
          <w:rFonts w:ascii="Times New Roman" w:hAnsi="Times New Roman" w:cs="Times New Roman"/>
          <w:color w:val="000000"/>
        </w:rPr>
        <w:t xml:space="preserve"> = parâmetro de intercepto; β</w:t>
      </w:r>
      <w:r w:rsidRPr="0081485C">
        <w:rPr>
          <w:rFonts w:ascii="Times New Roman" w:hAnsi="Times New Roman" w:cs="Times New Roman"/>
          <w:color w:val="000000"/>
          <w:vertAlign w:val="subscript"/>
        </w:rPr>
        <w:t>k</w:t>
      </w:r>
      <w:r w:rsidRPr="0081485C">
        <w:rPr>
          <w:rFonts w:ascii="Times New Roman" w:hAnsi="Times New Roman" w:cs="Times New Roman"/>
          <w:color w:val="000000"/>
        </w:rPr>
        <w:t xml:space="preserve"> = coeficiente angular correspondente à k-</w:t>
      </w:r>
      <w:proofErr w:type="spellStart"/>
      <w:r w:rsidRPr="0081485C">
        <w:rPr>
          <w:rFonts w:ascii="Times New Roman" w:hAnsi="Times New Roman" w:cs="Times New Roman"/>
          <w:color w:val="000000"/>
        </w:rPr>
        <w:t>ésima</w:t>
      </w:r>
      <w:proofErr w:type="spellEnd"/>
      <w:r w:rsidRPr="0081485C">
        <w:rPr>
          <w:rFonts w:ascii="Times New Roman" w:hAnsi="Times New Roman" w:cs="Times New Roman"/>
          <w:color w:val="000000"/>
        </w:rPr>
        <w:t xml:space="preserve"> variável explicativa do modelo.</w:t>
      </w:r>
    </w:p>
    <w:p w:rsidR="007C1C0D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81485C">
        <w:rPr>
          <w:rFonts w:ascii="Times New Roman" w:hAnsi="Times New Roman" w:cs="Times New Roman"/>
          <w:color w:val="000000"/>
        </w:rPr>
        <w:lastRenderedPageBreak/>
        <w:t xml:space="preserve">Se para cada indivíduo </w:t>
      </w:r>
      <w:r w:rsidRPr="0081485C">
        <w:rPr>
          <w:rFonts w:ascii="Times New Roman" w:hAnsi="Times New Roman" w:cs="Times New Roman"/>
          <w:i/>
          <w:color w:val="000000"/>
        </w:rPr>
        <w:t xml:space="preserve">i </w:t>
      </w:r>
      <w:r w:rsidRPr="0081485C">
        <w:rPr>
          <w:rFonts w:ascii="Times New Roman" w:hAnsi="Times New Roman" w:cs="Times New Roman"/>
          <w:color w:val="000000"/>
        </w:rPr>
        <w:t xml:space="preserve">dispõe-se do </w:t>
      </w:r>
      <w:r w:rsidRPr="0081485C">
        <w:rPr>
          <w:rFonts w:ascii="Times New Roman" w:hAnsi="Times New Roman" w:cs="Times New Roman"/>
          <w:color w:val="000000"/>
          <w:spacing w:val="-3"/>
        </w:rPr>
        <w:t xml:space="preserve">mesmo </w:t>
      </w:r>
      <w:r w:rsidRPr="0081485C">
        <w:rPr>
          <w:rFonts w:ascii="Times New Roman" w:hAnsi="Times New Roman" w:cs="Times New Roman"/>
          <w:color w:val="000000"/>
        </w:rPr>
        <w:t xml:space="preserve">número de dados temporais, o painel chama-se </w:t>
      </w:r>
      <w:r w:rsidRPr="0081485C">
        <w:rPr>
          <w:rFonts w:ascii="Times New Roman" w:hAnsi="Times New Roman" w:cs="Times New Roman"/>
          <w:i/>
          <w:color w:val="000000"/>
        </w:rPr>
        <w:t xml:space="preserve">balanceado </w:t>
      </w:r>
      <w:r w:rsidRPr="0081485C">
        <w:rPr>
          <w:rFonts w:ascii="Times New Roman" w:hAnsi="Times New Roman" w:cs="Times New Roman"/>
          <w:color w:val="000000"/>
        </w:rPr>
        <w:t xml:space="preserve">(ou equilibrado). Se o número de dados temporais não é o </w:t>
      </w:r>
      <w:r w:rsidRPr="0081485C">
        <w:rPr>
          <w:rFonts w:ascii="Times New Roman" w:hAnsi="Times New Roman" w:cs="Times New Roman"/>
          <w:color w:val="000000"/>
          <w:spacing w:val="-4"/>
        </w:rPr>
        <w:t xml:space="preserve">mesmo </w:t>
      </w:r>
      <w:r w:rsidRPr="0081485C">
        <w:rPr>
          <w:rFonts w:ascii="Times New Roman" w:hAnsi="Times New Roman" w:cs="Times New Roman"/>
          <w:color w:val="000000"/>
        </w:rPr>
        <w:t>para todos os indivíduos, o painel denomina-se de</w:t>
      </w:r>
      <w:r w:rsidRPr="0081485C">
        <w:rPr>
          <w:rFonts w:ascii="Times New Roman" w:hAnsi="Times New Roman" w:cs="Times New Roman"/>
          <w:color w:val="000000"/>
          <w:spacing w:val="-18"/>
        </w:rPr>
        <w:t xml:space="preserve"> </w:t>
      </w:r>
      <w:r w:rsidRPr="0081485C">
        <w:rPr>
          <w:rFonts w:ascii="Times New Roman" w:hAnsi="Times New Roman" w:cs="Times New Roman"/>
          <w:i/>
          <w:color w:val="000000"/>
        </w:rPr>
        <w:t>não-balanceado</w:t>
      </w:r>
      <w:r w:rsidRPr="0081485C">
        <w:rPr>
          <w:rFonts w:ascii="Times New Roman" w:hAnsi="Times New Roman" w:cs="Times New Roman"/>
          <w:color w:val="000000"/>
        </w:rPr>
        <w:t xml:space="preserve">. </w:t>
      </w:r>
    </w:p>
    <w:p w:rsidR="007C1C0D" w:rsidRDefault="007C1C0D" w:rsidP="00AE19CC">
      <w:pPr>
        <w:pStyle w:val="Corpodetexto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</w:p>
    <w:p w:rsidR="007C1C0D" w:rsidRPr="0081485C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</w:p>
    <w:p w:rsidR="007C1C0D" w:rsidRPr="0081485C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81485C">
        <w:rPr>
          <w:rFonts w:ascii="Times New Roman" w:hAnsi="Times New Roman" w:cs="Times New Roman"/>
          <w:color w:val="000000"/>
        </w:rPr>
        <w:t xml:space="preserve">O teste de </w:t>
      </w:r>
      <w:proofErr w:type="spellStart"/>
      <w:r w:rsidRPr="0081485C">
        <w:rPr>
          <w:rFonts w:ascii="Times New Roman" w:hAnsi="Times New Roman" w:cs="Times New Roman"/>
          <w:color w:val="000000"/>
        </w:rPr>
        <w:t>Hausman</w:t>
      </w:r>
      <w:proofErr w:type="spellEnd"/>
      <w:r w:rsidRPr="0081485C">
        <w:rPr>
          <w:rFonts w:ascii="Times New Roman" w:hAnsi="Times New Roman" w:cs="Times New Roman"/>
          <w:color w:val="000000"/>
        </w:rPr>
        <w:t xml:space="preserve"> (1978) foi utilizado para decidir qual dos modelos é o mais apropriado: o modelo de efeitos aleatórios (Ho) ou o modelo de efeitos fixos (HA). O teste apresenta-se da seguinte forma: </w:t>
      </w:r>
    </w:p>
    <w:p w:rsidR="007C1C0D" w:rsidRPr="0081485C" w:rsidRDefault="007C1C0D" w:rsidP="007C1C0D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8"/>
          <w:szCs w:val="24"/>
        </w:rPr>
      </w:pPr>
    </w:p>
    <w:p w:rsidR="007C1C0D" w:rsidRPr="0081485C" w:rsidRDefault="007C1C0D" w:rsidP="007C1C0D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18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485C">
        <w:rPr>
          <w:rFonts w:ascii="Times New Roman" w:hAnsi="Times New Roman" w:cs="Times New Roman"/>
          <w:color w:val="000000"/>
          <w:sz w:val="24"/>
          <w:szCs w:val="24"/>
        </w:rPr>
        <w:t xml:space="preserve">H0: </w:t>
      </w:r>
      <w:proofErr w:type="spellStart"/>
      <w:r w:rsidRPr="0081485C">
        <w:rPr>
          <w:rFonts w:ascii="Times New Roman" w:hAnsi="Times New Roman" w:cs="Times New Roman"/>
          <w:color w:val="000000"/>
          <w:sz w:val="24"/>
          <w:szCs w:val="24"/>
        </w:rPr>
        <w:t>Cov</w:t>
      </w:r>
      <w:proofErr w:type="spellEnd"/>
      <w:r w:rsidRPr="0081485C">
        <w:rPr>
          <w:rFonts w:ascii="Times New Roman" w:hAnsi="Times New Roman" w:cs="Times New Roman"/>
          <w:color w:val="000000"/>
          <w:sz w:val="24"/>
          <w:szCs w:val="24"/>
        </w:rPr>
        <w:t xml:space="preserve"> (ai, </w:t>
      </w:r>
      <w:proofErr w:type="spellStart"/>
      <w:r w:rsidRPr="0081485C">
        <w:rPr>
          <w:rFonts w:ascii="Times New Roman" w:hAnsi="Times New Roman" w:cs="Times New Roman"/>
          <w:color w:val="000000"/>
          <w:sz w:val="24"/>
          <w:szCs w:val="24"/>
        </w:rPr>
        <w:t>Xit</w:t>
      </w:r>
      <w:proofErr w:type="spellEnd"/>
      <w:r w:rsidRPr="0081485C">
        <w:rPr>
          <w:rFonts w:ascii="Times New Roman" w:hAnsi="Times New Roman" w:cs="Times New Roman"/>
          <w:color w:val="000000"/>
          <w:sz w:val="24"/>
          <w:szCs w:val="24"/>
        </w:rPr>
        <w:t xml:space="preserve">) = 0 (efeitos aleatórios) </w:t>
      </w:r>
    </w:p>
    <w:p w:rsidR="007C1C0D" w:rsidRPr="0081485C" w:rsidRDefault="007C1C0D" w:rsidP="007C1C0D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183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485C">
        <w:rPr>
          <w:rFonts w:ascii="Times New Roman" w:hAnsi="Times New Roman" w:cs="Times New Roman"/>
          <w:color w:val="000000"/>
          <w:sz w:val="24"/>
          <w:szCs w:val="24"/>
        </w:rPr>
        <w:t xml:space="preserve">HA: </w:t>
      </w:r>
      <w:proofErr w:type="spellStart"/>
      <w:r w:rsidRPr="0081485C">
        <w:rPr>
          <w:rFonts w:ascii="Times New Roman" w:hAnsi="Times New Roman" w:cs="Times New Roman"/>
          <w:color w:val="000000"/>
          <w:sz w:val="24"/>
          <w:szCs w:val="24"/>
        </w:rPr>
        <w:t>Cov</w:t>
      </w:r>
      <w:proofErr w:type="spellEnd"/>
      <w:r w:rsidRPr="0081485C">
        <w:rPr>
          <w:rFonts w:ascii="Times New Roman" w:hAnsi="Times New Roman" w:cs="Times New Roman"/>
          <w:color w:val="000000"/>
          <w:sz w:val="24"/>
          <w:szCs w:val="24"/>
        </w:rPr>
        <w:t xml:space="preserve"> (ai, </w:t>
      </w:r>
      <w:proofErr w:type="spellStart"/>
      <w:r w:rsidRPr="0081485C">
        <w:rPr>
          <w:rFonts w:ascii="Times New Roman" w:hAnsi="Times New Roman" w:cs="Times New Roman"/>
          <w:color w:val="000000"/>
          <w:sz w:val="24"/>
          <w:szCs w:val="24"/>
        </w:rPr>
        <w:t>Xit</w:t>
      </w:r>
      <w:proofErr w:type="spellEnd"/>
      <w:r w:rsidRPr="0081485C">
        <w:rPr>
          <w:rFonts w:ascii="Times New Roman" w:hAnsi="Times New Roman" w:cs="Times New Roman"/>
          <w:color w:val="000000"/>
          <w:sz w:val="24"/>
          <w:szCs w:val="24"/>
        </w:rPr>
        <w:t>) ≠ 0 (efeitos fixos)</w:t>
      </w:r>
    </w:p>
    <w:p w:rsidR="007C1C0D" w:rsidRPr="0081485C" w:rsidRDefault="007C1C0D" w:rsidP="007C1C0D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14"/>
          <w:szCs w:val="24"/>
        </w:rPr>
      </w:pPr>
    </w:p>
    <w:p w:rsidR="007C1C0D" w:rsidRPr="0081485C" w:rsidRDefault="007C1C0D" w:rsidP="007C1C0D">
      <w:pPr>
        <w:pStyle w:val="ListParagraph1"/>
        <w:tabs>
          <w:tab w:val="left" w:pos="709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485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Sob a hipótese nula, os estimadores do modelo com efeitos aleatórios são consistentes e eficientes. Sob a hipótese alternativa, os estimadores MQG com efeitos aleatórios (e MQO) são não consistentes, mas os estimadores com efeitos fixos são. Esta é uma das vantagens dos modelos com efeitos fixos, uma vez que permite a </w:t>
      </w:r>
      <w:proofErr w:type="spellStart"/>
      <w:r w:rsidRPr="0081485C">
        <w:rPr>
          <w:rFonts w:ascii="Times New Roman" w:hAnsi="Times New Roman" w:cs="Times New Roman"/>
          <w:color w:val="000000"/>
          <w:sz w:val="24"/>
          <w:szCs w:val="24"/>
        </w:rPr>
        <w:t>endogeneidade</w:t>
      </w:r>
      <w:proofErr w:type="spellEnd"/>
      <w:r w:rsidRPr="0081485C">
        <w:rPr>
          <w:rFonts w:ascii="Times New Roman" w:hAnsi="Times New Roman" w:cs="Times New Roman"/>
          <w:color w:val="000000"/>
          <w:sz w:val="24"/>
          <w:szCs w:val="24"/>
        </w:rPr>
        <w:t xml:space="preserve"> dos </w:t>
      </w:r>
      <w:proofErr w:type="spellStart"/>
      <w:r w:rsidRPr="0081485C">
        <w:rPr>
          <w:rFonts w:ascii="Times New Roman" w:hAnsi="Times New Roman" w:cs="Times New Roman"/>
          <w:color w:val="000000"/>
          <w:sz w:val="24"/>
          <w:szCs w:val="24"/>
        </w:rPr>
        <w:t>regressores</w:t>
      </w:r>
      <w:proofErr w:type="spellEnd"/>
      <w:r w:rsidRPr="0081485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C1C0D" w:rsidRPr="0081485C" w:rsidRDefault="007C1C0D" w:rsidP="007C1C0D">
      <w:pPr>
        <w:pStyle w:val="ListParagraph1"/>
        <w:tabs>
          <w:tab w:val="left" w:pos="709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1485C">
        <w:rPr>
          <w:rFonts w:ascii="Times New Roman" w:hAnsi="Times New Roman" w:cs="Times New Roman"/>
          <w:color w:val="000000"/>
          <w:sz w:val="24"/>
          <w:szCs w:val="24"/>
        </w:rPr>
        <w:tab/>
        <w:t>Desta forma, e</w:t>
      </w:r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xistem alguns modelos diferentes que podem ser utilizados para dados em painel. Assim, para a escolha dos modelos em painel, nesse artigo, por efeito fixo, aleatório ou </w:t>
      </w:r>
      <w:proofErr w:type="spellStart"/>
      <w:r w:rsidRPr="0081485C">
        <w:rPr>
          <w:rFonts w:ascii="Times New Roman" w:hAnsi="Times New Roman" w:cs="Times New Roman"/>
          <w:bCs/>
          <w:i/>
          <w:color w:val="000000"/>
          <w:sz w:val="24"/>
          <w:szCs w:val="24"/>
        </w:rPr>
        <w:t>Pooled</w:t>
      </w:r>
      <w:proofErr w:type="spellEnd"/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foi aplicado os testes de </w:t>
      </w:r>
      <w:proofErr w:type="spellStart"/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>Breusch-Pagan</w:t>
      </w:r>
      <w:proofErr w:type="spellEnd"/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>Chow</w:t>
      </w:r>
      <w:proofErr w:type="spellEnd"/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 </w:t>
      </w:r>
      <w:proofErr w:type="spellStart"/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>Hausman</w:t>
      </w:r>
      <w:proofErr w:type="spellEnd"/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Para o primeiro teste rejeita-se a menos de 1% a hipótese nula. Portanto, o modelo estimado por efeitos aleatórios mostra-se mais adequado do que o modelo </w:t>
      </w:r>
      <w:proofErr w:type="spellStart"/>
      <w:r w:rsidRPr="0081485C">
        <w:rPr>
          <w:rFonts w:ascii="Times New Roman" w:hAnsi="Times New Roman" w:cs="Times New Roman"/>
          <w:bCs/>
          <w:i/>
          <w:color w:val="000000"/>
          <w:sz w:val="24"/>
          <w:szCs w:val="24"/>
        </w:rPr>
        <w:t>pooled</w:t>
      </w:r>
      <w:proofErr w:type="spellEnd"/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 w:rsidRPr="0081485C">
        <w:rPr>
          <w:rFonts w:ascii="Times New Roman" w:hAnsi="Times New Roman" w:cs="Times New Roman"/>
          <w:bCs/>
          <w:i/>
          <w:color w:val="000000"/>
          <w:sz w:val="24"/>
          <w:szCs w:val="24"/>
        </w:rPr>
        <w:t>pooled</w:t>
      </w:r>
      <w:proofErr w:type="spellEnd"/>
      <w:r w:rsidRPr="0081485C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81485C">
        <w:rPr>
          <w:rFonts w:ascii="Times New Roman" w:hAnsi="Times New Roman" w:cs="Times New Roman"/>
          <w:bCs/>
          <w:i/>
          <w:color w:val="000000"/>
          <w:sz w:val="24"/>
          <w:szCs w:val="24"/>
        </w:rPr>
        <w:t>cross-section</w:t>
      </w:r>
      <w:proofErr w:type="spellEnd"/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>).</w:t>
      </w:r>
    </w:p>
    <w:p w:rsidR="007C1C0D" w:rsidRPr="0081485C" w:rsidRDefault="007C1C0D" w:rsidP="007C1C0D">
      <w:pPr>
        <w:pStyle w:val="ListParagraph1"/>
        <w:tabs>
          <w:tab w:val="left" w:pos="709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Posteriormente, foi aplicado o teste de </w:t>
      </w:r>
      <w:proofErr w:type="spellStart"/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>Chow</w:t>
      </w:r>
      <w:proofErr w:type="spellEnd"/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Rejeita-se a menos de 1% a hipótese nula. Portanto, o modelo estimado por efeitos fixos mostra-se mais adequado do que o modelo </w:t>
      </w:r>
      <w:proofErr w:type="spellStart"/>
      <w:r w:rsidRPr="0081485C">
        <w:rPr>
          <w:rFonts w:ascii="Times New Roman" w:hAnsi="Times New Roman" w:cs="Times New Roman"/>
          <w:bCs/>
          <w:i/>
          <w:color w:val="000000"/>
          <w:sz w:val="24"/>
          <w:szCs w:val="24"/>
        </w:rPr>
        <w:t>pooled</w:t>
      </w:r>
      <w:proofErr w:type="spellEnd"/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Após Teste de </w:t>
      </w:r>
      <w:proofErr w:type="spellStart"/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>Breusch-Pagan</w:t>
      </w:r>
      <w:proofErr w:type="spellEnd"/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 </w:t>
      </w:r>
      <w:proofErr w:type="spellStart"/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>Chow</w:t>
      </w:r>
      <w:proofErr w:type="spellEnd"/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descarta-se o modelo </w:t>
      </w:r>
      <w:proofErr w:type="spellStart"/>
      <w:r w:rsidRPr="0081485C">
        <w:rPr>
          <w:rFonts w:ascii="Times New Roman" w:hAnsi="Times New Roman" w:cs="Times New Roman"/>
          <w:bCs/>
          <w:i/>
          <w:color w:val="000000"/>
          <w:sz w:val="24"/>
          <w:szCs w:val="24"/>
        </w:rPr>
        <w:t>pooled</w:t>
      </w:r>
      <w:proofErr w:type="spellEnd"/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Por último, demonstra que o efeito fixo foi a melhor opção, comparado o aleatório. Foi utilizado o software </w:t>
      </w:r>
      <w:proofErr w:type="spellStart"/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>Stata</w:t>
      </w:r>
      <w:proofErr w:type="spellEnd"/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13 para a realização das análises empíricas. Todas as estimações foram realizadas, utilizando-se o comando </w:t>
      </w:r>
      <w:proofErr w:type="spellStart"/>
      <w:r w:rsidRPr="0081485C">
        <w:rPr>
          <w:rFonts w:ascii="Times New Roman" w:hAnsi="Times New Roman" w:cs="Times New Roman"/>
          <w:bCs/>
          <w:i/>
          <w:color w:val="000000"/>
          <w:sz w:val="24"/>
          <w:szCs w:val="24"/>
        </w:rPr>
        <w:t>robust</w:t>
      </w:r>
      <w:proofErr w:type="spellEnd"/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para correção de qualquer tipo de </w:t>
      </w:r>
      <w:proofErr w:type="spellStart"/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>heterocedasticidade</w:t>
      </w:r>
      <w:proofErr w:type="spellEnd"/>
      <w:r w:rsidRPr="0081485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</w:p>
    <w:p w:rsidR="007C1C0D" w:rsidRPr="0081485C" w:rsidRDefault="007C1C0D" w:rsidP="007C1C0D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:rsidR="006E18C9" w:rsidRDefault="006E18C9"/>
    <w:p w:rsidR="00E2182C" w:rsidRDefault="00E2182C" w:rsidP="00E2182C"/>
    <w:p w:rsidR="00E2182C" w:rsidRDefault="00E2182C" w:rsidP="00E2182C">
      <w:r>
        <w:t>Análise Descritiva dos variáveis utilizadas no Modelo</w:t>
      </w:r>
    </w:p>
    <w:p w:rsidR="00E2182C" w:rsidRDefault="00E2182C" w:rsidP="00E2182C"/>
    <w:p w:rsidR="00B24294" w:rsidRDefault="00B24294" w:rsidP="00B242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7C40">
        <w:rPr>
          <w:rFonts w:ascii="Times New Roman" w:eastAsia="Times New Roman" w:hAnsi="Times New Roman" w:cs="Times New Roman"/>
          <w:sz w:val="24"/>
          <w:szCs w:val="24"/>
        </w:rPr>
        <w:t>Nesse sentido, o próximo passo consiste em analisar os resultados das principais medidas de análise em estatística descritiva, que se encontram no tópico a seguir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(Tabela 2)</w:t>
      </w:r>
      <w:r w:rsidRPr="00AE7C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9CC" w:rsidRDefault="00AE19CC" w:rsidP="00B242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19CC" w:rsidRDefault="00AE19CC" w:rsidP="00B242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9CC">
        <w:rPr>
          <w:rFonts w:ascii="Times New Roman" w:eastAsia="Times New Roman" w:hAnsi="Times New Roman" w:cs="Times New Roman"/>
          <w:sz w:val="24"/>
          <w:szCs w:val="24"/>
          <w:highlight w:val="yellow"/>
        </w:rPr>
        <w:t>Primeiramente fazer a análise não considerando os dados com transformação.</w:t>
      </w:r>
    </w:p>
    <w:p w:rsidR="00B24294" w:rsidRDefault="00B24294" w:rsidP="00E2182C"/>
    <w:p w:rsidR="00E2182C" w:rsidRPr="001708A8" w:rsidRDefault="00E2182C" w:rsidP="00E218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bookmarkStart w:id="0" w:name="_Toc453083165"/>
      <w:r w:rsidRPr="00AE7C40">
        <w:rPr>
          <w:rFonts w:ascii="Times New Roman" w:eastAsia="Times New Roman" w:hAnsi="Times New Roman" w:cs="Times New Roman"/>
          <w:sz w:val="24"/>
        </w:rPr>
        <w:t xml:space="preserve">Tabela </w:t>
      </w:r>
      <w:r>
        <w:rPr>
          <w:rFonts w:ascii="Times New Roman" w:eastAsia="Times New Roman" w:hAnsi="Times New Roman" w:cs="Times New Roman"/>
          <w:sz w:val="24"/>
        </w:rPr>
        <w:t>2</w:t>
      </w:r>
      <w:r w:rsidRPr="00AE7C40">
        <w:rPr>
          <w:rFonts w:ascii="Times New Roman" w:eastAsia="Times New Roman" w:hAnsi="Times New Roman" w:cs="Times New Roman"/>
          <w:sz w:val="24"/>
        </w:rPr>
        <w:t xml:space="preserve"> – Análise descritiva dos indicadores</w:t>
      </w:r>
      <w:bookmarkEnd w:id="0"/>
    </w:p>
    <w:tbl>
      <w:tblPr>
        <w:tblW w:w="7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9"/>
        <w:gridCol w:w="957"/>
        <w:gridCol w:w="1115"/>
        <w:gridCol w:w="1372"/>
        <w:gridCol w:w="1372"/>
        <w:gridCol w:w="1375"/>
      </w:tblGrid>
      <w:tr w:rsidR="00E2182C" w:rsidRPr="00C06420" w:rsidTr="00E2182C">
        <w:trPr>
          <w:cantSplit/>
          <w:trHeight w:val="322"/>
        </w:trPr>
        <w:tc>
          <w:tcPr>
            <w:tcW w:w="78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</w:p>
        </w:tc>
      </w:tr>
      <w:tr w:rsidR="00E2182C" w:rsidRPr="00C06420" w:rsidTr="00E2182C">
        <w:trPr>
          <w:cantSplit/>
          <w:trHeight w:val="322"/>
        </w:trPr>
        <w:tc>
          <w:tcPr>
            <w:tcW w:w="162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11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Mínimo</w:t>
            </w:r>
          </w:p>
        </w:tc>
        <w:tc>
          <w:tcPr>
            <w:tcW w:w="137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Máximo</w:t>
            </w:r>
          </w:p>
        </w:tc>
        <w:tc>
          <w:tcPr>
            <w:tcW w:w="137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Média</w:t>
            </w:r>
          </w:p>
        </w:tc>
        <w:tc>
          <w:tcPr>
            <w:tcW w:w="137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Erro Desvio</w:t>
            </w:r>
          </w:p>
        </w:tc>
      </w:tr>
      <w:tr w:rsidR="00E2182C" w:rsidRPr="00C06420" w:rsidTr="00E2182C">
        <w:trPr>
          <w:cantSplit/>
          <w:trHeight w:val="310"/>
        </w:trPr>
        <w:tc>
          <w:tcPr>
            <w:tcW w:w="162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LegNE</w:t>
            </w:r>
            <w:proofErr w:type="spellEnd"/>
          </w:p>
        </w:tc>
        <w:tc>
          <w:tcPr>
            <w:tcW w:w="95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4614</w:t>
            </w:r>
          </w:p>
        </w:tc>
        <w:tc>
          <w:tcPr>
            <w:tcW w:w="11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37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85</w:t>
            </w:r>
          </w:p>
        </w:tc>
        <w:tc>
          <w:tcPr>
            <w:tcW w:w="137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28,67</w:t>
            </w:r>
          </w:p>
        </w:tc>
        <w:tc>
          <w:tcPr>
            <w:tcW w:w="137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12,999</w:t>
            </w:r>
          </w:p>
        </w:tc>
      </w:tr>
      <w:tr w:rsidR="00E2182C" w:rsidRPr="00C06420" w:rsidTr="00E2182C">
        <w:trPr>
          <w:cantSplit/>
          <w:trHeight w:val="322"/>
        </w:trPr>
        <w:tc>
          <w:tcPr>
            <w:tcW w:w="16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LegCPC</w:t>
            </w:r>
            <w:proofErr w:type="spellEnd"/>
          </w:p>
        </w:tc>
        <w:tc>
          <w:tcPr>
            <w:tcW w:w="9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7360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29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80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46,87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10,485</w:t>
            </w:r>
          </w:p>
        </w:tc>
      </w:tr>
      <w:tr w:rsidR="00E2182C" w:rsidRPr="00C06420" w:rsidTr="00E2182C">
        <w:trPr>
          <w:cantSplit/>
          <w:trHeight w:val="632"/>
        </w:trPr>
        <w:tc>
          <w:tcPr>
            <w:tcW w:w="16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TAM</w:t>
            </w:r>
          </w:p>
        </w:tc>
        <w:tc>
          <w:tcPr>
            <w:tcW w:w="9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7360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804536,00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900135000,00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52917180,1906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121971307,00073</w:t>
            </w:r>
          </w:p>
        </w:tc>
      </w:tr>
      <w:tr w:rsidR="00E2182C" w:rsidRPr="00C06420" w:rsidTr="00E2182C">
        <w:trPr>
          <w:cantSplit/>
          <w:trHeight w:val="310"/>
        </w:trPr>
        <w:tc>
          <w:tcPr>
            <w:tcW w:w="16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COMPLEX</w:t>
            </w:r>
          </w:p>
        </w:tc>
        <w:tc>
          <w:tcPr>
            <w:tcW w:w="9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7360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3,44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1,576</w:t>
            </w:r>
          </w:p>
        </w:tc>
      </w:tr>
      <w:tr w:rsidR="00E2182C" w:rsidRPr="00C06420" w:rsidTr="00E2182C">
        <w:trPr>
          <w:cantSplit/>
          <w:trHeight w:val="322"/>
        </w:trPr>
        <w:tc>
          <w:tcPr>
            <w:tcW w:w="16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CAPIT</w:t>
            </w:r>
          </w:p>
        </w:tc>
        <w:tc>
          <w:tcPr>
            <w:tcW w:w="9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7360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31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18,62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9,166</w:t>
            </w:r>
          </w:p>
        </w:tc>
      </w:tr>
      <w:tr w:rsidR="00E2182C" w:rsidRPr="00C06420" w:rsidTr="00E2182C">
        <w:trPr>
          <w:cantSplit/>
          <w:trHeight w:val="310"/>
        </w:trPr>
        <w:tc>
          <w:tcPr>
            <w:tcW w:w="16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EXT</w:t>
            </w:r>
          </w:p>
        </w:tc>
        <w:tc>
          <w:tcPr>
            <w:tcW w:w="9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7360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231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86,33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35,491</w:t>
            </w:r>
          </w:p>
        </w:tc>
      </w:tr>
      <w:tr w:rsidR="00E2182C" w:rsidRPr="00C06420" w:rsidTr="00E2182C">
        <w:trPr>
          <w:cantSplit/>
          <w:trHeight w:val="322"/>
        </w:trPr>
        <w:tc>
          <w:tcPr>
            <w:tcW w:w="16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ADR</w:t>
            </w:r>
          </w:p>
        </w:tc>
        <w:tc>
          <w:tcPr>
            <w:tcW w:w="9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7360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,38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,484</w:t>
            </w:r>
          </w:p>
        </w:tc>
      </w:tr>
      <w:tr w:rsidR="00E2182C" w:rsidRPr="00C06420" w:rsidTr="00E2182C">
        <w:trPr>
          <w:cantSplit/>
          <w:trHeight w:val="310"/>
        </w:trPr>
        <w:tc>
          <w:tcPr>
            <w:tcW w:w="16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TAMLOG</w:t>
            </w:r>
          </w:p>
        </w:tc>
        <w:tc>
          <w:tcPr>
            <w:tcW w:w="95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7360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5,91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8,95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7,3179</w:t>
            </w: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,53960</w:t>
            </w:r>
          </w:p>
        </w:tc>
      </w:tr>
      <w:tr w:rsidR="00E2182C" w:rsidRPr="00C06420" w:rsidTr="00E2182C">
        <w:trPr>
          <w:cantSplit/>
          <w:trHeight w:val="322"/>
        </w:trPr>
        <w:tc>
          <w:tcPr>
            <w:tcW w:w="162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264A60"/>
                <w:sz w:val="18"/>
                <w:szCs w:val="18"/>
              </w:rPr>
              <w:t>N válido (de lista)</w:t>
            </w:r>
          </w:p>
        </w:tc>
        <w:tc>
          <w:tcPr>
            <w:tcW w:w="95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06420">
              <w:rPr>
                <w:rFonts w:ascii="Arial" w:hAnsi="Arial" w:cs="Arial"/>
                <w:color w:val="010205"/>
                <w:sz w:val="18"/>
                <w:szCs w:val="18"/>
              </w:rPr>
              <w:t>4614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E2182C" w:rsidRPr="00C06420" w:rsidRDefault="00E2182C" w:rsidP="00A50F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2182C" w:rsidRDefault="00E2182C" w:rsidP="00E2182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Fonte da Pesquisa</w:t>
      </w:r>
    </w:p>
    <w:p w:rsidR="00E2182C" w:rsidRDefault="00E2182C"/>
    <w:p w:rsidR="00E2182C" w:rsidRDefault="00E2182C">
      <w:r>
        <w:t xml:space="preserve">Análise Descritiva das variáveis por países e setores </w:t>
      </w:r>
    </w:p>
    <w:p w:rsidR="007C426F" w:rsidRDefault="007C426F"/>
    <w:p w:rsidR="00C47BAB" w:rsidRPr="00C47BAB" w:rsidRDefault="00C346EF" w:rsidP="00C346EF">
      <w:pPr>
        <w:pStyle w:val="PargrafodaLista"/>
        <w:numPr>
          <w:ilvl w:val="0"/>
          <w:numId w:val="1"/>
        </w:numPr>
      </w:pPr>
      <w:r w:rsidRPr="00C346EF">
        <w:rPr>
          <w:highlight w:val="yellow"/>
        </w:rPr>
        <w:t>Teste de</w:t>
      </w:r>
      <w:r w:rsidR="00C47BAB">
        <w:rPr>
          <w:highlight w:val="yellow"/>
        </w:rPr>
        <w:t xml:space="preserve"> Normalidade</w:t>
      </w:r>
      <w:r w:rsidRPr="00C346EF">
        <w:rPr>
          <w:highlight w:val="yellow"/>
        </w:rPr>
        <w:t xml:space="preserve"> </w:t>
      </w:r>
      <w:r w:rsidR="00C47BAB">
        <w:rPr>
          <w:highlight w:val="yellow"/>
        </w:rPr>
        <w:t xml:space="preserve"> SW </w:t>
      </w:r>
    </w:p>
    <w:p w:rsidR="00C47BAB" w:rsidRDefault="00C47BAB" w:rsidP="00C47BAB">
      <w:pPr>
        <w:pStyle w:val="PargrafodaLista"/>
      </w:pPr>
    </w:p>
    <w:p w:rsidR="003367F4" w:rsidRDefault="003367F4" w:rsidP="00CB0961"/>
    <w:p w:rsidR="003367F4" w:rsidRDefault="003367F4" w:rsidP="00C47BAB">
      <w:pPr>
        <w:pStyle w:val="PargrafodaLista"/>
      </w:pPr>
      <w:r w:rsidRPr="003367F4">
        <w:rPr>
          <w:noProof/>
          <w:lang w:eastAsia="pt-BR"/>
        </w:rPr>
        <w:drawing>
          <wp:inline distT="0" distB="0" distL="0" distR="0">
            <wp:extent cx="2159000" cy="1580409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252" cy="158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7F4" w:rsidRDefault="003367F4" w:rsidP="00C47BAB">
      <w:pPr>
        <w:pStyle w:val="PargrafodaLista"/>
      </w:pPr>
    </w:p>
    <w:p w:rsidR="003367F4" w:rsidRDefault="003367F4" w:rsidP="00C47BAB">
      <w:pPr>
        <w:pStyle w:val="PargrafodaLista"/>
      </w:pPr>
      <w:r w:rsidRPr="003367F4">
        <w:rPr>
          <w:noProof/>
          <w:lang w:eastAsia="pt-BR"/>
        </w:rPr>
        <w:lastRenderedPageBreak/>
        <w:drawing>
          <wp:inline distT="0" distB="0" distL="0" distR="0">
            <wp:extent cx="2146300" cy="1571113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965" cy="158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7F4" w:rsidRDefault="003367F4" w:rsidP="00C47BAB">
      <w:pPr>
        <w:pStyle w:val="PargrafodaLista"/>
      </w:pPr>
    </w:p>
    <w:p w:rsidR="00B24294" w:rsidRDefault="00B24294" w:rsidP="00C47BAB">
      <w:pPr>
        <w:pStyle w:val="PargrafodaLista"/>
      </w:pPr>
    </w:p>
    <w:p w:rsidR="003367F4" w:rsidRDefault="003367F4" w:rsidP="00C47BAB">
      <w:pPr>
        <w:pStyle w:val="PargrafodaLista"/>
      </w:pPr>
    </w:p>
    <w:p w:rsidR="003367F4" w:rsidRDefault="003367F4" w:rsidP="00C47BAB">
      <w:pPr>
        <w:pStyle w:val="PargrafodaLista"/>
      </w:pPr>
      <w:r w:rsidRPr="003367F4">
        <w:rPr>
          <w:noProof/>
          <w:lang w:eastAsia="pt-BR"/>
        </w:rPr>
        <w:drawing>
          <wp:inline distT="0" distB="0" distL="0" distR="0">
            <wp:extent cx="2307482" cy="16891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678" cy="169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7F4" w:rsidRDefault="003367F4" w:rsidP="00C47BAB">
      <w:pPr>
        <w:pStyle w:val="PargrafodaLista"/>
      </w:pPr>
    </w:p>
    <w:p w:rsidR="003367F4" w:rsidRDefault="003367F4" w:rsidP="00C47BAB">
      <w:pPr>
        <w:pStyle w:val="PargrafodaLista"/>
      </w:pPr>
    </w:p>
    <w:p w:rsidR="00CB0961" w:rsidRDefault="00CB0961" w:rsidP="00C47BAB">
      <w:pPr>
        <w:pStyle w:val="PargrafodaLista"/>
      </w:pPr>
    </w:p>
    <w:p w:rsidR="00CB0961" w:rsidRDefault="00CB0961" w:rsidP="00C47BAB">
      <w:pPr>
        <w:pStyle w:val="PargrafodaLista"/>
      </w:pPr>
    </w:p>
    <w:p w:rsidR="00B24294" w:rsidRDefault="00B24294" w:rsidP="00C47BAB">
      <w:pPr>
        <w:pStyle w:val="PargrafodaLista"/>
      </w:pPr>
      <w:r>
        <w:t>Fazer os teste para inserir nessa seção.</w:t>
      </w:r>
    </w:p>
    <w:p w:rsidR="00C47BAB" w:rsidRDefault="00C47BAB" w:rsidP="00C47BAB">
      <w:pPr>
        <w:pStyle w:val="PargrafodaLista"/>
      </w:pPr>
    </w:p>
    <w:p w:rsidR="00C47BAB" w:rsidRDefault="00E92CDA" w:rsidP="00C47BAB">
      <w:pPr>
        <w:pStyle w:val="PargrafodaLista"/>
      </w:pPr>
      <w:r w:rsidRPr="00E92CDA">
        <w:rPr>
          <w:highlight w:val="yellow"/>
        </w:rPr>
        <w:t xml:space="preserve">Tratamento de </w:t>
      </w:r>
      <w:proofErr w:type="spellStart"/>
      <w:r w:rsidRPr="00E92CDA">
        <w:rPr>
          <w:highlight w:val="yellow"/>
        </w:rPr>
        <w:t>outliers</w:t>
      </w:r>
      <w:proofErr w:type="spellEnd"/>
    </w:p>
    <w:p w:rsidR="00E92CDA" w:rsidRDefault="00E92CDA" w:rsidP="00C47BAB">
      <w:pPr>
        <w:pStyle w:val="PargrafodaLista"/>
      </w:pPr>
    </w:p>
    <w:p w:rsidR="00E92CDA" w:rsidRDefault="00E92CDA" w:rsidP="00C47BAB">
      <w:pPr>
        <w:pStyle w:val="PargrafodaLista"/>
      </w:pPr>
      <w:r w:rsidRPr="00E92CDA">
        <w:rPr>
          <w:noProof/>
          <w:lang w:eastAsia="pt-BR"/>
        </w:rPr>
        <w:drawing>
          <wp:inline distT="0" distB="0" distL="0" distR="0">
            <wp:extent cx="1509406" cy="1104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05" cy="110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CDA" w:rsidRDefault="00E92CDA" w:rsidP="00C47BAB">
      <w:pPr>
        <w:pStyle w:val="PargrafodaLista"/>
      </w:pPr>
    </w:p>
    <w:p w:rsidR="00E92CDA" w:rsidRDefault="00E92CDA" w:rsidP="00C47BAB">
      <w:pPr>
        <w:pStyle w:val="PargrafodaLista"/>
      </w:pPr>
      <w:r>
        <w:t>Após o tratamento</w:t>
      </w:r>
    </w:p>
    <w:p w:rsidR="00E92CDA" w:rsidRDefault="00E92CDA" w:rsidP="00C47BAB">
      <w:pPr>
        <w:pStyle w:val="PargrafodaLista"/>
      </w:pPr>
    </w:p>
    <w:p w:rsidR="00E92CDA" w:rsidRDefault="00E92CDA" w:rsidP="00C47BAB">
      <w:pPr>
        <w:pStyle w:val="PargrafodaLista"/>
      </w:pPr>
      <w:r w:rsidRPr="00E92CDA">
        <w:rPr>
          <w:noProof/>
          <w:lang w:eastAsia="pt-BR"/>
        </w:rPr>
        <w:drawing>
          <wp:inline distT="0" distB="0" distL="0" distR="0">
            <wp:extent cx="1651000" cy="1208549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622" cy="12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CDA" w:rsidRDefault="00E92CDA" w:rsidP="00C47BAB">
      <w:pPr>
        <w:pStyle w:val="PargrafodaLista"/>
      </w:pPr>
    </w:p>
    <w:p w:rsidR="00E92CDA" w:rsidRDefault="00E92CDA" w:rsidP="00C47BAB">
      <w:pPr>
        <w:pStyle w:val="PargrafodaLista"/>
      </w:pPr>
    </w:p>
    <w:p w:rsidR="00E92CDA" w:rsidRDefault="009642A1" w:rsidP="00C47BAB">
      <w:pPr>
        <w:pStyle w:val="PargrafodaLista"/>
      </w:pPr>
      <w:r w:rsidRPr="009642A1">
        <w:rPr>
          <w:noProof/>
          <w:lang w:eastAsia="pt-BR"/>
        </w:rPr>
        <w:lastRenderedPageBreak/>
        <w:drawing>
          <wp:inline distT="0" distB="0" distL="0" distR="0">
            <wp:extent cx="1639527" cy="12001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124" cy="120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2A1" w:rsidRDefault="009642A1" w:rsidP="00C47BAB">
      <w:pPr>
        <w:pStyle w:val="PargrafodaLista"/>
      </w:pPr>
    </w:p>
    <w:p w:rsidR="009642A1" w:rsidRDefault="009642A1" w:rsidP="00C47BAB">
      <w:pPr>
        <w:pStyle w:val="PargrafodaLista"/>
      </w:pPr>
      <w:r w:rsidRPr="009642A1">
        <w:rPr>
          <w:noProof/>
          <w:lang w:eastAsia="pt-BR"/>
        </w:rPr>
        <w:drawing>
          <wp:inline distT="0" distB="0" distL="0" distR="0">
            <wp:extent cx="1612900" cy="1180659"/>
            <wp:effectExtent l="0" t="0" r="635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164" cy="11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C05" w:rsidRDefault="00FC2C05" w:rsidP="00C47BAB">
      <w:pPr>
        <w:pStyle w:val="PargrafodaLista"/>
      </w:pPr>
    </w:p>
    <w:p w:rsidR="00FC2C05" w:rsidRDefault="00FC2C05" w:rsidP="00C47BAB">
      <w:pPr>
        <w:pStyle w:val="PargrafodaLista"/>
      </w:pPr>
    </w:p>
    <w:p w:rsidR="00E92CDA" w:rsidRPr="00C47BAB" w:rsidRDefault="00E92CDA" w:rsidP="00C47BAB">
      <w:pPr>
        <w:pStyle w:val="PargrafodaLista"/>
      </w:pPr>
    </w:p>
    <w:p w:rsidR="00C346EF" w:rsidRDefault="00C47BAB" w:rsidP="00C47BAB">
      <w:pPr>
        <w:pStyle w:val="PargrafodaLista"/>
        <w:numPr>
          <w:ilvl w:val="0"/>
          <w:numId w:val="1"/>
        </w:numPr>
      </w:pPr>
      <w:r>
        <w:rPr>
          <w:highlight w:val="yellow"/>
        </w:rPr>
        <w:t xml:space="preserve">Teste de </w:t>
      </w:r>
      <w:r w:rsidR="00C346EF" w:rsidRPr="00C47BAB">
        <w:rPr>
          <w:highlight w:val="yellow"/>
        </w:rPr>
        <w:t>Normalidade</w:t>
      </w:r>
      <w:r w:rsidRPr="00C47BAB">
        <w:rPr>
          <w:highlight w:val="yellow"/>
        </w:rPr>
        <w:t xml:space="preserve"> </w:t>
      </w:r>
      <w:r>
        <w:rPr>
          <w:highlight w:val="yellow"/>
        </w:rPr>
        <w:t>Assimetria e Curtose</w:t>
      </w:r>
    </w:p>
    <w:p w:rsidR="00193590" w:rsidRPr="00193590" w:rsidRDefault="007C426F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 a finalidade de </w:t>
      </w:r>
      <w:r w:rsidR="00193590" w:rsidRPr="00193590">
        <w:rPr>
          <w:rFonts w:ascii="Times New Roman" w:eastAsia="Times New Roman" w:hAnsi="Times New Roman" w:cs="Times New Roman"/>
          <w:sz w:val="24"/>
          <w:szCs w:val="24"/>
        </w:rPr>
        <w:t>avaliar se a amostra coletada é oriunda de uma população a qual apresenta normalidade</w:t>
      </w:r>
      <w:r w:rsidR="00193590" w:rsidRPr="0019359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193590" w:rsidRPr="00193590">
        <w:rPr>
          <w:rFonts w:ascii="Times New Roman" w:eastAsia="Times New Roman" w:hAnsi="Times New Roman" w:cs="Times New Roman"/>
          <w:sz w:val="24"/>
          <w:szCs w:val="24"/>
          <w:highlight w:val="yellow"/>
        </w:rPr>
        <w:t>Hair</w:t>
      </w:r>
      <w:proofErr w:type="spellEnd"/>
      <w:r w:rsidR="00193590" w:rsidRPr="0019359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Jr. </w:t>
      </w:r>
      <w:r w:rsidR="00193590" w:rsidRPr="00193590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et al.</w:t>
      </w:r>
      <w:r w:rsidR="00193590" w:rsidRPr="0019359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(2009) e Kline (2011)</w:t>
      </w:r>
      <w:r w:rsidR="00193590" w:rsidRPr="00193590">
        <w:rPr>
          <w:rFonts w:ascii="Times New Roman" w:eastAsia="Times New Roman" w:hAnsi="Times New Roman" w:cs="Times New Roman"/>
          <w:sz w:val="24"/>
          <w:szCs w:val="24"/>
        </w:rPr>
        <w:t xml:space="preserve"> recomendam que sejam analisadas as medidas de assimetria e curtose da amostra. </w:t>
      </w:r>
      <w:r w:rsidR="00193590" w:rsidRPr="0019359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Fávero </w:t>
      </w:r>
      <w:r w:rsidR="00193590" w:rsidRPr="00193590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et al.</w:t>
      </w:r>
      <w:r w:rsidR="00193590" w:rsidRPr="0019359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(2009, p. 58),</w:t>
      </w:r>
      <w:r w:rsidR="00193590" w:rsidRPr="00193590">
        <w:rPr>
          <w:rFonts w:ascii="Times New Roman" w:eastAsia="Times New Roman" w:hAnsi="Times New Roman" w:cs="Times New Roman"/>
          <w:sz w:val="24"/>
          <w:szCs w:val="24"/>
        </w:rPr>
        <w:t xml:space="preserve"> explica que a assimetria corresponde ao “grau de desvio ou achatamento, da simetria de uma distribuição, ou seja, se uma distribuição for simétrica, os valores da média, da mediana e da moda serão iguais”. Em relação à curtose, ou achatamento, os autores definem que trata-se da “altura do ponto máximo da curva de distribuição” (FÁVERO </w:t>
      </w:r>
      <w:r w:rsidR="00193590" w:rsidRPr="00193590">
        <w:rPr>
          <w:rFonts w:ascii="Times New Roman" w:eastAsia="Times New Roman" w:hAnsi="Times New Roman" w:cs="Times New Roman"/>
          <w:i/>
          <w:sz w:val="24"/>
          <w:szCs w:val="24"/>
        </w:rPr>
        <w:t>et al</w:t>
      </w:r>
      <w:r w:rsidR="00193590" w:rsidRPr="00193590">
        <w:rPr>
          <w:rFonts w:ascii="Times New Roman" w:eastAsia="Times New Roman" w:hAnsi="Times New Roman" w:cs="Times New Roman"/>
          <w:sz w:val="24"/>
          <w:szCs w:val="24"/>
        </w:rPr>
        <w:t>, 2009, p. 60).</w:t>
      </w:r>
    </w:p>
    <w:p w:rsidR="009B623C" w:rsidRDefault="00193590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3590">
        <w:rPr>
          <w:rFonts w:ascii="Times New Roman" w:eastAsia="Times New Roman" w:hAnsi="Times New Roman" w:cs="Times New Roman"/>
          <w:sz w:val="24"/>
          <w:szCs w:val="24"/>
        </w:rPr>
        <w:t xml:space="preserve">De acordo com </w:t>
      </w:r>
      <w:proofErr w:type="spellStart"/>
      <w:r w:rsidRPr="00193590">
        <w:rPr>
          <w:rFonts w:ascii="Times New Roman" w:eastAsia="Times New Roman" w:hAnsi="Times New Roman" w:cs="Times New Roman"/>
          <w:sz w:val="24"/>
          <w:szCs w:val="24"/>
        </w:rPr>
        <w:t>Hair</w:t>
      </w:r>
      <w:proofErr w:type="spellEnd"/>
      <w:r w:rsidRPr="00193590">
        <w:rPr>
          <w:rFonts w:ascii="Times New Roman" w:eastAsia="Times New Roman" w:hAnsi="Times New Roman" w:cs="Times New Roman"/>
          <w:sz w:val="24"/>
          <w:szCs w:val="24"/>
        </w:rPr>
        <w:t xml:space="preserve"> Jr. </w:t>
      </w:r>
      <w:r w:rsidRPr="00193590">
        <w:rPr>
          <w:rFonts w:ascii="Times New Roman" w:eastAsia="Times New Roman" w:hAnsi="Times New Roman" w:cs="Times New Roman"/>
          <w:i/>
          <w:sz w:val="24"/>
          <w:szCs w:val="24"/>
        </w:rPr>
        <w:t>et al.</w:t>
      </w:r>
      <w:r w:rsidRPr="00193590">
        <w:rPr>
          <w:rFonts w:ascii="Times New Roman" w:eastAsia="Times New Roman" w:hAnsi="Times New Roman" w:cs="Times New Roman"/>
          <w:sz w:val="24"/>
          <w:szCs w:val="24"/>
        </w:rPr>
        <w:t xml:space="preserve"> (2009) e Kline (2011), a amostra segue uma distribuição normal quando os valores de </w:t>
      </w:r>
      <w:r w:rsidRPr="00193590">
        <w:rPr>
          <w:rFonts w:ascii="Times New Roman" w:eastAsia="Times New Roman" w:hAnsi="Times New Roman" w:cs="Times New Roman"/>
          <w:sz w:val="24"/>
          <w:szCs w:val="24"/>
          <w:highlight w:val="yellow"/>
        </w:rPr>
        <w:t>assimetria são inferiores a 3</w:t>
      </w:r>
      <w:r w:rsidRPr="00193590">
        <w:rPr>
          <w:rFonts w:ascii="Times New Roman" w:eastAsia="Times New Roman" w:hAnsi="Times New Roman" w:cs="Times New Roman"/>
          <w:sz w:val="24"/>
          <w:szCs w:val="24"/>
        </w:rPr>
        <w:t xml:space="preserve"> e os </w:t>
      </w:r>
      <w:r w:rsidRPr="00193590">
        <w:rPr>
          <w:rFonts w:ascii="Times New Roman" w:eastAsia="Times New Roman" w:hAnsi="Times New Roman" w:cs="Times New Roman"/>
          <w:sz w:val="24"/>
          <w:szCs w:val="24"/>
          <w:highlight w:val="yellow"/>
        </w:rPr>
        <w:t>de curtose são menores do que 8.</w:t>
      </w:r>
      <w:r w:rsidRPr="00193590">
        <w:rPr>
          <w:rFonts w:ascii="Times New Roman" w:eastAsia="Times New Roman" w:hAnsi="Times New Roman" w:cs="Times New Roman"/>
          <w:sz w:val="24"/>
          <w:szCs w:val="24"/>
        </w:rPr>
        <w:t xml:space="preserve"> Os resultados das análises dos cálculos dos construtos usados nesta pesquisa indicam que seus valores de assimetria e curtose estão dentro dos limites apontados pelos autores, conforme se pode verificar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Tabela 1</w:t>
      </w:r>
      <w:r w:rsidR="00A44E4F">
        <w:rPr>
          <w:rFonts w:ascii="Times New Roman" w:eastAsia="Times New Roman" w:hAnsi="Times New Roman" w:cs="Times New Roman"/>
          <w:sz w:val="24"/>
          <w:szCs w:val="24"/>
        </w:rPr>
        <w:t>. Foi necessário utilizar a transformação logarítmica na base 10 para a variável TAM .</w:t>
      </w:r>
    </w:p>
    <w:p w:rsidR="007C426F" w:rsidRPr="007C426F" w:rsidRDefault="001708A8" w:rsidP="007C426F">
      <w:pPr>
        <w:spacing w:after="24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/>
        </w:rPr>
      </w:pPr>
      <w:r w:rsidRPr="001708A8">
        <w:rPr>
          <w:rFonts w:ascii="Times New Roman" w:eastAsiaTheme="minorEastAsia" w:hAnsi="Times New Roman" w:cs="Times New Roman"/>
          <w:sz w:val="24"/>
          <w:szCs w:val="24"/>
          <w:highlight w:val="yellow"/>
          <w:lang w:eastAsia="pt-BR"/>
        </w:rPr>
        <w:t>No caso dos dados que são Omissos teria que ver se realmente iremos trabalhar com esses no modelo ...</w:t>
      </w:r>
      <w:r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 </w:t>
      </w:r>
    </w:p>
    <w:tbl>
      <w:tblPr>
        <w:tblW w:w="9622" w:type="dxa"/>
        <w:tblInd w:w="-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8"/>
        <w:gridCol w:w="1051"/>
        <w:gridCol w:w="1002"/>
        <w:gridCol w:w="1162"/>
        <w:gridCol w:w="1547"/>
        <w:gridCol w:w="1002"/>
        <w:gridCol w:w="817"/>
        <w:gridCol w:w="817"/>
        <w:gridCol w:w="1403"/>
        <w:gridCol w:w="13"/>
      </w:tblGrid>
      <w:tr w:rsidR="00C47BAB" w:rsidRPr="00C47BAB" w:rsidTr="00B24294">
        <w:trPr>
          <w:trHeight w:val="186"/>
        </w:trPr>
        <w:tc>
          <w:tcPr>
            <w:tcW w:w="962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47BAB" w:rsidRPr="00C47BAB" w:rsidRDefault="00C47BAB" w:rsidP="00C47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b/>
                <w:bCs/>
                <w:color w:val="993300"/>
                <w:sz w:val="24"/>
                <w:szCs w:val="24"/>
                <w:lang w:eastAsia="pt-BR"/>
              </w:rPr>
              <w:t>Teste de curtose e Assimetria</w:t>
            </w:r>
          </w:p>
        </w:tc>
      </w:tr>
      <w:tr w:rsidR="00C47BAB" w:rsidRPr="00C47BAB" w:rsidTr="00B24294">
        <w:trPr>
          <w:gridAfter w:val="1"/>
          <w:wAfter w:w="12" w:type="dxa"/>
          <w:trHeight w:val="197"/>
        </w:trPr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47BAB" w:rsidRPr="00C47BAB" w:rsidRDefault="00C47BAB" w:rsidP="00C47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47BAB" w:rsidRPr="00C47BAB" w:rsidRDefault="00C47BAB" w:rsidP="00C47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  <w:proofErr w:type="spellStart"/>
            <w:r w:rsidRPr="00C47BAB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  <w:t>LegNE</w:t>
            </w:r>
            <w:proofErr w:type="spellEnd"/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47BAB" w:rsidRPr="00C47BAB" w:rsidRDefault="00C47BAB" w:rsidP="00C47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  <w:proofErr w:type="spellStart"/>
            <w:r w:rsidRPr="00C47BAB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  <w:t>LegCPC</w:t>
            </w:r>
            <w:proofErr w:type="spellEnd"/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47BAB" w:rsidRPr="00C47BAB" w:rsidRDefault="00C47BAB" w:rsidP="00C47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  <w:t>COMPLEX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47BAB" w:rsidRPr="00C47BAB" w:rsidRDefault="00C47BAB" w:rsidP="00C47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  <w:t>CAPIT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47BAB" w:rsidRPr="00C47BAB" w:rsidRDefault="00C47BAB" w:rsidP="00C47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  <w:t>EXT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47BAB" w:rsidRPr="00C47BAB" w:rsidRDefault="00C47BAB" w:rsidP="00C47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  <w:t>ADR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47BAB" w:rsidRPr="00C47BAB" w:rsidRDefault="00C47BAB" w:rsidP="00C47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  <w:t>TAMLOG</w:t>
            </w:r>
          </w:p>
        </w:tc>
      </w:tr>
      <w:tr w:rsidR="00C47BAB" w:rsidRPr="00C47BAB" w:rsidTr="00B24294">
        <w:trPr>
          <w:gridAfter w:val="1"/>
          <w:wAfter w:w="13" w:type="dxa"/>
          <w:trHeight w:val="197"/>
        </w:trPr>
        <w:tc>
          <w:tcPr>
            <w:tcW w:w="8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47BAB" w:rsidRPr="00C47BAB" w:rsidRDefault="00C47BAB" w:rsidP="00C47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47BAB" w:rsidRPr="00C47BAB" w:rsidRDefault="00C47BAB" w:rsidP="00C47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  <w:t>Válido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4614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7360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7360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7360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7360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7360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7360</w:t>
            </w:r>
          </w:p>
        </w:tc>
      </w:tr>
      <w:tr w:rsidR="00C47BAB" w:rsidRPr="00C47BAB" w:rsidTr="00B24294">
        <w:trPr>
          <w:gridAfter w:val="1"/>
          <w:wAfter w:w="13" w:type="dxa"/>
          <w:trHeight w:val="197"/>
        </w:trPr>
        <w:tc>
          <w:tcPr>
            <w:tcW w:w="8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7BAB" w:rsidRPr="00C47BAB" w:rsidRDefault="00C47BAB" w:rsidP="00C47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47BAB" w:rsidRPr="00C47BAB" w:rsidRDefault="00C47BAB" w:rsidP="00C47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  <w:t>Omisso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highlight w:val="yellow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highlight w:val="yellow"/>
                <w:lang w:eastAsia="pt-BR"/>
              </w:rPr>
              <w:t>2746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highlight w:val="yellow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highlight w:val="yellow"/>
                <w:lang w:eastAsia="pt-BR"/>
              </w:rPr>
              <w:t>0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highlight w:val="yellow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highlight w:val="yellow"/>
                <w:lang w:eastAsia="pt-BR"/>
              </w:rPr>
              <w:t>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highlight w:val="yellow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highlight w:val="yellow"/>
                <w:lang w:eastAsia="pt-BR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highlight w:val="yellow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highlight w:val="yellow"/>
                <w:lang w:eastAsia="pt-BR"/>
              </w:rPr>
              <w:t>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highlight w:val="yellow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highlight w:val="yellow"/>
                <w:lang w:eastAsia="pt-BR"/>
              </w:rPr>
              <w:t>0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highlight w:val="yellow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highlight w:val="yellow"/>
                <w:lang w:eastAsia="pt-BR"/>
              </w:rPr>
              <w:t>0</w:t>
            </w:r>
          </w:p>
        </w:tc>
      </w:tr>
      <w:tr w:rsidR="00C47BAB" w:rsidRPr="00C47BAB" w:rsidTr="00B24294">
        <w:trPr>
          <w:gridAfter w:val="1"/>
          <w:wAfter w:w="12" w:type="dxa"/>
          <w:trHeight w:val="186"/>
        </w:trPr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47BAB" w:rsidRPr="00C47BAB" w:rsidRDefault="00C47BAB" w:rsidP="00C47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  <w:t>Assimetria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0,218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1,340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-0,064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-0,199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0,933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0,517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0,411</w:t>
            </w:r>
          </w:p>
        </w:tc>
      </w:tr>
      <w:tr w:rsidR="00C47BAB" w:rsidRPr="00C47BAB" w:rsidTr="00B24294">
        <w:trPr>
          <w:gridAfter w:val="1"/>
          <w:wAfter w:w="12" w:type="dxa"/>
          <w:trHeight w:val="186"/>
        </w:trPr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47BAB" w:rsidRPr="00C47BAB" w:rsidRDefault="00C47BAB" w:rsidP="00C47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  <w:t>Erro de assimetria padrão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0,036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0,029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0,029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0,029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0,029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0,029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0,029</w:t>
            </w:r>
          </w:p>
        </w:tc>
      </w:tr>
      <w:tr w:rsidR="00C47BAB" w:rsidRPr="00C47BAB" w:rsidTr="00B24294">
        <w:trPr>
          <w:gridAfter w:val="1"/>
          <w:wAfter w:w="12" w:type="dxa"/>
          <w:trHeight w:val="186"/>
        </w:trPr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47BAB" w:rsidRPr="00C47BAB" w:rsidRDefault="00C47BAB" w:rsidP="00C47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  <w:lastRenderedPageBreak/>
              <w:t>Curtose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0,302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2,001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-0,885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-1,475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2,095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-1,734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0,650</w:t>
            </w:r>
          </w:p>
        </w:tc>
      </w:tr>
      <w:tr w:rsidR="00C47BAB" w:rsidRPr="00C47BAB" w:rsidTr="00B24294">
        <w:trPr>
          <w:gridAfter w:val="1"/>
          <w:wAfter w:w="12" w:type="dxa"/>
          <w:trHeight w:val="186"/>
        </w:trPr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47BAB" w:rsidRPr="00C47BAB" w:rsidRDefault="00C47BAB" w:rsidP="00C47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eastAsia="pt-BR"/>
              </w:rPr>
              <w:t>Erro de Curtose padrão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0,072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0,057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0,057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0,057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0,057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0,057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47BAB" w:rsidRPr="00C47BAB" w:rsidRDefault="00C47BAB" w:rsidP="00C47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</w:pPr>
            <w:r w:rsidRPr="00C47BAB">
              <w:rPr>
                <w:rFonts w:ascii="Times New Roman" w:eastAsia="Times New Roman" w:hAnsi="Times New Roman" w:cs="Times New Roman"/>
                <w:color w:val="993300"/>
                <w:sz w:val="24"/>
                <w:szCs w:val="24"/>
                <w:lang w:eastAsia="pt-BR"/>
              </w:rPr>
              <w:t>0,057</w:t>
            </w:r>
          </w:p>
        </w:tc>
      </w:tr>
    </w:tbl>
    <w:p w:rsidR="008E3259" w:rsidRDefault="008E3259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E7E32" w:rsidRDefault="005E7E32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E7E32" w:rsidRPr="00C346EF" w:rsidRDefault="005E7E32" w:rsidP="00C346E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C346EF">
        <w:rPr>
          <w:rFonts w:ascii="Times New Roman" w:hAnsi="Times New Roman" w:cs="Times New Roman"/>
          <w:sz w:val="24"/>
          <w:szCs w:val="24"/>
          <w:highlight w:val="yellow"/>
        </w:rPr>
        <w:t xml:space="preserve">Teste de Verificação de </w:t>
      </w:r>
      <w:proofErr w:type="spellStart"/>
      <w:r w:rsidRPr="00C346EF">
        <w:rPr>
          <w:rFonts w:ascii="Times New Roman" w:hAnsi="Times New Roman" w:cs="Times New Roman"/>
          <w:sz w:val="24"/>
          <w:szCs w:val="24"/>
          <w:highlight w:val="yellow"/>
        </w:rPr>
        <w:t>Multicolinearidade</w:t>
      </w:r>
      <w:proofErr w:type="spellEnd"/>
    </w:p>
    <w:p w:rsidR="005E7E32" w:rsidRDefault="005E7E32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C4A05" w:rsidRDefault="005E7E32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Refere-se a existência de correlação alta entre duas ou mais variáveis independentes.</w:t>
      </w:r>
      <w:r w:rsidR="00EC4A05">
        <w:rPr>
          <w:rFonts w:ascii="Times New Roman" w:hAnsi="Times New Roman" w:cs="Times New Roman"/>
          <w:sz w:val="24"/>
          <w:szCs w:val="24"/>
        </w:rPr>
        <w:br/>
        <w:t xml:space="preserve">Resultado do teste de </w:t>
      </w:r>
      <w:proofErr w:type="spellStart"/>
      <w:r w:rsidR="00EC4A05">
        <w:rPr>
          <w:rFonts w:ascii="Times New Roman" w:hAnsi="Times New Roman" w:cs="Times New Roman"/>
          <w:sz w:val="24"/>
          <w:szCs w:val="24"/>
        </w:rPr>
        <w:t>Multicolinearidade</w:t>
      </w:r>
      <w:proofErr w:type="spellEnd"/>
      <w:r w:rsidR="00EC4A05">
        <w:rPr>
          <w:rFonts w:ascii="Times New Roman" w:hAnsi="Times New Roman" w:cs="Times New Roman"/>
          <w:sz w:val="24"/>
          <w:szCs w:val="24"/>
        </w:rPr>
        <w:t xml:space="preserve"> com as variáveis explicativas</w:t>
      </w:r>
      <w:r w:rsidR="00C346EF">
        <w:rPr>
          <w:rFonts w:ascii="Times New Roman" w:hAnsi="Times New Roman" w:cs="Times New Roman"/>
          <w:sz w:val="24"/>
          <w:szCs w:val="24"/>
        </w:rPr>
        <w:t xml:space="preserve"> do modelo.</w:t>
      </w:r>
    </w:p>
    <w:p w:rsidR="005E7E32" w:rsidRDefault="005E7E32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3960" w:type="dxa"/>
        <w:tblInd w:w="-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21"/>
        <w:gridCol w:w="960"/>
        <w:gridCol w:w="1087"/>
      </w:tblGrid>
      <w:tr w:rsidR="00EC4A05" w:rsidRPr="00EC4A05" w:rsidTr="00EC4A05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nil"/>
              <w:left w:val="nil"/>
              <w:bottom w:val="single" w:sz="4" w:space="0" w:color="993366"/>
              <w:right w:val="nil"/>
            </w:tcBorders>
            <w:shd w:val="clear" w:color="auto" w:fill="auto"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Modelo</w:t>
            </w:r>
          </w:p>
        </w:tc>
        <w:tc>
          <w:tcPr>
            <w:tcW w:w="2040" w:type="dxa"/>
            <w:gridSpan w:val="2"/>
            <w:tcBorders>
              <w:top w:val="nil"/>
              <w:left w:val="single" w:sz="4" w:space="0" w:color="333333"/>
              <w:bottom w:val="nil"/>
              <w:right w:val="single" w:sz="4" w:space="0" w:color="333333"/>
            </w:tcBorders>
            <w:shd w:val="clear" w:color="auto" w:fill="auto"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</w:p>
        </w:tc>
      </w:tr>
      <w:tr w:rsidR="00EC4A05" w:rsidRPr="00EC4A05" w:rsidTr="00EC4A05">
        <w:trPr>
          <w:trHeight w:val="300"/>
        </w:trPr>
        <w:tc>
          <w:tcPr>
            <w:tcW w:w="1920" w:type="dxa"/>
            <w:gridSpan w:val="2"/>
            <w:vMerge/>
            <w:tcBorders>
              <w:top w:val="nil"/>
              <w:left w:val="nil"/>
              <w:bottom w:val="single" w:sz="4" w:space="0" w:color="993366"/>
              <w:right w:val="nil"/>
            </w:tcBorders>
            <w:vAlign w:val="center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333333"/>
              <w:bottom w:val="single" w:sz="4" w:space="0" w:color="993366"/>
              <w:right w:val="nil"/>
            </w:tcBorders>
            <w:shd w:val="clear" w:color="auto" w:fill="auto"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VIF</w:t>
            </w:r>
          </w:p>
        </w:tc>
        <w:tc>
          <w:tcPr>
            <w:tcW w:w="1080" w:type="dxa"/>
            <w:tcBorders>
              <w:top w:val="nil"/>
              <w:left w:val="single" w:sz="4" w:space="0" w:color="333333"/>
              <w:bottom w:val="single" w:sz="4" w:space="0" w:color="993366"/>
              <w:right w:val="nil"/>
            </w:tcBorders>
            <w:shd w:val="clear" w:color="auto" w:fill="auto"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1/VIF</w:t>
            </w:r>
          </w:p>
        </w:tc>
      </w:tr>
      <w:tr w:rsidR="00EC4A05" w:rsidRPr="00EC4A05" w:rsidTr="00EC4A05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C0C0C0"/>
              <w:left w:val="nil"/>
              <w:bottom w:val="single" w:sz="4" w:space="0" w:color="993366"/>
              <w:right w:val="nil"/>
            </w:tcBorders>
            <w:shd w:val="clear" w:color="000000" w:fill="CCCCFF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proofErr w:type="spellStart"/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LegCPC</w:t>
            </w:r>
            <w:proofErr w:type="spellEnd"/>
          </w:p>
        </w:tc>
        <w:tc>
          <w:tcPr>
            <w:tcW w:w="960" w:type="dxa"/>
            <w:tcBorders>
              <w:top w:val="single" w:sz="4" w:space="0" w:color="C0C0C0"/>
              <w:left w:val="single" w:sz="4" w:space="0" w:color="333333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  <w:t>1,006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4A05">
              <w:rPr>
                <w:rFonts w:ascii="Calibri" w:eastAsia="Times New Roman" w:hAnsi="Calibri" w:cs="Calibri"/>
                <w:color w:val="000000"/>
                <w:lang w:eastAsia="pt-BR"/>
              </w:rPr>
              <w:t>0,9939627</w:t>
            </w:r>
          </w:p>
        </w:tc>
      </w:tr>
      <w:tr w:rsidR="00EC4A05" w:rsidRPr="00EC4A05" w:rsidTr="00EC4A05">
        <w:trPr>
          <w:trHeight w:val="300"/>
        </w:trPr>
        <w:tc>
          <w:tcPr>
            <w:tcW w:w="960" w:type="dxa"/>
            <w:vMerge/>
            <w:tcBorders>
              <w:top w:val="single" w:sz="4" w:space="0" w:color="C0C0C0"/>
              <w:left w:val="nil"/>
              <w:bottom w:val="single" w:sz="4" w:space="0" w:color="993366"/>
              <w:right w:val="nil"/>
            </w:tcBorders>
            <w:vAlign w:val="center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TAMLOG</w:t>
            </w:r>
          </w:p>
        </w:tc>
        <w:tc>
          <w:tcPr>
            <w:tcW w:w="960" w:type="dxa"/>
            <w:tcBorders>
              <w:top w:val="nil"/>
              <w:left w:val="single" w:sz="4" w:space="0" w:color="333333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  <w:t>2,829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4A05">
              <w:rPr>
                <w:rFonts w:ascii="Calibri" w:eastAsia="Times New Roman" w:hAnsi="Calibri" w:cs="Calibri"/>
                <w:color w:val="000000"/>
                <w:lang w:eastAsia="pt-BR"/>
              </w:rPr>
              <w:t>0,3534215</w:t>
            </w:r>
          </w:p>
        </w:tc>
      </w:tr>
      <w:tr w:rsidR="00EC4A05" w:rsidRPr="00EC4A05" w:rsidTr="00EC4A05">
        <w:trPr>
          <w:trHeight w:val="300"/>
        </w:trPr>
        <w:tc>
          <w:tcPr>
            <w:tcW w:w="960" w:type="dxa"/>
            <w:vMerge/>
            <w:tcBorders>
              <w:top w:val="single" w:sz="4" w:space="0" w:color="C0C0C0"/>
              <w:left w:val="nil"/>
              <w:bottom w:val="single" w:sz="4" w:space="0" w:color="993366"/>
              <w:right w:val="nil"/>
            </w:tcBorders>
            <w:vAlign w:val="center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COMPLEX</w:t>
            </w:r>
          </w:p>
        </w:tc>
        <w:tc>
          <w:tcPr>
            <w:tcW w:w="960" w:type="dxa"/>
            <w:tcBorders>
              <w:top w:val="nil"/>
              <w:left w:val="single" w:sz="4" w:space="0" w:color="333333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  <w:t>1,309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4A05">
              <w:rPr>
                <w:rFonts w:ascii="Calibri" w:eastAsia="Times New Roman" w:hAnsi="Calibri" w:cs="Calibri"/>
                <w:color w:val="000000"/>
                <w:lang w:eastAsia="pt-BR"/>
              </w:rPr>
              <w:t>0,7641322</w:t>
            </w:r>
          </w:p>
        </w:tc>
      </w:tr>
      <w:tr w:rsidR="00EC4A05" w:rsidRPr="00EC4A05" w:rsidTr="00EC4A05">
        <w:trPr>
          <w:trHeight w:val="300"/>
        </w:trPr>
        <w:tc>
          <w:tcPr>
            <w:tcW w:w="960" w:type="dxa"/>
            <w:vMerge/>
            <w:tcBorders>
              <w:top w:val="single" w:sz="4" w:space="0" w:color="C0C0C0"/>
              <w:left w:val="nil"/>
              <w:bottom w:val="single" w:sz="4" w:space="0" w:color="993366"/>
              <w:right w:val="nil"/>
            </w:tcBorders>
            <w:vAlign w:val="center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ADR</w:t>
            </w:r>
          </w:p>
        </w:tc>
        <w:tc>
          <w:tcPr>
            <w:tcW w:w="960" w:type="dxa"/>
            <w:tcBorders>
              <w:top w:val="nil"/>
              <w:left w:val="single" w:sz="4" w:space="0" w:color="333333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  <w:t>1,938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4A05">
              <w:rPr>
                <w:rFonts w:ascii="Calibri" w:eastAsia="Times New Roman" w:hAnsi="Calibri" w:cs="Calibri"/>
                <w:color w:val="000000"/>
                <w:lang w:eastAsia="pt-BR"/>
              </w:rPr>
              <w:t>0,5160561</w:t>
            </w:r>
          </w:p>
        </w:tc>
      </w:tr>
      <w:tr w:rsidR="00EC4A05" w:rsidRPr="00EC4A05" w:rsidTr="00EC4A05">
        <w:trPr>
          <w:trHeight w:val="300"/>
        </w:trPr>
        <w:tc>
          <w:tcPr>
            <w:tcW w:w="960" w:type="dxa"/>
            <w:vMerge/>
            <w:tcBorders>
              <w:top w:val="single" w:sz="4" w:space="0" w:color="C0C0C0"/>
              <w:left w:val="nil"/>
              <w:bottom w:val="single" w:sz="4" w:space="0" w:color="993366"/>
              <w:right w:val="nil"/>
            </w:tcBorders>
            <w:vAlign w:val="center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proofErr w:type="spellStart"/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RevCPC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333333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  <w:t>1,005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4A05">
              <w:rPr>
                <w:rFonts w:ascii="Calibri" w:eastAsia="Times New Roman" w:hAnsi="Calibri" w:cs="Calibri"/>
                <w:color w:val="000000"/>
                <w:lang w:eastAsia="pt-BR"/>
              </w:rPr>
              <w:t>0,9950947</w:t>
            </w:r>
          </w:p>
        </w:tc>
      </w:tr>
      <w:tr w:rsidR="00EC4A05" w:rsidRPr="00EC4A05" w:rsidTr="00EC4A05">
        <w:trPr>
          <w:trHeight w:val="300"/>
        </w:trPr>
        <w:tc>
          <w:tcPr>
            <w:tcW w:w="960" w:type="dxa"/>
            <w:vMerge/>
            <w:tcBorders>
              <w:top w:val="single" w:sz="4" w:space="0" w:color="C0C0C0"/>
              <w:left w:val="nil"/>
              <w:bottom w:val="single" w:sz="4" w:space="0" w:color="993366"/>
              <w:right w:val="nil"/>
            </w:tcBorders>
            <w:vAlign w:val="center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GC</w:t>
            </w:r>
          </w:p>
        </w:tc>
        <w:tc>
          <w:tcPr>
            <w:tcW w:w="960" w:type="dxa"/>
            <w:tcBorders>
              <w:top w:val="nil"/>
              <w:left w:val="single" w:sz="4" w:space="0" w:color="333333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  <w:t>1,512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4A05">
              <w:rPr>
                <w:rFonts w:ascii="Calibri" w:eastAsia="Times New Roman" w:hAnsi="Calibri" w:cs="Calibri"/>
                <w:color w:val="000000"/>
                <w:lang w:eastAsia="pt-BR"/>
              </w:rPr>
              <w:t>0,6615079</w:t>
            </w:r>
          </w:p>
        </w:tc>
      </w:tr>
      <w:tr w:rsidR="00EC4A05" w:rsidRPr="00EC4A05" w:rsidTr="00EC4A05">
        <w:trPr>
          <w:trHeight w:val="300"/>
        </w:trPr>
        <w:tc>
          <w:tcPr>
            <w:tcW w:w="960" w:type="dxa"/>
            <w:vMerge/>
            <w:tcBorders>
              <w:top w:val="single" w:sz="4" w:space="0" w:color="C0C0C0"/>
              <w:left w:val="nil"/>
              <w:bottom w:val="single" w:sz="4" w:space="0" w:color="993366"/>
              <w:right w:val="nil"/>
            </w:tcBorders>
            <w:vAlign w:val="center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EXT</w:t>
            </w:r>
          </w:p>
        </w:tc>
        <w:tc>
          <w:tcPr>
            <w:tcW w:w="960" w:type="dxa"/>
            <w:tcBorders>
              <w:top w:val="nil"/>
              <w:left w:val="single" w:sz="4" w:space="0" w:color="333333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  <w:t>1,424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4A05">
              <w:rPr>
                <w:rFonts w:ascii="Calibri" w:eastAsia="Times New Roman" w:hAnsi="Calibri" w:cs="Calibri"/>
                <w:color w:val="000000"/>
                <w:lang w:eastAsia="pt-BR"/>
              </w:rPr>
              <w:t>0,7021447</w:t>
            </w:r>
          </w:p>
        </w:tc>
      </w:tr>
      <w:tr w:rsidR="00EC4A05" w:rsidRPr="00EC4A05" w:rsidTr="00EC4A05">
        <w:trPr>
          <w:trHeight w:val="300"/>
        </w:trPr>
        <w:tc>
          <w:tcPr>
            <w:tcW w:w="960" w:type="dxa"/>
            <w:vMerge/>
            <w:tcBorders>
              <w:top w:val="single" w:sz="4" w:space="0" w:color="C0C0C0"/>
              <w:left w:val="nil"/>
              <w:bottom w:val="single" w:sz="4" w:space="0" w:color="993366"/>
              <w:right w:val="nil"/>
            </w:tcBorders>
            <w:vAlign w:val="center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000000" w:fill="CCCCFF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CAPIT</w:t>
            </w:r>
          </w:p>
        </w:tc>
        <w:tc>
          <w:tcPr>
            <w:tcW w:w="960" w:type="dxa"/>
            <w:tcBorders>
              <w:top w:val="nil"/>
              <w:left w:val="single" w:sz="4" w:space="0" w:color="333333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  <w:t>2,055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4A05">
              <w:rPr>
                <w:rFonts w:ascii="Calibri" w:eastAsia="Times New Roman" w:hAnsi="Calibri" w:cs="Calibri"/>
                <w:color w:val="000000"/>
                <w:lang w:eastAsia="pt-BR"/>
              </w:rPr>
              <w:t>0,4866306</w:t>
            </w:r>
          </w:p>
        </w:tc>
      </w:tr>
      <w:tr w:rsidR="00EC4A05" w:rsidRPr="00EC4A05" w:rsidTr="00EC4A05">
        <w:trPr>
          <w:trHeight w:val="300"/>
        </w:trPr>
        <w:tc>
          <w:tcPr>
            <w:tcW w:w="960" w:type="dxa"/>
            <w:vMerge/>
            <w:tcBorders>
              <w:top w:val="single" w:sz="4" w:space="0" w:color="C0C0C0"/>
              <w:left w:val="nil"/>
              <w:bottom w:val="single" w:sz="4" w:space="0" w:color="993366"/>
              <w:right w:val="nil"/>
            </w:tcBorders>
            <w:vAlign w:val="center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93366"/>
              <w:right w:val="nil"/>
            </w:tcBorders>
            <w:shd w:val="clear" w:color="000000" w:fill="CCCCFF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AUDIT</w:t>
            </w:r>
          </w:p>
        </w:tc>
        <w:tc>
          <w:tcPr>
            <w:tcW w:w="960" w:type="dxa"/>
            <w:tcBorders>
              <w:top w:val="nil"/>
              <w:left w:val="single" w:sz="4" w:space="0" w:color="333333"/>
              <w:bottom w:val="single" w:sz="4" w:space="0" w:color="993366"/>
              <w:right w:val="nil"/>
            </w:tcBorders>
            <w:shd w:val="clear" w:color="auto" w:fill="auto"/>
            <w:noWrap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993300"/>
                <w:sz w:val="18"/>
                <w:szCs w:val="18"/>
                <w:lang w:eastAsia="pt-BR"/>
              </w:rPr>
              <w:t>1,218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4A05">
              <w:rPr>
                <w:rFonts w:ascii="Calibri" w:eastAsia="Times New Roman" w:hAnsi="Calibri" w:cs="Calibri"/>
                <w:color w:val="000000"/>
                <w:lang w:eastAsia="pt-BR"/>
              </w:rPr>
              <w:t>0,8208785</w:t>
            </w:r>
          </w:p>
        </w:tc>
      </w:tr>
      <w:tr w:rsidR="00EC4A05" w:rsidRPr="00EC4A05" w:rsidTr="00EC4A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CCCFF"/>
            <w:hideMark/>
          </w:tcPr>
          <w:p w:rsidR="00EC4A05" w:rsidRPr="00EC4A05" w:rsidRDefault="00EC4A05" w:rsidP="00EC4A05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</w:pPr>
            <w:r w:rsidRPr="00EC4A05">
              <w:rPr>
                <w:rFonts w:ascii="Arial" w:eastAsia="Times New Roman" w:hAnsi="Arial" w:cs="Arial"/>
                <w:color w:val="333399"/>
                <w:sz w:val="18"/>
                <w:szCs w:val="18"/>
                <w:lang w:eastAsia="pt-BR"/>
              </w:rPr>
              <w:t>Media VIF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C4A05">
              <w:rPr>
                <w:rFonts w:ascii="Calibri" w:eastAsia="Times New Roman" w:hAnsi="Calibri" w:cs="Calibri"/>
                <w:color w:val="000000"/>
                <w:lang w:eastAsia="pt-BR"/>
              </w:rPr>
              <w:t>1,588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A05" w:rsidRPr="00EC4A05" w:rsidRDefault="00EC4A05" w:rsidP="00EC4A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dados da pesquisa</w:t>
      </w:r>
    </w:p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C346EF">
        <w:rPr>
          <w:rFonts w:ascii="Times New Roman" w:hAnsi="Times New Roman" w:cs="Times New Roman"/>
          <w:sz w:val="24"/>
          <w:szCs w:val="24"/>
          <w:highlight w:val="yellow"/>
        </w:rPr>
        <w:t xml:space="preserve">Critério VIF &lt; 10 e </w:t>
      </w:r>
      <w:proofErr w:type="spellStart"/>
      <w:r w:rsidRPr="00C346EF">
        <w:rPr>
          <w:rFonts w:ascii="Times New Roman" w:hAnsi="Times New Roman" w:cs="Times New Roman"/>
          <w:sz w:val="24"/>
          <w:szCs w:val="24"/>
          <w:highlight w:val="yellow"/>
        </w:rPr>
        <w:t>Vif</w:t>
      </w:r>
      <w:proofErr w:type="spellEnd"/>
      <w:r w:rsidRPr="00C346EF">
        <w:rPr>
          <w:rFonts w:ascii="Times New Roman" w:hAnsi="Times New Roman" w:cs="Times New Roman"/>
          <w:sz w:val="24"/>
          <w:szCs w:val="24"/>
          <w:highlight w:val="yellow"/>
        </w:rPr>
        <w:t xml:space="preserve"> médio &lt; 10</w:t>
      </w:r>
    </w:p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observado não a problemas relacionados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multicolinearidade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entre as variáveis, sendo assim, não houve indicativo para remoção de nenhuma das variáveis do modelo.</w:t>
      </w:r>
    </w:p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C4A05" w:rsidRPr="00610449" w:rsidRDefault="00EC4A05" w:rsidP="00C346E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610449">
        <w:rPr>
          <w:rFonts w:ascii="Times New Roman" w:hAnsi="Times New Roman" w:cs="Times New Roman"/>
          <w:sz w:val="24"/>
          <w:szCs w:val="24"/>
          <w:highlight w:val="yellow"/>
        </w:rPr>
        <w:t xml:space="preserve">Teste de </w:t>
      </w:r>
      <w:proofErr w:type="spellStart"/>
      <w:r w:rsidRPr="00610449">
        <w:rPr>
          <w:rFonts w:ascii="Times New Roman" w:hAnsi="Times New Roman" w:cs="Times New Roman"/>
          <w:sz w:val="24"/>
          <w:szCs w:val="24"/>
          <w:highlight w:val="yellow"/>
        </w:rPr>
        <w:t>autocorrelação</w:t>
      </w:r>
      <w:proofErr w:type="spellEnd"/>
    </w:p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Será utilizado o Teste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wooldridge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para testar se existe autocorreção ou correlação serial quando os erros ou perturbações da regressão são correlacionados ao longo do tempo violando a hipótese de que os erros são aleatórios ou não correlacionados.</w:t>
      </w:r>
    </w:p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C4A05" w:rsidRDefault="00610449" w:rsidP="0061044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610449">
        <w:rPr>
          <w:rFonts w:ascii="Times New Roman" w:hAnsi="Times New Roman" w:cs="Times New Roman"/>
          <w:sz w:val="24"/>
          <w:szCs w:val="24"/>
          <w:highlight w:val="yellow"/>
        </w:rPr>
        <w:t xml:space="preserve">Teste </w:t>
      </w:r>
      <w:proofErr w:type="spellStart"/>
      <w:r w:rsidRPr="00610449">
        <w:rPr>
          <w:rFonts w:ascii="Times New Roman" w:hAnsi="Times New Roman" w:cs="Times New Roman"/>
          <w:sz w:val="24"/>
          <w:szCs w:val="24"/>
          <w:highlight w:val="yellow"/>
        </w:rPr>
        <w:t>heterocedasticidade</w:t>
      </w:r>
      <w:proofErr w:type="spellEnd"/>
    </w:p>
    <w:p w:rsidR="00B24294" w:rsidRPr="00610449" w:rsidRDefault="00B24294" w:rsidP="00B24294">
      <w:pPr>
        <w:pStyle w:val="PargrafodaLista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10449" w:rsidRDefault="00610449" w:rsidP="0061044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61044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Analise da correlação múltipla</w:t>
      </w:r>
    </w:p>
    <w:p w:rsidR="00135D8F" w:rsidRPr="00610449" w:rsidRDefault="00135D8F" w:rsidP="00135D8F">
      <w:pPr>
        <w:pStyle w:val="PargrafodaLista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10449" w:rsidRDefault="00610449" w:rsidP="00610449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modelo devera ser escolhido. São 3.</w:t>
      </w:r>
    </w:p>
    <w:p w:rsidR="00610449" w:rsidRPr="00610449" w:rsidRDefault="00610449" w:rsidP="0061044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610449">
        <w:rPr>
          <w:rFonts w:ascii="Times New Roman" w:hAnsi="Times New Roman" w:cs="Times New Roman"/>
          <w:sz w:val="24"/>
          <w:szCs w:val="24"/>
          <w:highlight w:val="yellow"/>
        </w:rPr>
        <w:t>Resultados e considerações sobre o modelo</w:t>
      </w:r>
    </w:p>
    <w:p w:rsidR="00610449" w:rsidRPr="00610449" w:rsidRDefault="00610449" w:rsidP="00610449">
      <w:pPr>
        <w:pStyle w:val="PargrafodaLista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C426F" w:rsidRDefault="007C426F" w:rsidP="007C426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426F" w:rsidRPr="007C426F" w:rsidRDefault="007C426F" w:rsidP="007C426F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eastAsia="pt-BR"/>
        </w:rPr>
      </w:pPr>
      <w:r w:rsidRPr="007C426F">
        <w:rPr>
          <w:rFonts w:ascii="Times New Roman" w:eastAsiaTheme="minorEastAsia" w:hAnsi="Times New Roman" w:cs="Times New Roman"/>
          <w:b/>
          <w:bCs/>
          <w:sz w:val="24"/>
          <w:szCs w:val="24"/>
          <w:lang w:eastAsia="pt-BR"/>
        </w:rPr>
        <w:t>Referencias</w:t>
      </w:r>
    </w:p>
    <w:p w:rsidR="007C426F" w:rsidRDefault="007C426F" w:rsidP="007C426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3A05" w:rsidRDefault="00773A05" w:rsidP="007C426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3A05" w:rsidRDefault="00773A05" w:rsidP="007C426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:rsidR="007C426F" w:rsidRPr="007C426F" w:rsidRDefault="007C426F" w:rsidP="007C426F">
      <w:pPr>
        <w:spacing w:after="24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pt-BR"/>
        </w:rPr>
      </w:pPr>
      <w:r w:rsidRPr="007C426F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pt-BR"/>
        </w:rPr>
        <w:t>FÁVERO, Luiz Paulo et al. </w:t>
      </w:r>
      <w:r w:rsidRPr="007C426F">
        <w:rPr>
          <w:rFonts w:ascii="Times New Roman" w:eastAsiaTheme="minorEastAsia" w:hAnsi="Times New Roman" w:cs="Times New Roman"/>
          <w:b/>
          <w:bCs/>
          <w:sz w:val="24"/>
          <w:szCs w:val="24"/>
          <w:shd w:val="clear" w:color="auto" w:fill="FFFFFF"/>
          <w:lang w:eastAsia="pt-BR"/>
        </w:rPr>
        <w:t>Análise de Dados: </w:t>
      </w:r>
      <w:r w:rsidRPr="007C426F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pt-BR"/>
        </w:rPr>
        <w:t xml:space="preserve">Modelagem multivariada para tomada de decisões. Rio de Janeiro: </w:t>
      </w:r>
      <w:proofErr w:type="spellStart"/>
      <w:r w:rsidRPr="007C426F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pt-BR"/>
        </w:rPr>
        <w:t>Elsevier</w:t>
      </w:r>
      <w:proofErr w:type="spellEnd"/>
      <w:r w:rsidRPr="007C426F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eastAsia="pt-BR"/>
        </w:rPr>
        <w:t>, 2009.</w:t>
      </w:r>
    </w:p>
    <w:p w:rsidR="007C426F" w:rsidRDefault="007C426F" w:rsidP="007C426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426F" w:rsidRDefault="007C426F" w:rsidP="007C426F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 w:eastAsia="pt-BR"/>
        </w:rPr>
      </w:pPr>
      <w:r w:rsidRPr="007C426F"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HAIR JR.; Joseph F.; BLACK, William C.; BABIN, Barry J.; ANDERSON, </w:t>
      </w:r>
      <w:proofErr w:type="spellStart"/>
      <w:r w:rsidRPr="007C426F">
        <w:rPr>
          <w:rFonts w:ascii="Times New Roman" w:eastAsiaTheme="minorEastAsia" w:hAnsi="Times New Roman" w:cs="Times New Roman"/>
          <w:sz w:val="24"/>
          <w:szCs w:val="24"/>
          <w:lang w:eastAsia="pt-BR"/>
        </w:rPr>
        <w:t>Rolph</w:t>
      </w:r>
      <w:proofErr w:type="spellEnd"/>
      <w:r w:rsidRPr="007C426F"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 E.; TATHAM, Ronald L. </w:t>
      </w:r>
      <w:r w:rsidRPr="007C426F">
        <w:rPr>
          <w:rFonts w:ascii="Times New Roman" w:eastAsiaTheme="minorEastAsia" w:hAnsi="Times New Roman" w:cs="Times New Roman"/>
          <w:b/>
          <w:bCs/>
          <w:sz w:val="24"/>
          <w:szCs w:val="24"/>
          <w:lang w:eastAsia="pt-BR"/>
        </w:rPr>
        <w:t>Análise Multivariada de Dados</w:t>
      </w:r>
      <w:r w:rsidRPr="007C426F"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. </w:t>
      </w:r>
      <w:r w:rsidRPr="007C426F">
        <w:rPr>
          <w:rFonts w:ascii="Times New Roman" w:eastAsiaTheme="minorEastAsia" w:hAnsi="Times New Roman" w:cs="Times New Roman"/>
          <w:sz w:val="24"/>
          <w:szCs w:val="24"/>
          <w:lang w:val="en-US" w:eastAsia="pt-BR"/>
        </w:rPr>
        <w:t>6. ed. Porto Alegre: Bookman, 2009.</w:t>
      </w:r>
    </w:p>
    <w:p w:rsidR="007C426F" w:rsidRDefault="007C426F" w:rsidP="007C426F">
      <w:pPr>
        <w:spacing w:after="24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pt-BR"/>
        </w:rPr>
      </w:pPr>
      <w:r w:rsidRPr="007C426F">
        <w:rPr>
          <w:rFonts w:ascii="Times New Roman" w:eastAsiaTheme="minorEastAsia" w:hAnsi="Times New Roman" w:cs="Times New Roman"/>
          <w:sz w:val="24"/>
          <w:szCs w:val="24"/>
          <w:lang w:val="en-US" w:eastAsia="pt-BR"/>
        </w:rPr>
        <w:t xml:space="preserve">KLINE, Rex B. </w:t>
      </w:r>
      <w:r w:rsidRPr="007C426F">
        <w:rPr>
          <w:rFonts w:ascii="Times New Roman" w:eastAsiaTheme="minorEastAsia" w:hAnsi="Times New Roman" w:cs="Times New Roman"/>
          <w:b/>
          <w:bCs/>
          <w:sz w:val="24"/>
          <w:szCs w:val="24"/>
          <w:lang w:val="en-US" w:eastAsia="pt-BR"/>
        </w:rPr>
        <w:t>Principles and Practice of Structural Equation Modeling</w:t>
      </w:r>
      <w:r w:rsidRPr="007C426F">
        <w:rPr>
          <w:rFonts w:ascii="Times New Roman" w:eastAsiaTheme="minorEastAsia" w:hAnsi="Times New Roman" w:cs="Times New Roman"/>
          <w:sz w:val="24"/>
          <w:szCs w:val="24"/>
          <w:lang w:val="en-US" w:eastAsia="pt-BR"/>
        </w:rPr>
        <w:t xml:space="preserve">. </w:t>
      </w:r>
      <w:r w:rsidRPr="007C426F"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3. ed. New York: The </w:t>
      </w:r>
      <w:proofErr w:type="spellStart"/>
      <w:r w:rsidRPr="007C426F">
        <w:rPr>
          <w:rFonts w:ascii="Times New Roman" w:eastAsiaTheme="minorEastAsia" w:hAnsi="Times New Roman" w:cs="Times New Roman"/>
          <w:sz w:val="24"/>
          <w:szCs w:val="24"/>
          <w:lang w:eastAsia="pt-BR"/>
        </w:rPr>
        <w:t>Guilford</w:t>
      </w:r>
      <w:proofErr w:type="spellEnd"/>
      <w:r w:rsidRPr="007C426F"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 Press, 2011.</w:t>
      </w:r>
    </w:p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C4A0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C4A05" w:rsidRPr="00C06420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44E4F" w:rsidRPr="00A44E4F" w:rsidRDefault="00A44E4F" w:rsidP="00A44E4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44E4F" w:rsidRDefault="00A44E4F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44E4F" w:rsidRDefault="00A44E4F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623C" w:rsidRDefault="009B623C" w:rsidP="009B623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9B623C" w:rsidRPr="00193590" w:rsidRDefault="009B623C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93590" w:rsidRDefault="00193590"/>
    <w:p w:rsidR="00193590" w:rsidRDefault="00193590"/>
    <w:sectPr w:rsidR="00193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B0604020202020204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9059C"/>
    <w:multiLevelType w:val="hybridMultilevel"/>
    <w:tmpl w:val="2062C4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90"/>
    <w:rsid w:val="000D2734"/>
    <w:rsid w:val="00135D8F"/>
    <w:rsid w:val="001708A8"/>
    <w:rsid w:val="00193590"/>
    <w:rsid w:val="003367F4"/>
    <w:rsid w:val="00512408"/>
    <w:rsid w:val="005E7E32"/>
    <w:rsid w:val="00610449"/>
    <w:rsid w:val="006E18C9"/>
    <w:rsid w:val="007650D8"/>
    <w:rsid w:val="00773A05"/>
    <w:rsid w:val="007C1C0D"/>
    <w:rsid w:val="007C426F"/>
    <w:rsid w:val="008E3259"/>
    <w:rsid w:val="009642A1"/>
    <w:rsid w:val="00984C9E"/>
    <w:rsid w:val="009B623C"/>
    <w:rsid w:val="00A44E4F"/>
    <w:rsid w:val="00AE19CC"/>
    <w:rsid w:val="00AE7C40"/>
    <w:rsid w:val="00B03036"/>
    <w:rsid w:val="00B24294"/>
    <w:rsid w:val="00C06420"/>
    <w:rsid w:val="00C23EE6"/>
    <w:rsid w:val="00C346EF"/>
    <w:rsid w:val="00C47BAB"/>
    <w:rsid w:val="00CB0961"/>
    <w:rsid w:val="00D24562"/>
    <w:rsid w:val="00D9537B"/>
    <w:rsid w:val="00E2182C"/>
    <w:rsid w:val="00E92CDA"/>
    <w:rsid w:val="00EC4A05"/>
    <w:rsid w:val="00FC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86BB4"/>
  <w15:chartTrackingRefBased/>
  <w15:docId w15:val="{03C98C21-C70D-45A4-87E5-A15D8AF0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7C426F"/>
    <w:rPr>
      <w:rFonts w:cs="Times New Roman"/>
    </w:rPr>
  </w:style>
  <w:style w:type="character" w:styleId="Forte">
    <w:name w:val="Strong"/>
    <w:basedOn w:val="Fontepargpadro"/>
    <w:uiPriority w:val="22"/>
    <w:qFormat/>
    <w:rsid w:val="007C426F"/>
    <w:rPr>
      <w:rFonts w:cs="Times New Roman"/>
      <w:b/>
      <w:bCs/>
    </w:rPr>
  </w:style>
  <w:style w:type="paragraph" w:styleId="PargrafodaLista">
    <w:name w:val="List Paragraph"/>
    <w:basedOn w:val="Normal"/>
    <w:uiPriority w:val="34"/>
    <w:qFormat/>
    <w:rsid w:val="00C346E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7C1C0D"/>
    <w:pPr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7C1C0D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customStyle="1" w:styleId="ListParagraph1">
    <w:name w:val="List Paragraph1"/>
    <w:basedOn w:val="Normal"/>
    <w:rsid w:val="007C1C0D"/>
    <w:pPr>
      <w:spacing w:after="200" w:line="276" w:lineRule="auto"/>
      <w:ind w:left="720"/>
    </w:pPr>
    <w:rPr>
      <w:rFonts w:ascii="Calibri" w:eastAsia="Times New Roman" w:hAnsi="Calibri" w:cs="Calibri"/>
    </w:rPr>
  </w:style>
  <w:style w:type="paragraph" w:styleId="NormalWeb">
    <w:name w:val="Normal (Web)"/>
    <w:basedOn w:val="Normal"/>
    <w:uiPriority w:val="99"/>
    <w:semiHidden/>
    <w:unhideWhenUsed/>
    <w:rsid w:val="00765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6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7</Pages>
  <Words>1206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</dc:creator>
  <cp:keywords/>
  <dc:description/>
  <cp:lastModifiedBy>Microsoft Office User</cp:lastModifiedBy>
  <cp:revision>23</cp:revision>
  <dcterms:created xsi:type="dcterms:W3CDTF">2020-02-19T00:32:00Z</dcterms:created>
  <dcterms:modified xsi:type="dcterms:W3CDTF">2020-03-02T17:19:00Z</dcterms:modified>
</cp:coreProperties>
</file>