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Ind w:w="70" w:type="dxa"/>
        <w:tblBorders>
          <w:top w:val="single" w:sz="4" w:space="0" w:color="808080"/>
          <w:bottom w:val="single" w:sz="4" w:space="0" w:color="808080"/>
          <w:insideH w:val="single" w:sz="4" w:space="0" w:color="808080"/>
        </w:tblBorders>
        <w:tblLayout w:type="fixed"/>
        <w:tblCellMar>
          <w:left w:w="70" w:type="dxa"/>
          <w:right w:w="70" w:type="dxa"/>
        </w:tblCellMar>
        <w:tblLook w:val="0000" w:firstRow="0" w:lastRow="0" w:firstColumn="0" w:lastColumn="0" w:noHBand="0" w:noVBand="0"/>
      </w:tblPr>
      <w:tblGrid>
        <w:gridCol w:w="851"/>
        <w:gridCol w:w="709"/>
        <w:gridCol w:w="160"/>
        <w:gridCol w:w="8203"/>
      </w:tblGrid>
      <w:tr w:rsidR="00E21CB3" w:rsidRPr="005F6A9F" w:rsidTr="008D40D0">
        <w:trPr>
          <w:trHeight w:val="303"/>
        </w:trPr>
        <w:tc>
          <w:tcPr>
            <w:tcW w:w="1560" w:type="dxa"/>
            <w:gridSpan w:val="2"/>
            <w:tcBorders>
              <w:top w:val="single" w:sz="4" w:space="0" w:color="FFFFFF"/>
              <w:bottom w:val="single" w:sz="4" w:space="0" w:color="808080"/>
              <w:right w:val="single" w:sz="4" w:space="0" w:color="FFFFFF"/>
            </w:tcBorders>
            <w:vAlign w:val="bottom"/>
          </w:tcPr>
          <w:p w:rsidR="00E21CB3" w:rsidRPr="005F6A9F" w:rsidRDefault="00E21CB3" w:rsidP="008D40D0">
            <w:pPr>
              <w:spacing w:after="0" w:line="240" w:lineRule="auto"/>
              <w:jc w:val="center"/>
              <w:rPr>
                <w:rFonts w:ascii="Arial Narrow" w:hAnsi="Arial Narrow" w:cs="Arial"/>
                <w:b/>
                <w:bCs/>
                <w:color w:val="365F91"/>
                <w:sz w:val="18"/>
                <w:szCs w:val="18"/>
              </w:rPr>
            </w:pPr>
            <w:r>
              <w:rPr>
                <w:rFonts w:ascii="Arial Narrow" w:eastAsia="Times New Roman" w:hAnsi="Arial Narrow" w:cs="Arial"/>
                <w:color w:val="7F7F7F"/>
                <w:lang w:eastAsia="pt-BR"/>
              </w:rPr>
              <w:br w:type="page"/>
            </w:r>
            <w:r>
              <w:rPr>
                <w:rFonts w:ascii="Arial Narrow" w:eastAsia="Times New Roman" w:hAnsi="Arial Narrow" w:cs="Arial"/>
                <w:color w:val="7F7F7F"/>
                <w:lang w:eastAsia="pt-BR"/>
              </w:rPr>
              <w:br w:type="page"/>
            </w:r>
            <w:r w:rsidRPr="00C67F4C">
              <w:rPr>
                <w:rFonts w:ascii="Arial Narrow" w:hAnsi="Arial Narrow" w:cs="Arial"/>
                <w:b/>
                <w:bCs/>
                <w:color w:val="365F91"/>
                <w:sz w:val="28"/>
                <w:szCs w:val="28"/>
                <w14:shadow w14:blurRad="50800" w14:dist="38100" w14:dir="2700000" w14:sx="100000" w14:sy="100000" w14:kx="0" w14:ky="0" w14:algn="tl">
                  <w14:srgbClr w14:val="000000">
                    <w14:alpha w14:val="60000"/>
                  </w14:srgbClr>
                </w14:shadow>
              </w:rPr>
              <w:t>POP.01</w:t>
            </w:r>
            <w:r>
              <w:rPr>
                <w:rFonts w:ascii="Arial Narrow" w:hAnsi="Arial Narrow" w:cs="Arial"/>
                <w:b/>
                <w:bCs/>
                <w:color w:val="365F91"/>
                <w:sz w:val="28"/>
                <w:szCs w:val="28"/>
                <w14:shadow w14:blurRad="50800" w14:dist="38100" w14:dir="2700000" w14:sx="100000" w14:sy="100000" w14:kx="0" w14:ky="0" w14:algn="tl">
                  <w14:srgbClr w14:val="000000">
                    <w14:alpha w14:val="60000"/>
                  </w14:srgbClr>
                </w14:shadow>
              </w:rPr>
              <w:t>5</w:t>
            </w:r>
          </w:p>
        </w:tc>
        <w:tc>
          <w:tcPr>
            <w:tcW w:w="160" w:type="dxa"/>
            <w:vMerge w:val="restart"/>
            <w:tcBorders>
              <w:top w:val="single" w:sz="4" w:space="0" w:color="FFFFFF"/>
              <w:left w:val="single" w:sz="4" w:space="0" w:color="FFFFFF"/>
              <w:right w:val="single" w:sz="4" w:space="0" w:color="FFFFFF"/>
            </w:tcBorders>
            <w:vAlign w:val="bottom"/>
          </w:tcPr>
          <w:p w:rsidR="00E21CB3" w:rsidRPr="005F6A9F" w:rsidRDefault="00E21CB3" w:rsidP="008D40D0">
            <w:pPr>
              <w:spacing w:after="0" w:line="240" w:lineRule="auto"/>
              <w:rPr>
                <w:rFonts w:ascii="Arial Narrow" w:hAnsi="Arial Narrow" w:cs="Arial"/>
                <w:b/>
                <w:bCs/>
                <w:color w:val="A6A6A6"/>
                <w:sz w:val="18"/>
                <w:szCs w:val="18"/>
              </w:rPr>
            </w:pPr>
          </w:p>
        </w:tc>
        <w:tc>
          <w:tcPr>
            <w:tcW w:w="8203" w:type="dxa"/>
            <w:vMerge w:val="restart"/>
            <w:tcBorders>
              <w:top w:val="nil"/>
              <w:left w:val="single" w:sz="4" w:space="0" w:color="FFFFFF"/>
              <w:right w:val="single" w:sz="4" w:space="0" w:color="FFFFFF"/>
            </w:tcBorders>
            <w:vAlign w:val="center"/>
          </w:tcPr>
          <w:p w:rsidR="00E21CB3" w:rsidRPr="00C67F4C" w:rsidRDefault="00E21CB3" w:rsidP="008D40D0">
            <w:pPr>
              <w:spacing w:after="0" w:line="240" w:lineRule="auto"/>
              <w:jc w:val="center"/>
              <w:rPr>
                <w:rFonts w:ascii="Arial Narrow" w:hAnsi="Arial Narrow" w:cs="Arial"/>
                <w:b/>
                <w:bCs/>
                <w:smallCaps/>
                <w:color w:val="365F91"/>
                <w:spacing w:val="10"/>
                <w:sz w:val="28"/>
                <w:szCs w:val="28"/>
                <w14:shadow w14:blurRad="50800" w14:dist="38100" w14:dir="2700000" w14:sx="100000" w14:sy="100000" w14:kx="0" w14:ky="0" w14:algn="tl">
                  <w14:srgbClr w14:val="000000">
                    <w14:alpha w14:val="60000"/>
                  </w14:srgbClr>
                </w14:shadow>
              </w:rPr>
            </w:pPr>
            <w:r w:rsidRPr="00C67F4C">
              <w:rPr>
                <w:rFonts w:ascii="Arial Narrow" w:hAnsi="Arial Narrow" w:cs="Arial"/>
                <w:b/>
                <w:bCs/>
                <w:smallCaps/>
                <w:color w:val="365F91"/>
                <w:spacing w:val="10"/>
                <w:sz w:val="28"/>
                <w:szCs w:val="28"/>
                <w14:shadow w14:blurRad="50800" w14:dist="38100" w14:dir="2700000" w14:sx="100000" w14:sy="100000" w14:kx="0" w14:ky="0" w14:algn="tl">
                  <w14:srgbClr w14:val="000000">
                    <w14:alpha w14:val="60000"/>
                  </w14:srgbClr>
                </w14:shadow>
              </w:rPr>
              <w:t>Treinamento dos Colaboradores</w:t>
            </w:r>
          </w:p>
        </w:tc>
      </w:tr>
      <w:tr w:rsidR="00E21CB3" w:rsidRPr="005F6A9F" w:rsidTr="008D40D0">
        <w:trPr>
          <w:trHeight w:val="252"/>
        </w:trPr>
        <w:tc>
          <w:tcPr>
            <w:tcW w:w="1560" w:type="dxa"/>
            <w:gridSpan w:val="2"/>
            <w:tcBorders>
              <w:top w:val="single" w:sz="4" w:space="0" w:color="808080"/>
              <w:bottom w:val="dotted" w:sz="4" w:space="0" w:color="auto"/>
              <w:right w:val="single" w:sz="4" w:space="0" w:color="FFFFFF"/>
            </w:tcBorders>
            <w:vAlign w:val="bottom"/>
          </w:tcPr>
          <w:p w:rsidR="00E21CB3" w:rsidRPr="005F6A9F" w:rsidRDefault="00E21CB3" w:rsidP="008D40D0">
            <w:pPr>
              <w:spacing w:before="100" w:after="0" w:line="240" w:lineRule="auto"/>
              <w:ind w:left="-212" w:firstLine="212"/>
              <w:jc w:val="center"/>
              <w:rPr>
                <w:rFonts w:ascii="Arial Narrow" w:hAnsi="Arial Narrow" w:cs="Arial"/>
                <w:b/>
                <w:bCs/>
                <w:color w:val="A6A6A6"/>
                <w:sz w:val="18"/>
                <w:szCs w:val="18"/>
              </w:rPr>
            </w:pPr>
            <w:r w:rsidRPr="005F6A9F">
              <w:rPr>
                <w:rFonts w:ascii="Arial Narrow" w:hAnsi="Arial Narrow" w:cs="Arial"/>
                <w:b/>
                <w:bCs/>
                <w:color w:val="A6A6A6"/>
                <w:sz w:val="18"/>
                <w:szCs w:val="18"/>
              </w:rPr>
              <w:t>Página</w:t>
            </w:r>
          </w:p>
        </w:tc>
        <w:tc>
          <w:tcPr>
            <w:tcW w:w="160" w:type="dxa"/>
            <w:vMerge/>
            <w:tcBorders>
              <w:left w:val="single" w:sz="4" w:space="0" w:color="FFFFFF"/>
              <w:right w:val="single" w:sz="4" w:space="0" w:color="FFFFFF"/>
            </w:tcBorders>
            <w:vAlign w:val="bottom"/>
          </w:tcPr>
          <w:p w:rsidR="00E21CB3" w:rsidRPr="005F6A9F" w:rsidRDefault="00E21CB3" w:rsidP="008D40D0">
            <w:pPr>
              <w:spacing w:before="100" w:after="0" w:line="240" w:lineRule="auto"/>
              <w:rPr>
                <w:rFonts w:ascii="Arial Narrow" w:hAnsi="Arial Narrow" w:cs="Arial"/>
                <w:b/>
                <w:bCs/>
                <w:color w:val="A6A6A6"/>
                <w:sz w:val="18"/>
                <w:szCs w:val="18"/>
              </w:rPr>
            </w:pPr>
          </w:p>
        </w:tc>
        <w:tc>
          <w:tcPr>
            <w:tcW w:w="8203" w:type="dxa"/>
            <w:vMerge/>
            <w:tcBorders>
              <w:top w:val="nil"/>
              <w:left w:val="single" w:sz="4" w:space="0" w:color="FFFFFF"/>
              <w:right w:val="single" w:sz="4" w:space="0" w:color="FFFFFF"/>
            </w:tcBorders>
            <w:vAlign w:val="bottom"/>
          </w:tcPr>
          <w:p w:rsidR="00E21CB3" w:rsidRPr="005F6A9F" w:rsidRDefault="00E21CB3" w:rsidP="008D40D0">
            <w:pPr>
              <w:spacing w:before="100" w:after="0" w:line="240" w:lineRule="auto"/>
              <w:rPr>
                <w:rFonts w:ascii="Arial Narrow" w:hAnsi="Arial Narrow" w:cs="Arial"/>
                <w:b/>
                <w:bCs/>
                <w:color w:val="A6A6A6"/>
                <w:sz w:val="18"/>
                <w:szCs w:val="18"/>
              </w:rPr>
            </w:pPr>
          </w:p>
        </w:tc>
      </w:tr>
      <w:tr w:rsidR="00E21CB3" w:rsidRPr="005F6A9F" w:rsidTr="008D40D0">
        <w:tc>
          <w:tcPr>
            <w:tcW w:w="851" w:type="dxa"/>
            <w:tcBorders>
              <w:top w:val="dotted" w:sz="4" w:space="0" w:color="auto"/>
              <w:bottom w:val="single" w:sz="4" w:space="0" w:color="808080"/>
              <w:right w:val="dotted" w:sz="4" w:space="0" w:color="auto"/>
            </w:tcBorders>
            <w:vAlign w:val="center"/>
          </w:tcPr>
          <w:p w:rsidR="00E21CB3" w:rsidRPr="005F6A9F" w:rsidRDefault="00E21CB3" w:rsidP="008D40D0">
            <w:pPr>
              <w:spacing w:before="100" w:after="0" w:line="240" w:lineRule="auto"/>
              <w:jc w:val="center"/>
              <w:rPr>
                <w:rFonts w:ascii="Arial Narrow" w:hAnsi="Arial Narrow" w:cs="Arial"/>
                <w:bCs/>
                <w:color w:val="A6A6A6"/>
                <w:sz w:val="18"/>
                <w:szCs w:val="18"/>
              </w:rPr>
            </w:pPr>
            <w:r w:rsidRPr="005F6A9F">
              <w:rPr>
                <w:rFonts w:ascii="Arial Narrow" w:hAnsi="Arial Narrow" w:cs="Arial"/>
                <w:bCs/>
                <w:color w:val="A6A6A6"/>
                <w:sz w:val="18"/>
                <w:szCs w:val="18"/>
              </w:rPr>
              <w:t>01</w:t>
            </w:r>
          </w:p>
        </w:tc>
        <w:tc>
          <w:tcPr>
            <w:tcW w:w="709" w:type="dxa"/>
            <w:tcBorders>
              <w:top w:val="dotted" w:sz="4" w:space="0" w:color="auto"/>
              <w:left w:val="dotted" w:sz="4" w:space="0" w:color="auto"/>
              <w:bottom w:val="single" w:sz="4" w:space="0" w:color="808080"/>
              <w:right w:val="single" w:sz="4" w:space="0" w:color="FFFFFF"/>
            </w:tcBorders>
            <w:vAlign w:val="center"/>
          </w:tcPr>
          <w:p w:rsidR="00E21CB3" w:rsidRPr="005F6A9F" w:rsidRDefault="00E21CB3" w:rsidP="008D40D0">
            <w:pPr>
              <w:spacing w:before="100" w:after="0" w:line="240" w:lineRule="auto"/>
              <w:jc w:val="center"/>
              <w:rPr>
                <w:rFonts w:ascii="Arial Narrow" w:hAnsi="Arial Narrow" w:cs="Arial"/>
                <w:bCs/>
                <w:color w:val="A6A6A6"/>
                <w:sz w:val="18"/>
                <w:szCs w:val="18"/>
              </w:rPr>
            </w:pPr>
            <w:r w:rsidRPr="005F6A9F">
              <w:rPr>
                <w:rFonts w:ascii="Arial Narrow" w:hAnsi="Arial Narrow" w:cs="Arial"/>
                <w:bCs/>
                <w:color w:val="A6A6A6"/>
                <w:sz w:val="18"/>
                <w:szCs w:val="18"/>
              </w:rPr>
              <w:t>0</w:t>
            </w:r>
            <w:r>
              <w:rPr>
                <w:rFonts w:ascii="Arial Narrow" w:hAnsi="Arial Narrow" w:cs="Arial"/>
                <w:bCs/>
                <w:color w:val="A6A6A6"/>
                <w:sz w:val="18"/>
                <w:szCs w:val="18"/>
              </w:rPr>
              <w:t>7</w:t>
            </w:r>
          </w:p>
        </w:tc>
        <w:tc>
          <w:tcPr>
            <w:tcW w:w="160" w:type="dxa"/>
            <w:vMerge/>
            <w:tcBorders>
              <w:left w:val="single" w:sz="4" w:space="0" w:color="FFFFFF"/>
              <w:bottom w:val="single" w:sz="4" w:space="0" w:color="FFFFFF"/>
              <w:right w:val="single" w:sz="4" w:space="0" w:color="FFFFFF"/>
            </w:tcBorders>
            <w:vAlign w:val="center"/>
          </w:tcPr>
          <w:p w:rsidR="00E21CB3" w:rsidRPr="005F6A9F" w:rsidRDefault="00E21CB3" w:rsidP="008D40D0">
            <w:pPr>
              <w:spacing w:before="100" w:after="0" w:line="240" w:lineRule="auto"/>
              <w:jc w:val="center"/>
              <w:rPr>
                <w:rFonts w:ascii="Arial Narrow" w:hAnsi="Arial Narrow" w:cs="Arial"/>
                <w:b/>
                <w:bCs/>
                <w:color w:val="A6A6A6"/>
                <w:sz w:val="18"/>
                <w:szCs w:val="18"/>
              </w:rPr>
            </w:pPr>
          </w:p>
        </w:tc>
        <w:tc>
          <w:tcPr>
            <w:tcW w:w="8203" w:type="dxa"/>
            <w:vMerge/>
            <w:tcBorders>
              <w:top w:val="nil"/>
              <w:left w:val="single" w:sz="4" w:space="0" w:color="FFFFFF"/>
              <w:bottom w:val="nil"/>
              <w:right w:val="single" w:sz="4" w:space="0" w:color="FFFFFF"/>
            </w:tcBorders>
            <w:vAlign w:val="center"/>
          </w:tcPr>
          <w:p w:rsidR="00E21CB3" w:rsidRPr="005F6A9F" w:rsidRDefault="00E21CB3" w:rsidP="008D40D0">
            <w:pPr>
              <w:spacing w:before="100" w:after="0" w:line="240" w:lineRule="auto"/>
              <w:jc w:val="center"/>
              <w:rPr>
                <w:rFonts w:ascii="Arial Narrow" w:hAnsi="Arial Narrow" w:cs="Arial"/>
                <w:b/>
                <w:bCs/>
                <w:color w:val="A6A6A6"/>
                <w:sz w:val="18"/>
                <w:szCs w:val="18"/>
              </w:rPr>
            </w:pPr>
          </w:p>
        </w:tc>
      </w:tr>
    </w:tbl>
    <w:p w:rsidR="00E21CB3" w:rsidRPr="005F6A9F" w:rsidRDefault="00E21CB3" w:rsidP="00E21CB3">
      <w:pPr>
        <w:autoSpaceDE w:val="0"/>
        <w:autoSpaceDN w:val="0"/>
        <w:spacing w:after="0" w:line="240" w:lineRule="auto"/>
        <w:rPr>
          <w:rFonts w:ascii="Arial Narrow" w:eastAsia="Times New Roman" w:hAnsi="Arial Narrow" w:cs="Arial"/>
          <w:sz w:val="20"/>
          <w:szCs w:val="24"/>
          <w:lang w:eastAsia="pt-BR"/>
        </w:rPr>
      </w:pPr>
    </w:p>
    <w:p w:rsidR="00E21CB3" w:rsidRPr="005F6A9F" w:rsidRDefault="00E21CB3" w:rsidP="00E21CB3">
      <w:pPr>
        <w:shd w:val="clear" w:color="auto" w:fill="365F91"/>
        <w:autoSpaceDE w:val="0"/>
        <w:autoSpaceDN w:val="0"/>
        <w:spacing w:after="0" w:line="240" w:lineRule="auto"/>
        <w:jc w:val="both"/>
        <w:outlineLvl w:val="0"/>
        <w:rPr>
          <w:rFonts w:ascii="Arial Narrow" w:eastAsia="Times New Roman" w:hAnsi="Arial Narrow" w:cs="Arial"/>
          <w:b/>
          <w:bCs/>
          <w:color w:val="365F91"/>
          <w:lang w:eastAsia="pt-BR"/>
        </w:rPr>
      </w:pPr>
      <w:r w:rsidRPr="005F6A9F">
        <w:rPr>
          <w:rFonts w:ascii="Arial Narrow" w:eastAsia="Times New Roman" w:hAnsi="Arial Narrow" w:cs="Arial"/>
          <w:b/>
          <w:bCs/>
          <w:color w:val="FFFFFF"/>
          <w:lang w:eastAsia="pt-BR"/>
        </w:rPr>
        <w:t>OBJETIVOS</w:t>
      </w:r>
    </w:p>
    <w:p w:rsidR="00E21CB3" w:rsidRPr="005F6A9F" w:rsidRDefault="00E21CB3" w:rsidP="00E21CB3">
      <w:pPr>
        <w:autoSpaceDE w:val="0"/>
        <w:autoSpaceDN w:val="0"/>
        <w:spacing w:after="0" w:line="240" w:lineRule="auto"/>
        <w:jc w:val="both"/>
        <w:rPr>
          <w:rFonts w:ascii="Arial Narrow" w:eastAsia="Times New Roman" w:hAnsi="Arial Narrow" w:cs="Arial"/>
          <w:color w:val="7F7F7F"/>
          <w:lang w:eastAsia="pt-BR"/>
        </w:rPr>
      </w:pPr>
    </w:p>
    <w:p w:rsidR="00E21CB3" w:rsidRPr="00334B47" w:rsidRDefault="00E21CB3" w:rsidP="00E21CB3">
      <w:pPr>
        <w:pStyle w:val="Recuodecorpodetexto2"/>
        <w:spacing w:line="240" w:lineRule="auto"/>
        <w:ind w:left="0"/>
        <w:jc w:val="both"/>
        <w:rPr>
          <w:rFonts w:ascii="Arial Narrow" w:hAnsi="Arial Narrow" w:cs="Arial"/>
          <w:color w:val="808080"/>
        </w:rPr>
      </w:pPr>
      <w:r w:rsidRPr="00B10AD2">
        <w:rPr>
          <w:rFonts w:ascii="Arial Narrow" w:hAnsi="Arial Narrow" w:cs="Arial"/>
          <w:bCs/>
          <w:color w:val="808080"/>
        </w:rPr>
        <w:t xml:space="preserve">Estabelecer </w:t>
      </w:r>
      <w:r w:rsidRPr="00B10AD2">
        <w:rPr>
          <w:rFonts w:ascii="Arial Narrow" w:hAnsi="Arial Narrow" w:cs="Arial"/>
          <w:color w:val="808080"/>
        </w:rPr>
        <w:t>uma sistemática</w:t>
      </w:r>
      <w:r w:rsidRPr="00B10AD2">
        <w:rPr>
          <w:rFonts w:ascii="Arial Narrow" w:hAnsi="Arial Narrow" w:cs="Arial"/>
          <w:bCs/>
          <w:color w:val="808080"/>
        </w:rPr>
        <w:t xml:space="preserve"> para treinamento de colaboradores </w:t>
      </w:r>
      <w:r w:rsidRPr="00B10AD2">
        <w:rPr>
          <w:rFonts w:ascii="Arial Narrow" w:hAnsi="Arial Narrow" w:cs="Arial"/>
          <w:color w:val="808080"/>
        </w:rPr>
        <w:t>que permita torná-los aptos para executar suas atividades.</w:t>
      </w:r>
      <w:r w:rsidRPr="00B10AD2">
        <w:rPr>
          <w:rFonts w:ascii="Arial Narrow" w:hAnsi="Arial Narrow" w:cs="Arial"/>
          <w:bCs/>
          <w:color w:val="808080"/>
        </w:rPr>
        <w:t xml:space="preserve"> Além de treinamento contínuo estabelecer formas para o treinamento básico e integração de novos colaboradores.</w:t>
      </w:r>
    </w:p>
    <w:p w:rsidR="00E21CB3" w:rsidRPr="005F6A9F" w:rsidRDefault="00E21CB3" w:rsidP="00E21CB3">
      <w:pPr>
        <w:autoSpaceDE w:val="0"/>
        <w:autoSpaceDN w:val="0"/>
        <w:spacing w:after="0" w:line="240" w:lineRule="auto"/>
        <w:jc w:val="both"/>
        <w:rPr>
          <w:rFonts w:ascii="Arial Narrow" w:eastAsia="Times New Roman" w:hAnsi="Arial Narrow" w:cs="Arial"/>
          <w:color w:val="7F7F7F"/>
          <w:lang w:eastAsia="pt-BR"/>
        </w:rPr>
      </w:pPr>
    </w:p>
    <w:p w:rsidR="00E21CB3" w:rsidRPr="005F6A9F" w:rsidRDefault="00E21CB3" w:rsidP="00E21CB3">
      <w:pPr>
        <w:shd w:val="clear" w:color="auto" w:fill="365F91"/>
        <w:autoSpaceDE w:val="0"/>
        <w:autoSpaceDN w:val="0"/>
        <w:spacing w:after="0" w:line="240" w:lineRule="auto"/>
        <w:jc w:val="both"/>
        <w:outlineLvl w:val="0"/>
        <w:rPr>
          <w:rFonts w:ascii="Arial Narrow" w:eastAsia="Times New Roman" w:hAnsi="Arial Narrow" w:cs="Arial"/>
          <w:b/>
          <w:bCs/>
          <w:color w:val="FFFFFF"/>
          <w:lang w:eastAsia="pt-BR"/>
        </w:rPr>
      </w:pPr>
      <w:r w:rsidRPr="005F6A9F">
        <w:rPr>
          <w:rFonts w:ascii="Arial Narrow" w:eastAsia="Times New Roman" w:hAnsi="Arial Narrow" w:cs="Arial"/>
          <w:b/>
          <w:bCs/>
          <w:color w:val="FFFFFF"/>
          <w:lang w:eastAsia="pt-BR"/>
        </w:rPr>
        <w:t>SETOR E EQUIPE TÉCNICA ENVOLVIDA</w:t>
      </w:r>
    </w:p>
    <w:p w:rsidR="00E21CB3" w:rsidRPr="005F6A9F" w:rsidRDefault="00E21CB3" w:rsidP="00E21CB3">
      <w:pPr>
        <w:autoSpaceDE w:val="0"/>
        <w:autoSpaceDN w:val="0"/>
        <w:spacing w:after="0" w:line="240" w:lineRule="auto"/>
        <w:jc w:val="both"/>
        <w:rPr>
          <w:rFonts w:ascii="Arial Narrow" w:eastAsia="Times New Roman" w:hAnsi="Arial Narrow" w:cs="Arial"/>
          <w:color w:val="7F7F7F"/>
          <w:lang w:eastAsia="pt-BR"/>
        </w:rPr>
      </w:pPr>
    </w:p>
    <w:p w:rsidR="00E21CB3" w:rsidRPr="000C4B5D" w:rsidRDefault="00E21CB3" w:rsidP="00E21CB3">
      <w:pPr>
        <w:pStyle w:val="Estilo1"/>
        <w:rPr>
          <w:szCs w:val="20"/>
        </w:rPr>
      </w:pPr>
      <w:r w:rsidRPr="000C4B5D">
        <w:t xml:space="preserve">Estas atividades serão realizadas sempre </w:t>
      </w:r>
      <w:r w:rsidRPr="00B10AD2">
        <w:t xml:space="preserve">que houver uma nova admissão ou necessidade de reciclagem. O treinamento será realizado por um dos envolvidos no processo de elaboração do procedimento. Eventualmente os treinamentos podem ser realizados por empresas terceirizada especializada em treinamentos farmacêuticos ou até fornecedores dos materiais e/ou equipamentos utilizados durante o processo de manipulação. Os treinamentos terceirizados podem ser na modalidade </w:t>
      </w:r>
      <w:r w:rsidRPr="00B10AD2">
        <w:rPr>
          <w:i/>
        </w:rPr>
        <w:t>in company</w:t>
      </w:r>
      <w:r w:rsidRPr="00B10AD2">
        <w:t xml:space="preserve"> ou em outro local previamente preparado.</w:t>
      </w:r>
    </w:p>
    <w:p w:rsidR="00E21CB3" w:rsidRPr="005F6A9F" w:rsidRDefault="00E21CB3" w:rsidP="00E21CB3">
      <w:pPr>
        <w:pStyle w:val="Estilo1"/>
      </w:pPr>
    </w:p>
    <w:p w:rsidR="00E21CB3" w:rsidRDefault="00E21CB3" w:rsidP="00E21CB3">
      <w:pPr>
        <w:autoSpaceDE w:val="0"/>
        <w:autoSpaceDN w:val="0"/>
        <w:spacing w:after="0" w:line="240" w:lineRule="auto"/>
        <w:jc w:val="both"/>
        <w:rPr>
          <w:rFonts w:ascii="Arial Narrow" w:eastAsia="Times New Roman" w:hAnsi="Arial Narrow" w:cs="Arial"/>
          <w:color w:val="7F7F7F"/>
          <w:lang w:eastAsia="pt-BR"/>
        </w:rPr>
      </w:pPr>
    </w:p>
    <w:p w:rsidR="00E21CB3" w:rsidRPr="005F6A9F" w:rsidRDefault="00E21CB3" w:rsidP="00E21CB3">
      <w:pPr>
        <w:autoSpaceDE w:val="0"/>
        <w:autoSpaceDN w:val="0"/>
        <w:spacing w:after="0" w:line="240" w:lineRule="auto"/>
        <w:jc w:val="both"/>
        <w:rPr>
          <w:rFonts w:ascii="Arial Narrow" w:eastAsia="Times New Roman" w:hAnsi="Arial Narrow" w:cs="Arial"/>
          <w:color w:val="7F7F7F"/>
          <w:lang w:eastAsia="pt-BR"/>
        </w:rPr>
      </w:pPr>
    </w:p>
    <w:p w:rsidR="00E21CB3" w:rsidRPr="005F6A9F" w:rsidRDefault="00E21CB3" w:rsidP="00E21CB3">
      <w:pPr>
        <w:keepNext/>
        <w:shd w:val="clear" w:color="auto" w:fill="365F91"/>
        <w:autoSpaceDE w:val="0"/>
        <w:autoSpaceDN w:val="0"/>
        <w:spacing w:after="0" w:line="240" w:lineRule="auto"/>
        <w:jc w:val="both"/>
        <w:outlineLvl w:val="0"/>
        <w:rPr>
          <w:rFonts w:ascii="Arial Narrow" w:eastAsia="Times New Roman" w:hAnsi="Arial Narrow" w:cs="Arial"/>
          <w:b/>
          <w:bCs/>
          <w:color w:val="FFFFFF"/>
          <w:lang w:eastAsia="pt-BR"/>
        </w:rPr>
      </w:pPr>
      <w:r>
        <w:rPr>
          <w:rFonts w:ascii="Arial Narrow" w:eastAsia="Times New Roman" w:hAnsi="Arial Narrow" w:cs="Arial"/>
          <w:b/>
          <w:bCs/>
          <w:color w:val="FFFFFF"/>
          <w:lang w:eastAsia="pt-BR"/>
        </w:rPr>
        <w:t>CONDIÇÕES GERAIS</w:t>
      </w:r>
    </w:p>
    <w:p w:rsidR="00E21CB3" w:rsidRPr="00ED5E2D" w:rsidRDefault="00E21CB3" w:rsidP="00E21CB3">
      <w:pPr>
        <w:pStyle w:val="Estilo1"/>
      </w:pPr>
    </w:p>
    <w:p w:rsidR="00E21CB3" w:rsidRPr="00B10AD2" w:rsidRDefault="00E21CB3" w:rsidP="00E21CB3">
      <w:pPr>
        <w:jc w:val="both"/>
        <w:rPr>
          <w:rFonts w:ascii="Arial Narrow" w:hAnsi="Arial Narrow"/>
          <w:color w:val="808080" w:themeColor="background1" w:themeShade="80"/>
        </w:rPr>
      </w:pPr>
      <w:r w:rsidRPr="00B10AD2">
        <w:rPr>
          <w:rFonts w:ascii="Arial Narrow" w:eastAsia="Arial" w:hAnsi="Arial Narrow" w:cs="Arial"/>
          <w:color w:val="808080" w:themeColor="background1" w:themeShade="80"/>
        </w:rPr>
        <w:t>A empresa precisa alertar sobre os possíveis problemas da execução incorreta do</w:t>
      </w:r>
      <w:r>
        <w:rPr>
          <w:rFonts w:ascii="Arial Narrow" w:eastAsia="Arial" w:hAnsi="Arial Narrow" w:cs="Arial"/>
          <w:color w:val="808080" w:themeColor="background1" w:themeShade="80"/>
        </w:rPr>
        <w:t>s colaboradores de suas funções;</w:t>
      </w:r>
    </w:p>
    <w:p w:rsidR="00E21CB3" w:rsidRPr="00B10AD2" w:rsidRDefault="00E21CB3" w:rsidP="00E21CB3">
      <w:pPr>
        <w:spacing w:after="0" w:line="240" w:lineRule="auto"/>
        <w:jc w:val="both"/>
        <w:rPr>
          <w:rFonts w:ascii="Arial Narrow" w:hAnsi="Arial Narrow"/>
          <w:color w:val="808080" w:themeColor="background1" w:themeShade="80"/>
        </w:rPr>
      </w:pPr>
      <w:r w:rsidRPr="00B10AD2">
        <w:rPr>
          <w:rFonts w:ascii="Arial Narrow" w:eastAsia="Arial" w:hAnsi="Arial Narrow" w:cs="Arial"/>
          <w:color w:val="808080" w:themeColor="background1" w:themeShade="80"/>
        </w:rPr>
        <w:t>A empresa deverá assegurar que todo o pessoal seja treinado para executar adequadamente as tarefas a ele designadas, informando que os erros de desempenho da função poderão acarretar em não conformidade do produto, podendo causar um agravo na saúde de algum indivíduo com a não conformidade;</w:t>
      </w:r>
    </w:p>
    <w:p w:rsidR="00E21CB3" w:rsidRPr="00B10AD2" w:rsidRDefault="00E21CB3" w:rsidP="00E21CB3">
      <w:pPr>
        <w:spacing w:after="0" w:line="240" w:lineRule="auto"/>
        <w:jc w:val="both"/>
        <w:rPr>
          <w:rFonts w:ascii="Arial Narrow" w:eastAsia="Arial" w:hAnsi="Arial Narrow" w:cs="Arial"/>
          <w:color w:val="808080" w:themeColor="background1" w:themeShade="80"/>
        </w:rPr>
      </w:pPr>
    </w:p>
    <w:p w:rsidR="00E21CB3" w:rsidRPr="00B10AD2" w:rsidRDefault="00E21CB3" w:rsidP="00E21CB3">
      <w:pPr>
        <w:spacing w:after="0" w:line="240" w:lineRule="auto"/>
        <w:jc w:val="both"/>
        <w:rPr>
          <w:rFonts w:ascii="Arial Narrow" w:hAnsi="Arial Narrow"/>
          <w:color w:val="808080" w:themeColor="background1" w:themeShade="80"/>
        </w:rPr>
      </w:pPr>
      <w:r w:rsidRPr="00B10AD2">
        <w:rPr>
          <w:rFonts w:ascii="Arial Narrow" w:eastAsia="Arial" w:hAnsi="Arial Narrow" w:cs="Arial"/>
          <w:color w:val="808080" w:themeColor="background1" w:themeShade="80"/>
        </w:rPr>
        <w:t>O treinamento deverá ser conduzido de acordo com os procedimentos estabelecidos por pessoas qualificadas para garantir que os colaboradores tenham uma compreensão perfeita de suas funções regulares e dos requisitos desta norma aplicáveis às suas funções;</w:t>
      </w:r>
    </w:p>
    <w:p w:rsidR="00E21CB3" w:rsidRPr="00B10AD2" w:rsidRDefault="00E21CB3" w:rsidP="00E21CB3">
      <w:pPr>
        <w:spacing w:after="0" w:line="240" w:lineRule="auto"/>
        <w:jc w:val="both"/>
        <w:rPr>
          <w:rFonts w:ascii="Arial Narrow" w:eastAsia="Arial" w:hAnsi="Arial Narrow" w:cs="Arial"/>
          <w:color w:val="808080" w:themeColor="background1" w:themeShade="80"/>
        </w:rPr>
      </w:pPr>
    </w:p>
    <w:p w:rsidR="00E21CB3" w:rsidRPr="00B10AD2" w:rsidRDefault="00E21CB3" w:rsidP="00E21CB3">
      <w:pPr>
        <w:spacing w:after="0" w:line="240" w:lineRule="auto"/>
        <w:jc w:val="both"/>
        <w:rPr>
          <w:rFonts w:ascii="Arial Narrow" w:hAnsi="Arial Narrow"/>
          <w:color w:val="808080" w:themeColor="background1" w:themeShade="80"/>
        </w:rPr>
      </w:pPr>
      <w:r w:rsidRPr="00B10AD2">
        <w:rPr>
          <w:rFonts w:ascii="Arial Narrow" w:eastAsia="Arial" w:hAnsi="Arial Narrow" w:cs="Arial"/>
          <w:color w:val="808080" w:themeColor="background1" w:themeShade="80"/>
        </w:rPr>
        <w:t>Integrando o treinamento os colaboradores devem ser cientificados de defeitos em produtos que poderão ocorrer como resultado do desempenho incorreto de suas funções específicas;</w:t>
      </w:r>
    </w:p>
    <w:p w:rsidR="00E21CB3" w:rsidRPr="00B10AD2" w:rsidRDefault="00E21CB3" w:rsidP="00E21CB3">
      <w:pPr>
        <w:spacing w:after="0" w:line="240" w:lineRule="auto"/>
        <w:jc w:val="both"/>
        <w:rPr>
          <w:rFonts w:ascii="Arial Narrow" w:eastAsia="Arial" w:hAnsi="Arial Narrow" w:cs="Arial"/>
          <w:color w:val="808080" w:themeColor="background1" w:themeShade="80"/>
        </w:rPr>
      </w:pPr>
    </w:p>
    <w:p w:rsidR="00E21CB3" w:rsidRPr="00E24ED3" w:rsidRDefault="00E21CB3" w:rsidP="00E21CB3">
      <w:pPr>
        <w:spacing w:after="0" w:line="240" w:lineRule="auto"/>
        <w:jc w:val="both"/>
        <w:rPr>
          <w:rFonts w:ascii="Arial Narrow" w:hAnsi="Arial Narrow"/>
          <w:color w:val="808080" w:themeColor="background1" w:themeShade="80"/>
        </w:rPr>
      </w:pPr>
      <w:r w:rsidRPr="00B10AD2">
        <w:rPr>
          <w:rFonts w:ascii="Arial Narrow" w:eastAsia="Arial" w:hAnsi="Arial Narrow" w:cs="Arial"/>
          <w:color w:val="808080" w:themeColor="background1" w:themeShade="80"/>
        </w:rPr>
        <w:t>Os colaboradores que executarem atividades de verificação deverão ser cientificados de erros e defeitos que poderão ser encontrados como parte de suas funções de verificação.</w:t>
      </w:r>
      <w:r w:rsidRPr="00E24ED3">
        <w:rPr>
          <w:rFonts w:ascii="Arial Narrow" w:eastAsia="Arial" w:hAnsi="Arial Narrow" w:cs="Arial"/>
          <w:color w:val="808080" w:themeColor="background1" w:themeShade="80"/>
        </w:rPr>
        <w:t xml:space="preserve"> </w:t>
      </w:r>
    </w:p>
    <w:p w:rsidR="00E21CB3" w:rsidRPr="005F6A9F" w:rsidRDefault="00E21CB3" w:rsidP="00E21CB3">
      <w:pPr>
        <w:autoSpaceDE w:val="0"/>
        <w:autoSpaceDN w:val="0"/>
        <w:spacing w:after="0" w:line="240" w:lineRule="auto"/>
        <w:jc w:val="both"/>
        <w:rPr>
          <w:rFonts w:ascii="Arial Narrow" w:eastAsia="Times New Roman" w:hAnsi="Arial Narrow" w:cs="Arial"/>
          <w:color w:val="7F7F7F"/>
          <w:lang w:eastAsia="pt-BR"/>
        </w:rPr>
      </w:pPr>
    </w:p>
    <w:p w:rsidR="00E21CB3" w:rsidRPr="005F6A9F" w:rsidRDefault="00E21CB3" w:rsidP="00E21CB3">
      <w:pPr>
        <w:keepNext/>
        <w:shd w:val="clear" w:color="auto" w:fill="365F91"/>
        <w:autoSpaceDE w:val="0"/>
        <w:autoSpaceDN w:val="0"/>
        <w:spacing w:after="0" w:line="240" w:lineRule="auto"/>
        <w:jc w:val="both"/>
        <w:outlineLvl w:val="0"/>
        <w:rPr>
          <w:rFonts w:ascii="Arial Narrow" w:eastAsia="Times New Roman" w:hAnsi="Arial Narrow" w:cs="Arial"/>
          <w:b/>
          <w:bCs/>
          <w:color w:val="FFFFFF"/>
          <w:lang w:eastAsia="pt-BR"/>
        </w:rPr>
      </w:pPr>
      <w:r w:rsidRPr="005F6A9F">
        <w:rPr>
          <w:rFonts w:ascii="Arial Narrow" w:eastAsia="Times New Roman" w:hAnsi="Arial Narrow" w:cs="Arial"/>
          <w:b/>
          <w:bCs/>
          <w:color w:val="FFFFFF"/>
          <w:lang w:eastAsia="pt-BR"/>
        </w:rPr>
        <w:t>DESCRIÇÃO DAS ATIVIDADES</w:t>
      </w:r>
    </w:p>
    <w:p w:rsidR="00E21CB3" w:rsidRPr="00ED5E2D" w:rsidRDefault="00E21CB3" w:rsidP="00E21CB3">
      <w:pPr>
        <w:pStyle w:val="Estilo1"/>
      </w:pPr>
    </w:p>
    <w:p w:rsidR="00E21CB3" w:rsidRPr="00B10AD2" w:rsidRDefault="00E21CB3" w:rsidP="00E21CB3">
      <w:pPr>
        <w:tabs>
          <w:tab w:val="left" w:pos="709"/>
        </w:tabs>
        <w:spacing w:after="0" w:line="240" w:lineRule="auto"/>
        <w:jc w:val="both"/>
        <w:rPr>
          <w:rFonts w:ascii="Arial Narrow" w:hAnsi="Arial Narrow" w:cs="Arial"/>
          <w:b/>
          <w:bCs/>
          <w:color w:val="808080"/>
        </w:rPr>
      </w:pPr>
      <w:r w:rsidRPr="00B10AD2">
        <w:rPr>
          <w:rFonts w:ascii="Arial Narrow" w:hAnsi="Arial Narrow" w:cs="Arial"/>
          <w:b/>
          <w:bCs/>
          <w:color w:val="808080"/>
        </w:rPr>
        <w:t>Aplicação de treinamentos:</w:t>
      </w:r>
    </w:p>
    <w:p w:rsidR="00E21CB3" w:rsidRPr="00B10AD2" w:rsidRDefault="00E21CB3" w:rsidP="00E21CB3">
      <w:pPr>
        <w:tabs>
          <w:tab w:val="left" w:pos="709"/>
        </w:tabs>
        <w:spacing w:after="0" w:line="240" w:lineRule="auto"/>
        <w:jc w:val="both"/>
        <w:rPr>
          <w:rFonts w:ascii="Arial Narrow" w:hAnsi="Arial Narrow" w:cs="Arial"/>
          <w:b/>
          <w:bCs/>
          <w:color w:val="808080"/>
        </w:rPr>
      </w:pPr>
    </w:p>
    <w:p w:rsidR="00E21CB3" w:rsidRPr="00B10AD2" w:rsidRDefault="00E21CB3" w:rsidP="00E21CB3">
      <w:pPr>
        <w:numPr>
          <w:ilvl w:val="0"/>
          <w:numId w:val="21"/>
        </w:numPr>
        <w:tabs>
          <w:tab w:val="left" w:pos="709"/>
        </w:tabs>
        <w:spacing w:after="0" w:line="240" w:lineRule="auto"/>
        <w:jc w:val="both"/>
        <w:rPr>
          <w:rFonts w:ascii="Arial Narrow" w:hAnsi="Arial Narrow" w:cs="Arial"/>
          <w:bCs/>
          <w:color w:val="808080"/>
        </w:rPr>
      </w:pPr>
      <w:r w:rsidRPr="00B10AD2">
        <w:rPr>
          <w:rFonts w:ascii="Arial Narrow" w:hAnsi="Arial Narrow" w:cs="Arial"/>
          <w:bCs/>
          <w:color w:val="808080"/>
        </w:rPr>
        <w:t>Integrar novos colaboradores;</w:t>
      </w:r>
    </w:p>
    <w:p w:rsidR="00E21CB3" w:rsidRPr="00B10AD2" w:rsidRDefault="00E21CB3" w:rsidP="00E21CB3">
      <w:pPr>
        <w:numPr>
          <w:ilvl w:val="0"/>
          <w:numId w:val="21"/>
        </w:numPr>
        <w:tabs>
          <w:tab w:val="left" w:pos="709"/>
        </w:tabs>
        <w:spacing w:after="0" w:line="240" w:lineRule="auto"/>
        <w:jc w:val="both"/>
        <w:rPr>
          <w:rFonts w:ascii="Arial Narrow" w:hAnsi="Arial Narrow" w:cs="Arial"/>
          <w:bCs/>
          <w:color w:val="808080"/>
        </w:rPr>
      </w:pPr>
      <w:r w:rsidRPr="00B10AD2">
        <w:rPr>
          <w:rFonts w:ascii="Arial Narrow" w:hAnsi="Arial Narrow" w:cs="Arial"/>
          <w:bCs/>
          <w:color w:val="808080"/>
        </w:rPr>
        <w:t>Adaptar o colaborador às mudanças sistemáticas;</w:t>
      </w:r>
    </w:p>
    <w:p w:rsidR="00E21CB3" w:rsidRPr="00B10AD2" w:rsidRDefault="00E21CB3" w:rsidP="00E21CB3">
      <w:pPr>
        <w:numPr>
          <w:ilvl w:val="0"/>
          <w:numId w:val="21"/>
        </w:numPr>
        <w:tabs>
          <w:tab w:val="left" w:pos="709"/>
        </w:tabs>
        <w:spacing w:after="0" w:line="240" w:lineRule="auto"/>
        <w:jc w:val="both"/>
        <w:rPr>
          <w:rFonts w:ascii="Arial Narrow" w:hAnsi="Arial Narrow" w:cs="Arial"/>
          <w:bCs/>
          <w:color w:val="808080"/>
        </w:rPr>
      </w:pPr>
      <w:r w:rsidRPr="00B10AD2">
        <w:rPr>
          <w:rFonts w:ascii="Arial Narrow" w:hAnsi="Arial Narrow" w:cs="Arial"/>
          <w:bCs/>
          <w:color w:val="808080"/>
        </w:rPr>
        <w:t>Adaptar o colaborador às novas tecnologias;</w:t>
      </w:r>
    </w:p>
    <w:p w:rsidR="00E21CB3" w:rsidRDefault="00E21CB3" w:rsidP="00E21CB3">
      <w:pPr>
        <w:numPr>
          <w:ilvl w:val="0"/>
          <w:numId w:val="21"/>
        </w:numPr>
        <w:tabs>
          <w:tab w:val="left" w:pos="709"/>
        </w:tabs>
        <w:spacing w:after="0" w:line="240" w:lineRule="auto"/>
        <w:jc w:val="both"/>
        <w:rPr>
          <w:rFonts w:ascii="Arial Narrow" w:hAnsi="Arial Narrow" w:cs="Arial"/>
          <w:color w:val="808080"/>
        </w:rPr>
      </w:pPr>
      <w:r w:rsidRPr="00B10AD2">
        <w:rPr>
          <w:rFonts w:ascii="Arial Narrow" w:hAnsi="Arial Narrow" w:cs="Arial"/>
          <w:color w:val="808080"/>
        </w:rPr>
        <w:t>Aplicar novos procedimentos e demais documentos utilizados;</w:t>
      </w:r>
    </w:p>
    <w:p w:rsidR="00E21CB3" w:rsidRDefault="00E21CB3">
      <w:r>
        <w:br w:type="page"/>
      </w:r>
      <w:bookmarkStart w:id="0" w:name="_GoBack"/>
      <w:bookmarkEnd w:id="0"/>
    </w:p>
    <w:tbl>
      <w:tblPr>
        <w:tblW w:w="9923" w:type="dxa"/>
        <w:tblInd w:w="70" w:type="dxa"/>
        <w:tblBorders>
          <w:top w:val="single" w:sz="4" w:space="0" w:color="808080"/>
          <w:bottom w:val="single" w:sz="4" w:space="0" w:color="808080"/>
          <w:insideH w:val="single" w:sz="4" w:space="0" w:color="808080"/>
        </w:tblBorders>
        <w:tblLayout w:type="fixed"/>
        <w:tblCellMar>
          <w:left w:w="70" w:type="dxa"/>
          <w:right w:w="70" w:type="dxa"/>
        </w:tblCellMar>
        <w:tblLook w:val="0000" w:firstRow="0" w:lastRow="0" w:firstColumn="0" w:lastColumn="0" w:noHBand="0" w:noVBand="0"/>
      </w:tblPr>
      <w:tblGrid>
        <w:gridCol w:w="851"/>
        <w:gridCol w:w="709"/>
        <w:gridCol w:w="160"/>
        <w:gridCol w:w="8203"/>
      </w:tblGrid>
      <w:tr w:rsidR="00E21CB3" w:rsidRPr="00B10AD2" w:rsidTr="008D40D0">
        <w:trPr>
          <w:trHeight w:val="303"/>
        </w:trPr>
        <w:tc>
          <w:tcPr>
            <w:tcW w:w="1560" w:type="dxa"/>
            <w:gridSpan w:val="2"/>
            <w:tcBorders>
              <w:top w:val="single" w:sz="4" w:space="0" w:color="FFFFFF"/>
              <w:bottom w:val="single" w:sz="4" w:space="0" w:color="808080"/>
              <w:right w:val="single" w:sz="4" w:space="0" w:color="FFFFFF"/>
            </w:tcBorders>
            <w:vAlign w:val="bottom"/>
          </w:tcPr>
          <w:p w:rsidR="00E21CB3" w:rsidRPr="00B10AD2" w:rsidRDefault="00E21CB3" w:rsidP="008D40D0">
            <w:pPr>
              <w:spacing w:after="0" w:line="240" w:lineRule="auto"/>
              <w:jc w:val="center"/>
              <w:rPr>
                <w:rFonts w:ascii="Arial Narrow" w:hAnsi="Arial Narrow" w:cs="Arial"/>
                <w:b/>
                <w:bCs/>
                <w:color w:val="365F91"/>
                <w:sz w:val="18"/>
                <w:szCs w:val="18"/>
              </w:rPr>
            </w:pPr>
            <w:r>
              <w:rPr>
                <w:rFonts w:ascii="Arial Narrow" w:hAnsi="Arial Narrow" w:cs="Arial"/>
                <w:color w:val="808080"/>
              </w:rPr>
              <w:lastRenderedPageBreak/>
              <w:br w:type="page"/>
            </w:r>
            <w:r w:rsidRPr="00B10AD2">
              <w:rPr>
                <w:rFonts w:ascii="Arial Narrow" w:hAnsi="Arial Narrow" w:cs="Arial"/>
                <w:b/>
                <w:bCs/>
                <w:color w:val="365F91"/>
                <w:sz w:val="28"/>
                <w:szCs w:val="28"/>
                <w14:shadow w14:blurRad="50800" w14:dist="38100" w14:dir="2700000" w14:sx="100000" w14:sy="100000" w14:kx="0" w14:ky="0" w14:algn="tl">
                  <w14:srgbClr w14:val="000000">
                    <w14:alpha w14:val="60000"/>
                  </w14:srgbClr>
                </w14:shadow>
              </w:rPr>
              <w:t>POP.015</w:t>
            </w:r>
          </w:p>
        </w:tc>
        <w:tc>
          <w:tcPr>
            <w:tcW w:w="160" w:type="dxa"/>
            <w:vMerge w:val="restart"/>
            <w:tcBorders>
              <w:top w:val="single" w:sz="4" w:space="0" w:color="FFFFFF"/>
              <w:left w:val="single" w:sz="4" w:space="0" w:color="FFFFFF"/>
              <w:right w:val="single" w:sz="4" w:space="0" w:color="FFFFFF"/>
            </w:tcBorders>
            <w:vAlign w:val="bottom"/>
          </w:tcPr>
          <w:p w:rsidR="00E21CB3" w:rsidRPr="00B10AD2" w:rsidRDefault="00E21CB3" w:rsidP="008D40D0">
            <w:pPr>
              <w:spacing w:after="0" w:line="240" w:lineRule="auto"/>
              <w:rPr>
                <w:rFonts w:ascii="Arial Narrow" w:hAnsi="Arial Narrow" w:cs="Arial"/>
                <w:b/>
                <w:bCs/>
                <w:color w:val="A6A6A6"/>
                <w:sz w:val="18"/>
                <w:szCs w:val="18"/>
              </w:rPr>
            </w:pPr>
          </w:p>
        </w:tc>
        <w:tc>
          <w:tcPr>
            <w:tcW w:w="8203" w:type="dxa"/>
            <w:vMerge w:val="restart"/>
            <w:tcBorders>
              <w:top w:val="nil"/>
              <w:left w:val="single" w:sz="4" w:space="0" w:color="FFFFFF"/>
              <w:right w:val="single" w:sz="4" w:space="0" w:color="FFFFFF"/>
            </w:tcBorders>
            <w:vAlign w:val="center"/>
          </w:tcPr>
          <w:p w:rsidR="00E21CB3" w:rsidRPr="00B10AD2" w:rsidRDefault="00E21CB3" w:rsidP="008D40D0">
            <w:pPr>
              <w:spacing w:after="0" w:line="240" w:lineRule="auto"/>
              <w:jc w:val="center"/>
              <w:rPr>
                <w:rFonts w:ascii="Arial Narrow" w:hAnsi="Arial Narrow" w:cs="Arial"/>
                <w:b/>
                <w:bCs/>
                <w:smallCaps/>
                <w:color w:val="365F91"/>
                <w:spacing w:val="10"/>
                <w:sz w:val="28"/>
                <w:szCs w:val="28"/>
                <w14:shadow w14:blurRad="50800" w14:dist="38100" w14:dir="2700000" w14:sx="100000" w14:sy="100000" w14:kx="0" w14:ky="0" w14:algn="tl">
                  <w14:srgbClr w14:val="000000">
                    <w14:alpha w14:val="60000"/>
                  </w14:srgbClr>
                </w14:shadow>
              </w:rPr>
            </w:pPr>
            <w:r w:rsidRPr="00B10AD2">
              <w:rPr>
                <w:rFonts w:ascii="Arial Narrow" w:hAnsi="Arial Narrow" w:cs="Arial"/>
                <w:b/>
                <w:bCs/>
                <w:smallCaps/>
                <w:color w:val="365F91"/>
                <w:spacing w:val="10"/>
                <w:sz w:val="28"/>
                <w:szCs w:val="28"/>
                <w14:shadow w14:blurRad="50800" w14:dist="38100" w14:dir="2700000" w14:sx="100000" w14:sy="100000" w14:kx="0" w14:ky="0" w14:algn="tl">
                  <w14:srgbClr w14:val="000000">
                    <w14:alpha w14:val="60000"/>
                  </w14:srgbClr>
                </w14:shadow>
              </w:rPr>
              <w:t>Treinamento dos Colaboradores</w:t>
            </w:r>
          </w:p>
        </w:tc>
      </w:tr>
      <w:tr w:rsidR="00E21CB3" w:rsidRPr="00B10AD2" w:rsidTr="008D40D0">
        <w:trPr>
          <w:trHeight w:val="252"/>
        </w:trPr>
        <w:tc>
          <w:tcPr>
            <w:tcW w:w="1560" w:type="dxa"/>
            <w:gridSpan w:val="2"/>
            <w:tcBorders>
              <w:top w:val="single" w:sz="4" w:space="0" w:color="808080"/>
              <w:bottom w:val="dotted" w:sz="4" w:space="0" w:color="auto"/>
              <w:right w:val="single" w:sz="4" w:space="0" w:color="FFFFFF"/>
            </w:tcBorders>
            <w:vAlign w:val="bottom"/>
          </w:tcPr>
          <w:p w:rsidR="00E21CB3" w:rsidRPr="00B10AD2" w:rsidRDefault="00E21CB3" w:rsidP="008D40D0">
            <w:pPr>
              <w:spacing w:before="100" w:after="0" w:line="240" w:lineRule="auto"/>
              <w:ind w:left="-212" w:firstLine="212"/>
              <w:jc w:val="center"/>
              <w:rPr>
                <w:rFonts w:ascii="Arial Narrow" w:hAnsi="Arial Narrow" w:cs="Arial"/>
                <w:b/>
                <w:bCs/>
                <w:color w:val="A6A6A6"/>
                <w:sz w:val="18"/>
                <w:szCs w:val="18"/>
              </w:rPr>
            </w:pPr>
            <w:r w:rsidRPr="00B10AD2">
              <w:rPr>
                <w:rFonts w:ascii="Arial Narrow" w:hAnsi="Arial Narrow" w:cs="Arial"/>
                <w:b/>
                <w:bCs/>
                <w:color w:val="A6A6A6"/>
                <w:sz w:val="18"/>
                <w:szCs w:val="18"/>
              </w:rPr>
              <w:t>Página</w:t>
            </w:r>
          </w:p>
        </w:tc>
        <w:tc>
          <w:tcPr>
            <w:tcW w:w="160" w:type="dxa"/>
            <w:vMerge/>
            <w:tcBorders>
              <w:left w:val="single" w:sz="4" w:space="0" w:color="FFFFFF"/>
              <w:right w:val="single" w:sz="4" w:space="0" w:color="FFFFFF"/>
            </w:tcBorders>
            <w:vAlign w:val="bottom"/>
          </w:tcPr>
          <w:p w:rsidR="00E21CB3" w:rsidRPr="00B10AD2" w:rsidRDefault="00E21CB3" w:rsidP="008D40D0">
            <w:pPr>
              <w:spacing w:before="100" w:after="0" w:line="240" w:lineRule="auto"/>
              <w:rPr>
                <w:rFonts w:ascii="Arial Narrow" w:hAnsi="Arial Narrow" w:cs="Arial"/>
                <w:b/>
                <w:bCs/>
                <w:color w:val="A6A6A6"/>
                <w:sz w:val="18"/>
                <w:szCs w:val="18"/>
              </w:rPr>
            </w:pPr>
          </w:p>
        </w:tc>
        <w:tc>
          <w:tcPr>
            <w:tcW w:w="8203" w:type="dxa"/>
            <w:vMerge/>
            <w:tcBorders>
              <w:top w:val="nil"/>
              <w:left w:val="single" w:sz="4" w:space="0" w:color="FFFFFF"/>
              <w:right w:val="single" w:sz="4" w:space="0" w:color="FFFFFF"/>
            </w:tcBorders>
            <w:vAlign w:val="bottom"/>
          </w:tcPr>
          <w:p w:rsidR="00E21CB3" w:rsidRPr="00B10AD2" w:rsidRDefault="00E21CB3" w:rsidP="008D40D0">
            <w:pPr>
              <w:spacing w:before="100" w:after="0" w:line="240" w:lineRule="auto"/>
              <w:rPr>
                <w:rFonts w:ascii="Arial Narrow" w:hAnsi="Arial Narrow" w:cs="Arial"/>
                <w:b/>
                <w:bCs/>
                <w:color w:val="A6A6A6"/>
                <w:sz w:val="18"/>
                <w:szCs w:val="18"/>
              </w:rPr>
            </w:pPr>
          </w:p>
        </w:tc>
      </w:tr>
      <w:tr w:rsidR="00E21CB3" w:rsidRPr="00B10AD2" w:rsidTr="008D40D0">
        <w:tc>
          <w:tcPr>
            <w:tcW w:w="851" w:type="dxa"/>
            <w:tcBorders>
              <w:top w:val="dotted" w:sz="4" w:space="0" w:color="auto"/>
              <w:bottom w:val="single" w:sz="4" w:space="0" w:color="808080"/>
              <w:right w:val="dotted" w:sz="4" w:space="0" w:color="auto"/>
            </w:tcBorders>
            <w:vAlign w:val="center"/>
          </w:tcPr>
          <w:p w:rsidR="00E21CB3" w:rsidRPr="00B10AD2" w:rsidRDefault="00E21CB3" w:rsidP="008D40D0">
            <w:pPr>
              <w:spacing w:before="100" w:after="0" w:line="240" w:lineRule="auto"/>
              <w:jc w:val="center"/>
              <w:rPr>
                <w:rFonts w:ascii="Arial Narrow" w:hAnsi="Arial Narrow" w:cs="Arial"/>
                <w:bCs/>
                <w:color w:val="A6A6A6"/>
                <w:sz w:val="18"/>
                <w:szCs w:val="18"/>
              </w:rPr>
            </w:pPr>
            <w:r w:rsidRPr="00B10AD2">
              <w:rPr>
                <w:rFonts w:ascii="Arial Narrow" w:hAnsi="Arial Narrow" w:cs="Arial"/>
                <w:bCs/>
                <w:color w:val="A6A6A6"/>
                <w:sz w:val="18"/>
                <w:szCs w:val="18"/>
              </w:rPr>
              <w:t>02</w:t>
            </w:r>
          </w:p>
        </w:tc>
        <w:tc>
          <w:tcPr>
            <w:tcW w:w="709" w:type="dxa"/>
            <w:tcBorders>
              <w:top w:val="dotted" w:sz="4" w:space="0" w:color="auto"/>
              <w:left w:val="dotted" w:sz="4" w:space="0" w:color="auto"/>
              <w:bottom w:val="single" w:sz="4" w:space="0" w:color="808080"/>
              <w:right w:val="single" w:sz="4" w:space="0" w:color="FFFFFF"/>
            </w:tcBorders>
            <w:vAlign w:val="center"/>
          </w:tcPr>
          <w:p w:rsidR="00E21CB3" w:rsidRPr="00B10AD2" w:rsidRDefault="00E21CB3" w:rsidP="008D40D0">
            <w:pPr>
              <w:spacing w:before="100" w:after="0" w:line="240" w:lineRule="auto"/>
              <w:jc w:val="center"/>
              <w:rPr>
                <w:rFonts w:ascii="Arial Narrow" w:hAnsi="Arial Narrow" w:cs="Arial"/>
                <w:bCs/>
                <w:color w:val="A6A6A6"/>
                <w:sz w:val="18"/>
                <w:szCs w:val="18"/>
              </w:rPr>
            </w:pPr>
            <w:r>
              <w:rPr>
                <w:rFonts w:ascii="Arial Narrow" w:hAnsi="Arial Narrow" w:cs="Arial"/>
                <w:bCs/>
                <w:color w:val="A6A6A6"/>
                <w:sz w:val="18"/>
                <w:szCs w:val="18"/>
              </w:rPr>
              <w:t>07</w:t>
            </w:r>
          </w:p>
        </w:tc>
        <w:tc>
          <w:tcPr>
            <w:tcW w:w="160" w:type="dxa"/>
            <w:vMerge/>
            <w:tcBorders>
              <w:left w:val="single" w:sz="4" w:space="0" w:color="FFFFFF"/>
              <w:bottom w:val="single" w:sz="4" w:space="0" w:color="FFFFFF"/>
              <w:right w:val="single" w:sz="4" w:space="0" w:color="FFFFFF"/>
            </w:tcBorders>
            <w:vAlign w:val="center"/>
          </w:tcPr>
          <w:p w:rsidR="00E21CB3" w:rsidRPr="00B10AD2" w:rsidRDefault="00E21CB3" w:rsidP="008D40D0">
            <w:pPr>
              <w:spacing w:before="100" w:after="0" w:line="240" w:lineRule="auto"/>
              <w:jc w:val="center"/>
              <w:rPr>
                <w:rFonts w:ascii="Arial Narrow" w:hAnsi="Arial Narrow" w:cs="Arial"/>
                <w:b/>
                <w:bCs/>
                <w:color w:val="A6A6A6"/>
                <w:sz w:val="18"/>
                <w:szCs w:val="18"/>
              </w:rPr>
            </w:pPr>
          </w:p>
        </w:tc>
        <w:tc>
          <w:tcPr>
            <w:tcW w:w="8203" w:type="dxa"/>
            <w:vMerge/>
            <w:tcBorders>
              <w:top w:val="nil"/>
              <w:left w:val="single" w:sz="4" w:space="0" w:color="FFFFFF"/>
              <w:bottom w:val="nil"/>
              <w:right w:val="single" w:sz="4" w:space="0" w:color="FFFFFF"/>
            </w:tcBorders>
            <w:vAlign w:val="center"/>
          </w:tcPr>
          <w:p w:rsidR="00E21CB3" w:rsidRPr="00B10AD2" w:rsidRDefault="00E21CB3" w:rsidP="008D40D0">
            <w:pPr>
              <w:spacing w:before="100" w:after="0" w:line="240" w:lineRule="auto"/>
              <w:jc w:val="center"/>
              <w:rPr>
                <w:rFonts w:ascii="Arial Narrow" w:hAnsi="Arial Narrow" w:cs="Arial"/>
                <w:b/>
                <w:bCs/>
                <w:color w:val="A6A6A6"/>
                <w:sz w:val="18"/>
                <w:szCs w:val="18"/>
              </w:rPr>
            </w:pPr>
          </w:p>
        </w:tc>
      </w:tr>
    </w:tbl>
    <w:p w:rsidR="00E21CB3" w:rsidRPr="00B10AD2" w:rsidRDefault="00E21CB3" w:rsidP="00E21CB3">
      <w:pPr>
        <w:tabs>
          <w:tab w:val="left" w:pos="709"/>
        </w:tabs>
        <w:spacing w:after="0" w:line="240" w:lineRule="auto"/>
        <w:jc w:val="both"/>
        <w:rPr>
          <w:rFonts w:ascii="Arial Narrow" w:hAnsi="Arial Narrow" w:cs="Arial"/>
          <w:bCs/>
          <w:color w:val="808080"/>
        </w:rPr>
      </w:pPr>
    </w:p>
    <w:p w:rsidR="00E21CB3" w:rsidRPr="00B10AD2" w:rsidRDefault="00E21CB3" w:rsidP="00E21CB3">
      <w:pPr>
        <w:numPr>
          <w:ilvl w:val="0"/>
          <w:numId w:val="21"/>
        </w:numPr>
        <w:tabs>
          <w:tab w:val="left" w:pos="709"/>
        </w:tabs>
        <w:spacing w:after="0" w:line="240" w:lineRule="auto"/>
        <w:jc w:val="both"/>
        <w:rPr>
          <w:rFonts w:ascii="Arial Narrow" w:hAnsi="Arial Narrow" w:cs="Arial"/>
          <w:bCs/>
          <w:color w:val="808080"/>
        </w:rPr>
      </w:pPr>
      <w:r w:rsidRPr="00B10AD2">
        <w:rPr>
          <w:rFonts w:ascii="Arial Narrow" w:hAnsi="Arial Narrow" w:cs="Arial"/>
          <w:color w:val="808080"/>
        </w:rPr>
        <w:t>Manusear e interpretar novos instrumentos, ferramentas e equipamentos.</w:t>
      </w:r>
    </w:p>
    <w:p w:rsidR="00E21CB3" w:rsidRPr="00B10AD2" w:rsidRDefault="00E21CB3" w:rsidP="00E21CB3">
      <w:pPr>
        <w:tabs>
          <w:tab w:val="left" w:pos="709"/>
        </w:tabs>
        <w:spacing w:before="240" w:after="0" w:line="240" w:lineRule="auto"/>
        <w:jc w:val="both"/>
        <w:rPr>
          <w:rFonts w:ascii="Arial Narrow" w:hAnsi="Arial Narrow" w:cs="Arial"/>
          <w:b/>
          <w:bCs/>
          <w:color w:val="808080"/>
        </w:rPr>
      </w:pPr>
      <w:r w:rsidRPr="00B10AD2">
        <w:rPr>
          <w:rFonts w:ascii="Arial Narrow" w:hAnsi="Arial Narrow" w:cs="Arial"/>
          <w:b/>
          <w:bCs/>
          <w:color w:val="808080"/>
        </w:rPr>
        <w:t>Realização dos treinamentos:</w:t>
      </w:r>
    </w:p>
    <w:p w:rsidR="00E21CB3" w:rsidRPr="00B10AD2" w:rsidRDefault="00E21CB3" w:rsidP="00E21CB3">
      <w:pPr>
        <w:tabs>
          <w:tab w:val="left" w:pos="540"/>
          <w:tab w:val="left" w:pos="709"/>
        </w:tabs>
        <w:spacing w:before="240" w:after="0" w:line="240" w:lineRule="auto"/>
        <w:jc w:val="both"/>
        <w:rPr>
          <w:rFonts w:ascii="Arial Narrow" w:hAnsi="Arial Narrow" w:cs="Arial"/>
          <w:color w:val="808080"/>
        </w:rPr>
      </w:pPr>
      <w:r w:rsidRPr="00B10AD2">
        <w:rPr>
          <w:rFonts w:ascii="Arial Narrow" w:hAnsi="Arial Narrow" w:cs="Arial"/>
          <w:color w:val="808080"/>
        </w:rPr>
        <w:t>O responsável pelo treinamento deve prover a preparação para a realização do treinamento, abrangendo toda a infraestrutura, que inclui:</w:t>
      </w:r>
    </w:p>
    <w:p w:rsidR="00E21CB3" w:rsidRPr="00B10AD2" w:rsidRDefault="00E21CB3" w:rsidP="00E21CB3">
      <w:pPr>
        <w:tabs>
          <w:tab w:val="left" w:pos="540"/>
          <w:tab w:val="left" w:pos="709"/>
        </w:tabs>
        <w:spacing w:after="0" w:line="240" w:lineRule="auto"/>
        <w:jc w:val="both"/>
        <w:rPr>
          <w:rFonts w:ascii="Arial Narrow" w:hAnsi="Arial Narrow" w:cs="Arial"/>
          <w:color w:val="808080"/>
        </w:rPr>
      </w:pPr>
    </w:p>
    <w:p w:rsidR="00E21CB3" w:rsidRPr="00B10AD2" w:rsidRDefault="00E21CB3" w:rsidP="00E21CB3">
      <w:pPr>
        <w:numPr>
          <w:ilvl w:val="0"/>
          <w:numId w:val="20"/>
        </w:numPr>
        <w:tabs>
          <w:tab w:val="clear" w:pos="720"/>
          <w:tab w:val="left" w:pos="709"/>
        </w:tabs>
        <w:spacing w:after="0" w:line="240" w:lineRule="auto"/>
        <w:ind w:left="709" w:hanging="283"/>
        <w:jc w:val="both"/>
        <w:rPr>
          <w:rFonts w:ascii="Arial Narrow" w:hAnsi="Arial Narrow" w:cs="Arial"/>
          <w:color w:val="808080"/>
        </w:rPr>
      </w:pPr>
      <w:r w:rsidRPr="00B10AD2">
        <w:rPr>
          <w:rFonts w:ascii="Arial Narrow" w:hAnsi="Arial Narrow" w:cs="Arial"/>
          <w:color w:val="808080"/>
        </w:rPr>
        <w:t xml:space="preserve">Reservar e preparar a sala adequada e verificar sua disponibilidade; </w:t>
      </w:r>
    </w:p>
    <w:p w:rsidR="00E21CB3" w:rsidRPr="00B10AD2" w:rsidRDefault="00E21CB3" w:rsidP="00E21CB3">
      <w:pPr>
        <w:numPr>
          <w:ilvl w:val="0"/>
          <w:numId w:val="20"/>
        </w:numPr>
        <w:tabs>
          <w:tab w:val="clear" w:pos="720"/>
          <w:tab w:val="left" w:pos="709"/>
        </w:tabs>
        <w:spacing w:after="0" w:line="240" w:lineRule="auto"/>
        <w:ind w:left="709" w:hanging="283"/>
        <w:jc w:val="both"/>
        <w:rPr>
          <w:rFonts w:ascii="Arial Narrow" w:hAnsi="Arial Narrow" w:cs="Arial"/>
          <w:color w:val="808080"/>
        </w:rPr>
      </w:pPr>
      <w:r w:rsidRPr="00B10AD2">
        <w:rPr>
          <w:rFonts w:ascii="Arial Narrow" w:hAnsi="Arial Narrow" w:cs="Arial"/>
          <w:color w:val="808080"/>
        </w:rPr>
        <w:t>Preparar os materiais de apoio (apostilas, retroprojetor, data show, flip-chart, etc). Caso seja necessária à utilização do equipamento de Data Show verificar disponibilidade do equipamento;</w:t>
      </w:r>
    </w:p>
    <w:p w:rsidR="00E21CB3" w:rsidRPr="00B10AD2" w:rsidRDefault="00E21CB3" w:rsidP="00E21CB3">
      <w:pPr>
        <w:numPr>
          <w:ilvl w:val="0"/>
          <w:numId w:val="20"/>
        </w:numPr>
        <w:tabs>
          <w:tab w:val="clear" w:pos="720"/>
          <w:tab w:val="left" w:pos="709"/>
        </w:tabs>
        <w:spacing w:after="0" w:line="240" w:lineRule="auto"/>
        <w:ind w:left="709" w:hanging="283"/>
        <w:jc w:val="both"/>
        <w:rPr>
          <w:rFonts w:ascii="Arial Narrow" w:hAnsi="Arial Narrow" w:cs="Arial"/>
          <w:color w:val="808080"/>
        </w:rPr>
      </w:pPr>
      <w:r w:rsidRPr="00B10AD2">
        <w:rPr>
          <w:rFonts w:ascii="Arial Narrow" w:hAnsi="Arial Narrow" w:cs="Arial"/>
          <w:color w:val="808080"/>
        </w:rPr>
        <w:t>Confirmar palestrante, caso seja externo;</w:t>
      </w:r>
    </w:p>
    <w:p w:rsidR="00E21CB3" w:rsidRPr="00B10AD2" w:rsidRDefault="00E21CB3" w:rsidP="00E21CB3">
      <w:pPr>
        <w:numPr>
          <w:ilvl w:val="0"/>
          <w:numId w:val="20"/>
        </w:numPr>
        <w:tabs>
          <w:tab w:val="clear" w:pos="720"/>
          <w:tab w:val="left" w:pos="709"/>
        </w:tabs>
        <w:spacing w:after="0" w:line="240" w:lineRule="auto"/>
        <w:ind w:left="709" w:hanging="283"/>
        <w:jc w:val="both"/>
        <w:rPr>
          <w:rFonts w:ascii="Arial Narrow" w:hAnsi="Arial Narrow" w:cs="Arial"/>
          <w:color w:val="808080"/>
        </w:rPr>
      </w:pPr>
      <w:r w:rsidRPr="00B10AD2">
        <w:rPr>
          <w:rFonts w:ascii="Arial Narrow" w:hAnsi="Arial Narrow" w:cs="Arial"/>
          <w:color w:val="808080"/>
        </w:rPr>
        <w:t>Comunicar com antecedência de pelo menos 48 horas aos participantes através de convocação escrita com a devida assinatura do colaborador de sua ciência do treinamento;</w:t>
      </w:r>
    </w:p>
    <w:p w:rsidR="00E21CB3" w:rsidRPr="00B10AD2" w:rsidRDefault="00E21CB3" w:rsidP="00E21CB3">
      <w:pPr>
        <w:numPr>
          <w:ilvl w:val="0"/>
          <w:numId w:val="20"/>
        </w:numPr>
        <w:tabs>
          <w:tab w:val="clear" w:pos="720"/>
          <w:tab w:val="left" w:pos="709"/>
        </w:tabs>
        <w:spacing w:after="0" w:line="240" w:lineRule="auto"/>
        <w:ind w:left="709" w:hanging="283"/>
        <w:jc w:val="both"/>
        <w:rPr>
          <w:rFonts w:ascii="Arial Narrow" w:hAnsi="Arial Narrow" w:cs="Arial"/>
          <w:color w:val="808080"/>
        </w:rPr>
      </w:pPr>
      <w:r w:rsidRPr="00B10AD2">
        <w:rPr>
          <w:rFonts w:ascii="Arial Narrow" w:hAnsi="Arial Narrow" w:cs="Arial"/>
          <w:color w:val="808080"/>
        </w:rPr>
        <w:t>Prover de cópia de Controle de Frequência em Treinamentos (</w:t>
      </w:r>
      <w:r w:rsidRPr="00B10AD2">
        <w:rPr>
          <w:rFonts w:ascii="Arial Narrow" w:hAnsi="Arial Narrow" w:cs="Arial"/>
          <w:b/>
          <w:color w:val="808080" w:themeColor="background1" w:themeShade="80"/>
        </w:rPr>
        <w:t>RQ.015 – 01</w:t>
      </w:r>
      <w:r w:rsidRPr="00B10AD2">
        <w:rPr>
          <w:rFonts w:ascii="Arial Narrow" w:hAnsi="Arial Narrow" w:cs="Arial"/>
          <w:color w:val="808080"/>
        </w:rPr>
        <w:t>) para registrar os treinamentos.</w:t>
      </w:r>
    </w:p>
    <w:p w:rsidR="00E21CB3" w:rsidRPr="00334B47" w:rsidRDefault="00E21CB3" w:rsidP="00E21CB3">
      <w:pPr>
        <w:tabs>
          <w:tab w:val="left" w:pos="709"/>
        </w:tabs>
        <w:spacing w:after="0" w:line="240" w:lineRule="auto"/>
        <w:jc w:val="both"/>
        <w:rPr>
          <w:rFonts w:ascii="Arial Narrow" w:hAnsi="Arial Narrow" w:cs="Arial"/>
          <w:color w:val="808080"/>
          <w:highlight w:val="yellow"/>
        </w:rPr>
      </w:pPr>
    </w:p>
    <w:p w:rsidR="00E21CB3" w:rsidRPr="00B10AD2" w:rsidRDefault="00E21CB3" w:rsidP="00E21CB3">
      <w:pPr>
        <w:tabs>
          <w:tab w:val="left" w:pos="709"/>
        </w:tabs>
        <w:spacing w:after="0" w:line="240" w:lineRule="auto"/>
        <w:jc w:val="both"/>
        <w:rPr>
          <w:rFonts w:ascii="Arial Narrow" w:hAnsi="Arial Narrow" w:cs="Arial"/>
          <w:color w:val="808080"/>
        </w:rPr>
      </w:pPr>
      <w:r w:rsidRPr="00B10AD2">
        <w:rPr>
          <w:rFonts w:ascii="Arial Narrow" w:hAnsi="Arial Narrow" w:cs="Arial"/>
          <w:color w:val="808080"/>
        </w:rPr>
        <w:t>Os cursos / treinamentos podem ser ministrados internamente ou externamente, nas dependências da empresa por empresa contratada.</w:t>
      </w:r>
    </w:p>
    <w:p w:rsidR="00E21CB3" w:rsidRPr="00B10AD2" w:rsidRDefault="00E21CB3" w:rsidP="00E21CB3">
      <w:pPr>
        <w:tabs>
          <w:tab w:val="left" w:pos="709"/>
        </w:tabs>
        <w:spacing w:after="0" w:line="240" w:lineRule="auto"/>
        <w:jc w:val="both"/>
        <w:rPr>
          <w:rFonts w:ascii="Arial Narrow" w:hAnsi="Arial Narrow" w:cs="Arial"/>
          <w:color w:val="808080"/>
        </w:rPr>
      </w:pPr>
    </w:p>
    <w:p w:rsidR="00E21CB3" w:rsidRDefault="00E21CB3" w:rsidP="00E21CB3">
      <w:pPr>
        <w:jc w:val="both"/>
        <w:rPr>
          <w:rFonts w:ascii="Arial Narrow" w:hAnsi="Arial Narrow" w:cs="Arial"/>
          <w:color w:val="808080"/>
        </w:rPr>
      </w:pPr>
      <w:r w:rsidRPr="00B10AD2">
        <w:rPr>
          <w:rFonts w:ascii="Arial Narrow" w:hAnsi="Arial Narrow" w:cs="Arial"/>
          <w:color w:val="808080"/>
        </w:rPr>
        <w:t>Os treinamentos são realizados conforme a necessidade, sempre avaliando os períodos de menor fluxo de trabalho, evitando comprometer a qualidade de serviço no setor onde o colaborador for colocado.</w:t>
      </w:r>
      <w:r w:rsidRPr="00151866">
        <w:rPr>
          <w:rFonts w:ascii="Arial Narrow" w:hAnsi="Arial Narrow" w:cs="Arial"/>
          <w:color w:val="808080"/>
        </w:rPr>
        <w:t xml:space="preserve"> </w:t>
      </w:r>
    </w:p>
    <w:p w:rsidR="00E21CB3" w:rsidRPr="00B10AD2" w:rsidRDefault="00E21CB3" w:rsidP="00E21CB3">
      <w:pPr>
        <w:jc w:val="both"/>
        <w:rPr>
          <w:rFonts w:ascii="Arial Narrow" w:hAnsi="Arial Narrow" w:cs="Arial"/>
          <w:b/>
          <w:color w:val="808080"/>
        </w:rPr>
      </w:pPr>
      <w:r w:rsidRPr="00B10AD2">
        <w:rPr>
          <w:rFonts w:ascii="Arial Narrow" w:hAnsi="Arial Narrow" w:cs="Arial"/>
          <w:b/>
          <w:color w:val="808080"/>
        </w:rPr>
        <w:t>NOTA:</w:t>
      </w:r>
      <w:r w:rsidRPr="00B10AD2">
        <w:rPr>
          <w:rFonts w:ascii="Arial Narrow" w:hAnsi="Arial Narrow" w:cs="Arial"/>
          <w:color w:val="808080"/>
        </w:rPr>
        <w:t xml:space="preserve"> O tempo de treinamento teórico não deve ultrapassar 1 hora e 30 minutos.  Caso ocorra, inclua um intervalo de 10 minutos ou uma pausa para questionamentos.</w:t>
      </w:r>
    </w:p>
    <w:p w:rsidR="00E21CB3" w:rsidRPr="00B10AD2" w:rsidRDefault="00E21CB3" w:rsidP="00E21CB3">
      <w:pPr>
        <w:tabs>
          <w:tab w:val="left" w:pos="709"/>
        </w:tabs>
        <w:spacing w:after="0" w:line="240" w:lineRule="auto"/>
        <w:jc w:val="both"/>
        <w:rPr>
          <w:rFonts w:ascii="Arial Narrow" w:hAnsi="Arial Narrow" w:cs="Arial"/>
          <w:b/>
          <w:color w:val="808080"/>
        </w:rPr>
      </w:pPr>
      <w:r w:rsidRPr="00B10AD2">
        <w:rPr>
          <w:rFonts w:ascii="Arial Narrow" w:hAnsi="Arial Narrow" w:cs="Arial"/>
          <w:b/>
          <w:color w:val="808080"/>
        </w:rPr>
        <w:t>Convocação:</w:t>
      </w:r>
    </w:p>
    <w:p w:rsidR="00E21CB3" w:rsidRPr="00B10AD2" w:rsidRDefault="00E21CB3" w:rsidP="00E21CB3">
      <w:pPr>
        <w:tabs>
          <w:tab w:val="left" w:pos="709"/>
        </w:tabs>
        <w:spacing w:after="0" w:line="240" w:lineRule="auto"/>
        <w:jc w:val="both"/>
        <w:rPr>
          <w:rFonts w:ascii="Arial Narrow" w:hAnsi="Arial Narrow" w:cs="Arial"/>
          <w:color w:val="808080"/>
        </w:rPr>
      </w:pPr>
    </w:p>
    <w:p w:rsidR="00E21CB3" w:rsidRPr="00334B47" w:rsidRDefault="00E21CB3" w:rsidP="00E21CB3">
      <w:pPr>
        <w:tabs>
          <w:tab w:val="left" w:pos="709"/>
        </w:tabs>
        <w:spacing w:after="0" w:line="240" w:lineRule="auto"/>
        <w:jc w:val="both"/>
        <w:rPr>
          <w:rFonts w:ascii="Arial Narrow" w:hAnsi="Arial Narrow"/>
          <w:b/>
          <w:bCs/>
          <w:color w:val="808080"/>
        </w:rPr>
      </w:pPr>
      <w:r w:rsidRPr="00B10AD2">
        <w:rPr>
          <w:rFonts w:ascii="Arial Narrow" w:hAnsi="Arial Narrow" w:cs="Arial"/>
          <w:bCs/>
          <w:color w:val="808080"/>
        </w:rPr>
        <w:t>Os colaboradores envolvidos nos cursos/treinamentos devem ser comunicados com no mínimo 48 horas de antecedência através comunicação escrita e assinatura de ciência do colaborador convocado.</w:t>
      </w:r>
    </w:p>
    <w:p w:rsidR="00E21CB3" w:rsidRPr="00334B47" w:rsidRDefault="00E21CB3" w:rsidP="00E21CB3">
      <w:pPr>
        <w:pStyle w:val="Corpodetexto"/>
        <w:tabs>
          <w:tab w:val="left" w:pos="709"/>
        </w:tabs>
        <w:rPr>
          <w:rFonts w:ascii="Arial Narrow" w:hAnsi="Arial Narrow"/>
          <w:b/>
          <w:bCs/>
          <w:color w:val="808080"/>
        </w:rPr>
      </w:pPr>
    </w:p>
    <w:p w:rsidR="00E21CB3" w:rsidRPr="00B10AD2" w:rsidRDefault="00E21CB3" w:rsidP="00E21CB3">
      <w:pPr>
        <w:tabs>
          <w:tab w:val="left" w:pos="709"/>
        </w:tabs>
        <w:spacing w:after="0" w:line="240" w:lineRule="auto"/>
        <w:jc w:val="both"/>
        <w:rPr>
          <w:rFonts w:ascii="Arial Narrow" w:hAnsi="Arial Narrow" w:cs="Arial"/>
          <w:b/>
          <w:color w:val="808080"/>
        </w:rPr>
      </w:pPr>
      <w:r w:rsidRPr="00B10AD2">
        <w:rPr>
          <w:rFonts w:ascii="Arial Narrow" w:hAnsi="Arial Narrow" w:cs="Arial"/>
          <w:b/>
          <w:color w:val="808080"/>
        </w:rPr>
        <w:t>Treinamento para novos colaboradores:</w:t>
      </w:r>
    </w:p>
    <w:p w:rsidR="00E21CB3" w:rsidRPr="00B10AD2" w:rsidRDefault="00E21CB3" w:rsidP="00E21CB3">
      <w:pPr>
        <w:tabs>
          <w:tab w:val="left" w:pos="709"/>
        </w:tabs>
        <w:spacing w:after="0"/>
        <w:jc w:val="both"/>
        <w:rPr>
          <w:rFonts w:ascii="Arial Narrow" w:hAnsi="Arial Narrow" w:cs="Arial"/>
          <w:color w:val="808080"/>
        </w:rPr>
      </w:pPr>
    </w:p>
    <w:p w:rsidR="00E21CB3" w:rsidRPr="00B10AD2" w:rsidRDefault="00E21CB3" w:rsidP="00E21CB3">
      <w:pPr>
        <w:pStyle w:val="Estilo1"/>
      </w:pPr>
      <w:r w:rsidRPr="00B10AD2">
        <w:t>O colaborador, quando se tratar de nova admissão, receberá treinamento intenso por três meses no setor de trabalho, período este que servirá como estágio e ao mesmo tempo para avaliar a aptidão (ou capacidade) ou não pelo local de trabalho.</w:t>
      </w:r>
    </w:p>
    <w:p w:rsidR="00E21CB3" w:rsidRPr="00B10AD2" w:rsidRDefault="00E21CB3" w:rsidP="00E21CB3">
      <w:pPr>
        <w:pStyle w:val="Estilo1"/>
      </w:pPr>
    </w:p>
    <w:p w:rsidR="00E21CB3" w:rsidRPr="00B10AD2" w:rsidRDefault="00E21CB3" w:rsidP="00E21CB3">
      <w:pPr>
        <w:pStyle w:val="Estilo1"/>
      </w:pPr>
      <w:r w:rsidRPr="00B10AD2">
        <w:t>O colaborador recém-contratado ficará sobre a responsabilidade de um líder de setor que passará todas as informações necessárias para o período laboral.</w:t>
      </w:r>
    </w:p>
    <w:p w:rsidR="00E21CB3" w:rsidRDefault="00E21CB3" w:rsidP="00E21CB3">
      <w:pPr>
        <w:pStyle w:val="Estilo1"/>
        <w:rPr>
          <w:highlight w:val="yellow"/>
        </w:rPr>
      </w:pPr>
    </w:p>
    <w:p w:rsidR="00E21CB3" w:rsidRDefault="00E21CB3" w:rsidP="00E21CB3">
      <w:pPr>
        <w:pStyle w:val="Estilo1"/>
      </w:pPr>
      <w:r w:rsidRPr="00B10AD2">
        <w:t>Ao mesmo tempo a Garantia da Qualidade e/ou RH, após admissão de um novo colaborador, devem efetuar a integração do mesmo na empresa, onde se deve destacar:</w:t>
      </w:r>
    </w:p>
    <w:p w:rsidR="00E21CB3" w:rsidRDefault="00E21CB3" w:rsidP="00E21CB3">
      <w:pPr>
        <w:pStyle w:val="Estilo1"/>
      </w:pPr>
    </w:p>
    <w:p w:rsidR="00E21CB3" w:rsidRDefault="00E21CB3" w:rsidP="00E21CB3">
      <w:pPr>
        <w:rPr>
          <w:rFonts w:ascii="Arial Narrow" w:eastAsia="Times New Roman" w:hAnsi="Arial Narrow" w:cs="Arial"/>
          <w:color w:val="7F7F7F"/>
          <w:lang w:eastAsia="pt-BR"/>
        </w:rPr>
      </w:pPr>
      <w:r>
        <w:br w:type="page"/>
      </w:r>
    </w:p>
    <w:p w:rsidR="00E21CB3" w:rsidRPr="00B10AD2" w:rsidRDefault="00E21CB3" w:rsidP="00E21CB3">
      <w:pPr>
        <w:pStyle w:val="Estilo1"/>
      </w:pPr>
    </w:p>
    <w:tbl>
      <w:tblPr>
        <w:tblW w:w="9923" w:type="dxa"/>
        <w:tblInd w:w="70" w:type="dxa"/>
        <w:tblBorders>
          <w:top w:val="single" w:sz="4" w:space="0" w:color="808080"/>
          <w:bottom w:val="single" w:sz="4" w:space="0" w:color="808080"/>
          <w:insideH w:val="single" w:sz="4" w:space="0" w:color="808080"/>
        </w:tblBorders>
        <w:tblLayout w:type="fixed"/>
        <w:tblCellMar>
          <w:left w:w="70" w:type="dxa"/>
          <w:right w:w="70" w:type="dxa"/>
        </w:tblCellMar>
        <w:tblLook w:val="0000" w:firstRow="0" w:lastRow="0" w:firstColumn="0" w:lastColumn="0" w:noHBand="0" w:noVBand="0"/>
      </w:tblPr>
      <w:tblGrid>
        <w:gridCol w:w="851"/>
        <w:gridCol w:w="709"/>
        <w:gridCol w:w="160"/>
        <w:gridCol w:w="8203"/>
      </w:tblGrid>
      <w:tr w:rsidR="00E21CB3" w:rsidRPr="005F6A9F" w:rsidTr="008D40D0">
        <w:trPr>
          <w:trHeight w:val="303"/>
        </w:trPr>
        <w:tc>
          <w:tcPr>
            <w:tcW w:w="1560" w:type="dxa"/>
            <w:gridSpan w:val="2"/>
            <w:tcBorders>
              <w:top w:val="single" w:sz="4" w:space="0" w:color="FFFFFF"/>
              <w:bottom w:val="single" w:sz="4" w:space="0" w:color="808080"/>
              <w:right w:val="single" w:sz="4" w:space="0" w:color="FFFFFF"/>
            </w:tcBorders>
            <w:vAlign w:val="bottom"/>
          </w:tcPr>
          <w:p w:rsidR="00E21CB3" w:rsidRPr="005F6A9F" w:rsidRDefault="00E21CB3" w:rsidP="008D40D0">
            <w:pPr>
              <w:spacing w:after="0" w:line="240" w:lineRule="auto"/>
              <w:jc w:val="center"/>
              <w:rPr>
                <w:rFonts w:ascii="Arial Narrow" w:hAnsi="Arial Narrow" w:cs="Arial"/>
                <w:b/>
                <w:bCs/>
                <w:color w:val="365F91"/>
                <w:sz w:val="18"/>
                <w:szCs w:val="18"/>
              </w:rPr>
            </w:pPr>
            <w:r w:rsidRPr="00C67F4C">
              <w:rPr>
                <w:rFonts w:ascii="Arial Narrow" w:hAnsi="Arial Narrow" w:cs="Arial"/>
                <w:b/>
                <w:bCs/>
                <w:color w:val="365F91"/>
                <w:sz w:val="28"/>
                <w:szCs w:val="28"/>
                <w14:shadow w14:blurRad="50800" w14:dist="38100" w14:dir="2700000" w14:sx="100000" w14:sy="100000" w14:kx="0" w14:ky="0" w14:algn="tl">
                  <w14:srgbClr w14:val="000000">
                    <w14:alpha w14:val="60000"/>
                  </w14:srgbClr>
                </w14:shadow>
              </w:rPr>
              <w:t>POP.01</w:t>
            </w:r>
            <w:r>
              <w:rPr>
                <w:rFonts w:ascii="Arial Narrow" w:hAnsi="Arial Narrow" w:cs="Arial"/>
                <w:b/>
                <w:bCs/>
                <w:color w:val="365F91"/>
                <w:sz w:val="28"/>
                <w:szCs w:val="28"/>
                <w14:shadow w14:blurRad="50800" w14:dist="38100" w14:dir="2700000" w14:sx="100000" w14:sy="100000" w14:kx="0" w14:ky="0" w14:algn="tl">
                  <w14:srgbClr w14:val="000000">
                    <w14:alpha w14:val="60000"/>
                  </w14:srgbClr>
                </w14:shadow>
              </w:rPr>
              <w:t>5</w:t>
            </w:r>
          </w:p>
        </w:tc>
        <w:tc>
          <w:tcPr>
            <w:tcW w:w="160" w:type="dxa"/>
            <w:vMerge w:val="restart"/>
            <w:tcBorders>
              <w:top w:val="single" w:sz="4" w:space="0" w:color="FFFFFF"/>
              <w:left w:val="single" w:sz="4" w:space="0" w:color="FFFFFF"/>
              <w:right w:val="single" w:sz="4" w:space="0" w:color="FFFFFF"/>
            </w:tcBorders>
            <w:vAlign w:val="bottom"/>
          </w:tcPr>
          <w:p w:rsidR="00E21CB3" w:rsidRPr="005F6A9F" w:rsidRDefault="00E21CB3" w:rsidP="008D40D0">
            <w:pPr>
              <w:spacing w:after="0" w:line="240" w:lineRule="auto"/>
              <w:rPr>
                <w:rFonts w:ascii="Arial Narrow" w:hAnsi="Arial Narrow" w:cs="Arial"/>
                <w:b/>
                <w:bCs/>
                <w:color w:val="A6A6A6"/>
                <w:sz w:val="18"/>
                <w:szCs w:val="18"/>
              </w:rPr>
            </w:pPr>
          </w:p>
        </w:tc>
        <w:tc>
          <w:tcPr>
            <w:tcW w:w="8203" w:type="dxa"/>
            <w:vMerge w:val="restart"/>
            <w:tcBorders>
              <w:top w:val="nil"/>
              <w:left w:val="single" w:sz="4" w:space="0" w:color="FFFFFF"/>
              <w:right w:val="single" w:sz="4" w:space="0" w:color="FFFFFF"/>
            </w:tcBorders>
            <w:vAlign w:val="center"/>
          </w:tcPr>
          <w:p w:rsidR="00E21CB3" w:rsidRPr="00C67F4C" w:rsidRDefault="00E21CB3" w:rsidP="008D40D0">
            <w:pPr>
              <w:spacing w:after="0" w:line="240" w:lineRule="auto"/>
              <w:jc w:val="center"/>
              <w:rPr>
                <w:rFonts w:ascii="Arial Narrow" w:hAnsi="Arial Narrow" w:cs="Arial"/>
                <w:b/>
                <w:bCs/>
                <w:smallCaps/>
                <w:color w:val="365F91"/>
                <w:spacing w:val="10"/>
                <w:sz w:val="28"/>
                <w:szCs w:val="28"/>
                <w14:shadow w14:blurRad="50800" w14:dist="38100" w14:dir="2700000" w14:sx="100000" w14:sy="100000" w14:kx="0" w14:ky="0" w14:algn="tl">
                  <w14:srgbClr w14:val="000000">
                    <w14:alpha w14:val="60000"/>
                  </w14:srgbClr>
                </w14:shadow>
              </w:rPr>
            </w:pPr>
            <w:r w:rsidRPr="00C67F4C">
              <w:rPr>
                <w:rFonts w:ascii="Arial Narrow" w:hAnsi="Arial Narrow" w:cs="Arial"/>
                <w:b/>
                <w:bCs/>
                <w:smallCaps/>
                <w:color w:val="365F91"/>
                <w:spacing w:val="10"/>
                <w:sz w:val="28"/>
                <w:szCs w:val="28"/>
                <w14:shadow w14:blurRad="50800" w14:dist="38100" w14:dir="2700000" w14:sx="100000" w14:sy="100000" w14:kx="0" w14:ky="0" w14:algn="tl">
                  <w14:srgbClr w14:val="000000">
                    <w14:alpha w14:val="60000"/>
                  </w14:srgbClr>
                </w14:shadow>
              </w:rPr>
              <w:t>Treinamento dos Colaboradores</w:t>
            </w:r>
          </w:p>
        </w:tc>
      </w:tr>
      <w:tr w:rsidR="00E21CB3" w:rsidRPr="005F6A9F" w:rsidTr="008D40D0">
        <w:trPr>
          <w:trHeight w:val="252"/>
        </w:trPr>
        <w:tc>
          <w:tcPr>
            <w:tcW w:w="1560" w:type="dxa"/>
            <w:gridSpan w:val="2"/>
            <w:tcBorders>
              <w:top w:val="single" w:sz="4" w:space="0" w:color="808080"/>
              <w:bottom w:val="dotted" w:sz="4" w:space="0" w:color="auto"/>
              <w:right w:val="single" w:sz="4" w:space="0" w:color="FFFFFF"/>
            </w:tcBorders>
            <w:vAlign w:val="bottom"/>
          </w:tcPr>
          <w:p w:rsidR="00E21CB3" w:rsidRPr="005F6A9F" w:rsidRDefault="00E21CB3" w:rsidP="008D40D0">
            <w:pPr>
              <w:spacing w:before="100" w:after="0" w:line="240" w:lineRule="auto"/>
              <w:ind w:left="-212" w:firstLine="212"/>
              <w:jc w:val="center"/>
              <w:rPr>
                <w:rFonts w:ascii="Arial Narrow" w:hAnsi="Arial Narrow" w:cs="Arial"/>
                <w:b/>
                <w:bCs/>
                <w:color w:val="A6A6A6"/>
                <w:sz w:val="18"/>
                <w:szCs w:val="18"/>
              </w:rPr>
            </w:pPr>
            <w:r w:rsidRPr="005F6A9F">
              <w:rPr>
                <w:rFonts w:ascii="Arial Narrow" w:hAnsi="Arial Narrow" w:cs="Arial"/>
                <w:b/>
                <w:bCs/>
                <w:color w:val="A6A6A6"/>
                <w:sz w:val="18"/>
                <w:szCs w:val="18"/>
              </w:rPr>
              <w:t>Página</w:t>
            </w:r>
          </w:p>
        </w:tc>
        <w:tc>
          <w:tcPr>
            <w:tcW w:w="160" w:type="dxa"/>
            <w:vMerge/>
            <w:tcBorders>
              <w:left w:val="single" w:sz="4" w:space="0" w:color="FFFFFF"/>
              <w:right w:val="single" w:sz="4" w:space="0" w:color="FFFFFF"/>
            </w:tcBorders>
            <w:vAlign w:val="bottom"/>
          </w:tcPr>
          <w:p w:rsidR="00E21CB3" w:rsidRPr="005F6A9F" w:rsidRDefault="00E21CB3" w:rsidP="008D40D0">
            <w:pPr>
              <w:spacing w:before="100" w:after="0" w:line="240" w:lineRule="auto"/>
              <w:rPr>
                <w:rFonts w:ascii="Arial Narrow" w:hAnsi="Arial Narrow" w:cs="Arial"/>
                <w:b/>
                <w:bCs/>
                <w:color w:val="A6A6A6"/>
                <w:sz w:val="18"/>
                <w:szCs w:val="18"/>
              </w:rPr>
            </w:pPr>
          </w:p>
        </w:tc>
        <w:tc>
          <w:tcPr>
            <w:tcW w:w="8203" w:type="dxa"/>
            <w:vMerge/>
            <w:tcBorders>
              <w:top w:val="nil"/>
              <w:left w:val="single" w:sz="4" w:space="0" w:color="FFFFFF"/>
              <w:right w:val="single" w:sz="4" w:space="0" w:color="FFFFFF"/>
            </w:tcBorders>
            <w:vAlign w:val="bottom"/>
          </w:tcPr>
          <w:p w:rsidR="00E21CB3" w:rsidRPr="005F6A9F" w:rsidRDefault="00E21CB3" w:rsidP="008D40D0">
            <w:pPr>
              <w:spacing w:before="100" w:after="0" w:line="240" w:lineRule="auto"/>
              <w:rPr>
                <w:rFonts w:ascii="Arial Narrow" w:hAnsi="Arial Narrow" w:cs="Arial"/>
                <w:b/>
                <w:bCs/>
                <w:color w:val="A6A6A6"/>
                <w:sz w:val="18"/>
                <w:szCs w:val="18"/>
              </w:rPr>
            </w:pPr>
          </w:p>
        </w:tc>
      </w:tr>
      <w:tr w:rsidR="00E21CB3" w:rsidRPr="005F6A9F" w:rsidTr="008D40D0">
        <w:tc>
          <w:tcPr>
            <w:tcW w:w="851" w:type="dxa"/>
            <w:tcBorders>
              <w:top w:val="dotted" w:sz="4" w:space="0" w:color="auto"/>
              <w:bottom w:val="single" w:sz="4" w:space="0" w:color="808080"/>
              <w:right w:val="dotted" w:sz="4" w:space="0" w:color="auto"/>
            </w:tcBorders>
            <w:vAlign w:val="center"/>
          </w:tcPr>
          <w:p w:rsidR="00E21CB3" w:rsidRPr="005F6A9F" w:rsidRDefault="00E21CB3" w:rsidP="008D40D0">
            <w:pPr>
              <w:spacing w:before="100" w:after="0" w:line="240" w:lineRule="auto"/>
              <w:jc w:val="center"/>
              <w:rPr>
                <w:rFonts w:ascii="Arial Narrow" w:hAnsi="Arial Narrow" w:cs="Arial"/>
                <w:bCs/>
                <w:color w:val="A6A6A6"/>
                <w:sz w:val="18"/>
                <w:szCs w:val="18"/>
              </w:rPr>
            </w:pPr>
            <w:r w:rsidRPr="005F6A9F">
              <w:rPr>
                <w:rFonts w:ascii="Arial Narrow" w:hAnsi="Arial Narrow" w:cs="Arial"/>
                <w:bCs/>
                <w:color w:val="A6A6A6"/>
                <w:sz w:val="18"/>
                <w:szCs w:val="18"/>
              </w:rPr>
              <w:t>0</w:t>
            </w:r>
            <w:r>
              <w:rPr>
                <w:rFonts w:ascii="Arial Narrow" w:hAnsi="Arial Narrow" w:cs="Arial"/>
                <w:bCs/>
                <w:color w:val="A6A6A6"/>
                <w:sz w:val="18"/>
                <w:szCs w:val="18"/>
              </w:rPr>
              <w:t>3</w:t>
            </w:r>
          </w:p>
        </w:tc>
        <w:tc>
          <w:tcPr>
            <w:tcW w:w="709" w:type="dxa"/>
            <w:tcBorders>
              <w:top w:val="dotted" w:sz="4" w:space="0" w:color="auto"/>
              <w:left w:val="dotted" w:sz="4" w:space="0" w:color="auto"/>
              <w:bottom w:val="single" w:sz="4" w:space="0" w:color="808080"/>
              <w:right w:val="single" w:sz="4" w:space="0" w:color="FFFFFF"/>
            </w:tcBorders>
            <w:vAlign w:val="center"/>
          </w:tcPr>
          <w:p w:rsidR="00E21CB3" w:rsidRPr="005F6A9F" w:rsidRDefault="00E21CB3" w:rsidP="008D40D0">
            <w:pPr>
              <w:spacing w:before="100" w:after="0" w:line="240" w:lineRule="auto"/>
              <w:jc w:val="center"/>
              <w:rPr>
                <w:rFonts w:ascii="Arial Narrow" w:hAnsi="Arial Narrow" w:cs="Arial"/>
                <w:bCs/>
                <w:color w:val="A6A6A6"/>
                <w:sz w:val="18"/>
                <w:szCs w:val="18"/>
              </w:rPr>
            </w:pPr>
            <w:r w:rsidRPr="005F6A9F">
              <w:rPr>
                <w:rFonts w:ascii="Arial Narrow" w:hAnsi="Arial Narrow" w:cs="Arial"/>
                <w:bCs/>
                <w:color w:val="A6A6A6"/>
                <w:sz w:val="18"/>
                <w:szCs w:val="18"/>
              </w:rPr>
              <w:t>0</w:t>
            </w:r>
            <w:r>
              <w:rPr>
                <w:rFonts w:ascii="Arial Narrow" w:hAnsi="Arial Narrow" w:cs="Arial"/>
                <w:bCs/>
                <w:color w:val="A6A6A6"/>
                <w:sz w:val="18"/>
                <w:szCs w:val="18"/>
              </w:rPr>
              <w:t>7</w:t>
            </w:r>
          </w:p>
        </w:tc>
        <w:tc>
          <w:tcPr>
            <w:tcW w:w="160" w:type="dxa"/>
            <w:vMerge/>
            <w:tcBorders>
              <w:left w:val="single" w:sz="4" w:space="0" w:color="FFFFFF"/>
              <w:bottom w:val="single" w:sz="4" w:space="0" w:color="FFFFFF"/>
              <w:right w:val="single" w:sz="4" w:space="0" w:color="FFFFFF"/>
            </w:tcBorders>
            <w:vAlign w:val="center"/>
          </w:tcPr>
          <w:p w:rsidR="00E21CB3" w:rsidRPr="005F6A9F" w:rsidRDefault="00E21CB3" w:rsidP="008D40D0">
            <w:pPr>
              <w:spacing w:before="100" w:after="0" w:line="240" w:lineRule="auto"/>
              <w:jc w:val="center"/>
              <w:rPr>
                <w:rFonts w:ascii="Arial Narrow" w:hAnsi="Arial Narrow" w:cs="Arial"/>
                <w:b/>
                <w:bCs/>
                <w:color w:val="A6A6A6"/>
                <w:sz w:val="18"/>
                <w:szCs w:val="18"/>
              </w:rPr>
            </w:pPr>
          </w:p>
        </w:tc>
        <w:tc>
          <w:tcPr>
            <w:tcW w:w="8203" w:type="dxa"/>
            <w:vMerge/>
            <w:tcBorders>
              <w:top w:val="nil"/>
              <w:left w:val="single" w:sz="4" w:space="0" w:color="FFFFFF"/>
              <w:bottom w:val="nil"/>
              <w:right w:val="single" w:sz="4" w:space="0" w:color="FFFFFF"/>
            </w:tcBorders>
            <w:vAlign w:val="center"/>
          </w:tcPr>
          <w:p w:rsidR="00E21CB3" w:rsidRPr="005F6A9F" w:rsidRDefault="00E21CB3" w:rsidP="008D40D0">
            <w:pPr>
              <w:spacing w:before="100" w:after="0" w:line="240" w:lineRule="auto"/>
              <w:jc w:val="center"/>
              <w:rPr>
                <w:rFonts w:ascii="Arial Narrow" w:hAnsi="Arial Narrow" w:cs="Arial"/>
                <w:b/>
                <w:bCs/>
                <w:color w:val="A6A6A6"/>
                <w:sz w:val="18"/>
                <w:szCs w:val="18"/>
              </w:rPr>
            </w:pPr>
          </w:p>
        </w:tc>
      </w:tr>
    </w:tbl>
    <w:p w:rsidR="00E21CB3" w:rsidRDefault="00E21CB3" w:rsidP="00E21CB3">
      <w:pPr>
        <w:tabs>
          <w:tab w:val="left" w:pos="709"/>
        </w:tabs>
        <w:spacing w:after="0" w:line="240" w:lineRule="auto"/>
        <w:jc w:val="both"/>
        <w:rPr>
          <w:rFonts w:ascii="Arial Narrow" w:hAnsi="Arial Narrow" w:cs="Arial"/>
          <w:bCs/>
          <w:color w:val="808080"/>
          <w:highlight w:val="yellow"/>
        </w:rPr>
      </w:pPr>
    </w:p>
    <w:p w:rsidR="00E21CB3" w:rsidRPr="00B10AD2" w:rsidRDefault="00E21CB3" w:rsidP="00E21CB3">
      <w:pPr>
        <w:numPr>
          <w:ilvl w:val="0"/>
          <w:numId w:val="22"/>
        </w:numPr>
        <w:tabs>
          <w:tab w:val="left" w:pos="709"/>
        </w:tabs>
        <w:spacing w:after="0" w:line="240" w:lineRule="auto"/>
        <w:jc w:val="both"/>
        <w:rPr>
          <w:rFonts w:ascii="Arial Narrow" w:hAnsi="Arial Narrow" w:cs="Arial"/>
          <w:bCs/>
          <w:color w:val="808080"/>
        </w:rPr>
      </w:pPr>
      <w:r w:rsidRPr="00B10AD2">
        <w:rPr>
          <w:rFonts w:ascii="Arial Narrow" w:hAnsi="Arial Narrow" w:cs="Arial"/>
          <w:bCs/>
          <w:color w:val="808080"/>
        </w:rPr>
        <w:t>No primeiro mês de trabalho o novo colaborador deve receber orientações sobre organização, horários, registro de relógio-ponto, segurança, hierarquia, faltas e atrasos, procedimentos e treinamentos.</w:t>
      </w:r>
    </w:p>
    <w:p w:rsidR="00E21CB3" w:rsidRDefault="00E21CB3" w:rsidP="00E21CB3">
      <w:pPr>
        <w:pStyle w:val="Estilo1"/>
        <w:numPr>
          <w:ilvl w:val="0"/>
          <w:numId w:val="22"/>
        </w:numPr>
      </w:pPr>
      <w:r>
        <w:t>Deverão</w:t>
      </w:r>
      <w:r w:rsidRPr="00854E1C">
        <w:t xml:space="preserve"> ser repassados os direitos, deveres e responsabilidades do </w:t>
      </w:r>
      <w:r>
        <w:t>c</w:t>
      </w:r>
      <w:r w:rsidRPr="00854E1C">
        <w:t>o</w:t>
      </w:r>
      <w:r>
        <w:t>laborador</w:t>
      </w:r>
      <w:r w:rsidRPr="00854E1C">
        <w:t>, bem como todos os benefícios proporcionados pela empresa;</w:t>
      </w:r>
    </w:p>
    <w:p w:rsidR="00E21CB3" w:rsidRPr="00B10AD2" w:rsidRDefault="00E21CB3" w:rsidP="00E21CB3">
      <w:pPr>
        <w:pStyle w:val="Estilo1"/>
        <w:numPr>
          <w:ilvl w:val="0"/>
          <w:numId w:val="22"/>
        </w:numPr>
      </w:pPr>
      <w:r w:rsidRPr="00B10AD2">
        <w:t>O colaborador admitido deverá conhecer a composição da empresa, apresentando o organograma;</w:t>
      </w:r>
    </w:p>
    <w:p w:rsidR="00E21CB3" w:rsidRPr="00B10AD2" w:rsidRDefault="00E21CB3" w:rsidP="00E21CB3">
      <w:pPr>
        <w:numPr>
          <w:ilvl w:val="0"/>
          <w:numId w:val="22"/>
        </w:numPr>
        <w:tabs>
          <w:tab w:val="left" w:pos="709"/>
        </w:tabs>
        <w:spacing w:after="0" w:line="240" w:lineRule="auto"/>
        <w:jc w:val="both"/>
        <w:rPr>
          <w:rFonts w:ascii="Arial Narrow" w:hAnsi="Arial Narrow" w:cs="Arial"/>
          <w:bCs/>
          <w:color w:val="808080"/>
        </w:rPr>
      </w:pPr>
      <w:r w:rsidRPr="00B10AD2">
        <w:rPr>
          <w:rFonts w:ascii="Arial Narrow" w:hAnsi="Arial Narrow"/>
          <w:color w:val="808080"/>
        </w:rPr>
        <w:t>Repassar ao novo colaborador o sistema da Garantia da Qualidade e a Política de Qualidade para que este tenha noções sobre as atividades realizadas pela empresa;</w:t>
      </w:r>
    </w:p>
    <w:p w:rsidR="00E21CB3" w:rsidRPr="00B10AD2" w:rsidRDefault="00E21CB3" w:rsidP="00E21CB3">
      <w:pPr>
        <w:numPr>
          <w:ilvl w:val="0"/>
          <w:numId w:val="22"/>
        </w:numPr>
        <w:tabs>
          <w:tab w:val="left" w:pos="709"/>
        </w:tabs>
        <w:spacing w:after="0" w:line="240" w:lineRule="auto"/>
        <w:jc w:val="both"/>
        <w:rPr>
          <w:rFonts w:ascii="Arial Narrow" w:hAnsi="Arial Narrow" w:cs="Arial"/>
          <w:bCs/>
          <w:color w:val="808080"/>
        </w:rPr>
      </w:pPr>
      <w:r w:rsidRPr="00B10AD2">
        <w:rPr>
          <w:rFonts w:ascii="Arial Narrow" w:hAnsi="Arial Narrow" w:cs="Arial"/>
          <w:bCs/>
          <w:color w:val="808080"/>
        </w:rPr>
        <w:t xml:space="preserve">Realizar a integração do colaborador; ou seja, apresentar os setores da empresa bem como os colegas e os responsáveis de cada área. </w:t>
      </w:r>
    </w:p>
    <w:p w:rsidR="00E21CB3" w:rsidRPr="00D91EC0" w:rsidRDefault="00E21CB3" w:rsidP="00E21CB3">
      <w:pPr>
        <w:pStyle w:val="Estilo1"/>
        <w:numPr>
          <w:ilvl w:val="1"/>
          <w:numId w:val="22"/>
        </w:numPr>
      </w:pPr>
      <w:r w:rsidRPr="00854E1C">
        <w:t xml:space="preserve">A importância do treinamento de integração com os demais companheiros é importante para que a haja um ambiente de trabalho agradável a todos os </w:t>
      </w:r>
      <w:r>
        <w:t>colaboradore</w:t>
      </w:r>
      <w:r w:rsidRPr="00854E1C">
        <w:t>s da empresa</w:t>
      </w:r>
      <w:r>
        <w:t>;</w:t>
      </w:r>
    </w:p>
    <w:p w:rsidR="00E21CB3" w:rsidRPr="00B10AD2" w:rsidRDefault="00E21CB3" w:rsidP="00E21CB3">
      <w:pPr>
        <w:numPr>
          <w:ilvl w:val="0"/>
          <w:numId w:val="22"/>
        </w:numPr>
        <w:tabs>
          <w:tab w:val="left" w:pos="709"/>
        </w:tabs>
        <w:spacing w:after="0" w:line="240" w:lineRule="auto"/>
        <w:jc w:val="both"/>
        <w:rPr>
          <w:rFonts w:ascii="Arial Narrow" w:hAnsi="Arial Narrow" w:cs="Arial"/>
          <w:bCs/>
          <w:color w:val="808080"/>
        </w:rPr>
      </w:pPr>
      <w:r w:rsidRPr="00B10AD2">
        <w:rPr>
          <w:rFonts w:ascii="Arial Narrow" w:hAnsi="Arial Narrow" w:cs="Arial"/>
          <w:bCs/>
          <w:color w:val="808080"/>
        </w:rPr>
        <w:t>Orientar sobre o seu local de trabalho e os locais que terá acesso bem como os serviços que serão designados a ele de forma sucinta;</w:t>
      </w:r>
    </w:p>
    <w:p w:rsidR="00E21CB3" w:rsidRPr="00B10AD2" w:rsidRDefault="00E21CB3" w:rsidP="00E21CB3">
      <w:pPr>
        <w:pStyle w:val="Estilo1"/>
        <w:numPr>
          <w:ilvl w:val="0"/>
          <w:numId w:val="22"/>
        </w:numPr>
      </w:pPr>
      <w:r w:rsidRPr="00B10AD2">
        <w:t>O colaborador deve passar por todos os treinamentos de Procedimentos Operacionais que façam parte de sua atividade laboral;</w:t>
      </w:r>
    </w:p>
    <w:p w:rsidR="00E21CB3" w:rsidRDefault="00E21CB3" w:rsidP="00E21CB3">
      <w:pPr>
        <w:pStyle w:val="Estilo1"/>
        <w:numPr>
          <w:ilvl w:val="0"/>
          <w:numId w:val="19"/>
        </w:numPr>
      </w:pPr>
      <w:r>
        <w:t>O c</w:t>
      </w:r>
      <w:r w:rsidRPr="00854E1C">
        <w:t>o</w:t>
      </w:r>
      <w:r>
        <w:t>laborador</w:t>
      </w:r>
      <w:r w:rsidRPr="00854E1C">
        <w:t xml:space="preserve"> deverá ter noções sobre segurança no trabalho e os equipamentos de segurança em geral (Uso de EPIs, extintores, mangueiras, etc.)</w:t>
      </w:r>
      <w:r>
        <w:t xml:space="preserve">, </w:t>
      </w:r>
    </w:p>
    <w:p w:rsidR="00E21CB3" w:rsidRPr="00854E1C" w:rsidRDefault="00E21CB3" w:rsidP="00E21CB3">
      <w:pPr>
        <w:pStyle w:val="Estilo1"/>
        <w:numPr>
          <w:ilvl w:val="0"/>
          <w:numId w:val="19"/>
        </w:numPr>
      </w:pPr>
      <w:r w:rsidRPr="00854E1C">
        <w:t>Noções de higiene pessoal (lavagem de mãos);</w:t>
      </w:r>
    </w:p>
    <w:p w:rsidR="00E21CB3" w:rsidRPr="00854E1C" w:rsidRDefault="00E21CB3" w:rsidP="00E21CB3">
      <w:pPr>
        <w:pStyle w:val="Estilo1"/>
        <w:ind w:left="720"/>
      </w:pPr>
      <w:r w:rsidRPr="00854E1C">
        <w:t xml:space="preserve">Quais áreas da empresa são de acesso restrito </w:t>
      </w:r>
      <w:r>
        <w:t>a</w:t>
      </w:r>
      <w:r w:rsidRPr="00854E1C">
        <w:t xml:space="preserve">os colaboradores da empresa; </w:t>
      </w:r>
    </w:p>
    <w:p w:rsidR="00E21CB3" w:rsidRPr="00854E1C" w:rsidRDefault="00E21CB3" w:rsidP="00E21CB3">
      <w:pPr>
        <w:pStyle w:val="Estilo1"/>
        <w:numPr>
          <w:ilvl w:val="0"/>
          <w:numId w:val="19"/>
        </w:numPr>
      </w:pPr>
      <w:r w:rsidRPr="00854E1C">
        <w:t>Interdependência entre os diversos setores da empresa;</w:t>
      </w:r>
    </w:p>
    <w:p w:rsidR="00E21CB3" w:rsidRDefault="00E21CB3" w:rsidP="00E21CB3">
      <w:pPr>
        <w:pStyle w:val="Estilo1"/>
        <w:numPr>
          <w:ilvl w:val="0"/>
          <w:numId w:val="19"/>
        </w:numPr>
      </w:pPr>
      <w:r w:rsidRPr="00ED5E2D">
        <w:t>A busca da qualidade será constante e é neste fato que se basearão os treinamentos;</w:t>
      </w:r>
    </w:p>
    <w:p w:rsidR="00E21CB3" w:rsidRPr="00884467" w:rsidRDefault="00E21CB3" w:rsidP="00E21CB3">
      <w:pPr>
        <w:pStyle w:val="Estilo1"/>
        <w:numPr>
          <w:ilvl w:val="0"/>
          <w:numId w:val="19"/>
        </w:numPr>
      </w:pPr>
      <w:r w:rsidRPr="00854E1C">
        <w:t>Orientação para relatar erros intencionais ou não c</w:t>
      </w:r>
      <w:r>
        <w:t xml:space="preserve">ometidos em qualquer etapa dos </w:t>
      </w:r>
      <w:r w:rsidRPr="00854E1C">
        <w:t>processos em que estão envolvidos;</w:t>
      </w:r>
    </w:p>
    <w:p w:rsidR="00E21CB3" w:rsidRPr="00A73BF6" w:rsidRDefault="00E21CB3" w:rsidP="00E21CB3">
      <w:pPr>
        <w:pStyle w:val="Estilo1"/>
        <w:numPr>
          <w:ilvl w:val="0"/>
          <w:numId w:val="19"/>
        </w:numPr>
      </w:pPr>
      <w:r w:rsidRPr="00B10AD2">
        <w:t>Estimular os colaboradores para propor correções ou melhorias sobre os processo</w:t>
      </w:r>
      <w:r w:rsidRPr="00A73BF6">
        <w:t>s existentes;</w:t>
      </w:r>
    </w:p>
    <w:p w:rsidR="00E21CB3" w:rsidRPr="00BA49D3" w:rsidRDefault="00E21CB3" w:rsidP="00E21CB3">
      <w:pPr>
        <w:pStyle w:val="Estilo1"/>
        <w:numPr>
          <w:ilvl w:val="0"/>
          <w:numId w:val="19"/>
        </w:numPr>
      </w:pPr>
      <w:r w:rsidRPr="00A73BF6">
        <w:t>A avaliação do novo colaborador é realizada pelo gerente administrativo em conjunto com o líder do setor, através da análise do atendimento às qualificações do cargo, produção, vendas, limpeza, organ</w:t>
      </w:r>
      <w:r>
        <w:t>ização, disciplina, entre outros;</w:t>
      </w:r>
    </w:p>
    <w:p w:rsidR="00E21CB3" w:rsidRPr="00A73BF6" w:rsidRDefault="00E21CB3" w:rsidP="00E21CB3">
      <w:pPr>
        <w:pStyle w:val="Estilo1"/>
        <w:numPr>
          <w:ilvl w:val="0"/>
          <w:numId w:val="19"/>
        </w:numPr>
      </w:pPr>
      <w:r w:rsidRPr="00A73BF6">
        <w:t>Quando a avaliação declarar que o colaborador não atingiu os parâmetros mínimos para o cargo, demarcar exatamente os pontos fracos e encaminhar o colaborador a novos treinamentos reforçando as informações;</w:t>
      </w:r>
    </w:p>
    <w:p w:rsidR="00E21CB3" w:rsidRPr="00ED5E2D" w:rsidRDefault="00E21CB3" w:rsidP="00E21CB3">
      <w:pPr>
        <w:pStyle w:val="Estilo1"/>
        <w:numPr>
          <w:ilvl w:val="0"/>
          <w:numId w:val="19"/>
        </w:numPr>
      </w:pPr>
      <w:r w:rsidRPr="00ED5E2D">
        <w:t>Ao final de cada treinamento será aplicado um teste (oral ou escrito</w:t>
      </w:r>
      <w:r>
        <w:t>), para avaliar a evolução dos colaboradore</w:t>
      </w:r>
      <w:r w:rsidRPr="00ED5E2D">
        <w:t>s e para detectar possíveis falhas e proceder à correção;</w:t>
      </w:r>
    </w:p>
    <w:p w:rsidR="00E21CB3" w:rsidRPr="00ED5E2D" w:rsidRDefault="00E21CB3" w:rsidP="00E21CB3">
      <w:pPr>
        <w:pStyle w:val="Estilo1"/>
        <w:numPr>
          <w:ilvl w:val="0"/>
          <w:numId w:val="19"/>
        </w:numPr>
      </w:pPr>
      <w:r w:rsidRPr="00ED5E2D">
        <w:t>Todo o pessoal, durante os treinamentos, deve conhecer e discutir amplamente os princípios das Boas Práticas, no sentido de melhorar a compreensão de Garantia de Qualidade de toda a equipe.</w:t>
      </w:r>
    </w:p>
    <w:p w:rsidR="00E21CB3" w:rsidRPr="00C67F4C" w:rsidRDefault="00E21CB3" w:rsidP="00E21CB3">
      <w:pPr>
        <w:pStyle w:val="Estilo1"/>
        <w:rPr>
          <w:b/>
        </w:rPr>
      </w:pPr>
    </w:p>
    <w:p w:rsidR="00E21CB3" w:rsidRDefault="00E21CB3" w:rsidP="00E21CB3">
      <w:pPr>
        <w:pStyle w:val="Estilo1"/>
      </w:pPr>
      <w:r w:rsidRPr="00C67F4C">
        <w:rPr>
          <w:b/>
        </w:rPr>
        <w:t>NOTA:</w:t>
      </w:r>
      <w:r>
        <w:t xml:space="preserve"> O</w:t>
      </w:r>
      <w:r w:rsidRPr="00ED5E2D">
        <w:t xml:space="preserve">s treinamentos também serão elaborados com base em um levantamento das necessidades apontadas pela gerência e pelos </w:t>
      </w:r>
      <w:r>
        <w:t>colaboradores</w:t>
      </w:r>
      <w:r w:rsidRPr="00ED5E2D">
        <w:t>.</w:t>
      </w:r>
    </w:p>
    <w:p w:rsidR="00E21CB3" w:rsidRDefault="00E21CB3" w:rsidP="00E21CB3">
      <w:pPr>
        <w:pStyle w:val="Estilo1"/>
      </w:pPr>
    </w:p>
    <w:p w:rsidR="00E21CB3" w:rsidRPr="000554DC" w:rsidRDefault="00E21CB3" w:rsidP="00E21CB3">
      <w:pPr>
        <w:pStyle w:val="Estilo1"/>
        <w:outlineLvl w:val="0"/>
        <w:rPr>
          <w:b/>
        </w:rPr>
      </w:pPr>
      <w:r w:rsidRPr="000554DC">
        <w:rPr>
          <w:b/>
        </w:rPr>
        <w:t>Recepção:</w:t>
      </w:r>
    </w:p>
    <w:p w:rsidR="00E21CB3" w:rsidRPr="008E1780" w:rsidRDefault="00E21CB3" w:rsidP="00E21CB3">
      <w:pPr>
        <w:pStyle w:val="Estilo1"/>
        <w:numPr>
          <w:ilvl w:val="0"/>
          <w:numId w:val="19"/>
        </w:numPr>
      </w:pPr>
      <w:r w:rsidRPr="008E1780">
        <w:t>As recepcionistas e telefonistas estarão envolvidas no treinamento relacionado à recepção;</w:t>
      </w:r>
    </w:p>
    <w:p w:rsidR="00E21CB3" w:rsidRPr="00854E1C" w:rsidRDefault="00E21CB3" w:rsidP="00E21CB3">
      <w:pPr>
        <w:pStyle w:val="Estilo1"/>
        <w:numPr>
          <w:ilvl w:val="0"/>
          <w:numId w:val="19"/>
        </w:numPr>
      </w:pPr>
      <w:r>
        <w:t xml:space="preserve">Conhecimentos sobre </w:t>
      </w:r>
      <w:r w:rsidRPr="00AB5F28">
        <w:t xml:space="preserve">a rotina </w:t>
      </w:r>
      <w:r w:rsidRPr="00854E1C">
        <w:t>do departamento;</w:t>
      </w:r>
    </w:p>
    <w:tbl>
      <w:tblPr>
        <w:tblpPr w:leftFromText="141" w:rightFromText="141" w:vertAnchor="text" w:horzAnchor="margin" w:tblpYSpec="bottom"/>
        <w:tblW w:w="9923" w:type="dxa"/>
        <w:tblBorders>
          <w:top w:val="single" w:sz="4" w:space="0" w:color="808080"/>
          <w:bottom w:val="single" w:sz="4" w:space="0" w:color="808080"/>
          <w:insideH w:val="single" w:sz="4" w:space="0" w:color="808080"/>
        </w:tblBorders>
        <w:tblLayout w:type="fixed"/>
        <w:tblCellMar>
          <w:left w:w="70" w:type="dxa"/>
          <w:right w:w="70" w:type="dxa"/>
        </w:tblCellMar>
        <w:tblLook w:val="0000" w:firstRow="0" w:lastRow="0" w:firstColumn="0" w:lastColumn="0" w:noHBand="0" w:noVBand="0"/>
      </w:tblPr>
      <w:tblGrid>
        <w:gridCol w:w="851"/>
        <w:gridCol w:w="709"/>
        <w:gridCol w:w="160"/>
        <w:gridCol w:w="8203"/>
      </w:tblGrid>
      <w:tr w:rsidR="00E21CB3" w:rsidRPr="005F6A9F" w:rsidTr="008D40D0">
        <w:trPr>
          <w:trHeight w:val="303"/>
        </w:trPr>
        <w:tc>
          <w:tcPr>
            <w:tcW w:w="1560" w:type="dxa"/>
            <w:gridSpan w:val="2"/>
            <w:tcBorders>
              <w:top w:val="single" w:sz="4" w:space="0" w:color="FFFFFF"/>
              <w:bottom w:val="single" w:sz="4" w:space="0" w:color="808080"/>
              <w:right w:val="single" w:sz="4" w:space="0" w:color="FFFFFF"/>
            </w:tcBorders>
            <w:vAlign w:val="bottom"/>
          </w:tcPr>
          <w:p w:rsidR="00E21CB3" w:rsidRPr="005F6A9F" w:rsidRDefault="00E21CB3" w:rsidP="008D40D0">
            <w:pPr>
              <w:spacing w:after="0" w:line="240" w:lineRule="auto"/>
              <w:jc w:val="center"/>
              <w:rPr>
                <w:rFonts w:ascii="Arial Narrow" w:hAnsi="Arial Narrow" w:cs="Arial"/>
                <w:b/>
                <w:bCs/>
                <w:color w:val="365F91"/>
                <w:sz w:val="18"/>
                <w:szCs w:val="18"/>
              </w:rPr>
            </w:pPr>
            <w:r>
              <w:rPr>
                <w:rFonts w:ascii="Arial Narrow" w:hAnsi="Arial Narrow" w:cs="Arial"/>
                <w:b/>
                <w:bCs/>
                <w:color w:val="365F91"/>
                <w:sz w:val="28"/>
                <w:szCs w:val="28"/>
                <w14:shadow w14:blurRad="50800" w14:dist="38100" w14:dir="2700000" w14:sx="100000" w14:sy="100000" w14:kx="0" w14:ky="0" w14:algn="tl">
                  <w14:srgbClr w14:val="000000">
                    <w14:alpha w14:val="60000"/>
                  </w14:srgbClr>
                </w14:shadow>
              </w:rPr>
              <w:lastRenderedPageBreak/>
              <w:t>POP.015</w:t>
            </w:r>
          </w:p>
        </w:tc>
        <w:tc>
          <w:tcPr>
            <w:tcW w:w="160" w:type="dxa"/>
            <w:vMerge w:val="restart"/>
            <w:tcBorders>
              <w:top w:val="single" w:sz="4" w:space="0" w:color="FFFFFF"/>
              <w:left w:val="single" w:sz="4" w:space="0" w:color="FFFFFF"/>
              <w:right w:val="single" w:sz="4" w:space="0" w:color="FFFFFF"/>
            </w:tcBorders>
            <w:vAlign w:val="bottom"/>
          </w:tcPr>
          <w:p w:rsidR="00E21CB3" w:rsidRPr="005F6A9F" w:rsidRDefault="00E21CB3" w:rsidP="008D40D0">
            <w:pPr>
              <w:spacing w:after="0" w:line="240" w:lineRule="auto"/>
              <w:rPr>
                <w:rFonts w:ascii="Arial Narrow" w:hAnsi="Arial Narrow" w:cs="Arial"/>
                <w:b/>
                <w:bCs/>
                <w:color w:val="A6A6A6"/>
                <w:sz w:val="18"/>
                <w:szCs w:val="18"/>
              </w:rPr>
            </w:pPr>
          </w:p>
        </w:tc>
        <w:tc>
          <w:tcPr>
            <w:tcW w:w="8203" w:type="dxa"/>
            <w:vMerge w:val="restart"/>
            <w:tcBorders>
              <w:top w:val="nil"/>
              <w:left w:val="single" w:sz="4" w:space="0" w:color="FFFFFF"/>
              <w:right w:val="single" w:sz="4" w:space="0" w:color="FFFFFF"/>
            </w:tcBorders>
            <w:vAlign w:val="center"/>
          </w:tcPr>
          <w:p w:rsidR="00E21CB3" w:rsidRPr="0093247D" w:rsidRDefault="00E21CB3" w:rsidP="008D40D0">
            <w:pPr>
              <w:spacing w:after="0" w:line="240" w:lineRule="auto"/>
              <w:jc w:val="center"/>
              <w:rPr>
                <w:rFonts w:ascii="Arial Narrow" w:hAnsi="Arial Narrow" w:cs="Arial"/>
                <w:b/>
                <w:bCs/>
                <w:smallCaps/>
                <w:color w:val="365F91"/>
                <w:spacing w:val="10"/>
                <w:sz w:val="28"/>
                <w:szCs w:val="28"/>
                <w14:shadow w14:blurRad="50800" w14:dist="38100" w14:dir="2700000" w14:sx="100000" w14:sy="100000" w14:kx="0" w14:ky="0" w14:algn="tl">
                  <w14:srgbClr w14:val="000000">
                    <w14:alpha w14:val="60000"/>
                  </w14:srgbClr>
                </w14:shadow>
              </w:rPr>
            </w:pPr>
            <w:r w:rsidRPr="0093247D">
              <w:rPr>
                <w:rFonts w:ascii="Arial Narrow" w:hAnsi="Arial Narrow" w:cs="Arial"/>
                <w:b/>
                <w:bCs/>
                <w:smallCaps/>
                <w:color w:val="365F91"/>
                <w:spacing w:val="10"/>
                <w:sz w:val="28"/>
                <w:szCs w:val="28"/>
                <w14:shadow w14:blurRad="50800" w14:dist="38100" w14:dir="2700000" w14:sx="100000" w14:sy="100000" w14:kx="0" w14:ky="0" w14:algn="tl">
                  <w14:srgbClr w14:val="000000">
                    <w14:alpha w14:val="60000"/>
                  </w14:srgbClr>
                </w14:shadow>
              </w:rPr>
              <w:t>Treinamento dos Funcionários</w:t>
            </w:r>
          </w:p>
        </w:tc>
      </w:tr>
      <w:tr w:rsidR="00E21CB3" w:rsidRPr="005F6A9F" w:rsidTr="008D40D0">
        <w:trPr>
          <w:trHeight w:val="252"/>
        </w:trPr>
        <w:tc>
          <w:tcPr>
            <w:tcW w:w="1560" w:type="dxa"/>
            <w:gridSpan w:val="2"/>
            <w:tcBorders>
              <w:top w:val="single" w:sz="4" w:space="0" w:color="808080"/>
              <w:bottom w:val="dotted" w:sz="4" w:space="0" w:color="auto"/>
              <w:right w:val="single" w:sz="4" w:space="0" w:color="FFFFFF"/>
            </w:tcBorders>
            <w:vAlign w:val="bottom"/>
          </w:tcPr>
          <w:p w:rsidR="00E21CB3" w:rsidRPr="005F6A9F" w:rsidRDefault="00E21CB3" w:rsidP="008D40D0">
            <w:pPr>
              <w:spacing w:before="100" w:after="0" w:line="240" w:lineRule="auto"/>
              <w:ind w:left="-212" w:firstLine="212"/>
              <w:jc w:val="center"/>
              <w:rPr>
                <w:rFonts w:ascii="Arial Narrow" w:hAnsi="Arial Narrow" w:cs="Arial"/>
                <w:b/>
                <w:bCs/>
                <w:color w:val="A6A6A6"/>
                <w:sz w:val="18"/>
                <w:szCs w:val="18"/>
              </w:rPr>
            </w:pPr>
            <w:r w:rsidRPr="005F6A9F">
              <w:rPr>
                <w:rFonts w:ascii="Arial Narrow" w:hAnsi="Arial Narrow" w:cs="Arial"/>
                <w:b/>
                <w:bCs/>
                <w:color w:val="A6A6A6"/>
                <w:sz w:val="18"/>
                <w:szCs w:val="18"/>
              </w:rPr>
              <w:t>Página</w:t>
            </w:r>
          </w:p>
        </w:tc>
        <w:tc>
          <w:tcPr>
            <w:tcW w:w="160" w:type="dxa"/>
            <w:vMerge/>
            <w:tcBorders>
              <w:left w:val="single" w:sz="4" w:space="0" w:color="FFFFFF"/>
              <w:right w:val="single" w:sz="4" w:space="0" w:color="FFFFFF"/>
            </w:tcBorders>
            <w:vAlign w:val="bottom"/>
          </w:tcPr>
          <w:p w:rsidR="00E21CB3" w:rsidRPr="005F6A9F" w:rsidRDefault="00E21CB3" w:rsidP="008D40D0">
            <w:pPr>
              <w:spacing w:before="100" w:after="0" w:line="240" w:lineRule="auto"/>
              <w:rPr>
                <w:rFonts w:ascii="Arial Narrow" w:hAnsi="Arial Narrow" w:cs="Arial"/>
                <w:b/>
                <w:bCs/>
                <w:color w:val="A6A6A6"/>
                <w:sz w:val="18"/>
                <w:szCs w:val="18"/>
              </w:rPr>
            </w:pPr>
          </w:p>
        </w:tc>
        <w:tc>
          <w:tcPr>
            <w:tcW w:w="8203" w:type="dxa"/>
            <w:vMerge/>
            <w:tcBorders>
              <w:top w:val="nil"/>
              <w:left w:val="single" w:sz="4" w:space="0" w:color="FFFFFF"/>
              <w:right w:val="single" w:sz="4" w:space="0" w:color="FFFFFF"/>
            </w:tcBorders>
            <w:vAlign w:val="bottom"/>
          </w:tcPr>
          <w:p w:rsidR="00E21CB3" w:rsidRPr="005F6A9F" w:rsidRDefault="00E21CB3" w:rsidP="008D40D0">
            <w:pPr>
              <w:spacing w:before="100" w:after="0" w:line="240" w:lineRule="auto"/>
              <w:rPr>
                <w:rFonts w:ascii="Arial Narrow" w:hAnsi="Arial Narrow" w:cs="Arial"/>
                <w:b/>
                <w:bCs/>
                <w:color w:val="A6A6A6"/>
                <w:sz w:val="18"/>
                <w:szCs w:val="18"/>
              </w:rPr>
            </w:pPr>
          </w:p>
        </w:tc>
      </w:tr>
      <w:tr w:rsidR="00E21CB3" w:rsidRPr="005F6A9F" w:rsidTr="008D40D0">
        <w:tc>
          <w:tcPr>
            <w:tcW w:w="851" w:type="dxa"/>
            <w:tcBorders>
              <w:top w:val="dotted" w:sz="4" w:space="0" w:color="auto"/>
              <w:bottom w:val="single" w:sz="4" w:space="0" w:color="808080"/>
              <w:right w:val="dotted" w:sz="4" w:space="0" w:color="auto"/>
            </w:tcBorders>
            <w:vAlign w:val="center"/>
          </w:tcPr>
          <w:p w:rsidR="00E21CB3" w:rsidRPr="005F6A9F" w:rsidRDefault="00E21CB3" w:rsidP="008D40D0">
            <w:pPr>
              <w:spacing w:before="100" w:after="0" w:line="240" w:lineRule="auto"/>
              <w:jc w:val="center"/>
              <w:rPr>
                <w:rFonts w:ascii="Arial Narrow" w:hAnsi="Arial Narrow" w:cs="Arial"/>
                <w:bCs/>
                <w:color w:val="A6A6A6"/>
                <w:sz w:val="18"/>
                <w:szCs w:val="18"/>
              </w:rPr>
            </w:pPr>
            <w:r w:rsidRPr="005F6A9F">
              <w:rPr>
                <w:rFonts w:ascii="Arial Narrow" w:hAnsi="Arial Narrow" w:cs="Arial"/>
                <w:bCs/>
                <w:color w:val="A6A6A6"/>
                <w:sz w:val="18"/>
                <w:szCs w:val="18"/>
              </w:rPr>
              <w:t>0</w:t>
            </w:r>
            <w:r>
              <w:rPr>
                <w:rFonts w:ascii="Arial Narrow" w:hAnsi="Arial Narrow" w:cs="Arial"/>
                <w:bCs/>
                <w:color w:val="A6A6A6"/>
                <w:sz w:val="18"/>
                <w:szCs w:val="18"/>
              </w:rPr>
              <w:t>4</w:t>
            </w:r>
          </w:p>
        </w:tc>
        <w:tc>
          <w:tcPr>
            <w:tcW w:w="709" w:type="dxa"/>
            <w:tcBorders>
              <w:top w:val="dotted" w:sz="4" w:space="0" w:color="auto"/>
              <w:left w:val="dotted" w:sz="4" w:space="0" w:color="auto"/>
              <w:bottom w:val="single" w:sz="4" w:space="0" w:color="808080"/>
              <w:right w:val="single" w:sz="4" w:space="0" w:color="FFFFFF"/>
            </w:tcBorders>
            <w:vAlign w:val="center"/>
          </w:tcPr>
          <w:p w:rsidR="00E21CB3" w:rsidRPr="005F6A9F" w:rsidRDefault="00E21CB3" w:rsidP="008D40D0">
            <w:pPr>
              <w:spacing w:before="100" w:after="0" w:line="240" w:lineRule="auto"/>
              <w:jc w:val="center"/>
              <w:rPr>
                <w:rFonts w:ascii="Arial Narrow" w:hAnsi="Arial Narrow" w:cs="Arial"/>
                <w:bCs/>
                <w:color w:val="A6A6A6"/>
                <w:sz w:val="18"/>
                <w:szCs w:val="18"/>
              </w:rPr>
            </w:pPr>
            <w:r w:rsidRPr="005F6A9F">
              <w:rPr>
                <w:rFonts w:ascii="Arial Narrow" w:hAnsi="Arial Narrow" w:cs="Arial"/>
                <w:bCs/>
                <w:color w:val="A6A6A6"/>
                <w:sz w:val="18"/>
                <w:szCs w:val="18"/>
              </w:rPr>
              <w:t>0</w:t>
            </w:r>
            <w:r>
              <w:rPr>
                <w:rFonts w:ascii="Arial Narrow" w:hAnsi="Arial Narrow" w:cs="Arial"/>
                <w:bCs/>
                <w:color w:val="A6A6A6"/>
                <w:sz w:val="18"/>
                <w:szCs w:val="18"/>
              </w:rPr>
              <w:t>7</w:t>
            </w:r>
          </w:p>
        </w:tc>
        <w:tc>
          <w:tcPr>
            <w:tcW w:w="160" w:type="dxa"/>
            <w:vMerge/>
            <w:tcBorders>
              <w:left w:val="single" w:sz="4" w:space="0" w:color="FFFFFF"/>
              <w:bottom w:val="single" w:sz="4" w:space="0" w:color="FFFFFF"/>
              <w:right w:val="single" w:sz="4" w:space="0" w:color="FFFFFF"/>
            </w:tcBorders>
            <w:vAlign w:val="center"/>
          </w:tcPr>
          <w:p w:rsidR="00E21CB3" w:rsidRPr="005F6A9F" w:rsidRDefault="00E21CB3" w:rsidP="008D40D0">
            <w:pPr>
              <w:spacing w:before="100" w:after="0" w:line="240" w:lineRule="auto"/>
              <w:jc w:val="center"/>
              <w:rPr>
                <w:rFonts w:ascii="Arial Narrow" w:hAnsi="Arial Narrow" w:cs="Arial"/>
                <w:b/>
                <w:bCs/>
                <w:color w:val="A6A6A6"/>
                <w:sz w:val="18"/>
                <w:szCs w:val="18"/>
              </w:rPr>
            </w:pPr>
          </w:p>
        </w:tc>
        <w:tc>
          <w:tcPr>
            <w:tcW w:w="8203" w:type="dxa"/>
            <w:vMerge/>
            <w:tcBorders>
              <w:top w:val="nil"/>
              <w:left w:val="single" w:sz="4" w:space="0" w:color="FFFFFF"/>
              <w:bottom w:val="nil"/>
              <w:right w:val="single" w:sz="4" w:space="0" w:color="FFFFFF"/>
            </w:tcBorders>
            <w:vAlign w:val="center"/>
          </w:tcPr>
          <w:p w:rsidR="00E21CB3" w:rsidRPr="005F6A9F" w:rsidRDefault="00E21CB3" w:rsidP="008D40D0">
            <w:pPr>
              <w:spacing w:before="100" w:after="0" w:line="240" w:lineRule="auto"/>
              <w:jc w:val="center"/>
              <w:rPr>
                <w:rFonts w:ascii="Arial Narrow" w:hAnsi="Arial Narrow" w:cs="Arial"/>
                <w:b/>
                <w:bCs/>
                <w:color w:val="A6A6A6"/>
                <w:sz w:val="18"/>
                <w:szCs w:val="18"/>
              </w:rPr>
            </w:pPr>
          </w:p>
        </w:tc>
      </w:tr>
    </w:tbl>
    <w:p w:rsidR="00E21CB3" w:rsidRDefault="00E21CB3" w:rsidP="00E21CB3">
      <w:pPr>
        <w:pStyle w:val="Estilo1"/>
        <w:ind w:left="720"/>
      </w:pPr>
    </w:p>
    <w:p w:rsidR="00E21CB3" w:rsidRPr="00854E1C" w:rsidRDefault="00E21CB3" w:rsidP="00E21CB3">
      <w:pPr>
        <w:pStyle w:val="Estilo1"/>
        <w:numPr>
          <w:ilvl w:val="0"/>
          <w:numId w:val="19"/>
        </w:numPr>
      </w:pPr>
      <w:r w:rsidRPr="00854E1C">
        <w:t>Conhecimento sobre os procedimentos específicos de sua função;</w:t>
      </w:r>
    </w:p>
    <w:p w:rsidR="00E21CB3" w:rsidRPr="00854E1C" w:rsidRDefault="00E21CB3" w:rsidP="00E21CB3">
      <w:pPr>
        <w:pStyle w:val="Estilo1"/>
        <w:numPr>
          <w:ilvl w:val="0"/>
          <w:numId w:val="19"/>
        </w:numPr>
      </w:pPr>
      <w:r>
        <w:t>Conhecimento do</w:t>
      </w:r>
      <w:r w:rsidRPr="00854E1C">
        <w:t xml:space="preserve"> funcionamento dos equipamentos e dos materiais utilizados no seu departamento;</w:t>
      </w:r>
    </w:p>
    <w:p w:rsidR="00E21CB3" w:rsidRPr="00854E1C" w:rsidRDefault="00E21CB3" w:rsidP="00E21CB3">
      <w:pPr>
        <w:pStyle w:val="Estilo1"/>
        <w:numPr>
          <w:ilvl w:val="0"/>
          <w:numId w:val="19"/>
        </w:numPr>
      </w:pPr>
      <w:r w:rsidRPr="00854E1C">
        <w:t>Maneiras de lidar com cliente em todas as situações possíveis;</w:t>
      </w:r>
    </w:p>
    <w:p w:rsidR="00E21CB3" w:rsidRPr="00854E1C" w:rsidRDefault="00E21CB3" w:rsidP="00E21CB3">
      <w:pPr>
        <w:pStyle w:val="Estilo1"/>
        <w:numPr>
          <w:ilvl w:val="0"/>
          <w:numId w:val="19"/>
        </w:numPr>
      </w:pPr>
      <w:r w:rsidRPr="00854E1C">
        <w:t>Maneiras de lidar com os diferentes tipos de personalidades dos clientes;</w:t>
      </w:r>
    </w:p>
    <w:p w:rsidR="00E21CB3" w:rsidRPr="00854E1C" w:rsidRDefault="00E21CB3" w:rsidP="00E21CB3">
      <w:pPr>
        <w:pStyle w:val="Estilo1"/>
        <w:numPr>
          <w:ilvl w:val="0"/>
          <w:numId w:val="19"/>
        </w:numPr>
      </w:pPr>
      <w:r w:rsidRPr="00854E1C">
        <w:t>Execução do orçamento (informatizado);</w:t>
      </w:r>
    </w:p>
    <w:p w:rsidR="00E21CB3" w:rsidRPr="00854E1C" w:rsidRDefault="00E21CB3" w:rsidP="00E21CB3">
      <w:pPr>
        <w:pStyle w:val="Estilo1"/>
        <w:numPr>
          <w:ilvl w:val="0"/>
          <w:numId w:val="19"/>
        </w:numPr>
      </w:pPr>
      <w:r w:rsidRPr="00854E1C">
        <w:t>Gerenciar a quantidade de manipulações do dia, para fornecer prazos de entrega corretos para o cliente;</w:t>
      </w:r>
    </w:p>
    <w:p w:rsidR="00E21CB3" w:rsidRPr="000B05EC" w:rsidRDefault="00E21CB3" w:rsidP="00E21CB3">
      <w:pPr>
        <w:pStyle w:val="Estilo1"/>
        <w:numPr>
          <w:ilvl w:val="0"/>
          <w:numId w:val="19"/>
        </w:numPr>
      </w:pPr>
      <w:r w:rsidRPr="000B05EC">
        <w:t>Mecanismos de checagem para impedir erros no encaminhamento da receita;</w:t>
      </w:r>
    </w:p>
    <w:p w:rsidR="00E21CB3" w:rsidRPr="000B05EC" w:rsidRDefault="00E21CB3" w:rsidP="00E21CB3">
      <w:pPr>
        <w:pStyle w:val="Estilo1"/>
        <w:numPr>
          <w:ilvl w:val="0"/>
          <w:numId w:val="19"/>
        </w:numPr>
      </w:pPr>
      <w:r w:rsidRPr="000B05EC">
        <w:t>Atendimento na entrega do manipulado, com orientações sobre uso correto do medicamento ou cosmético, conservação adequada, prazo de validade, retorno ao médico, etc.;</w:t>
      </w:r>
    </w:p>
    <w:p w:rsidR="00E21CB3" w:rsidRPr="000B05EC" w:rsidRDefault="00E21CB3" w:rsidP="00E21CB3">
      <w:pPr>
        <w:pStyle w:val="Estilo1"/>
        <w:numPr>
          <w:ilvl w:val="0"/>
          <w:numId w:val="19"/>
        </w:numPr>
      </w:pPr>
      <w:r w:rsidRPr="000B05EC">
        <w:t>Deve estar ciente de sua responsabilidade, pois o cliente julga a farmácia pelo atendimento de balcão;</w:t>
      </w:r>
    </w:p>
    <w:p w:rsidR="00E21CB3" w:rsidRPr="000B05EC" w:rsidRDefault="00E21CB3" w:rsidP="00E21CB3">
      <w:pPr>
        <w:pStyle w:val="Estilo1"/>
        <w:numPr>
          <w:ilvl w:val="0"/>
          <w:numId w:val="19"/>
        </w:numPr>
      </w:pPr>
      <w:r w:rsidRPr="000B05EC">
        <w:t>Noções sobre produtos de revenda;</w:t>
      </w:r>
    </w:p>
    <w:p w:rsidR="00E21CB3" w:rsidRPr="000B05EC" w:rsidRDefault="00E21CB3" w:rsidP="00E21CB3">
      <w:pPr>
        <w:pStyle w:val="Estilo1"/>
        <w:numPr>
          <w:ilvl w:val="0"/>
          <w:numId w:val="19"/>
        </w:numPr>
      </w:pPr>
      <w:r w:rsidRPr="000B05EC">
        <w:t>Noções sobre exposição de produtos;</w:t>
      </w:r>
      <w:r w:rsidRPr="0093247D">
        <w:t xml:space="preserve"> </w:t>
      </w:r>
      <w:r w:rsidRPr="000B05EC">
        <w:t>Deve estar apto</w:t>
      </w:r>
      <w:r>
        <w:t xml:space="preserve"> a relatar qualquer incidente (</w:t>
      </w:r>
      <w:r w:rsidRPr="000B05EC">
        <w:t>por menor que seja) com o cliente, para garantir o nível de qualidade dos serviços da farmácia;</w:t>
      </w:r>
    </w:p>
    <w:p w:rsidR="00E21CB3" w:rsidRPr="000B05EC" w:rsidRDefault="00E21CB3" w:rsidP="00E21CB3">
      <w:pPr>
        <w:pStyle w:val="Estilo1"/>
        <w:numPr>
          <w:ilvl w:val="0"/>
          <w:numId w:val="19"/>
        </w:numPr>
      </w:pPr>
      <w:r w:rsidRPr="000B05EC">
        <w:t>Seu trabalho deve ser permanentemente auditado e corrigido em caso de necessidade.</w:t>
      </w:r>
    </w:p>
    <w:p w:rsidR="00E21CB3" w:rsidRPr="000B05EC" w:rsidRDefault="00E21CB3" w:rsidP="00E21CB3">
      <w:pPr>
        <w:pStyle w:val="Estilo1"/>
      </w:pPr>
    </w:p>
    <w:p w:rsidR="00E21CB3" w:rsidRDefault="00E21CB3" w:rsidP="00E21CB3">
      <w:pPr>
        <w:pStyle w:val="Estilo1"/>
        <w:ind w:left="720"/>
      </w:pPr>
    </w:p>
    <w:p w:rsidR="00E21CB3" w:rsidRPr="00A14EF5" w:rsidRDefault="00E21CB3" w:rsidP="00E21CB3">
      <w:pPr>
        <w:pStyle w:val="Estilo1"/>
        <w:rPr>
          <w:i/>
        </w:rPr>
      </w:pPr>
      <w:r w:rsidRPr="00A14EF5">
        <w:rPr>
          <w:i/>
        </w:rPr>
        <w:t>Para a avaliação dos funcionários envolvidos na recepção:</w:t>
      </w:r>
    </w:p>
    <w:p w:rsidR="00E21CB3" w:rsidRDefault="00E21CB3" w:rsidP="00E21CB3">
      <w:pPr>
        <w:pStyle w:val="Estilo1"/>
        <w:numPr>
          <w:ilvl w:val="0"/>
          <w:numId w:val="23"/>
        </w:numPr>
      </w:pPr>
      <w:r w:rsidRPr="000B05EC">
        <w:t>A avaliação é feita pelo gerente administrativo, através da análise do atendimento, produção, venda, limpeza, organização, disciplina entre outros.</w:t>
      </w:r>
    </w:p>
    <w:p w:rsidR="00E21CB3" w:rsidRDefault="00E21CB3" w:rsidP="00E21CB3">
      <w:pPr>
        <w:pStyle w:val="Estilo1"/>
        <w:numPr>
          <w:ilvl w:val="0"/>
          <w:numId w:val="23"/>
        </w:numPr>
      </w:pPr>
      <w:r w:rsidRPr="000B05EC">
        <w:t>Quando a avaliação for insuficiente encaminhar o indivíduo para um novo treinamento.</w:t>
      </w:r>
    </w:p>
    <w:p w:rsidR="00E21CB3" w:rsidRDefault="00E21CB3" w:rsidP="00E21CB3">
      <w:pPr>
        <w:pStyle w:val="Estilo1"/>
      </w:pPr>
    </w:p>
    <w:p w:rsidR="00E21CB3" w:rsidRPr="000554DC" w:rsidRDefault="00E21CB3" w:rsidP="00E21CB3">
      <w:pPr>
        <w:pStyle w:val="Estilo1"/>
        <w:outlineLvl w:val="0"/>
        <w:rPr>
          <w:b/>
        </w:rPr>
      </w:pPr>
      <w:r w:rsidRPr="000554DC">
        <w:rPr>
          <w:b/>
        </w:rPr>
        <w:t>Visitador Médico</w:t>
      </w:r>
    </w:p>
    <w:p w:rsidR="00E21CB3" w:rsidRDefault="00E21CB3" w:rsidP="00E21CB3">
      <w:pPr>
        <w:pStyle w:val="Estilo1"/>
        <w:numPr>
          <w:ilvl w:val="0"/>
          <w:numId w:val="24"/>
        </w:numPr>
      </w:pPr>
      <w:r>
        <w:t>O visitador médico estará envolvido nos treinamentos relacionados à visitação;</w:t>
      </w:r>
    </w:p>
    <w:p w:rsidR="00E21CB3" w:rsidRPr="00F37862" w:rsidRDefault="00E21CB3" w:rsidP="00E21CB3">
      <w:pPr>
        <w:pStyle w:val="Estilo1"/>
        <w:numPr>
          <w:ilvl w:val="0"/>
          <w:numId w:val="24"/>
        </w:numPr>
      </w:pPr>
      <w:r>
        <w:t>Informações s</w:t>
      </w:r>
      <w:r w:rsidRPr="00F37862">
        <w:t>obre a política de relacionamento profissional, farmácia x médico;</w:t>
      </w:r>
    </w:p>
    <w:p w:rsidR="00E21CB3" w:rsidRPr="00F37862" w:rsidRDefault="00E21CB3" w:rsidP="00E21CB3">
      <w:pPr>
        <w:pStyle w:val="Estilo1"/>
        <w:numPr>
          <w:ilvl w:val="0"/>
          <w:numId w:val="24"/>
        </w:numPr>
      </w:pPr>
      <w:r>
        <w:t>Informações s</w:t>
      </w:r>
      <w:r w:rsidRPr="00F37862">
        <w:t>obre a política de qualidade da farmácia para pacientes e médicos;</w:t>
      </w:r>
    </w:p>
    <w:p w:rsidR="00E21CB3" w:rsidRDefault="00E21CB3" w:rsidP="00E21CB3">
      <w:pPr>
        <w:pStyle w:val="Estilo1"/>
        <w:numPr>
          <w:ilvl w:val="0"/>
          <w:numId w:val="33"/>
        </w:numPr>
      </w:pPr>
      <w:r w:rsidRPr="00F37862">
        <w:t>Conhecimento satisfatório dos ativos e veículos utilizados na farmácia;</w:t>
      </w:r>
    </w:p>
    <w:p w:rsidR="00E21CB3" w:rsidRPr="00F37862" w:rsidRDefault="00E21CB3" w:rsidP="00E21CB3">
      <w:pPr>
        <w:pStyle w:val="Estilo1"/>
        <w:numPr>
          <w:ilvl w:val="0"/>
          <w:numId w:val="24"/>
        </w:numPr>
      </w:pPr>
      <w:r>
        <w:t>Relatar</w:t>
      </w:r>
      <w:r w:rsidRPr="00F37862">
        <w:t xml:space="preserve"> problemas ocorridos entre o profissional, o visitador, o paciente e a farmácia;</w:t>
      </w:r>
    </w:p>
    <w:p w:rsidR="00E21CB3" w:rsidRPr="00F37862" w:rsidRDefault="00E21CB3" w:rsidP="00E21CB3">
      <w:pPr>
        <w:pStyle w:val="Estilo1"/>
        <w:numPr>
          <w:ilvl w:val="0"/>
          <w:numId w:val="24"/>
        </w:numPr>
      </w:pPr>
      <w:r w:rsidRPr="00F37862">
        <w:t>Deve participar ativamente do esforço de garantia de qualidade da farmácia, e transmitir essa imagem ao profissional visitado;</w:t>
      </w:r>
    </w:p>
    <w:p w:rsidR="00E21CB3" w:rsidRDefault="00E21CB3" w:rsidP="00E21CB3">
      <w:pPr>
        <w:pStyle w:val="Estilo1"/>
        <w:numPr>
          <w:ilvl w:val="0"/>
          <w:numId w:val="24"/>
        </w:numPr>
      </w:pPr>
      <w:r w:rsidRPr="00F37862">
        <w:t>Objetividade nas informações que apresentar ao médico e preferencialmente transmiti-las por escrito, através de material preparad</w:t>
      </w:r>
      <w:r>
        <w:t>o pelo farmacêutico responsável;</w:t>
      </w:r>
    </w:p>
    <w:p w:rsidR="00E21CB3" w:rsidRPr="00F37862" w:rsidRDefault="00E21CB3" w:rsidP="00E21CB3">
      <w:pPr>
        <w:pStyle w:val="Estilo1"/>
        <w:numPr>
          <w:ilvl w:val="0"/>
          <w:numId w:val="24"/>
        </w:numPr>
      </w:pPr>
      <w:r w:rsidRPr="00F37862">
        <w:t>Deve estar apto a relatar qualquer incidente (por menor que seja) com o profissional e às vezes o conjunto profissional-cliente, para garantir o nível de qualidade dos serviços da farmácia;</w:t>
      </w:r>
    </w:p>
    <w:p w:rsidR="00E21CB3" w:rsidRPr="00F37862" w:rsidRDefault="00E21CB3" w:rsidP="00E21CB3">
      <w:pPr>
        <w:pStyle w:val="Estilo1"/>
        <w:numPr>
          <w:ilvl w:val="0"/>
          <w:numId w:val="24"/>
        </w:numPr>
      </w:pPr>
      <w:r w:rsidRPr="00F37862">
        <w:t>Deve ser estimulado a manter-se informado sobre todas as novidades do mercado de medicamentos;</w:t>
      </w:r>
    </w:p>
    <w:p w:rsidR="00E21CB3" w:rsidRPr="00F37862" w:rsidRDefault="00E21CB3" w:rsidP="00E21CB3">
      <w:pPr>
        <w:pStyle w:val="Estilo1"/>
        <w:numPr>
          <w:ilvl w:val="0"/>
          <w:numId w:val="24"/>
        </w:numPr>
      </w:pPr>
      <w:r w:rsidRPr="00F37862">
        <w:t>Seu trabalho deve ser permanentemente auditado e corrigido em caso de necessidade.</w:t>
      </w:r>
    </w:p>
    <w:p w:rsidR="00E21CB3" w:rsidRPr="00F37862" w:rsidRDefault="00E21CB3" w:rsidP="00E21CB3">
      <w:pPr>
        <w:pStyle w:val="Estilo1"/>
      </w:pPr>
    </w:p>
    <w:p w:rsidR="00E21CB3" w:rsidRPr="00A14EF5" w:rsidRDefault="00E21CB3" w:rsidP="00E21CB3">
      <w:pPr>
        <w:pStyle w:val="Estilo1"/>
        <w:rPr>
          <w:i/>
        </w:rPr>
      </w:pPr>
      <w:r w:rsidRPr="00A14EF5">
        <w:rPr>
          <w:i/>
        </w:rPr>
        <w:t>Para a avaliação do visitador médico:</w:t>
      </w:r>
    </w:p>
    <w:p w:rsidR="00E21CB3" w:rsidRDefault="00E21CB3" w:rsidP="00E21CB3">
      <w:pPr>
        <w:pStyle w:val="Estilo1"/>
        <w:numPr>
          <w:ilvl w:val="0"/>
          <w:numId w:val="24"/>
        </w:numPr>
      </w:pPr>
      <w:r w:rsidRPr="00F37862">
        <w:t>A avaliação é feita pelo gerente administrativo, através da análise do atendimento, produção, venda, limpeza, organização, disciplina entre outros.</w:t>
      </w:r>
    </w:p>
    <w:p w:rsidR="00E21CB3" w:rsidRPr="00F37862" w:rsidRDefault="00E21CB3" w:rsidP="00E21CB3">
      <w:pPr>
        <w:pStyle w:val="Estilo1"/>
        <w:numPr>
          <w:ilvl w:val="0"/>
          <w:numId w:val="24"/>
        </w:numPr>
      </w:pPr>
      <w:r w:rsidRPr="00F37862">
        <w:t>Quando a avaliação for insuficiente encaminhar o indivíduo para um novo treinamento.</w:t>
      </w:r>
    </w:p>
    <w:tbl>
      <w:tblPr>
        <w:tblpPr w:leftFromText="141" w:rightFromText="141" w:vertAnchor="text" w:horzAnchor="margin" w:tblpY="-62"/>
        <w:tblW w:w="9923" w:type="dxa"/>
        <w:tblBorders>
          <w:top w:val="single" w:sz="4" w:space="0" w:color="808080"/>
          <w:bottom w:val="single" w:sz="4" w:space="0" w:color="808080"/>
          <w:insideH w:val="single" w:sz="4" w:space="0" w:color="808080"/>
        </w:tblBorders>
        <w:tblLayout w:type="fixed"/>
        <w:tblCellMar>
          <w:left w:w="70" w:type="dxa"/>
          <w:right w:w="70" w:type="dxa"/>
        </w:tblCellMar>
        <w:tblLook w:val="0000" w:firstRow="0" w:lastRow="0" w:firstColumn="0" w:lastColumn="0" w:noHBand="0" w:noVBand="0"/>
      </w:tblPr>
      <w:tblGrid>
        <w:gridCol w:w="851"/>
        <w:gridCol w:w="709"/>
        <w:gridCol w:w="160"/>
        <w:gridCol w:w="8203"/>
      </w:tblGrid>
      <w:tr w:rsidR="00E21CB3" w:rsidRPr="005F6A9F" w:rsidTr="008D40D0">
        <w:trPr>
          <w:trHeight w:val="303"/>
        </w:trPr>
        <w:tc>
          <w:tcPr>
            <w:tcW w:w="1560" w:type="dxa"/>
            <w:gridSpan w:val="2"/>
            <w:tcBorders>
              <w:top w:val="single" w:sz="4" w:space="0" w:color="FFFFFF"/>
              <w:bottom w:val="single" w:sz="4" w:space="0" w:color="808080"/>
              <w:right w:val="single" w:sz="4" w:space="0" w:color="FFFFFF"/>
            </w:tcBorders>
            <w:vAlign w:val="bottom"/>
          </w:tcPr>
          <w:p w:rsidR="00E21CB3" w:rsidRPr="005F6A9F" w:rsidRDefault="00E21CB3" w:rsidP="008D40D0">
            <w:pPr>
              <w:spacing w:after="0" w:line="240" w:lineRule="auto"/>
              <w:jc w:val="center"/>
              <w:rPr>
                <w:rFonts w:ascii="Arial Narrow" w:hAnsi="Arial Narrow" w:cs="Arial"/>
                <w:b/>
                <w:bCs/>
                <w:color w:val="365F91"/>
                <w:sz w:val="18"/>
                <w:szCs w:val="18"/>
              </w:rPr>
            </w:pPr>
            <w:r w:rsidRPr="0093247D">
              <w:rPr>
                <w:rFonts w:ascii="Arial Narrow" w:hAnsi="Arial Narrow" w:cs="Arial"/>
                <w:b/>
                <w:bCs/>
                <w:color w:val="365F91"/>
                <w:sz w:val="28"/>
                <w:szCs w:val="28"/>
                <w14:shadow w14:blurRad="50800" w14:dist="38100" w14:dir="2700000" w14:sx="100000" w14:sy="100000" w14:kx="0" w14:ky="0" w14:algn="tl">
                  <w14:srgbClr w14:val="000000">
                    <w14:alpha w14:val="60000"/>
                  </w14:srgbClr>
                </w14:shadow>
              </w:rPr>
              <w:lastRenderedPageBreak/>
              <w:t>POP</w:t>
            </w:r>
            <w:r>
              <w:rPr>
                <w:rFonts w:ascii="Arial Narrow" w:hAnsi="Arial Narrow" w:cs="Arial"/>
                <w:b/>
                <w:bCs/>
                <w:color w:val="365F91"/>
                <w:sz w:val="28"/>
                <w:szCs w:val="28"/>
                <w14:shadow w14:blurRad="50800" w14:dist="38100" w14:dir="2700000" w14:sx="100000" w14:sy="100000" w14:kx="0" w14:ky="0" w14:algn="tl">
                  <w14:srgbClr w14:val="000000">
                    <w14:alpha w14:val="60000"/>
                  </w14:srgbClr>
                </w14:shadow>
              </w:rPr>
              <w:t>.015</w:t>
            </w:r>
          </w:p>
        </w:tc>
        <w:tc>
          <w:tcPr>
            <w:tcW w:w="160" w:type="dxa"/>
            <w:vMerge w:val="restart"/>
            <w:tcBorders>
              <w:top w:val="single" w:sz="4" w:space="0" w:color="FFFFFF"/>
              <w:left w:val="single" w:sz="4" w:space="0" w:color="FFFFFF"/>
              <w:right w:val="single" w:sz="4" w:space="0" w:color="FFFFFF"/>
            </w:tcBorders>
            <w:vAlign w:val="bottom"/>
          </w:tcPr>
          <w:p w:rsidR="00E21CB3" w:rsidRPr="005F6A9F" w:rsidRDefault="00E21CB3" w:rsidP="008D40D0">
            <w:pPr>
              <w:spacing w:after="0" w:line="240" w:lineRule="auto"/>
              <w:rPr>
                <w:rFonts w:ascii="Arial Narrow" w:hAnsi="Arial Narrow" w:cs="Arial"/>
                <w:b/>
                <w:bCs/>
                <w:color w:val="A6A6A6"/>
                <w:sz w:val="18"/>
                <w:szCs w:val="18"/>
              </w:rPr>
            </w:pPr>
          </w:p>
        </w:tc>
        <w:tc>
          <w:tcPr>
            <w:tcW w:w="8203" w:type="dxa"/>
            <w:vMerge w:val="restart"/>
            <w:tcBorders>
              <w:top w:val="nil"/>
              <w:left w:val="single" w:sz="4" w:space="0" w:color="FFFFFF"/>
              <w:right w:val="single" w:sz="4" w:space="0" w:color="FFFFFF"/>
            </w:tcBorders>
            <w:vAlign w:val="center"/>
          </w:tcPr>
          <w:p w:rsidR="00E21CB3" w:rsidRPr="0093247D" w:rsidRDefault="00E21CB3" w:rsidP="008D40D0">
            <w:pPr>
              <w:spacing w:after="0" w:line="240" w:lineRule="auto"/>
              <w:jc w:val="center"/>
              <w:rPr>
                <w:rFonts w:ascii="Arial Narrow" w:hAnsi="Arial Narrow" w:cs="Arial"/>
                <w:b/>
                <w:bCs/>
                <w:smallCaps/>
                <w:color w:val="365F91"/>
                <w:spacing w:val="10"/>
                <w:sz w:val="28"/>
                <w:szCs w:val="28"/>
                <w14:shadow w14:blurRad="50800" w14:dist="38100" w14:dir="2700000" w14:sx="100000" w14:sy="100000" w14:kx="0" w14:ky="0" w14:algn="tl">
                  <w14:srgbClr w14:val="000000">
                    <w14:alpha w14:val="60000"/>
                  </w14:srgbClr>
                </w14:shadow>
              </w:rPr>
            </w:pPr>
            <w:r w:rsidRPr="0093247D">
              <w:rPr>
                <w:rFonts w:ascii="Arial Narrow" w:hAnsi="Arial Narrow" w:cs="Arial"/>
                <w:b/>
                <w:bCs/>
                <w:smallCaps/>
                <w:color w:val="365F91"/>
                <w:spacing w:val="10"/>
                <w:sz w:val="28"/>
                <w:szCs w:val="28"/>
                <w14:shadow w14:blurRad="50800" w14:dist="38100" w14:dir="2700000" w14:sx="100000" w14:sy="100000" w14:kx="0" w14:ky="0" w14:algn="tl">
                  <w14:srgbClr w14:val="000000">
                    <w14:alpha w14:val="60000"/>
                  </w14:srgbClr>
                </w14:shadow>
              </w:rPr>
              <w:t>Treinamento dos Funcionários</w:t>
            </w:r>
          </w:p>
        </w:tc>
      </w:tr>
      <w:tr w:rsidR="00E21CB3" w:rsidRPr="005F6A9F" w:rsidTr="008D40D0">
        <w:trPr>
          <w:trHeight w:val="252"/>
        </w:trPr>
        <w:tc>
          <w:tcPr>
            <w:tcW w:w="1560" w:type="dxa"/>
            <w:gridSpan w:val="2"/>
            <w:tcBorders>
              <w:top w:val="single" w:sz="4" w:space="0" w:color="808080"/>
              <w:bottom w:val="dotted" w:sz="4" w:space="0" w:color="auto"/>
              <w:right w:val="single" w:sz="4" w:space="0" w:color="FFFFFF"/>
            </w:tcBorders>
            <w:vAlign w:val="bottom"/>
          </w:tcPr>
          <w:p w:rsidR="00E21CB3" w:rsidRPr="005F6A9F" w:rsidRDefault="00E21CB3" w:rsidP="008D40D0">
            <w:pPr>
              <w:spacing w:before="100" w:after="0" w:line="240" w:lineRule="auto"/>
              <w:ind w:left="-212" w:firstLine="212"/>
              <w:jc w:val="center"/>
              <w:rPr>
                <w:rFonts w:ascii="Arial Narrow" w:hAnsi="Arial Narrow" w:cs="Arial"/>
                <w:b/>
                <w:bCs/>
                <w:color w:val="A6A6A6"/>
                <w:sz w:val="18"/>
                <w:szCs w:val="18"/>
              </w:rPr>
            </w:pPr>
            <w:r w:rsidRPr="005F6A9F">
              <w:rPr>
                <w:rFonts w:ascii="Arial Narrow" w:hAnsi="Arial Narrow" w:cs="Arial"/>
                <w:b/>
                <w:bCs/>
                <w:color w:val="A6A6A6"/>
                <w:sz w:val="18"/>
                <w:szCs w:val="18"/>
              </w:rPr>
              <w:t>Página</w:t>
            </w:r>
          </w:p>
        </w:tc>
        <w:tc>
          <w:tcPr>
            <w:tcW w:w="160" w:type="dxa"/>
            <w:vMerge/>
            <w:tcBorders>
              <w:left w:val="single" w:sz="4" w:space="0" w:color="FFFFFF"/>
              <w:right w:val="single" w:sz="4" w:space="0" w:color="FFFFFF"/>
            </w:tcBorders>
            <w:vAlign w:val="bottom"/>
          </w:tcPr>
          <w:p w:rsidR="00E21CB3" w:rsidRPr="005F6A9F" w:rsidRDefault="00E21CB3" w:rsidP="008D40D0">
            <w:pPr>
              <w:spacing w:before="100" w:after="0" w:line="240" w:lineRule="auto"/>
              <w:rPr>
                <w:rFonts w:ascii="Arial Narrow" w:hAnsi="Arial Narrow" w:cs="Arial"/>
                <w:b/>
                <w:bCs/>
                <w:color w:val="A6A6A6"/>
                <w:sz w:val="18"/>
                <w:szCs w:val="18"/>
              </w:rPr>
            </w:pPr>
          </w:p>
        </w:tc>
        <w:tc>
          <w:tcPr>
            <w:tcW w:w="8203" w:type="dxa"/>
            <w:vMerge/>
            <w:tcBorders>
              <w:top w:val="nil"/>
              <w:left w:val="single" w:sz="4" w:space="0" w:color="FFFFFF"/>
              <w:right w:val="single" w:sz="4" w:space="0" w:color="FFFFFF"/>
            </w:tcBorders>
            <w:vAlign w:val="bottom"/>
          </w:tcPr>
          <w:p w:rsidR="00E21CB3" w:rsidRPr="005F6A9F" w:rsidRDefault="00E21CB3" w:rsidP="008D40D0">
            <w:pPr>
              <w:spacing w:before="100" w:after="0" w:line="240" w:lineRule="auto"/>
              <w:rPr>
                <w:rFonts w:ascii="Arial Narrow" w:hAnsi="Arial Narrow" w:cs="Arial"/>
                <w:b/>
                <w:bCs/>
                <w:color w:val="A6A6A6"/>
                <w:sz w:val="18"/>
                <w:szCs w:val="18"/>
              </w:rPr>
            </w:pPr>
          </w:p>
        </w:tc>
      </w:tr>
      <w:tr w:rsidR="00E21CB3" w:rsidRPr="005F6A9F" w:rsidTr="008D40D0">
        <w:tc>
          <w:tcPr>
            <w:tcW w:w="851" w:type="dxa"/>
            <w:tcBorders>
              <w:top w:val="dotted" w:sz="4" w:space="0" w:color="auto"/>
              <w:bottom w:val="single" w:sz="4" w:space="0" w:color="808080"/>
              <w:right w:val="dotted" w:sz="4" w:space="0" w:color="auto"/>
            </w:tcBorders>
            <w:vAlign w:val="center"/>
          </w:tcPr>
          <w:p w:rsidR="00E21CB3" w:rsidRPr="005F6A9F" w:rsidRDefault="00E21CB3" w:rsidP="008D40D0">
            <w:pPr>
              <w:spacing w:before="100" w:after="0" w:line="240" w:lineRule="auto"/>
              <w:jc w:val="center"/>
              <w:rPr>
                <w:rFonts w:ascii="Arial Narrow" w:hAnsi="Arial Narrow" w:cs="Arial"/>
                <w:bCs/>
                <w:color w:val="A6A6A6"/>
                <w:sz w:val="18"/>
                <w:szCs w:val="18"/>
              </w:rPr>
            </w:pPr>
            <w:r w:rsidRPr="005F6A9F">
              <w:rPr>
                <w:rFonts w:ascii="Arial Narrow" w:hAnsi="Arial Narrow" w:cs="Arial"/>
                <w:bCs/>
                <w:color w:val="A6A6A6"/>
                <w:sz w:val="18"/>
                <w:szCs w:val="18"/>
              </w:rPr>
              <w:t>0</w:t>
            </w:r>
            <w:r>
              <w:rPr>
                <w:rFonts w:ascii="Arial Narrow" w:hAnsi="Arial Narrow" w:cs="Arial"/>
                <w:bCs/>
                <w:color w:val="A6A6A6"/>
                <w:sz w:val="18"/>
                <w:szCs w:val="18"/>
              </w:rPr>
              <w:t>6</w:t>
            </w:r>
          </w:p>
        </w:tc>
        <w:tc>
          <w:tcPr>
            <w:tcW w:w="709" w:type="dxa"/>
            <w:tcBorders>
              <w:top w:val="dotted" w:sz="4" w:space="0" w:color="auto"/>
              <w:left w:val="dotted" w:sz="4" w:space="0" w:color="auto"/>
              <w:bottom w:val="single" w:sz="4" w:space="0" w:color="808080"/>
              <w:right w:val="single" w:sz="4" w:space="0" w:color="FFFFFF"/>
            </w:tcBorders>
            <w:vAlign w:val="center"/>
          </w:tcPr>
          <w:p w:rsidR="00E21CB3" w:rsidRPr="005F6A9F" w:rsidRDefault="00E21CB3" w:rsidP="008D40D0">
            <w:pPr>
              <w:spacing w:before="100" w:after="0" w:line="240" w:lineRule="auto"/>
              <w:jc w:val="center"/>
              <w:rPr>
                <w:rFonts w:ascii="Arial Narrow" w:hAnsi="Arial Narrow" w:cs="Arial"/>
                <w:bCs/>
                <w:color w:val="A6A6A6"/>
                <w:sz w:val="18"/>
                <w:szCs w:val="18"/>
              </w:rPr>
            </w:pPr>
            <w:r w:rsidRPr="005F6A9F">
              <w:rPr>
                <w:rFonts w:ascii="Arial Narrow" w:hAnsi="Arial Narrow" w:cs="Arial"/>
                <w:bCs/>
                <w:color w:val="A6A6A6"/>
                <w:sz w:val="18"/>
                <w:szCs w:val="18"/>
              </w:rPr>
              <w:t>0</w:t>
            </w:r>
            <w:r>
              <w:rPr>
                <w:rFonts w:ascii="Arial Narrow" w:hAnsi="Arial Narrow" w:cs="Arial"/>
                <w:bCs/>
                <w:color w:val="A6A6A6"/>
                <w:sz w:val="18"/>
                <w:szCs w:val="18"/>
              </w:rPr>
              <w:t>7</w:t>
            </w:r>
          </w:p>
        </w:tc>
        <w:tc>
          <w:tcPr>
            <w:tcW w:w="160" w:type="dxa"/>
            <w:vMerge/>
            <w:tcBorders>
              <w:left w:val="single" w:sz="4" w:space="0" w:color="FFFFFF"/>
              <w:bottom w:val="single" w:sz="4" w:space="0" w:color="FFFFFF"/>
              <w:right w:val="single" w:sz="4" w:space="0" w:color="FFFFFF"/>
            </w:tcBorders>
            <w:vAlign w:val="center"/>
          </w:tcPr>
          <w:p w:rsidR="00E21CB3" w:rsidRPr="005F6A9F" w:rsidRDefault="00E21CB3" w:rsidP="008D40D0">
            <w:pPr>
              <w:spacing w:before="100" w:after="0" w:line="240" w:lineRule="auto"/>
              <w:jc w:val="center"/>
              <w:rPr>
                <w:rFonts w:ascii="Arial Narrow" w:hAnsi="Arial Narrow" w:cs="Arial"/>
                <w:b/>
                <w:bCs/>
                <w:color w:val="A6A6A6"/>
                <w:sz w:val="18"/>
                <w:szCs w:val="18"/>
              </w:rPr>
            </w:pPr>
          </w:p>
        </w:tc>
        <w:tc>
          <w:tcPr>
            <w:tcW w:w="8203" w:type="dxa"/>
            <w:vMerge/>
            <w:tcBorders>
              <w:top w:val="nil"/>
              <w:left w:val="single" w:sz="4" w:space="0" w:color="FFFFFF"/>
              <w:bottom w:val="nil"/>
              <w:right w:val="single" w:sz="4" w:space="0" w:color="FFFFFF"/>
            </w:tcBorders>
            <w:vAlign w:val="center"/>
          </w:tcPr>
          <w:p w:rsidR="00E21CB3" w:rsidRPr="005F6A9F" w:rsidRDefault="00E21CB3" w:rsidP="008D40D0">
            <w:pPr>
              <w:spacing w:before="100" w:after="0" w:line="240" w:lineRule="auto"/>
              <w:jc w:val="center"/>
              <w:rPr>
                <w:rFonts w:ascii="Arial Narrow" w:hAnsi="Arial Narrow" w:cs="Arial"/>
                <w:b/>
                <w:bCs/>
                <w:color w:val="A6A6A6"/>
                <w:sz w:val="18"/>
                <w:szCs w:val="18"/>
              </w:rPr>
            </w:pPr>
          </w:p>
        </w:tc>
      </w:tr>
    </w:tbl>
    <w:p w:rsidR="00E21CB3" w:rsidRDefault="00E21CB3" w:rsidP="00E21CB3">
      <w:pPr>
        <w:pStyle w:val="Estilo1"/>
      </w:pPr>
    </w:p>
    <w:p w:rsidR="00E21CB3" w:rsidRPr="000554DC" w:rsidRDefault="00E21CB3" w:rsidP="00E21CB3">
      <w:pPr>
        <w:pStyle w:val="Estilo1"/>
        <w:outlineLvl w:val="0"/>
        <w:rPr>
          <w:b/>
        </w:rPr>
      </w:pPr>
      <w:r w:rsidRPr="000554DC">
        <w:rPr>
          <w:b/>
        </w:rPr>
        <w:t>Laboratórios</w:t>
      </w:r>
    </w:p>
    <w:p w:rsidR="00E21CB3" w:rsidRPr="00925A71" w:rsidRDefault="00E21CB3" w:rsidP="00E21CB3">
      <w:pPr>
        <w:pStyle w:val="Estilo1"/>
        <w:numPr>
          <w:ilvl w:val="0"/>
          <w:numId w:val="25"/>
        </w:numPr>
      </w:pPr>
      <w:r w:rsidRPr="00925A71">
        <w:t>Os manipuladores e auxiliares de laboratórios estarão envolvidos nos treinamentos relacionados à</w:t>
      </w:r>
      <w:r>
        <w:t>s</w:t>
      </w:r>
      <w:r w:rsidRPr="00925A71">
        <w:t xml:space="preserve"> atividades relacionadas aos laboratórios da empresa</w:t>
      </w:r>
    </w:p>
    <w:p w:rsidR="00E21CB3" w:rsidRPr="002F08A0" w:rsidRDefault="00E21CB3" w:rsidP="00E21CB3">
      <w:pPr>
        <w:pStyle w:val="Estilo1"/>
        <w:numPr>
          <w:ilvl w:val="0"/>
          <w:numId w:val="25"/>
        </w:numPr>
      </w:pPr>
      <w:r>
        <w:t>Treinamento sobre H</w:t>
      </w:r>
      <w:r w:rsidRPr="002F08A0">
        <w:t>igiene pessoal e das instalações, para evitar contaminação microbiana;</w:t>
      </w:r>
    </w:p>
    <w:p w:rsidR="00E21CB3" w:rsidRPr="002F08A0" w:rsidRDefault="00E21CB3" w:rsidP="00E21CB3">
      <w:pPr>
        <w:pStyle w:val="Estilo1"/>
        <w:numPr>
          <w:ilvl w:val="0"/>
          <w:numId w:val="25"/>
        </w:numPr>
      </w:pPr>
      <w:r>
        <w:t>Informações s</w:t>
      </w:r>
      <w:r w:rsidRPr="002F08A0">
        <w:t>obre a forma correta de manipular os diferentes tipos de veículos e princípios ativos, inclusive de contra tipos;</w:t>
      </w:r>
    </w:p>
    <w:p w:rsidR="00E21CB3" w:rsidRPr="002F08A0" w:rsidRDefault="00E21CB3" w:rsidP="00E21CB3">
      <w:pPr>
        <w:pStyle w:val="Estilo1"/>
        <w:numPr>
          <w:ilvl w:val="0"/>
          <w:numId w:val="25"/>
        </w:numPr>
      </w:pPr>
      <w:r w:rsidRPr="002F08A0">
        <w:t>Utilização e consulta aos manuais e literaturas;</w:t>
      </w:r>
    </w:p>
    <w:p w:rsidR="00E21CB3" w:rsidRDefault="00E21CB3" w:rsidP="00E21CB3">
      <w:pPr>
        <w:pStyle w:val="Estilo1"/>
        <w:numPr>
          <w:ilvl w:val="0"/>
          <w:numId w:val="25"/>
        </w:numPr>
      </w:pPr>
      <w:r w:rsidRPr="002F08A0">
        <w:t>Para escolher os equipamentos e utensílios adequados a cada tipo de manipulação, tanto nos aspectos qualitativo, quanto quantitativo;</w:t>
      </w:r>
    </w:p>
    <w:p w:rsidR="00E21CB3" w:rsidRPr="002F08A0" w:rsidRDefault="00E21CB3" w:rsidP="00E21CB3">
      <w:pPr>
        <w:pStyle w:val="Estilo1"/>
        <w:numPr>
          <w:ilvl w:val="0"/>
          <w:numId w:val="25"/>
        </w:numPr>
      </w:pPr>
      <w:r w:rsidRPr="002F08A0">
        <w:t>Executar a checagem das informações vindas do setor de atendimento ao cliente;</w:t>
      </w:r>
    </w:p>
    <w:p w:rsidR="00E21CB3" w:rsidRPr="002F08A0" w:rsidRDefault="00E21CB3" w:rsidP="00E21CB3">
      <w:pPr>
        <w:pStyle w:val="Estilo1"/>
        <w:numPr>
          <w:ilvl w:val="0"/>
          <w:numId w:val="25"/>
        </w:numPr>
      </w:pPr>
      <w:r w:rsidRPr="002F08A0">
        <w:t>Para que tenham uma visão administrativa mínima, para que não haja falta de insumos (bases, ativos, embalagem, rótulo, etc.) nos momentos de maior necessidade;</w:t>
      </w:r>
    </w:p>
    <w:p w:rsidR="00E21CB3" w:rsidRPr="002F08A0" w:rsidRDefault="00E21CB3" w:rsidP="00E21CB3">
      <w:pPr>
        <w:pStyle w:val="Estilo1"/>
        <w:numPr>
          <w:ilvl w:val="0"/>
          <w:numId w:val="25"/>
        </w:numPr>
      </w:pPr>
      <w:r w:rsidRPr="002F08A0">
        <w:t>Estímulo para relatar erros não intencionais cometidos em qualquer etapa da manipulação ou propor correções;</w:t>
      </w:r>
    </w:p>
    <w:p w:rsidR="00E21CB3" w:rsidRDefault="00E21CB3" w:rsidP="00E21CB3">
      <w:pPr>
        <w:pStyle w:val="Estilo1"/>
        <w:ind w:left="720"/>
      </w:pPr>
    </w:p>
    <w:p w:rsidR="00E21CB3" w:rsidRPr="002F08A0" w:rsidRDefault="00E21CB3" w:rsidP="00E21CB3">
      <w:pPr>
        <w:pStyle w:val="Estilo1"/>
        <w:numPr>
          <w:ilvl w:val="0"/>
          <w:numId w:val="25"/>
        </w:numPr>
      </w:pPr>
      <w:r w:rsidRPr="002F08A0">
        <w:t>Após o treinamento básico, deverá ser acompanhado por um manipulador experiente por 30 dias, posteriormente ser acompanhado pelo manipulador e supervisionado pelo farmacêutico.</w:t>
      </w:r>
    </w:p>
    <w:p w:rsidR="00E21CB3" w:rsidRPr="002F08A0" w:rsidRDefault="00E21CB3" w:rsidP="00E21CB3">
      <w:pPr>
        <w:pStyle w:val="Estilo1"/>
      </w:pPr>
    </w:p>
    <w:p w:rsidR="00E21CB3" w:rsidRPr="00A14EF5" w:rsidRDefault="00E21CB3" w:rsidP="00E21CB3">
      <w:pPr>
        <w:pStyle w:val="Estilo1"/>
        <w:rPr>
          <w:i/>
        </w:rPr>
      </w:pPr>
      <w:r w:rsidRPr="00A14EF5">
        <w:rPr>
          <w:i/>
        </w:rPr>
        <w:t>Para a avaliação dos funcionários envolvidos no trabalho dos laboratórios da empresa:</w:t>
      </w:r>
    </w:p>
    <w:p w:rsidR="00E21CB3" w:rsidRPr="002F08A0" w:rsidRDefault="00E21CB3" w:rsidP="00E21CB3">
      <w:pPr>
        <w:pStyle w:val="Estilo1"/>
        <w:numPr>
          <w:ilvl w:val="0"/>
          <w:numId w:val="26"/>
        </w:numPr>
      </w:pPr>
      <w:r w:rsidRPr="002F08A0">
        <w:t>A avaliação é feita pelo gerente administrativo, através da análise do atendimento, produção, venda, limpeza, organização, disciplina entre outros.</w:t>
      </w:r>
    </w:p>
    <w:p w:rsidR="00E21CB3" w:rsidRPr="002F08A0" w:rsidRDefault="00E21CB3" w:rsidP="00E21CB3">
      <w:pPr>
        <w:pStyle w:val="Estilo1"/>
        <w:numPr>
          <w:ilvl w:val="0"/>
          <w:numId w:val="26"/>
        </w:numPr>
      </w:pPr>
      <w:r w:rsidRPr="002F08A0">
        <w:t>Quando a avaliação for insuficiente encaminhar o indivíduo para um novo treinamento.</w:t>
      </w:r>
    </w:p>
    <w:p w:rsidR="00E21CB3" w:rsidRDefault="00E21CB3" w:rsidP="00E21CB3">
      <w:pPr>
        <w:pStyle w:val="Estilo1"/>
      </w:pPr>
    </w:p>
    <w:p w:rsidR="00E21CB3" w:rsidRPr="000554DC" w:rsidRDefault="00E21CB3" w:rsidP="00E21CB3">
      <w:pPr>
        <w:pStyle w:val="Estilo1"/>
        <w:outlineLvl w:val="0"/>
        <w:rPr>
          <w:b/>
        </w:rPr>
      </w:pPr>
      <w:r w:rsidRPr="000554DC">
        <w:rPr>
          <w:b/>
        </w:rPr>
        <w:t>Pessoal da Limpeza</w:t>
      </w:r>
    </w:p>
    <w:p w:rsidR="00E21CB3" w:rsidRPr="000554DC" w:rsidRDefault="00E21CB3" w:rsidP="00E21CB3">
      <w:pPr>
        <w:pStyle w:val="Estilo1"/>
        <w:numPr>
          <w:ilvl w:val="0"/>
          <w:numId w:val="27"/>
        </w:numPr>
        <w:rPr>
          <w:szCs w:val="24"/>
        </w:rPr>
      </w:pPr>
      <w:r w:rsidRPr="000554DC">
        <w:rPr>
          <w:szCs w:val="24"/>
        </w:rPr>
        <w:t>Os auxiliares de limpeza estarão envolvidos nos treinamentos relacionados à sua função;</w:t>
      </w:r>
    </w:p>
    <w:p w:rsidR="00E21CB3" w:rsidRDefault="00E21CB3" w:rsidP="00E21CB3">
      <w:pPr>
        <w:pStyle w:val="Estilo1"/>
        <w:numPr>
          <w:ilvl w:val="0"/>
          <w:numId w:val="27"/>
        </w:numPr>
        <w:rPr>
          <w:szCs w:val="24"/>
        </w:rPr>
      </w:pPr>
      <w:r w:rsidRPr="000554DC">
        <w:rPr>
          <w:szCs w:val="24"/>
        </w:rPr>
        <w:t>Treinamento sobre Higiene pessoal e das instalações, para evitar contaminação microbiana;</w:t>
      </w:r>
    </w:p>
    <w:p w:rsidR="00E21CB3" w:rsidRPr="0093247D" w:rsidRDefault="00E21CB3" w:rsidP="00E21CB3">
      <w:pPr>
        <w:pStyle w:val="Estilo1"/>
        <w:numPr>
          <w:ilvl w:val="0"/>
          <w:numId w:val="27"/>
        </w:numPr>
        <w:rPr>
          <w:szCs w:val="24"/>
        </w:rPr>
      </w:pPr>
      <w:r w:rsidRPr="0093247D">
        <w:rPr>
          <w:szCs w:val="24"/>
        </w:rPr>
        <w:t>Informar sobre a importância de executar bem as funções de limpeza e sanitização das dependências da farmácia para que seja mantido o programa de qualidade estabelecido;</w:t>
      </w:r>
    </w:p>
    <w:p w:rsidR="00E21CB3" w:rsidRPr="000554DC" w:rsidRDefault="00E21CB3" w:rsidP="00E21CB3">
      <w:pPr>
        <w:pStyle w:val="Estilo1"/>
        <w:numPr>
          <w:ilvl w:val="0"/>
          <w:numId w:val="27"/>
        </w:numPr>
        <w:rPr>
          <w:szCs w:val="24"/>
        </w:rPr>
      </w:pPr>
      <w:r w:rsidRPr="000554DC">
        <w:rPr>
          <w:szCs w:val="24"/>
        </w:rPr>
        <w:t>Conhecer os diversos tipos de soluções de limpeza e sanitização utilizadas nas dependências da farmácia;</w:t>
      </w:r>
    </w:p>
    <w:p w:rsidR="00E21CB3" w:rsidRPr="000554DC" w:rsidRDefault="00E21CB3" w:rsidP="00E21CB3">
      <w:pPr>
        <w:pStyle w:val="Estilo1"/>
        <w:numPr>
          <w:ilvl w:val="0"/>
          <w:numId w:val="27"/>
        </w:numPr>
        <w:rPr>
          <w:szCs w:val="24"/>
        </w:rPr>
      </w:pPr>
      <w:r w:rsidRPr="000554DC">
        <w:rPr>
          <w:szCs w:val="24"/>
        </w:rPr>
        <w:t>Estímulo para relatar erros não intencionais cometidos em qualquer etapa do processo de limpeza e sanitização e propor correções.</w:t>
      </w:r>
    </w:p>
    <w:p w:rsidR="00E21CB3" w:rsidRPr="000554DC" w:rsidRDefault="00E21CB3" w:rsidP="00E21CB3">
      <w:pPr>
        <w:pStyle w:val="Estilo1"/>
        <w:rPr>
          <w:b/>
        </w:rPr>
      </w:pPr>
    </w:p>
    <w:p w:rsidR="00E21CB3" w:rsidRPr="00A14EF5" w:rsidRDefault="00E21CB3" w:rsidP="00E21CB3">
      <w:pPr>
        <w:pStyle w:val="Estilo1"/>
        <w:rPr>
          <w:i/>
        </w:rPr>
      </w:pPr>
      <w:r w:rsidRPr="00A14EF5">
        <w:rPr>
          <w:i/>
        </w:rPr>
        <w:t>Para a avaliação dos funcionários envolvidos no setor:</w:t>
      </w:r>
    </w:p>
    <w:p w:rsidR="00E21CB3" w:rsidRPr="000554DC" w:rsidRDefault="00E21CB3" w:rsidP="00E21CB3">
      <w:pPr>
        <w:pStyle w:val="Estilo1"/>
        <w:numPr>
          <w:ilvl w:val="0"/>
          <w:numId w:val="28"/>
        </w:numPr>
        <w:rPr>
          <w:szCs w:val="24"/>
        </w:rPr>
      </w:pPr>
      <w:r w:rsidRPr="000554DC">
        <w:rPr>
          <w:szCs w:val="24"/>
        </w:rPr>
        <w:t>A avaliação é feita pelo gerente administrativo, através da análise do atendimento, produção, venda, limpeza, organização, disciplina entre outros.</w:t>
      </w:r>
    </w:p>
    <w:p w:rsidR="00E21CB3" w:rsidRPr="000554DC" w:rsidRDefault="00E21CB3" w:rsidP="00E21CB3">
      <w:pPr>
        <w:pStyle w:val="Estilo1"/>
        <w:numPr>
          <w:ilvl w:val="0"/>
          <w:numId w:val="28"/>
        </w:numPr>
        <w:rPr>
          <w:szCs w:val="24"/>
        </w:rPr>
      </w:pPr>
      <w:r w:rsidRPr="000554DC">
        <w:rPr>
          <w:szCs w:val="24"/>
        </w:rPr>
        <w:t>Quando a avaliação for insuficiente encaminhar o indivíduo para um novo treinamento.</w:t>
      </w:r>
    </w:p>
    <w:p w:rsidR="00E21CB3" w:rsidRPr="000554DC" w:rsidRDefault="00E21CB3" w:rsidP="00E21CB3">
      <w:pPr>
        <w:pStyle w:val="Estilo1"/>
        <w:rPr>
          <w:szCs w:val="24"/>
        </w:rPr>
      </w:pPr>
    </w:p>
    <w:p w:rsidR="00E21CB3" w:rsidRPr="000554DC" w:rsidRDefault="00E21CB3" w:rsidP="00E21CB3">
      <w:pPr>
        <w:pStyle w:val="Estilo1"/>
        <w:outlineLvl w:val="0"/>
        <w:rPr>
          <w:b/>
        </w:rPr>
      </w:pPr>
      <w:r w:rsidRPr="000554DC">
        <w:rPr>
          <w:b/>
        </w:rPr>
        <w:t>Compras:</w:t>
      </w:r>
    </w:p>
    <w:p w:rsidR="00E21CB3" w:rsidRPr="00925A71" w:rsidRDefault="00E21CB3" w:rsidP="00E21CB3">
      <w:pPr>
        <w:pStyle w:val="Estilo1"/>
        <w:numPr>
          <w:ilvl w:val="0"/>
          <w:numId w:val="29"/>
        </w:numPr>
      </w:pPr>
      <w:r>
        <w:t>Os responsáveis pelas c</w:t>
      </w:r>
      <w:r w:rsidRPr="007E491C">
        <w:t>ompra</w:t>
      </w:r>
      <w:r>
        <w:t xml:space="preserve">s e </w:t>
      </w:r>
      <w:r w:rsidRPr="007E491C">
        <w:t>Farmacêutico Responsável</w:t>
      </w:r>
      <w:r>
        <w:t xml:space="preserve"> </w:t>
      </w:r>
      <w:r w:rsidRPr="00925A71">
        <w:t xml:space="preserve">estarão envolvidos nos treinamentos relacionados às atividades </w:t>
      </w:r>
      <w:r>
        <w:t xml:space="preserve">de compras da </w:t>
      </w:r>
      <w:r w:rsidRPr="00925A71">
        <w:t>empresa</w:t>
      </w:r>
      <w:r>
        <w:t>;</w:t>
      </w:r>
    </w:p>
    <w:p w:rsidR="00E21CB3" w:rsidRPr="007E491C" w:rsidRDefault="00E21CB3" w:rsidP="00E21CB3">
      <w:pPr>
        <w:pStyle w:val="Estilo1"/>
        <w:numPr>
          <w:ilvl w:val="0"/>
          <w:numId w:val="29"/>
        </w:numPr>
      </w:pPr>
      <w:r>
        <w:t>Treinamento sobre as n</w:t>
      </w:r>
      <w:r w:rsidRPr="007E491C">
        <w:t>ecessidade</w:t>
      </w:r>
      <w:r>
        <w:t>s</w:t>
      </w:r>
      <w:r w:rsidRPr="007E491C">
        <w:t xml:space="preserve"> de aplicar as normas estabelecidas no manual para compra, recebimento e devolução de insumos na farmácia de manipulação;</w:t>
      </w:r>
    </w:p>
    <w:tbl>
      <w:tblPr>
        <w:tblpPr w:leftFromText="141" w:rightFromText="141" w:vertAnchor="text" w:horzAnchor="margin" w:tblpY="-99"/>
        <w:tblW w:w="9923" w:type="dxa"/>
        <w:tblBorders>
          <w:top w:val="single" w:sz="4" w:space="0" w:color="808080"/>
          <w:bottom w:val="single" w:sz="4" w:space="0" w:color="808080"/>
          <w:insideH w:val="single" w:sz="4" w:space="0" w:color="808080"/>
        </w:tblBorders>
        <w:tblLayout w:type="fixed"/>
        <w:tblCellMar>
          <w:left w:w="70" w:type="dxa"/>
          <w:right w:w="70" w:type="dxa"/>
        </w:tblCellMar>
        <w:tblLook w:val="0000" w:firstRow="0" w:lastRow="0" w:firstColumn="0" w:lastColumn="0" w:noHBand="0" w:noVBand="0"/>
      </w:tblPr>
      <w:tblGrid>
        <w:gridCol w:w="851"/>
        <w:gridCol w:w="709"/>
        <w:gridCol w:w="160"/>
        <w:gridCol w:w="8203"/>
      </w:tblGrid>
      <w:tr w:rsidR="00E21CB3" w:rsidRPr="005F6A9F" w:rsidTr="008D40D0">
        <w:trPr>
          <w:trHeight w:val="303"/>
        </w:trPr>
        <w:tc>
          <w:tcPr>
            <w:tcW w:w="1560" w:type="dxa"/>
            <w:gridSpan w:val="2"/>
            <w:tcBorders>
              <w:top w:val="single" w:sz="4" w:space="0" w:color="FFFFFF"/>
              <w:bottom w:val="single" w:sz="4" w:space="0" w:color="808080"/>
              <w:right w:val="single" w:sz="4" w:space="0" w:color="FFFFFF"/>
            </w:tcBorders>
            <w:vAlign w:val="bottom"/>
          </w:tcPr>
          <w:p w:rsidR="00E21CB3" w:rsidRPr="005F6A9F" w:rsidRDefault="00E21CB3" w:rsidP="008D40D0">
            <w:pPr>
              <w:spacing w:after="0" w:line="240" w:lineRule="auto"/>
              <w:jc w:val="center"/>
              <w:rPr>
                <w:rFonts w:ascii="Arial Narrow" w:hAnsi="Arial Narrow" w:cs="Arial"/>
                <w:b/>
                <w:bCs/>
                <w:color w:val="365F91"/>
                <w:sz w:val="18"/>
                <w:szCs w:val="18"/>
              </w:rPr>
            </w:pPr>
            <w:r w:rsidRPr="00C67F4C">
              <w:rPr>
                <w:rFonts w:ascii="Arial Narrow" w:hAnsi="Arial Narrow" w:cs="Arial"/>
                <w:b/>
                <w:bCs/>
                <w:color w:val="365F91"/>
                <w:sz w:val="28"/>
                <w:szCs w:val="28"/>
                <w14:shadow w14:blurRad="50800" w14:dist="38100" w14:dir="2700000" w14:sx="100000" w14:sy="100000" w14:kx="0" w14:ky="0" w14:algn="tl">
                  <w14:srgbClr w14:val="000000">
                    <w14:alpha w14:val="60000"/>
                  </w14:srgbClr>
                </w14:shadow>
              </w:rPr>
              <w:lastRenderedPageBreak/>
              <w:t>POP.01</w:t>
            </w:r>
            <w:r>
              <w:rPr>
                <w:rFonts w:ascii="Arial Narrow" w:hAnsi="Arial Narrow" w:cs="Arial"/>
                <w:b/>
                <w:bCs/>
                <w:color w:val="365F91"/>
                <w:sz w:val="28"/>
                <w:szCs w:val="28"/>
                <w14:shadow w14:blurRad="50800" w14:dist="38100" w14:dir="2700000" w14:sx="100000" w14:sy="100000" w14:kx="0" w14:ky="0" w14:algn="tl">
                  <w14:srgbClr w14:val="000000">
                    <w14:alpha w14:val="60000"/>
                  </w14:srgbClr>
                </w14:shadow>
              </w:rPr>
              <w:t>5</w:t>
            </w:r>
          </w:p>
        </w:tc>
        <w:tc>
          <w:tcPr>
            <w:tcW w:w="160" w:type="dxa"/>
            <w:vMerge w:val="restart"/>
            <w:tcBorders>
              <w:top w:val="single" w:sz="4" w:space="0" w:color="FFFFFF"/>
              <w:left w:val="single" w:sz="4" w:space="0" w:color="FFFFFF"/>
              <w:right w:val="single" w:sz="4" w:space="0" w:color="FFFFFF"/>
            </w:tcBorders>
            <w:vAlign w:val="bottom"/>
          </w:tcPr>
          <w:p w:rsidR="00E21CB3" w:rsidRPr="005F6A9F" w:rsidRDefault="00E21CB3" w:rsidP="008D40D0">
            <w:pPr>
              <w:spacing w:after="0" w:line="240" w:lineRule="auto"/>
              <w:rPr>
                <w:rFonts w:ascii="Arial Narrow" w:hAnsi="Arial Narrow" w:cs="Arial"/>
                <w:b/>
                <w:bCs/>
                <w:color w:val="A6A6A6"/>
                <w:sz w:val="18"/>
                <w:szCs w:val="18"/>
              </w:rPr>
            </w:pPr>
          </w:p>
        </w:tc>
        <w:tc>
          <w:tcPr>
            <w:tcW w:w="8203" w:type="dxa"/>
            <w:vMerge w:val="restart"/>
            <w:tcBorders>
              <w:top w:val="nil"/>
              <w:left w:val="single" w:sz="4" w:space="0" w:color="FFFFFF"/>
              <w:right w:val="single" w:sz="4" w:space="0" w:color="FFFFFF"/>
            </w:tcBorders>
            <w:vAlign w:val="center"/>
          </w:tcPr>
          <w:p w:rsidR="00E21CB3" w:rsidRPr="00C67F4C" w:rsidRDefault="00E21CB3" w:rsidP="008D40D0">
            <w:pPr>
              <w:spacing w:after="0" w:line="240" w:lineRule="auto"/>
              <w:jc w:val="center"/>
              <w:rPr>
                <w:rFonts w:ascii="Arial Narrow" w:hAnsi="Arial Narrow" w:cs="Arial"/>
                <w:b/>
                <w:bCs/>
                <w:smallCaps/>
                <w:color w:val="365F91"/>
                <w:spacing w:val="10"/>
                <w:sz w:val="28"/>
                <w:szCs w:val="28"/>
                <w14:shadow w14:blurRad="50800" w14:dist="38100" w14:dir="2700000" w14:sx="100000" w14:sy="100000" w14:kx="0" w14:ky="0" w14:algn="tl">
                  <w14:srgbClr w14:val="000000">
                    <w14:alpha w14:val="60000"/>
                  </w14:srgbClr>
                </w14:shadow>
              </w:rPr>
            </w:pPr>
            <w:r w:rsidRPr="00C67F4C">
              <w:rPr>
                <w:rFonts w:ascii="Arial Narrow" w:hAnsi="Arial Narrow" w:cs="Arial"/>
                <w:b/>
                <w:bCs/>
                <w:smallCaps/>
                <w:color w:val="365F91"/>
                <w:spacing w:val="10"/>
                <w:sz w:val="28"/>
                <w:szCs w:val="28"/>
                <w14:shadow w14:blurRad="50800" w14:dist="38100" w14:dir="2700000" w14:sx="100000" w14:sy="100000" w14:kx="0" w14:ky="0" w14:algn="tl">
                  <w14:srgbClr w14:val="000000">
                    <w14:alpha w14:val="60000"/>
                  </w14:srgbClr>
                </w14:shadow>
              </w:rPr>
              <w:t>Treinamento dos Colaboradores</w:t>
            </w:r>
          </w:p>
        </w:tc>
      </w:tr>
      <w:tr w:rsidR="00E21CB3" w:rsidRPr="005F6A9F" w:rsidTr="008D40D0">
        <w:trPr>
          <w:trHeight w:val="252"/>
        </w:trPr>
        <w:tc>
          <w:tcPr>
            <w:tcW w:w="1560" w:type="dxa"/>
            <w:gridSpan w:val="2"/>
            <w:tcBorders>
              <w:top w:val="single" w:sz="4" w:space="0" w:color="808080"/>
              <w:bottom w:val="dotted" w:sz="4" w:space="0" w:color="auto"/>
              <w:right w:val="single" w:sz="4" w:space="0" w:color="FFFFFF"/>
            </w:tcBorders>
            <w:vAlign w:val="bottom"/>
          </w:tcPr>
          <w:p w:rsidR="00E21CB3" w:rsidRPr="005F6A9F" w:rsidRDefault="00E21CB3" w:rsidP="008D40D0">
            <w:pPr>
              <w:spacing w:before="100" w:after="0" w:line="240" w:lineRule="auto"/>
              <w:ind w:left="-212" w:firstLine="212"/>
              <w:jc w:val="center"/>
              <w:rPr>
                <w:rFonts w:ascii="Arial Narrow" w:hAnsi="Arial Narrow" w:cs="Arial"/>
                <w:b/>
                <w:bCs/>
                <w:color w:val="A6A6A6"/>
                <w:sz w:val="18"/>
                <w:szCs w:val="18"/>
              </w:rPr>
            </w:pPr>
            <w:r w:rsidRPr="005F6A9F">
              <w:rPr>
                <w:rFonts w:ascii="Arial Narrow" w:hAnsi="Arial Narrow" w:cs="Arial"/>
                <w:b/>
                <w:bCs/>
                <w:color w:val="A6A6A6"/>
                <w:sz w:val="18"/>
                <w:szCs w:val="18"/>
              </w:rPr>
              <w:t>Página</w:t>
            </w:r>
          </w:p>
        </w:tc>
        <w:tc>
          <w:tcPr>
            <w:tcW w:w="160" w:type="dxa"/>
            <w:vMerge/>
            <w:tcBorders>
              <w:left w:val="single" w:sz="4" w:space="0" w:color="FFFFFF"/>
              <w:right w:val="single" w:sz="4" w:space="0" w:color="FFFFFF"/>
            </w:tcBorders>
            <w:vAlign w:val="bottom"/>
          </w:tcPr>
          <w:p w:rsidR="00E21CB3" w:rsidRPr="005F6A9F" w:rsidRDefault="00E21CB3" w:rsidP="008D40D0">
            <w:pPr>
              <w:spacing w:before="100" w:after="0" w:line="240" w:lineRule="auto"/>
              <w:rPr>
                <w:rFonts w:ascii="Arial Narrow" w:hAnsi="Arial Narrow" w:cs="Arial"/>
                <w:b/>
                <w:bCs/>
                <w:color w:val="A6A6A6"/>
                <w:sz w:val="18"/>
                <w:szCs w:val="18"/>
              </w:rPr>
            </w:pPr>
          </w:p>
        </w:tc>
        <w:tc>
          <w:tcPr>
            <w:tcW w:w="8203" w:type="dxa"/>
            <w:vMerge/>
            <w:tcBorders>
              <w:top w:val="nil"/>
              <w:left w:val="single" w:sz="4" w:space="0" w:color="FFFFFF"/>
              <w:right w:val="single" w:sz="4" w:space="0" w:color="FFFFFF"/>
            </w:tcBorders>
            <w:vAlign w:val="bottom"/>
          </w:tcPr>
          <w:p w:rsidR="00E21CB3" w:rsidRPr="005F6A9F" w:rsidRDefault="00E21CB3" w:rsidP="008D40D0">
            <w:pPr>
              <w:spacing w:before="100" w:after="0" w:line="240" w:lineRule="auto"/>
              <w:rPr>
                <w:rFonts w:ascii="Arial Narrow" w:hAnsi="Arial Narrow" w:cs="Arial"/>
                <w:b/>
                <w:bCs/>
                <w:color w:val="A6A6A6"/>
                <w:sz w:val="18"/>
                <w:szCs w:val="18"/>
              </w:rPr>
            </w:pPr>
          </w:p>
        </w:tc>
      </w:tr>
      <w:tr w:rsidR="00E21CB3" w:rsidRPr="005F6A9F" w:rsidTr="008D40D0">
        <w:tc>
          <w:tcPr>
            <w:tcW w:w="851" w:type="dxa"/>
            <w:tcBorders>
              <w:top w:val="dotted" w:sz="4" w:space="0" w:color="auto"/>
              <w:bottom w:val="single" w:sz="4" w:space="0" w:color="808080"/>
              <w:right w:val="dotted" w:sz="4" w:space="0" w:color="auto"/>
            </w:tcBorders>
            <w:vAlign w:val="center"/>
          </w:tcPr>
          <w:p w:rsidR="00E21CB3" w:rsidRPr="005F6A9F" w:rsidRDefault="00E21CB3" w:rsidP="008D40D0">
            <w:pPr>
              <w:spacing w:before="100" w:after="0" w:line="240" w:lineRule="auto"/>
              <w:jc w:val="center"/>
              <w:rPr>
                <w:rFonts w:ascii="Arial Narrow" w:hAnsi="Arial Narrow" w:cs="Arial"/>
                <w:bCs/>
                <w:color w:val="A6A6A6"/>
                <w:sz w:val="18"/>
                <w:szCs w:val="18"/>
              </w:rPr>
            </w:pPr>
            <w:r w:rsidRPr="005F6A9F">
              <w:rPr>
                <w:rFonts w:ascii="Arial Narrow" w:hAnsi="Arial Narrow" w:cs="Arial"/>
                <w:bCs/>
                <w:color w:val="A6A6A6"/>
                <w:sz w:val="18"/>
                <w:szCs w:val="18"/>
              </w:rPr>
              <w:t>0</w:t>
            </w:r>
            <w:r>
              <w:rPr>
                <w:rFonts w:ascii="Arial Narrow" w:hAnsi="Arial Narrow" w:cs="Arial"/>
                <w:bCs/>
                <w:color w:val="A6A6A6"/>
                <w:sz w:val="18"/>
                <w:szCs w:val="18"/>
              </w:rPr>
              <w:t>6</w:t>
            </w:r>
          </w:p>
        </w:tc>
        <w:tc>
          <w:tcPr>
            <w:tcW w:w="709" w:type="dxa"/>
            <w:tcBorders>
              <w:top w:val="dotted" w:sz="4" w:space="0" w:color="auto"/>
              <w:left w:val="dotted" w:sz="4" w:space="0" w:color="auto"/>
              <w:bottom w:val="single" w:sz="4" w:space="0" w:color="808080"/>
              <w:right w:val="single" w:sz="4" w:space="0" w:color="FFFFFF"/>
            </w:tcBorders>
            <w:vAlign w:val="center"/>
          </w:tcPr>
          <w:p w:rsidR="00E21CB3" w:rsidRPr="005F6A9F" w:rsidRDefault="00E21CB3" w:rsidP="008D40D0">
            <w:pPr>
              <w:spacing w:before="100" w:after="0" w:line="240" w:lineRule="auto"/>
              <w:jc w:val="center"/>
              <w:rPr>
                <w:rFonts w:ascii="Arial Narrow" w:hAnsi="Arial Narrow" w:cs="Arial"/>
                <w:bCs/>
                <w:color w:val="A6A6A6"/>
                <w:sz w:val="18"/>
                <w:szCs w:val="18"/>
              </w:rPr>
            </w:pPr>
            <w:r w:rsidRPr="005F6A9F">
              <w:rPr>
                <w:rFonts w:ascii="Arial Narrow" w:hAnsi="Arial Narrow" w:cs="Arial"/>
                <w:bCs/>
                <w:color w:val="A6A6A6"/>
                <w:sz w:val="18"/>
                <w:szCs w:val="18"/>
              </w:rPr>
              <w:t>0</w:t>
            </w:r>
            <w:r>
              <w:rPr>
                <w:rFonts w:ascii="Arial Narrow" w:hAnsi="Arial Narrow" w:cs="Arial"/>
                <w:bCs/>
                <w:color w:val="A6A6A6"/>
                <w:sz w:val="18"/>
                <w:szCs w:val="18"/>
              </w:rPr>
              <w:t>7</w:t>
            </w:r>
          </w:p>
        </w:tc>
        <w:tc>
          <w:tcPr>
            <w:tcW w:w="160" w:type="dxa"/>
            <w:vMerge/>
            <w:tcBorders>
              <w:left w:val="single" w:sz="4" w:space="0" w:color="FFFFFF"/>
              <w:bottom w:val="single" w:sz="4" w:space="0" w:color="FFFFFF"/>
              <w:right w:val="single" w:sz="4" w:space="0" w:color="FFFFFF"/>
            </w:tcBorders>
            <w:vAlign w:val="center"/>
          </w:tcPr>
          <w:p w:rsidR="00E21CB3" w:rsidRPr="005F6A9F" w:rsidRDefault="00E21CB3" w:rsidP="008D40D0">
            <w:pPr>
              <w:spacing w:before="100" w:after="0" w:line="240" w:lineRule="auto"/>
              <w:jc w:val="center"/>
              <w:rPr>
                <w:rFonts w:ascii="Arial Narrow" w:hAnsi="Arial Narrow" w:cs="Arial"/>
                <w:b/>
                <w:bCs/>
                <w:color w:val="A6A6A6"/>
                <w:sz w:val="18"/>
                <w:szCs w:val="18"/>
              </w:rPr>
            </w:pPr>
          </w:p>
        </w:tc>
        <w:tc>
          <w:tcPr>
            <w:tcW w:w="8203" w:type="dxa"/>
            <w:vMerge/>
            <w:tcBorders>
              <w:top w:val="nil"/>
              <w:left w:val="single" w:sz="4" w:space="0" w:color="FFFFFF"/>
              <w:bottom w:val="nil"/>
              <w:right w:val="single" w:sz="4" w:space="0" w:color="FFFFFF"/>
            </w:tcBorders>
            <w:vAlign w:val="center"/>
          </w:tcPr>
          <w:p w:rsidR="00E21CB3" w:rsidRPr="005F6A9F" w:rsidRDefault="00E21CB3" w:rsidP="008D40D0">
            <w:pPr>
              <w:spacing w:before="100" w:after="0" w:line="240" w:lineRule="auto"/>
              <w:jc w:val="center"/>
              <w:rPr>
                <w:rFonts w:ascii="Arial Narrow" w:hAnsi="Arial Narrow" w:cs="Arial"/>
                <w:b/>
                <w:bCs/>
                <w:color w:val="A6A6A6"/>
                <w:sz w:val="18"/>
                <w:szCs w:val="18"/>
              </w:rPr>
            </w:pPr>
          </w:p>
        </w:tc>
      </w:tr>
    </w:tbl>
    <w:p w:rsidR="00E21CB3" w:rsidRDefault="00E21CB3" w:rsidP="00E21CB3">
      <w:pPr>
        <w:pStyle w:val="Estilo1"/>
        <w:ind w:left="720"/>
      </w:pPr>
    </w:p>
    <w:p w:rsidR="00E21CB3" w:rsidRPr="007E491C" w:rsidRDefault="00E21CB3" w:rsidP="00E21CB3">
      <w:pPr>
        <w:pStyle w:val="Estilo1"/>
        <w:numPr>
          <w:ilvl w:val="0"/>
          <w:numId w:val="29"/>
        </w:numPr>
      </w:pPr>
      <w:r w:rsidRPr="00854E1C">
        <w:t>Realizar orçamentos com diversos fornecedores de matérias primas inertes e ativos,</w:t>
      </w:r>
      <w:r>
        <w:t xml:space="preserve"> </w:t>
      </w:r>
      <w:r w:rsidRPr="007E491C">
        <w:t xml:space="preserve">principalmente </w:t>
      </w:r>
      <w:r>
        <w:t xml:space="preserve">para verificar </w:t>
      </w:r>
      <w:r w:rsidRPr="007E491C">
        <w:t>as diferenças de preços entre fornecedores;</w:t>
      </w:r>
    </w:p>
    <w:p w:rsidR="00E21CB3" w:rsidRDefault="00E21CB3" w:rsidP="00E21CB3">
      <w:pPr>
        <w:pStyle w:val="Estilo1"/>
        <w:numPr>
          <w:ilvl w:val="0"/>
          <w:numId w:val="29"/>
        </w:numPr>
      </w:pPr>
      <w:r w:rsidRPr="007E491C">
        <w:t xml:space="preserve">Não cometer </w:t>
      </w:r>
      <w:r w:rsidRPr="00854E1C">
        <w:t xml:space="preserve">erros clássicos de avaliação da matéria prima pelo nome comercial genérico de uma linha. O responsável pelas compras deverá sempre verificar o “INCI </w:t>
      </w:r>
      <w:r w:rsidRPr="0093247D">
        <w:rPr>
          <w:i/>
        </w:rPr>
        <w:t>Name</w:t>
      </w:r>
      <w:r w:rsidRPr="00854E1C">
        <w:t>” das matérias primas a serem adquiridas, minimizando erros desta natureza;</w:t>
      </w:r>
    </w:p>
    <w:p w:rsidR="00E21CB3" w:rsidRDefault="00E21CB3" w:rsidP="00E21CB3">
      <w:pPr>
        <w:pStyle w:val="Estilo1"/>
        <w:numPr>
          <w:ilvl w:val="0"/>
          <w:numId w:val="29"/>
        </w:numPr>
      </w:pPr>
      <w:r w:rsidRPr="00854E1C">
        <w:t>Caso necessário, promover visitas periódicas a fornecedores, com o objetivo de qualificar melhor os mesmos;</w:t>
      </w:r>
    </w:p>
    <w:p w:rsidR="00E21CB3" w:rsidRPr="007E491C" w:rsidRDefault="00E21CB3" w:rsidP="00E21CB3">
      <w:pPr>
        <w:pStyle w:val="Estilo1"/>
        <w:numPr>
          <w:ilvl w:val="0"/>
          <w:numId w:val="29"/>
        </w:numPr>
      </w:pPr>
      <w:r w:rsidRPr="00854E1C">
        <w:t>Após o treinamento básico, o responsável pelo setor de compras deverá ser acompanhado por um</w:t>
      </w:r>
      <w:r>
        <w:t xml:space="preserve"> </w:t>
      </w:r>
      <w:r w:rsidRPr="007E491C">
        <w:t xml:space="preserve">funcionário mais experiente, supervisionado pelo farmacêutico por um período de 30 dias. </w:t>
      </w:r>
    </w:p>
    <w:p w:rsidR="00E21CB3" w:rsidRPr="00854E1C" w:rsidRDefault="00E21CB3" w:rsidP="00E21CB3">
      <w:pPr>
        <w:pStyle w:val="Estilo1"/>
        <w:ind w:left="720"/>
      </w:pPr>
    </w:p>
    <w:p w:rsidR="00E21CB3" w:rsidRDefault="00E21CB3" w:rsidP="00E21CB3">
      <w:pPr>
        <w:pStyle w:val="Estilo1"/>
      </w:pPr>
    </w:p>
    <w:p w:rsidR="00E21CB3" w:rsidRPr="00A14EF5" w:rsidRDefault="00E21CB3" w:rsidP="00E21CB3">
      <w:pPr>
        <w:pStyle w:val="Estilo1"/>
        <w:rPr>
          <w:i/>
        </w:rPr>
      </w:pPr>
      <w:r w:rsidRPr="00A14EF5">
        <w:rPr>
          <w:i/>
        </w:rPr>
        <w:t>Para a avaliação dos funcionários envolvidos no setor:</w:t>
      </w:r>
    </w:p>
    <w:p w:rsidR="00E21CB3" w:rsidRPr="007E491C" w:rsidRDefault="00E21CB3" w:rsidP="00E21CB3">
      <w:pPr>
        <w:pStyle w:val="Estilo1"/>
        <w:numPr>
          <w:ilvl w:val="0"/>
          <w:numId w:val="30"/>
        </w:numPr>
      </w:pPr>
      <w:r w:rsidRPr="007E491C">
        <w:t>A avaliação é feita pelo gerente administrativo, através da análise do atendimento, produção, venda, limpeza, organização, disciplina entre outros.</w:t>
      </w:r>
    </w:p>
    <w:p w:rsidR="00E21CB3" w:rsidRDefault="00E21CB3" w:rsidP="00E21CB3">
      <w:pPr>
        <w:pStyle w:val="Estilo1"/>
        <w:numPr>
          <w:ilvl w:val="0"/>
          <w:numId w:val="30"/>
        </w:numPr>
      </w:pPr>
      <w:r w:rsidRPr="007E491C">
        <w:t>Quando a avaliação for insuficiente encaminhar o indivíduo para um novo treinamento.</w:t>
      </w:r>
    </w:p>
    <w:p w:rsidR="00E21CB3" w:rsidRDefault="00E21CB3" w:rsidP="00E21CB3">
      <w:pPr>
        <w:pStyle w:val="Estilo1"/>
      </w:pPr>
    </w:p>
    <w:p w:rsidR="00E21CB3" w:rsidRPr="000554DC" w:rsidRDefault="00E21CB3" w:rsidP="00E21CB3">
      <w:pPr>
        <w:pStyle w:val="Estilo1"/>
        <w:outlineLvl w:val="0"/>
        <w:rPr>
          <w:b/>
        </w:rPr>
      </w:pPr>
      <w:r w:rsidRPr="000554DC">
        <w:rPr>
          <w:b/>
        </w:rPr>
        <w:t>Armazenamento</w:t>
      </w:r>
    </w:p>
    <w:p w:rsidR="00E21CB3" w:rsidRPr="00925A71" w:rsidRDefault="00E21CB3" w:rsidP="00E21CB3">
      <w:pPr>
        <w:pStyle w:val="Estilo1"/>
        <w:numPr>
          <w:ilvl w:val="0"/>
          <w:numId w:val="31"/>
        </w:numPr>
      </w:pPr>
      <w:r>
        <w:t xml:space="preserve">Os responsáveis pelo armazenamento e </w:t>
      </w:r>
      <w:r w:rsidRPr="007E491C">
        <w:t>Farmacêutico Responsável</w:t>
      </w:r>
      <w:r>
        <w:t xml:space="preserve"> </w:t>
      </w:r>
      <w:r w:rsidRPr="00925A71">
        <w:t xml:space="preserve">estarão envolvidos nos treinamentos relacionados </w:t>
      </w:r>
      <w:r>
        <w:t xml:space="preserve">ao armazenamento de produtos da </w:t>
      </w:r>
      <w:r w:rsidRPr="00925A71">
        <w:t>empresa</w:t>
      </w:r>
      <w:r>
        <w:t>;</w:t>
      </w:r>
    </w:p>
    <w:p w:rsidR="00E21CB3" w:rsidRPr="00854E1C" w:rsidRDefault="00E21CB3" w:rsidP="00E21CB3">
      <w:pPr>
        <w:pStyle w:val="Estilo1"/>
        <w:numPr>
          <w:ilvl w:val="0"/>
          <w:numId w:val="31"/>
        </w:numPr>
      </w:pPr>
      <w:r w:rsidRPr="00854E1C">
        <w:t xml:space="preserve">Conhecer todas as normas pertinentes de recebimento e estocagem de matérias-primas e material de embalagem, de acordo com </w:t>
      </w:r>
      <w:r>
        <w:t>os POPs específicos;</w:t>
      </w:r>
      <w:r w:rsidRPr="00854E1C">
        <w:t xml:space="preserve"> </w:t>
      </w:r>
    </w:p>
    <w:p w:rsidR="00E21CB3" w:rsidRPr="00854E1C" w:rsidRDefault="00E21CB3" w:rsidP="00E21CB3">
      <w:pPr>
        <w:pStyle w:val="Estilo1"/>
        <w:numPr>
          <w:ilvl w:val="0"/>
          <w:numId w:val="31"/>
        </w:numPr>
      </w:pPr>
      <w:r w:rsidRPr="00854E1C">
        <w:t>Relatar qualquer anormalidade notada na hora da recepção dos insumos;</w:t>
      </w:r>
    </w:p>
    <w:p w:rsidR="00E21CB3" w:rsidRPr="00854E1C" w:rsidRDefault="00E21CB3" w:rsidP="00E21CB3">
      <w:pPr>
        <w:pStyle w:val="Estilo1"/>
        <w:numPr>
          <w:ilvl w:val="0"/>
          <w:numId w:val="31"/>
        </w:numPr>
      </w:pPr>
      <w:r w:rsidRPr="00854E1C">
        <w:t>Treinamento sobre o correto preenchimento de planilhas de recebimento de materiais;</w:t>
      </w:r>
    </w:p>
    <w:p w:rsidR="00E21CB3" w:rsidRDefault="00E21CB3" w:rsidP="00E21CB3">
      <w:pPr>
        <w:pStyle w:val="Estilo1"/>
        <w:numPr>
          <w:ilvl w:val="0"/>
          <w:numId w:val="31"/>
        </w:numPr>
      </w:pPr>
      <w:r w:rsidRPr="00854E1C">
        <w:t>Procedimentos para segregação de produtos vencidos, reprovados pelo controle de qualidade;</w:t>
      </w:r>
    </w:p>
    <w:p w:rsidR="00E21CB3" w:rsidRPr="00014D9C" w:rsidRDefault="00E21CB3" w:rsidP="00E21CB3">
      <w:pPr>
        <w:pStyle w:val="Estilo1"/>
        <w:numPr>
          <w:ilvl w:val="0"/>
          <w:numId w:val="31"/>
        </w:numPr>
      </w:pPr>
      <w:r w:rsidRPr="00014D9C">
        <w:t>Estímulo para relatar erros não intencionais cometidos em qualquer etapa do processo de seleção, fracionamento, estocagem, etc. propondo correções.</w:t>
      </w:r>
    </w:p>
    <w:p w:rsidR="00E21CB3" w:rsidRDefault="00E21CB3" w:rsidP="00E21CB3">
      <w:pPr>
        <w:pStyle w:val="Estilo1"/>
      </w:pPr>
    </w:p>
    <w:p w:rsidR="00E21CB3" w:rsidRPr="00A14EF5" w:rsidRDefault="00E21CB3" w:rsidP="00E21CB3">
      <w:pPr>
        <w:pStyle w:val="Estilo1"/>
        <w:rPr>
          <w:i/>
        </w:rPr>
      </w:pPr>
      <w:r w:rsidRPr="00A14EF5">
        <w:rPr>
          <w:i/>
        </w:rPr>
        <w:t>Para a avaliação dos funcionários envolvidos no setor:</w:t>
      </w:r>
    </w:p>
    <w:p w:rsidR="00E21CB3" w:rsidRPr="00014D9C" w:rsidRDefault="00E21CB3" w:rsidP="00E21CB3">
      <w:pPr>
        <w:pStyle w:val="Estilo1"/>
        <w:numPr>
          <w:ilvl w:val="0"/>
          <w:numId w:val="32"/>
        </w:numPr>
      </w:pPr>
      <w:r w:rsidRPr="00014D9C">
        <w:t>A avaliação é feita pelo gerente administrativo, através da análise do atendimento, produção, venda, limpeza, organização, disciplina entre outros.</w:t>
      </w:r>
    </w:p>
    <w:p w:rsidR="00E21CB3" w:rsidRPr="00014D9C" w:rsidRDefault="00E21CB3" w:rsidP="00E21CB3">
      <w:pPr>
        <w:pStyle w:val="Estilo1"/>
        <w:numPr>
          <w:ilvl w:val="0"/>
          <w:numId w:val="32"/>
        </w:numPr>
      </w:pPr>
      <w:r w:rsidRPr="00014D9C">
        <w:t>Quando a avaliação for insuficiente encaminhar o indivíduo para um novo treinamento.</w:t>
      </w:r>
    </w:p>
    <w:p w:rsidR="00E21CB3" w:rsidRDefault="00E21CB3" w:rsidP="00E21CB3">
      <w:pPr>
        <w:pStyle w:val="Estilo1"/>
      </w:pPr>
    </w:p>
    <w:p w:rsidR="00E21CB3" w:rsidRDefault="00E21CB3" w:rsidP="00E21CB3">
      <w:pPr>
        <w:pStyle w:val="Estilo1"/>
      </w:pPr>
    </w:p>
    <w:p w:rsidR="00E21CB3" w:rsidRPr="00A73BF6" w:rsidRDefault="00E21CB3" w:rsidP="00E21CB3">
      <w:pPr>
        <w:pStyle w:val="Corpodetexto"/>
        <w:tabs>
          <w:tab w:val="left" w:pos="709"/>
        </w:tabs>
        <w:rPr>
          <w:rFonts w:ascii="Arial Narrow" w:hAnsi="Arial Narrow"/>
          <w:b/>
          <w:bCs/>
          <w:color w:val="808080"/>
        </w:rPr>
      </w:pPr>
      <w:r w:rsidRPr="00A73BF6">
        <w:rPr>
          <w:rFonts w:ascii="Arial Narrow" w:hAnsi="Arial Narrow"/>
          <w:b/>
          <w:bCs/>
          <w:color w:val="808080"/>
        </w:rPr>
        <w:t>Reciclagem dos treinamentos:</w:t>
      </w:r>
    </w:p>
    <w:p w:rsidR="00E21CB3" w:rsidRPr="00A73BF6" w:rsidRDefault="00E21CB3" w:rsidP="00E21CB3">
      <w:pPr>
        <w:pStyle w:val="Corpodetexto"/>
        <w:tabs>
          <w:tab w:val="left" w:pos="709"/>
        </w:tabs>
        <w:rPr>
          <w:rFonts w:ascii="Arial Narrow" w:hAnsi="Arial Narrow"/>
          <w:color w:val="808080"/>
        </w:rPr>
      </w:pPr>
    </w:p>
    <w:p w:rsidR="00E21CB3" w:rsidRPr="00A73BF6" w:rsidRDefault="00E21CB3" w:rsidP="00E21CB3">
      <w:pPr>
        <w:pStyle w:val="Corpodetexto"/>
        <w:tabs>
          <w:tab w:val="left" w:pos="709"/>
        </w:tabs>
        <w:rPr>
          <w:rFonts w:ascii="Arial Narrow" w:hAnsi="Arial Narrow"/>
          <w:color w:val="808080"/>
        </w:rPr>
      </w:pPr>
      <w:r w:rsidRPr="00A73BF6">
        <w:rPr>
          <w:rFonts w:ascii="Arial Narrow" w:hAnsi="Arial Narrow"/>
          <w:color w:val="808080"/>
        </w:rPr>
        <w:t>A reciclagem dos treinamentos deve ser realizada quando se fizer necessária e deve ser devidamente registrada. Os líderes de setores, farmacêutico ou gerente podem solicitar novos treinamentos.</w:t>
      </w:r>
    </w:p>
    <w:p w:rsidR="00E21CB3" w:rsidRDefault="00E21CB3" w:rsidP="00E21CB3">
      <w:pPr>
        <w:pStyle w:val="Corpodetexto"/>
        <w:tabs>
          <w:tab w:val="left" w:pos="709"/>
        </w:tabs>
        <w:rPr>
          <w:rFonts w:ascii="Arial Narrow" w:hAnsi="Arial Narrow"/>
          <w:color w:val="808080"/>
          <w:highlight w:val="yellow"/>
        </w:rPr>
      </w:pPr>
    </w:p>
    <w:p w:rsidR="00E21CB3" w:rsidRPr="00FF362B" w:rsidRDefault="00E21CB3" w:rsidP="00E21CB3">
      <w:pPr>
        <w:pStyle w:val="Corpodetexto"/>
        <w:tabs>
          <w:tab w:val="left" w:pos="709"/>
        </w:tabs>
        <w:rPr>
          <w:rFonts w:ascii="Arial Narrow" w:hAnsi="Arial Narrow"/>
          <w:color w:val="808080"/>
          <w:highlight w:val="yellow"/>
        </w:rPr>
      </w:pPr>
    </w:p>
    <w:p w:rsidR="00E21CB3" w:rsidRPr="00A73BF6" w:rsidRDefault="00E21CB3" w:rsidP="00E21CB3">
      <w:pPr>
        <w:pStyle w:val="Corpodetexto"/>
        <w:tabs>
          <w:tab w:val="left" w:pos="709"/>
        </w:tabs>
        <w:rPr>
          <w:rFonts w:ascii="Arial Narrow" w:hAnsi="Arial Narrow"/>
          <w:color w:val="808080"/>
        </w:rPr>
      </w:pPr>
      <w:r w:rsidRPr="00A73BF6">
        <w:rPr>
          <w:rFonts w:ascii="Arial Narrow" w:hAnsi="Arial Narrow"/>
          <w:color w:val="808080"/>
        </w:rPr>
        <w:t>Todo Procedimento Operacional Padrão que for revisado deve ser passado aos colaboradores sobre forma de treinamento, pois as alterações devem ser repassadas aos colaboradores.</w:t>
      </w:r>
    </w:p>
    <w:p w:rsidR="00E21CB3" w:rsidRPr="00A73BF6" w:rsidRDefault="00E21CB3" w:rsidP="00E21CB3">
      <w:pPr>
        <w:pStyle w:val="Corpodetexto"/>
        <w:tabs>
          <w:tab w:val="left" w:pos="709"/>
        </w:tabs>
        <w:rPr>
          <w:rFonts w:ascii="Arial Narrow" w:hAnsi="Arial Narrow"/>
          <w:color w:val="808080"/>
        </w:rPr>
      </w:pPr>
    </w:p>
    <w:p w:rsidR="00E21CB3" w:rsidRDefault="00E21CB3" w:rsidP="00E21CB3">
      <w:pPr>
        <w:pStyle w:val="Corpodetexto"/>
        <w:tabs>
          <w:tab w:val="left" w:pos="709"/>
        </w:tabs>
        <w:rPr>
          <w:rFonts w:ascii="Arial Narrow" w:hAnsi="Arial Narrow"/>
          <w:color w:val="808080"/>
        </w:rPr>
      </w:pPr>
    </w:p>
    <w:tbl>
      <w:tblPr>
        <w:tblpPr w:leftFromText="141" w:rightFromText="141" w:vertAnchor="text" w:horzAnchor="margin" w:tblpY="-99"/>
        <w:tblW w:w="9923" w:type="dxa"/>
        <w:tblBorders>
          <w:top w:val="single" w:sz="4" w:space="0" w:color="808080"/>
          <w:bottom w:val="single" w:sz="4" w:space="0" w:color="808080"/>
          <w:insideH w:val="single" w:sz="4" w:space="0" w:color="808080"/>
        </w:tblBorders>
        <w:tblLayout w:type="fixed"/>
        <w:tblCellMar>
          <w:left w:w="70" w:type="dxa"/>
          <w:right w:w="70" w:type="dxa"/>
        </w:tblCellMar>
        <w:tblLook w:val="0000" w:firstRow="0" w:lastRow="0" w:firstColumn="0" w:lastColumn="0" w:noHBand="0" w:noVBand="0"/>
      </w:tblPr>
      <w:tblGrid>
        <w:gridCol w:w="851"/>
        <w:gridCol w:w="709"/>
        <w:gridCol w:w="160"/>
        <w:gridCol w:w="8203"/>
      </w:tblGrid>
      <w:tr w:rsidR="00E21CB3" w:rsidRPr="005F6A9F" w:rsidTr="008D40D0">
        <w:trPr>
          <w:trHeight w:val="303"/>
        </w:trPr>
        <w:tc>
          <w:tcPr>
            <w:tcW w:w="1560" w:type="dxa"/>
            <w:gridSpan w:val="2"/>
            <w:tcBorders>
              <w:top w:val="single" w:sz="4" w:space="0" w:color="FFFFFF"/>
              <w:bottom w:val="single" w:sz="4" w:space="0" w:color="808080"/>
              <w:right w:val="single" w:sz="4" w:space="0" w:color="FFFFFF"/>
            </w:tcBorders>
            <w:vAlign w:val="bottom"/>
          </w:tcPr>
          <w:p w:rsidR="00E21CB3" w:rsidRPr="005F6A9F" w:rsidRDefault="00E21CB3" w:rsidP="008D40D0">
            <w:pPr>
              <w:spacing w:after="0" w:line="240" w:lineRule="auto"/>
              <w:jc w:val="center"/>
              <w:rPr>
                <w:rFonts w:ascii="Arial Narrow" w:hAnsi="Arial Narrow" w:cs="Arial"/>
                <w:b/>
                <w:bCs/>
                <w:color w:val="365F91"/>
                <w:sz w:val="18"/>
                <w:szCs w:val="18"/>
              </w:rPr>
            </w:pPr>
            <w:r w:rsidRPr="00C67F4C">
              <w:rPr>
                <w:rFonts w:ascii="Arial Narrow" w:hAnsi="Arial Narrow" w:cs="Arial"/>
                <w:b/>
                <w:bCs/>
                <w:color w:val="365F91"/>
                <w:sz w:val="28"/>
                <w:szCs w:val="28"/>
                <w14:shadow w14:blurRad="50800" w14:dist="38100" w14:dir="2700000" w14:sx="100000" w14:sy="100000" w14:kx="0" w14:ky="0" w14:algn="tl">
                  <w14:srgbClr w14:val="000000">
                    <w14:alpha w14:val="60000"/>
                  </w14:srgbClr>
                </w14:shadow>
              </w:rPr>
              <w:lastRenderedPageBreak/>
              <w:t>POP.01</w:t>
            </w:r>
            <w:r>
              <w:rPr>
                <w:rFonts w:ascii="Arial Narrow" w:hAnsi="Arial Narrow" w:cs="Arial"/>
                <w:b/>
                <w:bCs/>
                <w:color w:val="365F91"/>
                <w:sz w:val="28"/>
                <w:szCs w:val="28"/>
                <w14:shadow w14:blurRad="50800" w14:dist="38100" w14:dir="2700000" w14:sx="100000" w14:sy="100000" w14:kx="0" w14:ky="0" w14:algn="tl">
                  <w14:srgbClr w14:val="000000">
                    <w14:alpha w14:val="60000"/>
                  </w14:srgbClr>
                </w14:shadow>
              </w:rPr>
              <w:t>5</w:t>
            </w:r>
          </w:p>
        </w:tc>
        <w:tc>
          <w:tcPr>
            <w:tcW w:w="160" w:type="dxa"/>
            <w:vMerge w:val="restart"/>
            <w:tcBorders>
              <w:top w:val="single" w:sz="4" w:space="0" w:color="FFFFFF"/>
              <w:left w:val="single" w:sz="4" w:space="0" w:color="FFFFFF"/>
              <w:right w:val="single" w:sz="4" w:space="0" w:color="FFFFFF"/>
            </w:tcBorders>
            <w:vAlign w:val="bottom"/>
          </w:tcPr>
          <w:p w:rsidR="00E21CB3" w:rsidRPr="005F6A9F" w:rsidRDefault="00E21CB3" w:rsidP="008D40D0">
            <w:pPr>
              <w:spacing w:after="0" w:line="240" w:lineRule="auto"/>
              <w:rPr>
                <w:rFonts w:ascii="Arial Narrow" w:hAnsi="Arial Narrow" w:cs="Arial"/>
                <w:b/>
                <w:bCs/>
                <w:color w:val="A6A6A6"/>
                <w:sz w:val="18"/>
                <w:szCs w:val="18"/>
              </w:rPr>
            </w:pPr>
          </w:p>
        </w:tc>
        <w:tc>
          <w:tcPr>
            <w:tcW w:w="8203" w:type="dxa"/>
            <w:vMerge w:val="restart"/>
            <w:tcBorders>
              <w:top w:val="nil"/>
              <w:left w:val="single" w:sz="4" w:space="0" w:color="FFFFFF"/>
              <w:right w:val="single" w:sz="4" w:space="0" w:color="FFFFFF"/>
            </w:tcBorders>
            <w:vAlign w:val="center"/>
          </w:tcPr>
          <w:p w:rsidR="00E21CB3" w:rsidRPr="00C67F4C" w:rsidRDefault="00E21CB3" w:rsidP="008D40D0">
            <w:pPr>
              <w:spacing w:after="0" w:line="240" w:lineRule="auto"/>
              <w:jc w:val="center"/>
              <w:rPr>
                <w:rFonts w:ascii="Arial Narrow" w:hAnsi="Arial Narrow" w:cs="Arial"/>
                <w:b/>
                <w:bCs/>
                <w:smallCaps/>
                <w:color w:val="365F91"/>
                <w:spacing w:val="10"/>
                <w:sz w:val="28"/>
                <w:szCs w:val="28"/>
                <w14:shadow w14:blurRad="50800" w14:dist="38100" w14:dir="2700000" w14:sx="100000" w14:sy="100000" w14:kx="0" w14:ky="0" w14:algn="tl">
                  <w14:srgbClr w14:val="000000">
                    <w14:alpha w14:val="60000"/>
                  </w14:srgbClr>
                </w14:shadow>
              </w:rPr>
            </w:pPr>
            <w:r w:rsidRPr="00C67F4C">
              <w:rPr>
                <w:rFonts w:ascii="Arial Narrow" w:hAnsi="Arial Narrow" w:cs="Arial"/>
                <w:b/>
                <w:bCs/>
                <w:smallCaps/>
                <w:color w:val="365F91"/>
                <w:spacing w:val="10"/>
                <w:sz w:val="28"/>
                <w:szCs w:val="28"/>
                <w14:shadow w14:blurRad="50800" w14:dist="38100" w14:dir="2700000" w14:sx="100000" w14:sy="100000" w14:kx="0" w14:ky="0" w14:algn="tl">
                  <w14:srgbClr w14:val="000000">
                    <w14:alpha w14:val="60000"/>
                  </w14:srgbClr>
                </w14:shadow>
              </w:rPr>
              <w:t>Treinamento dos Colaboradores</w:t>
            </w:r>
          </w:p>
        </w:tc>
      </w:tr>
      <w:tr w:rsidR="00E21CB3" w:rsidRPr="005F6A9F" w:rsidTr="008D40D0">
        <w:trPr>
          <w:trHeight w:val="252"/>
        </w:trPr>
        <w:tc>
          <w:tcPr>
            <w:tcW w:w="1560" w:type="dxa"/>
            <w:gridSpan w:val="2"/>
            <w:tcBorders>
              <w:top w:val="single" w:sz="4" w:space="0" w:color="808080"/>
              <w:bottom w:val="dotted" w:sz="4" w:space="0" w:color="auto"/>
              <w:right w:val="single" w:sz="4" w:space="0" w:color="FFFFFF"/>
            </w:tcBorders>
            <w:vAlign w:val="bottom"/>
          </w:tcPr>
          <w:p w:rsidR="00E21CB3" w:rsidRPr="005F6A9F" w:rsidRDefault="00E21CB3" w:rsidP="008D40D0">
            <w:pPr>
              <w:spacing w:before="100" w:after="0" w:line="240" w:lineRule="auto"/>
              <w:ind w:left="-212" w:firstLine="212"/>
              <w:jc w:val="center"/>
              <w:rPr>
                <w:rFonts w:ascii="Arial Narrow" w:hAnsi="Arial Narrow" w:cs="Arial"/>
                <w:b/>
                <w:bCs/>
                <w:color w:val="A6A6A6"/>
                <w:sz w:val="18"/>
                <w:szCs w:val="18"/>
              </w:rPr>
            </w:pPr>
            <w:r w:rsidRPr="005F6A9F">
              <w:rPr>
                <w:rFonts w:ascii="Arial Narrow" w:hAnsi="Arial Narrow" w:cs="Arial"/>
                <w:b/>
                <w:bCs/>
                <w:color w:val="A6A6A6"/>
                <w:sz w:val="18"/>
                <w:szCs w:val="18"/>
              </w:rPr>
              <w:t>Página</w:t>
            </w:r>
          </w:p>
        </w:tc>
        <w:tc>
          <w:tcPr>
            <w:tcW w:w="160" w:type="dxa"/>
            <w:vMerge/>
            <w:tcBorders>
              <w:left w:val="single" w:sz="4" w:space="0" w:color="FFFFFF"/>
              <w:right w:val="single" w:sz="4" w:space="0" w:color="FFFFFF"/>
            </w:tcBorders>
            <w:vAlign w:val="bottom"/>
          </w:tcPr>
          <w:p w:rsidR="00E21CB3" w:rsidRPr="005F6A9F" w:rsidRDefault="00E21CB3" w:rsidP="008D40D0">
            <w:pPr>
              <w:spacing w:before="100" w:after="0" w:line="240" w:lineRule="auto"/>
              <w:rPr>
                <w:rFonts w:ascii="Arial Narrow" w:hAnsi="Arial Narrow" w:cs="Arial"/>
                <w:b/>
                <w:bCs/>
                <w:color w:val="A6A6A6"/>
                <w:sz w:val="18"/>
                <w:szCs w:val="18"/>
              </w:rPr>
            </w:pPr>
          </w:p>
        </w:tc>
        <w:tc>
          <w:tcPr>
            <w:tcW w:w="8203" w:type="dxa"/>
            <w:vMerge/>
            <w:tcBorders>
              <w:top w:val="nil"/>
              <w:left w:val="single" w:sz="4" w:space="0" w:color="FFFFFF"/>
              <w:right w:val="single" w:sz="4" w:space="0" w:color="FFFFFF"/>
            </w:tcBorders>
            <w:vAlign w:val="bottom"/>
          </w:tcPr>
          <w:p w:rsidR="00E21CB3" w:rsidRPr="005F6A9F" w:rsidRDefault="00E21CB3" w:rsidP="008D40D0">
            <w:pPr>
              <w:spacing w:before="100" w:after="0" w:line="240" w:lineRule="auto"/>
              <w:rPr>
                <w:rFonts w:ascii="Arial Narrow" w:hAnsi="Arial Narrow" w:cs="Arial"/>
                <w:b/>
                <w:bCs/>
                <w:color w:val="A6A6A6"/>
                <w:sz w:val="18"/>
                <w:szCs w:val="18"/>
              </w:rPr>
            </w:pPr>
          </w:p>
        </w:tc>
      </w:tr>
      <w:tr w:rsidR="00E21CB3" w:rsidRPr="005F6A9F" w:rsidTr="008D40D0">
        <w:tc>
          <w:tcPr>
            <w:tcW w:w="851" w:type="dxa"/>
            <w:tcBorders>
              <w:top w:val="dotted" w:sz="4" w:space="0" w:color="auto"/>
              <w:bottom w:val="single" w:sz="4" w:space="0" w:color="808080"/>
              <w:right w:val="dotted" w:sz="4" w:space="0" w:color="auto"/>
            </w:tcBorders>
            <w:vAlign w:val="center"/>
          </w:tcPr>
          <w:p w:rsidR="00E21CB3" w:rsidRPr="005F6A9F" w:rsidRDefault="00E21CB3" w:rsidP="008D40D0">
            <w:pPr>
              <w:spacing w:before="100" w:after="0" w:line="240" w:lineRule="auto"/>
              <w:jc w:val="center"/>
              <w:rPr>
                <w:rFonts w:ascii="Arial Narrow" w:hAnsi="Arial Narrow" w:cs="Arial"/>
                <w:bCs/>
                <w:color w:val="A6A6A6"/>
                <w:sz w:val="18"/>
                <w:szCs w:val="18"/>
              </w:rPr>
            </w:pPr>
            <w:r w:rsidRPr="005F6A9F">
              <w:rPr>
                <w:rFonts w:ascii="Arial Narrow" w:hAnsi="Arial Narrow" w:cs="Arial"/>
                <w:bCs/>
                <w:color w:val="A6A6A6"/>
                <w:sz w:val="18"/>
                <w:szCs w:val="18"/>
              </w:rPr>
              <w:t>0</w:t>
            </w:r>
            <w:r>
              <w:rPr>
                <w:rFonts w:ascii="Arial Narrow" w:hAnsi="Arial Narrow" w:cs="Arial"/>
                <w:bCs/>
                <w:color w:val="A6A6A6"/>
                <w:sz w:val="18"/>
                <w:szCs w:val="18"/>
              </w:rPr>
              <w:t>7</w:t>
            </w:r>
          </w:p>
        </w:tc>
        <w:tc>
          <w:tcPr>
            <w:tcW w:w="709" w:type="dxa"/>
            <w:tcBorders>
              <w:top w:val="dotted" w:sz="4" w:space="0" w:color="auto"/>
              <w:left w:val="dotted" w:sz="4" w:space="0" w:color="auto"/>
              <w:bottom w:val="single" w:sz="4" w:space="0" w:color="808080"/>
              <w:right w:val="single" w:sz="4" w:space="0" w:color="FFFFFF"/>
            </w:tcBorders>
            <w:vAlign w:val="center"/>
          </w:tcPr>
          <w:p w:rsidR="00E21CB3" w:rsidRPr="005F6A9F" w:rsidRDefault="00E21CB3" w:rsidP="008D40D0">
            <w:pPr>
              <w:spacing w:before="100" w:after="0" w:line="240" w:lineRule="auto"/>
              <w:jc w:val="center"/>
              <w:rPr>
                <w:rFonts w:ascii="Arial Narrow" w:hAnsi="Arial Narrow" w:cs="Arial"/>
                <w:bCs/>
                <w:color w:val="A6A6A6"/>
                <w:sz w:val="18"/>
                <w:szCs w:val="18"/>
              </w:rPr>
            </w:pPr>
            <w:r w:rsidRPr="005F6A9F">
              <w:rPr>
                <w:rFonts w:ascii="Arial Narrow" w:hAnsi="Arial Narrow" w:cs="Arial"/>
                <w:bCs/>
                <w:color w:val="A6A6A6"/>
                <w:sz w:val="18"/>
                <w:szCs w:val="18"/>
              </w:rPr>
              <w:t>0</w:t>
            </w:r>
            <w:r>
              <w:rPr>
                <w:rFonts w:ascii="Arial Narrow" w:hAnsi="Arial Narrow" w:cs="Arial"/>
                <w:bCs/>
                <w:color w:val="A6A6A6"/>
                <w:sz w:val="18"/>
                <w:szCs w:val="18"/>
              </w:rPr>
              <w:t>7</w:t>
            </w:r>
          </w:p>
        </w:tc>
        <w:tc>
          <w:tcPr>
            <w:tcW w:w="160" w:type="dxa"/>
            <w:vMerge/>
            <w:tcBorders>
              <w:left w:val="single" w:sz="4" w:space="0" w:color="FFFFFF"/>
              <w:bottom w:val="single" w:sz="4" w:space="0" w:color="FFFFFF"/>
              <w:right w:val="single" w:sz="4" w:space="0" w:color="FFFFFF"/>
            </w:tcBorders>
            <w:vAlign w:val="center"/>
          </w:tcPr>
          <w:p w:rsidR="00E21CB3" w:rsidRPr="005F6A9F" w:rsidRDefault="00E21CB3" w:rsidP="008D40D0">
            <w:pPr>
              <w:spacing w:before="100" w:after="0" w:line="240" w:lineRule="auto"/>
              <w:jc w:val="center"/>
              <w:rPr>
                <w:rFonts w:ascii="Arial Narrow" w:hAnsi="Arial Narrow" w:cs="Arial"/>
                <w:b/>
                <w:bCs/>
                <w:color w:val="A6A6A6"/>
                <w:sz w:val="18"/>
                <w:szCs w:val="18"/>
              </w:rPr>
            </w:pPr>
          </w:p>
        </w:tc>
        <w:tc>
          <w:tcPr>
            <w:tcW w:w="8203" w:type="dxa"/>
            <w:vMerge/>
            <w:tcBorders>
              <w:top w:val="nil"/>
              <w:left w:val="single" w:sz="4" w:space="0" w:color="FFFFFF"/>
              <w:bottom w:val="nil"/>
              <w:right w:val="single" w:sz="4" w:space="0" w:color="FFFFFF"/>
            </w:tcBorders>
            <w:vAlign w:val="center"/>
          </w:tcPr>
          <w:p w:rsidR="00E21CB3" w:rsidRPr="005F6A9F" w:rsidRDefault="00E21CB3" w:rsidP="008D40D0">
            <w:pPr>
              <w:spacing w:before="100" w:after="0" w:line="240" w:lineRule="auto"/>
              <w:jc w:val="center"/>
              <w:rPr>
                <w:rFonts w:ascii="Arial Narrow" w:hAnsi="Arial Narrow" w:cs="Arial"/>
                <w:b/>
                <w:bCs/>
                <w:color w:val="A6A6A6"/>
                <w:sz w:val="18"/>
                <w:szCs w:val="18"/>
              </w:rPr>
            </w:pPr>
          </w:p>
        </w:tc>
      </w:tr>
    </w:tbl>
    <w:p w:rsidR="00E21CB3" w:rsidRDefault="00E21CB3" w:rsidP="00E21CB3">
      <w:pPr>
        <w:pStyle w:val="Corpodetexto"/>
        <w:tabs>
          <w:tab w:val="left" w:pos="709"/>
        </w:tabs>
        <w:rPr>
          <w:rFonts w:ascii="Arial Narrow" w:hAnsi="Arial Narrow"/>
          <w:color w:val="808080"/>
        </w:rPr>
      </w:pPr>
    </w:p>
    <w:p w:rsidR="00E21CB3" w:rsidRPr="00A73BF6" w:rsidRDefault="00E21CB3" w:rsidP="00E21CB3">
      <w:pPr>
        <w:pStyle w:val="Corpodetexto"/>
        <w:tabs>
          <w:tab w:val="left" w:pos="709"/>
        </w:tabs>
        <w:rPr>
          <w:rFonts w:ascii="Arial Narrow" w:hAnsi="Arial Narrow"/>
          <w:color w:val="808080"/>
        </w:rPr>
      </w:pPr>
      <w:r w:rsidRPr="00A73BF6">
        <w:rPr>
          <w:rFonts w:ascii="Arial Narrow" w:hAnsi="Arial Narrow"/>
          <w:color w:val="808080"/>
        </w:rPr>
        <w:t xml:space="preserve">Os procedimentos devem ser treinados conforme a realidade do colaborador, ou seja, avaliando o objetivo do procedimento com a realidade de sua rotina. Caso o objetivo não relate operações para sua rotina este colaborador não precisa ser encaminhado ao treinamento. </w:t>
      </w:r>
    </w:p>
    <w:p w:rsidR="00E21CB3" w:rsidRPr="00A73BF6" w:rsidRDefault="00E21CB3" w:rsidP="00E21CB3">
      <w:pPr>
        <w:pStyle w:val="Corpodetexto"/>
        <w:tabs>
          <w:tab w:val="left" w:pos="709"/>
        </w:tabs>
        <w:rPr>
          <w:rFonts w:ascii="Arial Narrow" w:hAnsi="Arial Narrow"/>
          <w:color w:val="808080"/>
        </w:rPr>
      </w:pPr>
    </w:p>
    <w:p w:rsidR="00E21CB3" w:rsidRPr="00A73BF6" w:rsidRDefault="00E21CB3" w:rsidP="00E21CB3">
      <w:pPr>
        <w:tabs>
          <w:tab w:val="left" w:pos="709"/>
        </w:tabs>
        <w:spacing w:after="0" w:line="240" w:lineRule="auto"/>
        <w:jc w:val="both"/>
        <w:rPr>
          <w:rFonts w:ascii="Arial Narrow" w:hAnsi="Arial Narrow" w:cs="Arial"/>
          <w:b/>
          <w:color w:val="808080"/>
        </w:rPr>
      </w:pPr>
      <w:r w:rsidRPr="00A73BF6">
        <w:rPr>
          <w:rFonts w:ascii="Arial Narrow" w:hAnsi="Arial Narrow" w:cs="Arial"/>
          <w:b/>
          <w:color w:val="808080"/>
        </w:rPr>
        <w:t>Controle de frequência em treinamentos</w:t>
      </w:r>
    </w:p>
    <w:p w:rsidR="00E21CB3" w:rsidRPr="00334B47" w:rsidRDefault="00E21CB3" w:rsidP="00E21CB3">
      <w:pPr>
        <w:tabs>
          <w:tab w:val="left" w:pos="709"/>
        </w:tabs>
        <w:spacing w:after="0" w:line="240" w:lineRule="auto"/>
        <w:jc w:val="both"/>
        <w:rPr>
          <w:rFonts w:ascii="Arial Narrow" w:hAnsi="Arial Narrow" w:cs="Arial"/>
          <w:bCs/>
          <w:color w:val="808080"/>
          <w:highlight w:val="yellow"/>
        </w:rPr>
      </w:pPr>
    </w:p>
    <w:p w:rsidR="00E21CB3" w:rsidRPr="00334B47" w:rsidRDefault="00E21CB3" w:rsidP="00E21CB3">
      <w:pPr>
        <w:tabs>
          <w:tab w:val="left" w:pos="709"/>
        </w:tabs>
        <w:spacing w:after="0" w:line="240" w:lineRule="auto"/>
        <w:jc w:val="both"/>
        <w:rPr>
          <w:rFonts w:ascii="Arial Narrow" w:hAnsi="Arial Narrow" w:cs="Arial"/>
          <w:color w:val="808080"/>
        </w:rPr>
      </w:pPr>
      <w:r w:rsidRPr="00A73BF6">
        <w:rPr>
          <w:rFonts w:ascii="Arial Narrow" w:hAnsi="Arial Narrow" w:cs="Arial"/>
          <w:bCs/>
          <w:color w:val="808080"/>
        </w:rPr>
        <w:t xml:space="preserve">Submeta os participantes e os palestrantes ou ministrantes dos treinamentos ao Controle de Frequência em Treinamentos, conforme </w:t>
      </w:r>
      <w:r w:rsidRPr="00A73BF6">
        <w:rPr>
          <w:rFonts w:ascii="Arial Narrow" w:hAnsi="Arial Narrow" w:cs="Arial"/>
          <w:b/>
          <w:bCs/>
          <w:color w:val="808080"/>
        </w:rPr>
        <w:t>RQ.015-01</w:t>
      </w:r>
      <w:r w:rsidRPr="00A73BF6">
        <w:rPr>
          <w:rFonts w:ascii="Arial Narrow" w:hAnsi="Arial Narrow" w:cs="Arial"/>
          <w:bCs/>
          <w:color w:val="808080"/>
        </w:rPr>
        <w:t>.</w:t>
      </w:r>
    </w:p>
    <w:p w:rsidR="00E21CB3" w:rsidRDefault="00E21CB3" w:rsidP="00E21CB3">
      <w:pPr>
        <w:pStyle w:val="Estilo1"/>
        <w:rPr>
          <w:szCs w:val="20"/>
        </w:rPr>
      </w:pPr>
    </w:p>
    <w:p w:rsidR="00E21CB3" w:rsidRPr="00ED5E2D" w:rsidRDefault="00E21CB3" w:rsidP="00E21CB3">
      <w:pPr>
        <w:pStyle w:val="Estilo1"/>
        <w:rPr>
          <w:szCs w:val="20"/>
        </w:rPr>
      </w:pPr>
      <w:r w:rsidRPr="00A73BF6">
        <w:rPr>
          <w:szCs w:val="20"/>
        </w:rPr>
        <w:t>Caso algum colaborador falte ao treinamento, o mesmo deverá ser advertido verbalmente e o mesmo treinamento deverá ser realizado por este posteriormente. Lembrar que o colaborador deve ser convocado por escrito e assinar o comunicado.</w:t>
      </w:r>
    </w:p>
    <w:p w:rsidR="00E21CB3" w:rsidRPr="00334B47" w:rsidRDefault="00E21CB3" w:rsidP="00E21CB3">
      <w:pPr>
        <w:pStyle w:val="Estilo1"/>
        <w:rPr>
          <w:color w:val="808080"/>
        </w:rPr>
      </w:pPr>
    </w:p>
    <w:p w:rsidR="00E21CB3" w:rsidRPr="00644866" w:rsidRDefault="00E21CB3" w:rsidP="00E21CB3">
      <w:pPr>
        <w:shd w:val="clear" w:color="auto" w:fill="365F91"/>
        <w:autoSpaceDE w:val="0"/>
        <w:autoSpaceDN w:val="0"/>
        <w:spacing w:after="0" w:line="240" w:lineRule="auto"/>
        <w:jc w:val="both"/>
        <w:outlineLvl w:val="0"/>
        <w:rPr>
          <w:rFonts w:ascii="Arial Narrow" w:eastAsia="Times New Roman" w:hAnsi="Arial Narrow" w:cs="Arial"/>
          <w:b/>
          <w:bCs/>
          <w:color w:val="365F91"/>
          <w:lang w:eastAsia="pt-BR"/>
        </w:rPr>
      </w:pPr>
      <w:r w:rsidRPr="00644866">
        <w:rPr>
          <w:rFonts w:ascii="Arial Narrow" w:eastAsia="Times New Roman" w:hAnsi="Arial Narrow" w:cs="Arial"/>
          <w:b/>
          <w:bCs/>
          <w:color w:val="FFFFFF"/>
          <w:lang w:eastAsia="pt-BR"/>
        </w:rPr>
        <w:t>REGISTROS DA QUALIDADE</w:t>
      </w:r>
    </w:p>
    <w:p w:rsidR="00E21CB3" w:rsidRPr="00644866" w:rsidRDefault="00E21CB3" w:rsidP="00E21CB3">
      <w:pPr>
        <w:autoSpaceDE w:val="0"/>
        <w:autoSpaceDN w:val="0"/>
        <w:spacing w:after="0" w:line="240" w:lineRule="auto"/>
        <w:jc w:val="both"/>
        <w:rPr>
          <w:rFonts w:ascii="Arial Narrow" w:eastAsia="Times New Roman" w:hAnsi="Arial Narrow" w:cs="Arial"/>
          <w:color w:val="7F7F7F"/>
          <w:highlight w:val="yellow"/>
          <w:lang w:eastAsia="pt-BR"/>
        </w:rPr>
      </w:pPr>
    </w:p>
    <w:tbl>
      <w:tblPr>
        <w:tblW w:w="0" w:type="auto"/>
        <w:tblInd w:w="70" w:type="dxa"/>
        <w:tbl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insideH w:val="single" w:sz="6" w:space="0" w:color="808080" w:themeColor="background1" w:themeShade="80"/>
          <w:insideV w:val="single" w:sz="6" w:space="0" w:color="808080" w:themeColor="background1" w:themeShade="80"/>
        </w:tblBorders>
        <w:tblLayout w:type="fixed"/>
        <w:tblCellMar>
          <w:left w:w="70" w:type="dxa"/>
          <w:right w:w="70" w:type="dxa"/>
        </w:tblCellMar>
        <w:tblLook w:val="0000" w:firstRow="0" w:lastRow="0" w:firstColumn="0" w:lastColumn="0" w:noHBand="0" w:noVBand="0"/>
      </w:tblPr>
      <w:tblGrid>
        <w:gridCol w:w="1276"/>
        <w:gridCol w:w="1197"/>
        <w:gridCol w:w="1702"/>
        <w:gridCol w:w="928"/>
        <w:gridCol w:w="3828"/>
        <w:gridCol w:w="850"/>
      </w:tblGrid>
      <w:tr w:rsidR="00E21CB3" w:rsidRPr="003F733C" w:rsidTr="008D40D0">
        <w:trPr>
          <w:cantSplit/>
        </w:trPr>
        <w:tc>
          <w:tcPr>
            <w:tcW w:w="1276" w:type="dxa"/>
            <w:vAlign w:val="center"/>
          </w:tcPr>
          <w:p w:rsidR="00E21CB3" w:rsidRPr="00B10AD2" w:rsidRDefault="00E21CB3" w:rsidP="008D40D0">
            <w:pPr>
              <w:spacing w:after="0" w:line="240" w:lineRule="auto"/>
              <w:jc w:val="center"/>
              <w:rPr>
                <w:rFonts w:ascii="Arial Narrow" w:hAnsi="Arial Narrow" w:cs="Arial"/>
                <w:b/>
                <w:color w:val="808080"/>
                <w:sz w:val="20"/>
                <w:szCs w:val="20"/>
              </w:rPr>
            </w:pPr>
            <w:r w:rsidRPr="00B10AD2">
              <w:rPr>
                <w:rFonts w:ascii="Arial Narrow" w:hAnsi="Arial Narrow" w:cs="Arial"/>
                <w:b/>
                <w:color w:val="808080"/>
                <w:sz w:val="20"/>
                <w:szCs w:val="20"/>
              </w:rPr>
              <w:t>Registro</w:t>
            </w:r>
          </w:p>
        </w:tc>
        <w:tc>
          <w:tcPr>
            <w:tcW w:w="1197" w:type="dxa"/>
            <w:vAlign w:val="center"/>
          </w:tcPr>
          <w:p w:rsidR="00E21CB3" w:rsidRPr="00B10AD2" w:rsidRDefault="00E21CB3" w:rsidP="008D40D0">
            <w:pPr>
              <w:spacing w:after="0" w:line="240" w:lineRule="auto"/>
              <w:jc w:val="center"/>
              <w:rPr>
                <w:rFonts w:ascii="Arial Narrow" w:hAnsi="Arial Narrow" w:cs="Arial"/>
                <w:b/>
                <w:color w:val="808080"/>
                <w:sz w:val="20"/>
                <w:szCs w:val="20"/>
              </w:rPr>
            </w:pPr>
            <w:r w:rsidRPr="00B10AD2">
              <w:rPr>
                <w:rFonts w:ascii="Arial Narrow" w:hAnsi="Arial Narrow" w:cs="Arial"/>
                <w:b/>
                <w:color w:val="808080"/>
                <w:sz w:val="20"/>
                <w:szCs w:val="20"/>
              </w:rPr>
              <w:t>Responsável</w:t>
            </w:r>
          </w:p>
        </w:tc>
        <w:tc>
          <w:tcPr>
            <w:tcW w:w="1702" w:type="dxa"/>
            <w:vAlign w:val="center"/>
          </w:tcPr>
          <w:p w:rsidR="00E21CB3" w:rsidRPr="00B10AD2" w:rsidRDefault="00E21CB3" w:rsidP="008D40D0">
            <w:pPr>
              <w:spacing w:after="0" w:line="240" w:lineRule="auto"/>
              <w:jc w:val="center"/>
              <w:rPr>
                <w:rFonts w:ascii="Arial Narrow" w:hAnsi="Arial Narrow" w:cs="Arial"/>
                <w:b/>
                <w:color w:val="808080"/>
                <w:sz w:val="20"/>
                <w:szCs w:val="20"/>
              </w:rPr>
            </w:pPr>
            <w:r w:rsidRPr="00B10AD2">
              <w:rPr>
                <w:rFonts w:ascii="Arial Narrow" w:hAnsi="Arial Narrow" w:cs="Arial"/>
                <w:b/>
                <w:color w:val="808080"/>
                <w:sz w:val="20"/>
                <w:szCs w:val="20"/>
              </w:rPr>
              <w:t>Armazenamento</w:t>
            </w:r>
          </w:p>
        </w:tc>
        <w:tc>
          <w:tcPr>
            <w:tcW w:w="928" w:type="dxa"/>
            <w:vAlign w:val="center"/>
          </w:tcPr>
          <w:p w:rsidR="00E21CB3" w:rsidRPr="00B10AD2" w:rsidRDefault="00E21CB3" w:rsidP="008D40D0">
            <w:pPr>
              <w:spacing w:after="0" w:line="240" w:lineRule="auto"/>
              <w:jc w:val="center"/>
              <w:rPr>
                <w:rFonts w:ascii="Arial Narrow" w:hAnsi="Arial Narrow" w:cs="Arial"/>
                <w:b/>
                <w:color w:val="808080"/>
                <w:sz w:val="20"/>
                <w:szCs w:val="20"/>
              </w:rPr>
            </w:pPr>
            <w:r w:rsidRPr="00B10AD2">
              <w:rPr>
                <w:rFonts w:ascii="Arial Narrow" w:hAnsi="Arial Narrow" w:cs="Arial"/>
                <w:b/>
                <w:color w:val="808080"/>
                <w:sz w:val="20"/>
                <w:szCs w:val="20"/>
              </w:rPr>
              <w:t>Ordem</w:t>
            </w:r>
          </w:p>
        </w:tc>
        <w:tc>
          <w:tcPr>
            <w:tcW w:w="3828" w:type="dxa"/>
            <w:vAlign w:val="center"/>
          </w:tcPr>
          <w:p w:rsidR="00E21CB3" w:rsidRPr="00B10AD2" w:rsidRDefault="00E21CB3" w:rsidP="008D40D0">
            <w:pPr>
              <w:spacing w:after="0" w:line="240" w:lineRule="auto"/>
              <w:jc w:val="center"/>
              <w:rPr>
                <w:rFonts w:ascii="Arial Narrow" w:hAnsi="Arial Narrow" w:cs="Arial"/>
                <w:b/>
                <w:color w:val="808080"/>
                <w:sz w:val="20"/>
                <w:szCs w:val="20"/>
              </w:rPr>
            </w:pPr>
            <w:r w:rsidRPr="00B10AD2">
              <w:rPr>
                <w:rFonts w:ascii="Arial Narrow" w:hAnsi="Arial Narrow" w:cs="Arial"/>
                <w:b/>
                <w:color w:val="808080"/>
                <w:sz w:val="20"/>
                <w:szCs w:val="20"/>
              </w:rPr>
              <w:t>Tempo de retenção</w:t>
            </w:r>
          </w:p>
        </w:tc>
        <w:tc>
          <w:tcPr>
            <w:tcW w:w="850" w:type="dxa"/>
            <w:vAlign w:val="center"/>
          </w:tcPr>
          <w:p w:rsidR="00E21CB3" w:rsidRPr="00B10AD2" w:rsidRDefault="00E21CB3" w:rsidP="008D40D0">
            <w:pPr>
              <w:spacing w:after="0" w:line="240" w:lineRule="auto"/>
              <w:jc w:val="center"/>
              <w:rPr>
                <w:rFonts w:ascii="Arial Narrow" w:hAnsi="Arial Narrow" w:cs="Arial"/>
                <w:b/>
                <w:color w:val="808080"/>
                <w:sz w:val="20"/>
                <w:szCs w:val="20"/>
              </w:rPr>
            </w:pPr>
            <w:r w:rsidRPr="00B10AD2">
              <w:rPr>
                <w:rFonts w:ascii="Arial Narrow" w:hAnsi="Arial Narrow" w:cs="Arial"/>
                <w:b/>
                <w:color w:val="808080"/>
                <w:sz w:val="20"/>
                <w:szCs w:val="20"/>
              </w:rPr>
              <w:t>Descarte</w:t>
            </w:r>
          </w:p>
        </w:tc>
      </w:tr>
      <w:tr w:rsidR="00E21CB3" w:rsidRPr="00334B47" w:rsidTr="008D40D0">
        <w:trPr>
          <w:cantSplit/>
          <w:trHeight w:val="504"/>
        </w:trPr>
        <w:tc>
          <w:tcPr>
            <w:tcW w:w="1276" w:type="dxa"/>
            <w:vAlign w:val="center"/>
          </w:tcPr>
          <w:p w:rsidR="00E21CB3" w:rsidRPr="00B10AD2" w:rsidRDefault="00E21CB3" w:rsidP="008D40D0">
            <w:pPr>
              <w:spacing w:after="0"/>
              <w:jc w:val="center"/>
              <w:rPr>
                <w:rFonts w:ascii="Arial Narrow" w:hAnsi="Arial Narrow" w:cs="Arial"/>
                <w:color w:val="808080"/>
                <w:sz w:val="20"/>
                <w:szCs w:val="20"/>
              </w:rPr>
            </w:pPr>
            <w:r w:rsidRPr="00B10AD2">
              <w:rPr>
                <w:rFonts w:ascii="Arial Narrow" w:hAnsi="Arial Narrow" w:cs="Arial"/>
                <w:color w:val="808080"/>
                <w:sz w:val="20"/>
                <w:szCs w:val="20"/>
              </w:rPr>
              <w:t>RQ.015 - 01</w:t>
            </w:r>
          </w:p>
          <w:p w:rsidR="00E21CB3" w:rsidRPr="00B10AD2" w:rsidRDefault="00E21CB3" w:rsidP="008D40D0">
            <w:pPr>
              <w:spacing w:after="0"/>
              <w:jc w:val="center"/>
              <w:rPr>
                <w:rFonts w:ascii="Arial Narrow" w:hAnsi="Arial Narrow" w:cs="Arial"/>
                <w:color w:val="808080"/>
                <w:sz w:val="20"/>
                <w:szCs w:val="20"/>
              </w:rPr>
            </w:pPr>
            <w:r>
              <w:rPr>
                <w:rFonts w:ascii="Arial Narrow" w:hAnsi="Arial Narrow" w:cs="Arial"/>
                <w:color w:val="808080"/>
                <w:sz w:val="20"/>
                <w:szCs w:val="20"/>
              </w:rPr>
              <w:t>Controle de f</w:t>
            </w:r>
            <w:r w:rsidRPr="00B10AD2">
              <w:rPr>
                <w:rFonts w:ascii="Arial Narrow" w:hAnsi="Arial Narrow" w:cs="Arial"/>
                <w:color w:val="808080"/>
                <w:sz w:val="20"/>
                <w:szCs w:val="20"/>
              </w:rPr>
              <w:t xml:space="preserve">requência em </w:t>
            </w:r>
            <w:r>
              <w:rPr>
                <w:rFonts w:ascii="Arial Narrow" w:hAnsi="Arial Narrow" w:cs="Arial"/>
                <w:color w:val="808080"/>
                <w:sz w:val="20"/>
                <w:szCs w:val="20"/>
              </w:rPr>
              <w:t>t</w:t>
            </w:r>
            <w:r w:rsidRPr="00B10AD2">
              <w:rPr>
                <w:rFonts w:ascii="Arial Narrow" w:hAnsi="Arial Narrow" w:cs="Arial"/>
                <w:color w:val="808080"/>
                <w:sz w:val="20"/>
                <w:szCs w:val="20"/>
              </w:rPr>
              <w:t>reinamentos</w:t>
            </w:r>
          </w:p>
        </w:tc>
        <w:tc>
          <w:tcPr>
            <w:tcW w:w="1197" w:type="dxa"/>
            <w:vAlign w:val="center"/>
          </w:tcPr>
          <w:p w:rsidR="00E21CB3" w:rsidRPr="00B10AD2" w:rsidRDefault="00E21CB3" w:rsidP="008D40D0">
            <w:pPr>
              <w:spacing w:after="0"/>
              <w:jc w:val="center"/>
              <w:rPr>
                <w:rFonts w:ascii="Arial Narrow" w:hAnsi="Arial Narrow" w:cs="Arial"/>
                <w:color w:val="808080"/>
                <w:sz w:val="20"/>
                <w:szCs w:val="20"/>
              </w:rPr>
            </w:pPr>
            <w:r>
              <w:rPr>
                <w:rFonts w:ascii="Arial Narrow" w:hAnsi="Arial Narrow" w:cs="Arial"/>
                <w:color w:val="808080"/>
                <w:sz w:val="20"/>
                <w:szCs w:val="20"/>
              </w:rPr>
              <w:t>Departamento p</w:t>
            </w:r>
            <w:r w:rsidRPr="00B10AD2">
              <w:rPr>
                <w:rFonts w:ascii="Arial Narrow" w:hAnsi="Arial Narrow" w:cs="Arial"/>
                <w:color w:val="808080"/>
                <w:sz w:val="20"/>
                <w:szCs w:val="20"/>
              </w:rPr>
              <w:t>essoal</w:t>
            </w:r>
          </w:p>
        </w:tc>
        <w:tc>
          <w:tcPr>
            <w:tcW w:w="1702" w:type="dxa"/>
            <w:vAlign w:val="center"/>
          </w:tcPr>
          <w:p w:rsidR="00E21CB3" w:rsidRPr="00B10AD2" w:rsidRDefault="00E21CB3" w:rsidP="008D40D0">
            <w:pPr>
              <w:spacing w:after="0"/>
              <w:jc w:val="center"/>
              <w:rPr>
                <w:rFonts w:ascii="Arial Narrow" w:hAnsi="Arial Narrow" w:cs="Arial"/>
                <w:color w:val="808080"/>
                <w:sz w:val="20"/>
                <w:szCs w:val="20"/>
              </w:rPr>
            </w:pPr>
            <w:r>
              <w:rPr>
                <w:rFonts w:ascii="Arial Narrow" w:hAnsi="Arial Narrow" w:cs="Arial"/>
                <w:color w:val="808080"/>
                <w:sz w:val="20"/>
                <w:szCs w:val="20"/>
              </w:rPr>
              <w:t>Pasta de t</w:t>
            </w:r>
            <w:r w:rsidRPr="00B10AD2">
              <w:rPr>
                <w:rFonts w:ascii="Arial Narrow" w:hAnsi="Arial Narrow" w:cs="Arial"/>
                <w:color w:val="808080"/>
                <w:sz w:val="20"/>
                <w:szCs w:val="20"/>
              </w:rPr>
              <w:t>reinamentos</w:t>
            </w:r>
          </w:p>
        </w:tc>
        <w:tc>
          <w:tcPr>
            <w:tcW w:w="928" w:type="dxa"/>
            <w:vAlign w:val="center"/>
          </w:tcPr>
          <w:p w:rsidR="00E21CB3" w:rsidRPr="00B10AD2" w:rsidRDefault="00E21CB3" w:rsidP="008D40D0">
            <w:pPr>
              <w:spacing w:after="0"/>
              <w:jc w:val="center"/>
              <w:rPr>
                <w:rFonts w:ascii="Arial Narrow" w:hAnsi="Arial Narrow" w:cs="Arial"/>
                <w:color w:val="808080"/>
                <w:sz w:val="20"/>
                <w:szCs w:val="20"/>
              </w:rPr>
            </w:pPr>
            <w:r w:rsidRPr="00B10AD2">
              <w:rPr>
                <w:rFonts w:ascii="Arial Narrow" w:hAnsi="Arial Narrow" w:cs="Arial"/>
                <w:color w:val="808080"/>
                <w:sz w:val="20"/>
                <w:szCs w:val="20"/>
              </w:rPr>
              <w:t>Por data</w:t>
            </w:r>
          </w:p>
        </w:tc>
        <w:tc>
          <w:tcPr>
            <w:tcW w:w="3828" w:type="dxa"/>
            <w:vAlign w:val="center"/>
          </w:tcPr>
          <w:p w:rsidR="00E21CB3" w:rsidRPr="00B10AD2" w:rsidRDefault="00E21CB3" w:rsidP="008D40D0">
            <w:pPr>
              <w:spacing w:after="0"/>
              <w:jc w:val="center"/>
              <w:rPr>
                <w:rFonts w:ascii="Arial Narrow" w:hAnsi="Arial Narrow" w:cs="Arial"/>
                <w:color w:val="808080"/>
                <w:sz w:val="20"/>
                <w:szCs w:val="20"/>
              </w:rPr>
            </w:pPr>
            <w:r w:rsidRPr="00B10AD2">
              <w:rPr>
                <w:rFonts w:ascii="Arial Narrow" w:hAnsi="Arial Narrow" w:cs="Arial"/>
                <w:color w:val="808080"/>
                <w:sz w:val="20"/>
                <w:szCs w:val="20"/>
              </w:rPr>
              <w:t>Contrato do colaborador + 20 anos após rescisão do contrato de trabalho.</w:t>
            </w:r>
          </w:p>
        </w:tc>
        <w:tc>
          <w:tcPr>
            <w:tcW w:w="850" w:type="dxa"/>
            <w:vAlign w:val="center"/>
          </w:tcPr>
          <w:p w:rsidR="00E21CB3" w:rsidRPr="00B10AD2" w:rsidRDefault="00E21CB3" w:rsidP="008D40D0">
            <w:pPr>
              <w:spacing w:after="0"/>
              <w:jc w:val="center"/>
              <w:rPr>
                <w:rFonts w:ascii="Arial Narrow" w:hAnsi="Arial Narrow" w:cs="Arial"/>
                <w:color w:val="808080"/>
                <w:sz w:val="20"/>
                <w:szCs w:val="20"/>
              </w:rPr>
            </w:pPr>
            <w:r w:rsidRPr="00B10AD2">
              <w:rPr>
                <w:rFonts w:ascii="Arial Narrow" w:hAnsi="Arial Narrow" w:cs="Arial"/>
                <w:color w:val="808080"/>
                <w:sz w:val="20"/>
                <w:szCs w:val="20"/>
              </w:rPr>
              <w:t>Destruir</w:t>
            </w:r>
          </w:p>
        </w:tc>
      </w:tr>
    </w:tbl>
    <w:p w:rsidR="00E21CB3" w:rsidRPr="007A3480" w:rsidRDefault="00E21CB3" w:rsidP="00E21CB3">
      <w:pPr>
        <w:pStyle w:val="Estilo1"/>
        <w:rPr>
          <w:b/>
        </w:rPr>
      </w:pPr>
    </w:p>
    <w:p w:rsidR="00E21CB3" w:rsidRDefault="00E21CB3" w:rsidP="00E21CB3">
      <w:pPr>
        <w:pStyle w:val="Estilo1"/>
        <w:rPr>
          <w:szCs w:val="24"/>
        </w:rPr>
      </w:pPr>
    </w:p>
    <w:p w:rsidR="00E21CB3" w:rsidRDefault="00E21CB3" w:rsidP="00E21CB3">
      <w:pPr>
        <w:pStyle w:val="Estilo1"/>
        <w:rPr>
          <w:szCs w:val="24"/>
        </w:rPr>
      </w:pPr>
    </w:p>
    <w:p w:rsidR="00E21CB3" w:rsidRDefault="00E21CB3" w:rsidP="00E21CB3">
      <w:pPr>
        <w:pStyle w:val="Estilo1"/>
        <w:rPr>
          <w:szCs w:val="24"/>
        </w:rPr>
      </w:pPr>
    </w:p>
    <w:p w:rsidR="00E21CB3" w:rsidRDefault="00E21CB3" w:rsidP="00E21CB3">
      <w:pPr>
        <w:pStyle w:val="Estilo1"/>
        <w:rPr>
          <w:szCs w:val="24"/>
        </w:rPr>
      </w:pPr>
    </w:p>
    <w:p w:rsidR="00E21CB3" w:rsidRDefault="00E21CB3" w:rsidP="00E21CB3">
      <w:pPr>
        <w:pStyle w:val="Estilo1"/>
        <w:rPr>
          <w:szCs w:val="24"/>
        </w:rPr>
      </w:pPr>
    </w:p>
    <w:p w:rsidR="00E21CB3" w:rsidRDefault="00E21CB3" w:rsidP="00E21CB3">
      <w:pPr>
        <w:pStyle w:val="Estilo1"/>
        <w:rPr>
          <w:szCs w:val="24"/>
        </w:rPr>
      </w:pPr>
    </w:p>
    <w:p w:rsidR="00E21CB3" w:rsidRDefault="00E21CB3" w:rsidP="00E21CB3">
      <w:pPr>
        <w:pStyle w:val="Estilo1"/>
        <w:rPr>
          <w:szCs w:val="24"/>
        </w:rPr>
      </w:pPr>
    </w:p>
    <w:p w:rsidR="00E21CB3" w:rsidRDefault="00E21CB3" w:rsidP="00E21CB3">
      <w:pPr>
        <w:pStyle w:val="Estilo1"/>
        <w:rPr>
          <w:szCs w:val="24"/>
        </w:rPr>
      </w:pPr>
    </w:p>
    <w:p w:rsidR="00E21CB3" w:rsidRDefault="00E21CB3" w:rsidP="00E21CB3">
      <w:pPr>
        <w:pStyle w:val="Estilo1"/>
        <w:rPr>
          <w:szCs w:val="24"/>
        </w:rPr>
      </w:pPr>
    </w:p>
    <w:p w:rsidR="00E21CB3" w:rsidRDefault="00E21CB3" w:rsidP="00E21CB3">
      <w:pPr>
        <w:pStyle w:val="Estilo1"/>
        <w:rPr>
          <w:szCs w:val="24"/>
        </w:rPr>
      </w:pPr>
    </w:p>
    <w:p w:rsidR="00E21CB3" w:rsidRDefault="00E21CB3" w:rsidP="00E21CB3">
      <w:pPr>
        <w:pStyle w:val="Estilo1"/>
        <w:rPr>
          <w:szCs w:val="24"/>
        </w:rPr>
      </w:pPr>
    </w:p>
    <w:p w:rsidR="00E21CB3" w:rsidRPr="000554DC" w:rsidRDefault="00E21CB3" w:rsidP="00E21CB3">
      <w:pPr>
        <w:pStyle w:val="Estilo1"/>
        <w:rPr>
          <w:szCs w:val="24"/>
        </w:rPr>
      </w:pPr>
    </w:p>
    <w:p w:rsidR="00E21CB3" w:rsidRPr="005F6A9F" w:rsidRDefault="00E21CB3" w:rsidP="00E21CB3">
      <w:pPr>
        <w:keepNext/>
        <w:shd w:val="clear" w:color="auto" w:fill="365F91"/>
        <w:autoSpaceDE w:val="0"/>
        <w:autoSpaceDN w:val="0"/>
        <w:spacing w:after="0" w:line="240" w:lineRule="auto"/>
        <w:jc w:val="both"/>
        <w:outlineLvl w:val="0"/>
        <w:rPr>
          <w:rFonts w:ascii="Arial Narrow" w:eastAsia="Times New Roman" w:hAnsi="Arial Narrow" w:cs="Arial"/>
          <w:b/>
          <w:bCs/>
          <w:color w:val="FFFFFF"/>
          <w:lang w:eastAsia="pt-BR"/>
        </w:rPr>
      </w:pPr>
      <w:r w:rsidRPr="005F6A9F">
        <w:rPr>
          <w:rFonts w:ascii="Arial Narrow" w:eastAsia="Times New Roman" w:hAnsi="Arial Narrow" w:cs="Arial"/>
          <w:b/>
          <w:bCs/>
          <w:color w:val="FFFFFF"/>
          <w:lang w:eastAsia="pt-BR"/>
        </w:rPr>
        <w:t>LITERATURA CONSULTADA</w:t>
      </w:r>
    </w:p>
    <w:p w:rsidR="00E21CB3" w:rsidRPr="005F6A9F" w:rsidRDefault="00E21CB3" w:rsidP="00E21CB3">
      <w:pPr>
        <w:autoSpaceDE w:val="0"/>
        <w:autoSpaceDN w:val="0"/>
        <w:spacing w:after="0" w:line="240" w:lineRule="auto"/>
        <w:jc w:val="both"/>
        <w:rPr>
          <w:rFonts w:ascii="Arial Narrow" w:eastAsia="Times New Roman" w:hAnsi="Arial Narrow" w:cs="Arial"/>
          <w:color w:val="7F7F7F"/>
          <w:lang w:eastAsia="pt-BR"/>
        </w:rPr>
      </w:pPr>
    </w:p>
    <w:p w:rsidR="00E21CB3" w:rsidRPr="00FA62F8" w:rsidRDefault="00E21CB3" w:rsidP="00E21CB3">
      <w:pPr>
        <w:spacing w:after="0" w:line="240" w:lineRule="auto"/>
        <w:rPr>
          <w:rFonts w:ascii="Arial Narrow" w:eastAsiaTheme="minorHAnsi" w:hAnsi="Arial Narrow"/>
          <w:bCs/>
          <w:color w:val="808080" w:themeColor="background1" w:themeShade="80"/>
        </w:rPr>
      </w:pPr>
      <w:r w:rsidRPr="005F6A9F">
        <w:rPr>
          <w:rFonts w:ascii="Arial Narrow" w:eastAsia="Times New Roman" w:hAnsi="Arial Narrow" w:cs="Arial"/>
          <w:color w:val="7F7F7F"/>
          <w:lang w:eastAsia="pt-BR"/>
        </w:rPr>
        <w:t xml:space="preserve">Resolução da Diretoria Colegiada da Agência Nacional de Vigilância Sanitária – RDC </w:t>
      </w:r>
      <w:r w:rsidRPr="00FA62F8">
        <w:rPr>
          <w:rFonts w:ascii="Arial Narrow" w:eastAsia="Times New Roman" w:hAnsi="Arial Narrow" w:cs="Arial"/>
          <w:color w:val="808080" w:themeColor="background1" w:themeShade="80"/>
          <w:lang w:eastAsia="pt-BR"/>
        </w:rPr>
        <w:t xml:space="preserve">nº </w:t>
      </w:r>
      <w:r w:rsidRPr="00FA62F8">
        <w:rPr>
          <w:rFonts w:ascii="Arial Narrow" w:eastAsiaTheme="minorHAnsi" w:hAnsi="Arial Narrow"/>
          <w:bCs/>
          <w:color w:val="808080" w:themeColor="background1" w:themeShade="80"/>
        </w:rPr>
        <w:t>67, de 8 de Outubro de 2007.</w:t>
      </w:r>
    </w:p>
    <w:p w:rsidR="00E21CB3" w:rsidRPr="00FA62F8" w:rsidRDefault="00E21CB3" w:rsidP="00E21CB3">
      <w:pPr>
        <w:spacing w:after="0" w:line="240" w:lineRule="auto"/>
        <w:rPr>
          <w:rFonts w:ascii="Arial Narrow" w:eastAsiaTheme="minorHAnsi" w:hAnsi="Arial Narrow"/>
          <w:bCs/>
          <w:color w:val="808080" w:themeColor="background1" w:themeShade="80"/>
        </w:rPr>
      </w:pPr>
      <w:r w:rsidRPr="00FA62F8">
        <w:rPr>
          <w:rFonts w:ascii="Arial Narrow" w:eastAsia="Times New Roman" w:hAnsi="Arial Narrow" w:cs="Arial"/>
          <w:color w:val="808080" w:themeColor="background1" w:themeShade="80"/>
          <w:lang w:eastAsia="pt-BR"/>
        </w:rPr>
        <w:t xml:space="preserve">Resolução da Diretoria Colegiada da Agência Nacional de Vigilância Sanitária – RDC nº </w:t>
      </w:r>
      <w:r w:rsidRPr="00FA62F8">
        <w:rPr>
          <w:rFonts w:ascii="Arial Narrow" w:eastAsia="Times New Roman" w:hAnsi="Arial Narrow" w:cs="Arial"/>
          <w:bCs/>
          <w:caps/>
          <w:color w:val="808080" w:themeColor="background1" w:themeShade="80"/>
          <w:kern w:val="36"/>
          <w:lang w:eastAsia="pt-BR"/>
        </w:rPr>
        <w:t xml:space="preserve">87, </w:t>
      </w:r>
      <w:r w:rsidRPr="00FA62F8">
        <w:rPr>
          <w:rFonts w:ascii="Arial Narrow" w:eastAsia="Times New Roman" w:hAnsi="Arial Narrow" w:cs="Arial"/>
          <w:bCs/>
          <w:color w:val="808080" w:themeColor="background1" w:themeShade="80"/>
          <w:kern w:val="36"/>
          <w:lang w:eastAsia="pt-BR"/>
        </w:rPr>
        <w:t xml:space="preserve">de </w:t>
      </w:r>
      <w:r w:rsidRPr="00FA62F8">
        <w:rPr>
          <w:rFonts w:ascii="Arial Narrow" w:eastAsia="Times New Roman" w:hAnsi="Arial Narrow" w:cs="Arial"/>
          <w:bCs/>
          <w:caps/>
          <w:color w:val="808080" w:themeColor="background1" w:themeShade="80"/>
          <w:kern w:val="36"/>
          <w:lang w:eastAsia="pt-BR"/>
        </w:rPr>
        <w:t xml:space="preserve">21 </w:t>
      </w:r>
      <w:r w:rsidRPr="00FA62F8">
        <w:rPr>
          <w:rFonts w:ascii="Arial Narrow" w:eastAsia="Times New Roman" w:hAnsi="Arial Narrow" w:cs="Arial"/>
          <w:bCs/>
          <w:color w:val="808080" w:themeColor="background1" w:themeShade="80"/>
          <w:kern w:val="36"/>
          <w:lang w:eastAsia="pt-BR"/>
        </w:rPr>
        <w:t xml:space="preserve">de </w:t>
      </w:r>
      <w:r>
        <w:rPr>
          <w:rFonts w:ascii="Arial Narrow" w:eastAsia="Times New Roman" w:hAnsi="Arial Narrow" w:cs="Arial"/>
          <w:bCs/>
          <w:color w:val="808080" w:themeColor="background1" w:themeShade="80"/>
          <w:kern w:val="36"/>
          <w:lang w:eastAsia="pt-BR"/>
        </w:rPr>
        <w:t>N</w:t>
      </w:r>
      <w:r w:rsidRPr="00FA62F8">
        <w:rPr>
          <w:rFonts w:ascii="Arial Narrow" w:eastAsia="Times New Roman" w:hAnsi="Arial Narrow" w:cs="Arial"/>
          <w:bCs/>
          <w:color w:val="808080" w:themeColor="background1" w:themeShade="80"/>
          <w:kern w:val="36"/>
          <w:lang w:eastAsia="pt-BR"/>
        </w:rPr>
        <w:t>ovembro de 2008</w:t>
      </w:r>
      <w:r>
        <w:rPr>
          <w:rFonts w:ascii="Arial Narrow" w:eastAsia="Times New Roman" w:hAnsi="Arial Narrow" w:cs="Arial"/>
          <w:bCs/>
          <w:color w:val="808080" w:themeColor="background1" w:themeShade="80"/>
          <w:kern w:val="36"/>
          <w:lang w:eastAsia="pt-BR"/>
        </w:rPr>
        <w:t>.</w:t>
      </w:r>
    </w:p>
    <w:p w:rsidR="00E21CB3" w:rsidRPr="00B10AD2" w:rsidRDefault="00E21CB3" w:rsidP="00E21CB3">
      <w:pPr>
        <w:autoSpaceDE w:val="0"/>
        <w:autoSpaceDN w:val="0"/>
        <w:spacing w:after="0" w:line="240" w:lineRule="auto"/>
        <w:jc w:val="both"/>
        <w:rPr>
          <w:rFonts w:ascii="Arial Narrow" w:eastAsia="Times New Roman" w:hAnsi="Arial Narrow" w:cs="Arial"/>
          <w:color w:val="808080" w:themeColor="background1" w:themeShade="80"/>
          <w:lang w:eastAsia="pt-BR"/>
        </w:rPr>
      </w:pPr>
      <w:r>
        <w:rPr>
          <w:rFonts w:ascii="Arial Narrow" w:eastAsia="Times New Roman" w:hAnsi="Arial Narrow" w:cs="Arial"/>
          <w:color w:val="7F7F7F"/>
          <w:lang w:eastAsia="pt-BR"/>
        </w:rPr>
        <w:t>NBR ISO 9001:2008</w:t>
      </w:r>
    </w:p>
    <w:p w:rsidR="00E21CB3" w:rsidRDefault="00E21CB3" w:rsidP="00E21CB3">
      <w:pPr>
        <w:autoSpaceDE w:val="0"/>
        <w:autoSpaceDN w:val="0"/>
        <w:spacing w:after="0" w:line="240" w:lineRule="auto"/>
        <w:jc w:val="both"/>
        <w:rPr>
          <w:rFonts w:ascii="Arial Narrow" w:eastAsia="Times New Roman" w:hAnsi="Arial Narrow" w:cs="Arial"/>
          <w:sz w:val="20"/>
          <w:szCs w:val="20"/>
          <w:lang w:eastAsia="pt-BR"/>
        </w:rPr>
      </w:pPr>
      <w:r w:rsidRPr="00B10AD2">
        <w:rPr>
          <w:rFonts w:ascii="Arial Narrow" w:eastAsia="Times New Roman" w:hAnsi="Arial Narrow" w:cs="Arial"/>
          <w:color w:val="808080" w:themeColor="background1" w:themeShade="80"/>
          <w:lang w:eastAsia="pt-BR"/>
        </w:rPr>
        <w:t xml:space="preserve">Departamento Técnico Pharmaceutical Assessorias – </w:t>
      </w:r>
      <w:r w:rsidRPr="00B10AD2">
        <w:rPr>
          <w:rFonts w:ascii="Arial Narrow" w:hAnsi="Arial Narrow" w:cs="Arial"/>
          <w:color w:val="808080" w:themeColor="background1" w:themeShade="80"/>
        </w:rPr>
        <w:t>http://www.pharmaceutical.com.br</w:t>
      </w:r>
      <w:r w:rsidRPr="00B10AD2">
        <w:rPr>
          <w:rFonts w:ascii="Arial Narrow" w:eastAsia="Times New Roman" w:hAnsi="Arial Narrow" w:cs="Arial"/>
          <w:color w:val="808080" w:themeColor="background1" w:themeShade="80"/>
          <w:lang w:eastAsia="pt-BR"/>
        </w:rPr>
        <w:t>.</w:t>
      </w:r>
    </w:p>
    <w:p w:rsidR="00DA0DB4" w:rsidRPr="00E21CB3" w:rsidRDefault="00DA0DB4" w:rsidP="00E21CB3"/>
    <w:sectPr w:rsidR="00DA0DB4" w:rsidRPr="00E21CB3" w:rsidSect="00DA0DB4">
      <w:headerReference w:type="default" r:id="rId7"/>
      <w:footerReference w:type="default" r:id="rId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5CB1" w:rsidRDefault="00E55CB1" w:rsidP="00DA0DB4">
      <w:pPr>
        <w:spacing w:after="0" w:line="240" w:lineRule="auto"/>
      </w:pPr>
      <w:r>
        <w:separator/>
      </w:r>
    </w:p>
  </w:endnote>
  <w:endnote w:type="continuationSeparator" w:id="0">
    <w:p w:rsidR="00E55CB1" w:rsidRDefault="00E55CB1" w:rsidP="00DA0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0DB4" w:rsidRPr="00707540" w:rsidRDefault="00DA0DB4" w:rsidP="00DA0DB4">
    <w:pPr>
      <w:pStyle w:val="Ttulo2"/>
      <w:shd w:val="clear" w:color="auto" w:fill="365F91"/>
      <w:tabs>
        <w:tab w:val="left" w:pos="3615"/>
      </w:tabs>
      <w:rPr>
        <w:rFonts w:ascii="Arial Narrow" w:hAnsi="Arial Narrow"/>
        <w:i w:val="0"/>
        <w:color w:val="FFFFFF"/>
        <w:sz w:val="22"/>
        <w:szCs w:val="22"/>
      </w:rPr>
    </w:pPr>
    <w:r w:rsidRPr="00707540">
      <w:rPr>
        <w:rFonts w:ascii="Arial Narrow" w:hAnsi="Arial Narrow"/>
        <w:i w:val="0"/>
        <w:color w:val="FFFFFF"/>
        <w:sz w:val="22"/>
        <w:szCs w:val="22"/>
      </w:rPr>
      <w:t>VALIDAÇÃO DO PROCEDIMENTO</w:t>
    </w:r>
    <w:r w:rsidRPr="00707540">
      <w:rPr>
        <w:rFonts w:ascii="Arial Narrow" w:hAnsi="Arial Narrow"/>
        <w:i w:val="0"/>
        <w:color w:val="FFFFFF"/>
        <w:sz w:val="22"/>
        <w:szCs w:val="22"/>
      </w:rPr>
      <w:tab/>
    </w:r>
  </w:p>
  <w:tbl>
    <w:tblPr>
      <w:tblW w:w="9952" w:type="dxa"/>
      <w:tblInd w:w="70" w:type="dxa"/>
      <w:tblBorders>
        <w:top w:val="single" w:sz="4" w:space="0" w:color="808080"/>
        <w:bottom w:val="single" w:sz="4" w:space="0" w:color="808080"/>
        <w:insideH w:val="single" w:sz="4" w:space="0" w:color="808080"/>
      </w:tblBorders>
      <w:tblLayout w:type="fixed"/>
      <w:tblCellMar>
        <w:left w:w="70" w:type="dxa"/>
        <w:right w:w="70" w:type="dxa"/>
      </w:tblCellMar>
      <w:tblLook w:val="0000" w:firstRow="0" w:lastRow="0" w:firstColumn="0" w:lastColumn="0" w:noHBand="0" w:noVBand="0"/>
    </w:tblPr>
    <w:tblGrid>
      <w:gridCol w:w="4976"/>
      <w:gridCol w:w="4976"/>
    </w:tblGrid>
    <w:tr w:rsidR="00DA0DB4" w:rsidRPr="000655EF" w:rsidTr="00CD5B74">
      <w:trPr>
        <w:trHeight w:val="303"/>
      </w:trPr>
      <w:tc>
        <w:tcPr>
          <w:tcW w:w="4976" w:type="dxa"/>
          <w:tcBorders>
            <w:top w:val="single" w:sz="4" w:space="0" w:color="808080"/>
            <w:bottom w:val="single" w:sz="4" w:space="0" w:color="808080"/>
            <w:right w:val="single" w:sz="4" w:space="0" w:color="BFBFBF"/>
          </w:tcBorders>
          <w:vAlign w:val="bottom"/>
        </w:tcPr>
        <w:p w:rsidR="00DA0DB4" w:rsidRPr="000655EF" w:rsidRDefault="00DA0DB4" w:rsidP="00CD5B74">
          <w:pPr>
            <w:spacing w:after="0" w:line="240" w:lineRule="auto"/>
            <w:rPr>
              <w:rFonts w:ascii="Arial Narrow" w:hAnsi="Arial Narrow" w:cs="Arial"/>
              <w:b/>
              <w:bCs/>
              <w:color w:val="808080"/>
              <w:sz w:val="18"/>
              <w:szCs w:val="18"/>
            </w:rPr>
          </w:pPr>
          <w:r>
            <w:rPr>
              <w:rFonts w:ascii="Arial Narrow" w:hAnsi="Arial Narrow" w:cs="Arial"/>
              <w:b/>
              <w:bCs/>
              <w:color w:val="808080"/>
              <w:sz w:val="18"/>
              <w:szCs w:val="18"/>
            </w:rPr>
            <w:t>Data de Emissão</w:t>
          </w:r>
          <w:r w:rsidRPr="000655EF">
            <w:rPr>
              <w:rFonts w:ascii="Arial Narrow" w:hAnsi="Arial Narrow" w:cs="Arial"/>
              <w:b/>
              <w:bCs/>
              <w:color w:val="808080"/>
              <w:sz w:val="18"/>
              <w:szCs w:val="18"/>
            </w:rPr>
            <w:t>:   ___/___/___</w:t>
          </w:r>
          <w:r>
            <w:rPr>
              <w:rFonts w:ascii="Arial Narrow" w:hAnsi="Arial Narrow" w:cs="Arial"/>
              <w:b/>
              <w:bCs/>
              <w:color w:val="808080"/>
              <w:sz w:val="18"/>
              <w:szCs w:val="18"/>
            </w:rPr>
            <w:t xml:space="preserve">                                 Validade: </w:t>
          </w:r>
          <w:r w:rsidRPr="00630504">
            <w:rPr>
              <w:rFonts w:ascii="Arial Narrow" w:hAnsi="Arial Narrow" w:cs="Arial"/>
              <w:bCs/>
              <w:color w:val="808080"/>
              <w:sz w:val="18"/>
              <w:szCs w:val="18"/>
            </w:rPr>
            <w:t>02 Anos</w:t>
          </w:r>
        </w:p>
      </w:tc>
      <w:tc>
        <w:tcPr>
          <w:tcW w:w="4976" w:type="dxa"/>
          <w:tcBorders>
            <w:top w:val="single" w:sz="4" w:space="0" w:color="808080"/>
            <w:left w:val="single" w:sz="4" w:space="0" w:color="BFBFBF"/>
            <w:bottom w:val="single" w:sz="4" w:space="0" w:color="808080"/>
          </w:tcBorders>
          <w:vAlign w:val="bottom"/>
        </w:tcPr>
        <w:p w:rsidR="00DA0DB4" w:rsidRPr="000655EF" w:rsidRDefault="00DA0DB4" w:rsidP="00CD5B74">
          <w:pPr>
            <w:spacing w:after="0" w:line="240" w:lineRule="auto"/>
            <w:rPr>
              <w:rFonts w:ascii="Arial Narrow" w:hAnsi="Arial Narrow" w:cs="Arial"/>
              <w:b/>
              <w:bCs/>
              <w:color w:val="808080"/>
              <w:sz w:val="18"/>
              <w:szCs w:val="18"/>
            </w:rPr>
          </w:pPr>
          <w:r>
            <w:rPr>
              <w:rFonts w:ascii="Arial Narrow" w:hAnsi="Arial Narrow" w:cs="Arial"/>
              <w:b/>
              <w:bCs/>
              <w:color w:val="808080"/>
              <w:sz w:val="18"/>
              <w:szCs w:val="18"/>
            </w:rPr>
            <w:t xml:space="preserve">Versão: </w:t>
          </w:r>
          <w:r w:rsidRPr="00630504">
            <w:rPr>
              <w:rFonts w:ascii="Arial Narrow" w:hAnsi="Arial Narrow" w:cs="Arial"/>
              <w:bCs/>
              <w:color w:val="808080"/>
              <w:sz w:val="18"/>
              <w:szCs w:val="18"/>
            </w:rPr>
            <w:t>0</w:t>
          </w:r>
          <w:r>
            <w:rPr>
              <w:rFonts w:ascii="Arial Narrow" w:hAnsi="Arial Narrow" w:cs="Arial"/>
              <w:bCs/>
              <w:color w:val="808080"/>
              <w:sz w:val="18"/>
              <w:szCs w:val="18"/>
            </w:rPr>
            <w:t>2</w:t>
          </w:r>
        </w:p>
      </w:tc>
    </w:tr>
    <w:tr w:rsidR="00DA0DB4" w:rsidRPr="000655EF" w:rsidTr="00CD5B74">
      <w:trPr>
        <w:trHeight w:val="303"/>
      </w:trPr>
      <w:tc>
        <w:tcPr>
          <w:tcW w:w="4976" w:type="dxa"/>
          <w:tcBorders>
            <w:top w:val="single" w:sz="4" w:space="0" w:color="808080"/>
            <w:bottom w:val="single" w:sz="4" w:space="0" w:color="808080"/>
            <w:right w:val="single" w:sz="4" w:space="0" w:color="BFBFBF"/>
          </w:tcBorders>
          <w:vAlign w:val="bottom"/>
        </w:tcPr>
        <w:p w:rsidR="00DA0DB4" w:rsidRPr="000655EF" w:rsidRDefault="00DA0DB4" w:rsidP="00CD5B74">
          <w:pPr>
            <w:spacing w:after="0" w:line="240" w:lineRule="auto"/>
            <w:rPr>
              <w:rFonts w:ascii="Arial Narrow" w:hAnsi="Arial Narrow" w:cs="Arial"/>
              <w:b/>
              <w:bCs/>
              <w:color w:val="808080"/>
              <w:sz w:val="18"/>
              <w:szCs w:val="18"/>
            </w:rPr>
          </w:pPr>
          <w:r w:rsidRPr="000655EF">
            <w:rPr>
              <w:rFonts w:ascii="Arial Narrow" w:hAnsi="Arial Narrow" w:cs="Arial"/>
              <w:b/>
              <w:bCs/>
              <w:color w:val="808080"/>
              <w:sz w:val="18"/>
              <w:szCs w:val="18"/>
            </w:rPr>
            <w:t>Aprovado por:                                                                  ___/___/___</w:t>
          </w:r>
        </w:p>
      </w:tc>
      <w:tc>
        <w:tcPr>
          <w:tcW w:w="4976" w:type="dxa"/>
          <w:tcBorders>
            <w:top w:val="single" w:sz="4" w:space="0" w:color="808080"/>
            <w:left w:val="single" w:sz="4" w:space="0" w:color="BFBFBF"/>
            <w:bottom w:val="single" w:sz="4" w:space="0" w:color="808080"/>
          </w:tcBorders>
          <w:vAlign w:val="bottom"/>
        </w:tcPr>
        <w:p w:rsidR="00DA0DB4" w:rsidRPr="000655EF" w:rsidRDefault="00DA0DB4" w:rsidP="00CD5B74">
          <w:pPr>
            <w:spacing w:after="0" w:line="240" w:lineRule="auto"/>
            <w:rPr>
              <w:rFonts w:ascii="Arial Narrow" w:hAnsi="Arial Narrow" w:cs="Arial"/>
              <w:b/>
              <w:bCs/>
              <w:color w:val="808080"/>
              <w:sz w:val="18"/>
              <w:szCs w:val="18"/>
            </w:rPr>
          </w:pPr>
          <w:r w:rsidRPr="000655EF">
            <w:rPr>
              <w:rFonts w:ascii="Arial Narrow" w:hAnsi="Arial Narrow" w:cs="Arial"/>
              <w:b/>
              <w:bCs/>
              <w:color w:val="808080"/>
              <w:sz w:val="18"/>
              <w:szCs w:val="18"/>
            </w:rPr>
            <w:t>Revisar em:                                                                            ___/___/___</w:t>
          </w:r>
        </w:p>
      </w:tc>
    </w:tr>
    <w:tr w:rsidR="00DA0DB4" w:rsidRPr="000655EF" w:rsidTr="00CD5B74">
      <w:trPr>
        <w:trHeight w:val="252"/>
      </w:trPr>
      <w:tc>
        <w:tcPr>
          <w:tcW w:w="4976" w:type="dxa"/>
          <w:tcBorders>
            <w:top w:val="single" w:sz="4" w:space="0" w:color="808080"/>
            <w:bottom w:val="single" w:sz="4" w:space="0" w:color="808080"/>
            <w:right w:val="single" w:sz="4" w:space="0" w:color="BFBFBF"/>
          </w:tcBorders>
          <w:vAlign w:val="bottom"/>
        </w:tcPr>
        <w:p w:rsidR="00DA0DB4" w:rsidRPr="000655EF" w:rsidRDefault="00DA0DB4" w:rsidP="00CD5B74">
          <w:pPr>
            <w:spacing w:before="100" w:after="0" w:line="240" w:lineRule="auto"/>
            <w:ind w:left="-212" w:firstLine="212"/>
            <w:rPr>
              <w:rFonts w:ascii="Arial Narrow" w:hAnsi="Arial Narrow" w:cs="Arial"/>
              <w:b/>
              <w:bCs/>
              <w:color w:val="808080"/>
              <w:sz w:val="18"/>
              <w:szCs w:val="18"/>
            </w:rPr>
          </w:pPr>
          <w:r w:rsidRPr="000655EF">
            <w:rPr>
              <w:rFonts w:ascii="Arial Narrow" w:hAnsi="Arial Narrow" w:cs="Arial"/>
              <w:b/>
              <w:bCs/>
              <w:color w:val="808080"/>
              <w:sz w:val="18"/>
              <w:szCs w:val="18"/>
            </w:rPr>
            <w:t>Implantado por:                                                               ___/___/___</w:t>
          </w:r>
        </w:p>
      </w:tc>
      <w:tc>
        <w:tcPr>
          <w:tcW w:w="4976" w:type="dxa"/>
          <w:tcBorders>
            <w:top w:val="single" w:sz="4" w:space="0" w:color="808080"/>
            <w:left w:val="single" w:sz="4" w:space="0" w:color="BFBFBF"/>
            <w:bottom w:val="single" w:sz="4" w:space="0" w:color="808080"/>
          </w:tcBorders>
          <w:vAlign w:val="bottom"/>
        </w:tcPr>
        <w:p w:rsidR="00DA0DB4" w:rsidRPr="000655EF" w:rsidRDefault="00DA0DB4" w:rsidP="00CD5B74">
          <w:pPr>
            <w:spacing w:before="100" w:after="0" w:line="240" w:lineRule="auto"/>
            <w:rPr>
              <w:rFonts w:ascii="Arial Narrow" w:hAnsi="Arial Narrow" w:cs="Arial"/>
              <w:b/>
              <w:bCs/>
              <w:color w:val="808080"/>
              <w:sz w:val="18"/>
              <w:szCs w:val="18"/>
            </w:rPr>
          </w:pPr>
          <w:r w:rsidRPr="000655EF">
            <w:rPr>
              <w:rFonts w:ascii="Arial Narrow" w:hAnsi="Arial Narrow" w:cs="Arial"/>
              <w:b/>
              <w:bCs/>
              <w:color w:val="808080"/>
              <w:sz w:val="18"/>
              <w:szCs w:val="18"/>
            </w:rPr>
            <w:t>Revisado por:                                                                       ___/___/___</w:t>
          </w:r>
        </w:p>
      </w:tc>
    </w:tr>
    <w:tr w:rsidR="00DA0DB4" w:rsidRPr="000655EF" w:rsidTr="00CD5B74">
      <w:tc>
        <w:tcPr>
          <w:tcW w:w="9952" w:type="dxa"/>
          <w:gridSpan w:val="2"/>
          <w:tcBorders>
            <w:top w:val="single" w:sz="4" w:space="0" w:color="808080"/>
            <w:bottom w:val="single" w:sz="4" w:space="0" w:color="808080"/>
          </w:tcBorders>
          <w:vAlign w:val="center"/>
        </w:tcPr>
        <w:p w:rsidR="00DA0DB4" w:rsidRPr="000655EF" w:rsidRDefault="00DA0DB4" w:rsidP="00CD5B74">
          <w:pPr>
            <w:spacing w:before="100" w:after="0" w:line="240" w:lineRule="auto"/>
            <w:jc w:val="center"/>
            <w:rPr>
              <w:rFonts w:ascii="Arial Narrow" w:hAnsi="Arial Narrow" w:cs="Arial"/>
              <w:b/>
              <w:bCs/>
              <w:color w:val="A6A6A6"/>
              <w:sz w:val="18"/>
              <w:szCs w:val="18"/>
            </w:rPr>
          </w:pPr>
          <w:r w:rsidRPr="000655EF">
            <w:rPr>
              <w:rFonts w:ascii="Arial Narrow" w:hAnsi="Arial Narrow" w:cs="Arial"/>
              <w:bCs/>
              <w:color w:val="A6A6A6"/>
              <w:sz w:val="18"/>
              <w:szCs w:val="18"/>
            </w:rPr>
            <w:t xml:space="preserve">Pesquisado e Elaborado por Pharmaceutical Assessorias (Pharmaceutical </w:t>
          </w:r>
          <w:r>
            <w:rPr>
              <w:rFonts w:ascii="Arial Narrow" w:hAnsi="Arial Narrow" w:cs="Arial"/>
              <w:bCs/>
              <w:color w:val="A6A6A6"/>
              <w:sz w:val="18"/>
              <w:szCs w:val="18"/>
            </w:rPr>
            <w:t xml:space="preserve">Assessoria e Treinamento </w:t>
          </w:r>
          <w:r w:rsidRPr="000655EF">
            <w:rPr>
              <w:rFonts w:ascii="Arial Narrow" w:hAnsi="Arial Narrow" w:cs="Arial"/>
              <w:bCs/>
              <w:color w:val="A6A6A6"/>
              <w:sz w:val="18"/>
              <w:szCs w:val="18"/>
            </w:rPr>
            <w:t>LTDA).</w:t>
          </w:r>
        </w:p>
      </w:tc>
    </w:tr>
  </w:tbl>
  <w:p w:rsidR="00DA0DB4" w:rsidRPr="00DA0DB4" w:rsidRDefault="00DA0DB4" w:rsidP="00DA0DB4">
    <w:pPr>
      <w:pStyle w:val="Rodap"/>
      <w:shd w:val="clear" w:color="auto" w:fill="365F91"/>
      <w:tabs>
        <w:tab w:val="left" w:pos="0"/>
      </w:tabs>
      <w:jc w:val="center"/>
      <w:rPr>
        <w:color w:val="FFFFFF"/>
        <w:sz w:val="16"/>
        <w:szCs w:val="16"/>
      </w:rPr>
    </w:pPr>
    <w:r w:rsidRPr="00707540">
      <w:rPr>
        <w:rFonts w:ascii="Arial Narrow" w:hAnsi="Arial Narrow" w:cs="Arial"/>
        <w:bCs/>
        <w:color w:val="FFFFFF"/>
        <w:sz w:val="16"/>
        <w:szCs w:val="16"/>
      </w:rPr>
      <w:t>Direitos Autorais Protegidos pela Lei 9.610/98. www.pharmaceutical.com.br       48. 3234-7247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5CB1" w:rsidRDefault="00E55CB1" w:rsidP="00DA0DB4">
      <w:pPr>
        <w:spacing w:after="0" w:line="240" w:lineRule="auto"/>
      </w:pPr>
      <w:r>
        <w:separator/>
      </w:r>
    </w:p>
  </w:footnote>
  <w:footnote w:type="continuationSeparator" w:id="0">
    <w:p w:rsidR="00E55CB1" w:rsidRDefault="00E55CB1" w:rsidP="00DA0D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0DB4" w:rsidRDefault="00A74892" w:rsidP="00A74892">
    <w:pPr>
      <w:pStyle w:val="Cabealho"/>
      <w:jc w:val="center"/>
    </w:pPr>
    <w:bookmarkStart w:id="1" w:name="OLE_LINK42"/>
    <w:bookmarkStart w:id="2" w:name="OLE_LINK43"/>
    <w:r>
      <w:rPr>
        <w:noProof/>
        <w:lang w:eastAsia="pt-BR"/>
      </w:rPr>
      <w:drawing>
        <wp:inline distT="0" distB="0" distL="0" distR="0" wp14:anchorId="5061233D" wp14:editId="3991AB8F">
          <wp:extent cx="2162175" cy="571500"/>
          <wp:effectExtent l="0" t="0" r="0" b="0"/>
          <wp:docPr id="117" name="Imagem 117" descr="Logo Loja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Logo Loja 20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2175" cy="571500"/>
                  </a:xfrm>
                  <a:prstGeom prst="rect">
                    <a:avLst/>
                  </a:prstGeom>
                  <a:noFill/>
                  <a:ln>
                    <a:noFill/>
                  </a:ln>
                </pic:spPr>
              </pic:pic>
            </a:graphicData>
          </a:graphic>
        </wp:inline>
      </w:drawing>
    </w:r>
    <w:bookmarkEnd w:id="1"/>
    <w:bookmarkEnd w:id="2"/>
  </w:p>
  <w:p w:rsidR="00A74892" w:rsidRDefault="00A74892" w:rsidP="00A74892">
    <w:pPr>
      <w:pStyle w:val="Cabealho"/>
      <w:jc w:val="center"/>
    </w:pPr>
    <w:r>
      <w:rPr>
        <w:noProof/>
        <w:lang w:eastAsia="pt-BR"/>
      </w:rPr>
      <w:drawing>
        <wp:anchor distT="0" distB="0" distL="114300" distR="114300" simplePos="0" relativeHeight="251659264" behindDoc="0" locked="0" layoutInCell="1" allowOverlap="1" wp14:anchorId="5ADE4B0D" wp14:editId="1CF21335">
          <wp:simplePos x="0" y="0"/>
          <wp:positionH relativeFrom="column">
            <wp:posOffset>-93980</wp:posOffset>
          </wp:positionH>
          <wp:positionV relativeFrom="paragraph">
            <wp:posOffset>79688</wp:posOffset>
          </wp:positionV>
          <wp:extent cx="6391275" cy="28575"/>
          <wp:effectExtent l="0" t="0" r="9525" b="9525"/>
          <wp:wrapNone/>
          <wp:docPr id="13" name="Imagem 13" descr="linha_to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inha_top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91275" cy="285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6034B"/>
    <w:multiLevelType w:val="hybridMultilevel"/>
    <w:tmpl w:val="1F52115E"/>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 w15:restartNumberingAfterBreak="0">
    <w:nsid w:val="03C41286"/>
    <w:multiLevelType w:val="hybridMultilevel"/>
    <w:tmpl w:val="AB72E9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9BF256F"/>
    <w:multiLevelType w:val="hybridMultilevel"/>
    <w:tmpl w:val="9ADC73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7716CF7"/>
    <w:multiLevelType w:val="hybridMultilevel"/>
    <w:tmpl w:val="4372C8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BD3196C"/>
    <w:multiLevelType w:val="hybridMultilevel"/>
    <w:tmpl w:val="4B6CD55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C1F020D"/>
    <w:multiLevelType w:val="hybridMultilevel"/>
    <w:tmpl w:val="9E68819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E5548A8"/>
    <w:multiLevelType w:val="hybridMultilevel"/>
    <w:tmpl w:val="6DE09BD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70765BF"/>
    <w:multiLevelType w:val="hybridMultilevel"/>
    <w:tmpl w:val="520C1C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9014C43"/>
    <w:multiLevelType w:val="hybridMultilevel"/>
    <w:tmpl w:val="B8C0469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AC16AB9"/>
    <w:multiLevelType w:val="hybridMultilevel"/>
    <w:tmpl w:val="5DBE97A8"/>
    <w:lvl w:ilvl="0" w:tplc="04160001">
      <w:start w:val="1"/>
      <w:numFmt w:val="bullet"/>
      <w:lvlText w:val=""/>
      <w:lvlJc w:val="left"/>
      <w:pPr>
        <w:tabs>
          <w:tab w:val="num" w:pos="720"/>
        </w:tabs>
        <w:ind w:left="720" w:hanging="360"/>
      </w:pPr>
      <w:rPr>
        <w:rFonts w:ascii="Symbol" w:hAnsi="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AC57DF4"/>
    <w:multiLevelType w:val="hybridMultilevel"/>
    <w:tmpl w:val="C0DA22F6"/>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D3E6AEF"/>
    <w:multiLevelType w:val="hybridMultilevel"/>
    <w:tmpl w:val="4C5E2F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E4540A9"/>
    <w:multiLevelType w:val="hybridMultilevel"/>
    <w:tmpl w:val="31E8F30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F9E730E"/>
    <w:multiLevelType w:val="hybridMultilevel"/>
    <w:tmpl w:val="489257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FBA25DA"/>
    <w:multiLevelType w:val="hybridMultilevel"/>
    <w:tmpl w:val="A32411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2907611"/>
    <w:multiLevelType w:val="hybridMultilevel"/>
    <w:tmpl w:val="9C2CEA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5967A04"/>
    <w:multiLevelType w:val="hybridMultilevel"/>
    <w:tmpl w:val="87B484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6AF0C66"/>
    <w:multiLevelType w:val="hybridMultilevel"/>
    <w:tmpl w:val="CEE6FD0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9D44940"/>
    <w:multiLevelType w:val="hybridMultilevel"/>
    <w:tmpl w:val="5B86835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D094F76"/>
    <w:multiLevelType w:val="hybridMultilevel"/>
    <w:tmpl w:val="486CBA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02C1350"/>
    <w:multiLevelType w:val="hybridMultilevel"/>
    <w:tmpl w:val="47DC1A2C"/>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2661779"/>
    <w:multiLevelType w:val="hybridMultilevel"/>
    <w:tmpl w:val="784699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5CB4D02"/>
    <w:multiLevelType w:val="hybridMultilevel"/>
    <w:tmpl w:val="E64ED2D4"/>
    <w:lvl w:ilvl="0" w:tplc="5B58DA28">
      <w:start w:val="1"/>
      <w:numFmt w:val="bullet"/>
      <w:lvlText w:val=""/>
      <w:lvlJc w:val="left"/>
      <w:pPr>
        <w:tabs>
          <w:tab w:val="num" w:pos="720"/>
        </w:tabs>
        <w:ind w:left="720" w:hanging="360"/>
      </w:pPr>
      <w:rPr>
        <w:rFonts w:ascii="Symbol" w:hAnsi="Symbol" w:hint="default"/>
      </w:rPr>
    </w:lvl>
    <w:lvl w:ilvl="1" w:tplc="04160001">
      <w:start w:val="1"/>
      <w:numFmt w:val="bullet"/>
      <w:lvlText w:val=""/>
      <w:lvlJc w:val="left"/>
      <w:pPr>
        <w:tabs>
          <w:tab w:val="num" w:pos="1440"/>
        </w:tabs>
        <w:ind w:left="1440" w:hanging="360"/>
      </w:pPr>
      <w:rPr>
        <w:rFonts w:ascii="Symbol" w:hAnsi="Symbol"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6706F24"/>
    <w:multiLevelType w:val="hybridMultilevel"/>
    <w:tmpl w:val="1A2698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A927DA4"/>
    <w:multiLevelType w:val="hybridMultilevel"/>
    <w:tmpl w:val="C21C3D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F164A15"/>
    <w:multiLevelType w:val="hybridMultilevel"/>
    <w:tmpl w:val="8FF07868"/>
    <w:lvl w:ilvl="0" w:tplc="04160001">
      <w:start w:val="1"/>
      <w:numFmt w:val="bullet"/>
      <w:lvlText w:val=""/>
      <w:lvlJc w:val="left"/>
      <w:pPr>
        <w:tabs>
          <w:tab w:val="num" w:pos="720"/>
        </w:tabs>
        <w:ind w:left="720" w:hanging="360"/>
      </w:pPr>
      <w:rPr>
        <w:rFonts w:ascii="Symbol" w:hAnsi="Symbol" w:hint="default"/>
      </w:rPr>
    </w:lvl>
    <w:lvl w:ilvl="1" w:tplc="0416000F">
      <w:start w:val="1"/>
      <w:numFmt w:val="decimal"/>
      <w:lvlText w:val="%2."/>
      <w:lvlJc w:val="left"/>
      <w:pPr>
        <w:tabs>
          <w:tab w:val="num" w:pos="1440"/>
        </w:tabs>
        <w:ind w:left="1440" w:hanging="360"/>
      </w:pPr>
      <w:rPr>
        <w:rFonts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3DB4BE5"/>
    <w:multiLevelType w:val="hybridMultilevel"/>
    <w:tmpl w:val="AAA640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95D0BB7"/>
    <w:multiLevelType w:val="hybridMultilevel"/>
    <w:tmpl w:val="4E626DF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B6F4FCD"/>
    <w:multiLevelType w:val="hybridMultilevel"/>
    <w:tmpl w:val="31804B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D6C11BA"/>
    <w:multiLevelType w:val="hybridMultilevel"/>
    <w:tmpl w:val="776606B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E381898"/>
    <w:multiLevelType w:val="hybridMultilevel"/>
    <w:tmpl w:val="3FCAA038"/>
    <w:lvl w:ilvl="0" w:tplc="98020C68">
      <w:start w:val="1"/>
      <w:numFmt w:val="decimal"/>
      <w:lvlText w:val="%1."/>
      <w:lvlJc w:val="left"/>
      <w:pPr>
        <w:ind w:left="1770" w:hanging="360"/>
      </w:pPr>
      <w:rPr>
        <w:rFonts w:hint="default"/>
      </w:rPr>
    </w:lvl>
    <w:lvl w:ilvl="1" w:tplc="04160019" w:tentative="1">
      <w:start w:val="1"/>
      <w:numFmt w:val="lowerLetter"/>
      <w:lvlText w:val="%2."/>
      <w:lvlJc w:val="left"/>
      <w:pPr>
        <w:ind w:left="2490" w:hanging="360"/>
      </w:pPr>
    </w:lvl>
    <w:lvl w:ilvl="2" w:tplc="0416001B" w:tentative="1">
      <w:start w:val="1"/>
      <w:numFmt w:val="lowerRoman"/>
      <w:lvlText w:val="%3."/>
      <w:lvlJc w:val="right"/>
      <w:pPr>
        <w:ind w:left="3210" w:hanging="180"/>
      </w:pPr>
    </w:lvl>
    <w:lvl w:ilvl="3" w:tplc="0416000F" w:tentative="1">
      <w:start w:val="1"/>
      <w:numFmt w:val="decimal"/>
      <w:lvlText w:val="%4."/>
      <w:lvlJc w:val="left"/>
      <w:pPr>
        <w:ind w:left="3930" w:hanging="360"/>
      </w:pPr>
    </w:lvl>
    <w:lvl w:ilvl="4" w:tplc="04160019" w:tentative="1">
      <w:start w:val="1"/>
      <w:numFmt w:val="lowerLetter"/>
      <w:lvlText w:val="%5."/>
      <w:lvlJc w:val="left"/>
      <w:pPr>
        <w:ind w:left="4650" w:hanging="360"/>
      </w:pPr>
    </w:lvl>
    <w:lvl w:ilvl="5" w:tplc="0416001B" w:tentative="1">
      <w:start w:val="1"/>
      <w:numFmt w:val="lowerRoman"/>
      <w:lvlText w:val="%6."/>
      <w:lvlJc w:val="right"/>
      <w:pPr>
        <w:ind w:left="5370" w:hanging="180"/>
      </w:pPr>
    </w:lvl>
    <w:lvl w:ilvl="6" w:tplc="0416000F" w:tentative="1">
      <w:start w:val="1"/>
      <w:numFmt w:val="decimal"/>
      <w:lvlText w:val="%7."/>
      <w:lvlJc w:val="left"/>
      <w:pPr>
        <w:ind w:left="6090" w:hanging="360"/>
      </w:pPr>
    </w:lvl>
    <w:lvl w:ilvl="7" w:tplc="04160019" w:tentative="1">
      <w:start w:val="1"/>
      <w:numFmt w:val="lowerLetter"/>
      <w:lvlText w:val="%8."/>
      <w:lvlJc w:val="left"/>
      <w:pPr>
        <w:ind w:left="6810" w:hanging="360"/>
      </w:pPr>
    </w:lvl>
    <w:lvl w:ilvl="8" w:tplc="0416001B" w:tentative="1">
      <w:start w:val="1"/>
      <w:numFmt w:val="lowerRoman"/>
      <w:lvlText w:val="%9."/>
      <w:lvlJc w:val="right"/>
      <w:pPr>
        <w:ind w:left="7530" w:hanging="180"/>
      </w:pPr>
    </w:lvl>
  </w:abstractNum>
  <w:abstractNum w:abstractNumId="31" w15:restartNumberingAfterBreak="0">
    <w:nsid w:val="70860727"/>
    <w:multiLevelType w:val="hybridMultilevel"/>
    <w:tmpl w:val="16CCEE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CD97416"/>
    <w:multiLevelType w:val="hybridMultilevel"/>
    <w:tmpl w:val="08C23C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2"/>
  </w:num>
  <w:num w:numId="4">
    <w:abstractNumId w:val="16"/>
  </w:num>
  <w:num w:numId="5">
    <w:abstractNumId w:val="32"/>
  </w:num>
  <w:num w:numId="6">
    <w:abstractNumId w:val="30"/>
  </w:num>
  <w:num w:numId="7">
    <w:abstractNumId w:val="5"/>
  </w:num>
  <w:num w:numId="8">
    <w:abstractNumId w:val="12"/>
  </w:num>
  <w:num w:numId="9">
    <w:abstractNumId w:val="27"/>
  </w:num>
  <w:num w:numId="10">
    <w:abstractNumId w:val="17"/>
  </w:num>
  <w:num w:numId="11">
    <w:abstractNumId w:val="6"/>
  </w:num>
  <w:num w:numId="12">
    <w:abstractNumId w:val="8"/>
  </w:num>
  <w:num w:numId="13">
    <w:abstractNumId w:val="29"/>
  </w:num>
  <w:num w:numId="14">
    <w:abstractNumId w:val="20"/>
  </w:num>
  <w:num w:numId="15">
    <w:abstractNumId w:val="25"/>
  </w:num>
  <w:num w:numId="16">
    <w:abstractNumId w:val="13"/>
  </w:num>
  <w:num w:numId="17">
    <w:abstractNumId w:val="19"/>
  </w:num>
  <w:num w:numId="18">
    <w:abstractNumId w:val="0"/>
  </w:num>
  <w:num w:numId="19">
    <w:abstractNumId w:val="4"/>
  </w:num>
  <w:num w:numId="20">
    <w:abstractNumId w:val="22"/>
  </w:num>
  <w:num w:numId="21">
    <w:abstractNumId w:val="26"/>
  </w:num>
  <w:num w:numId="22">
    <w:abstractNumId w:val="18"/>
  </w:num>
  <w:num w:numId="23">
    <w:abstractNumId w:val="15"/>
  </w:num>
  <w:num w:numId="24">
    <w:abstractNumId w:val="28"/>
  </w:num>
  <w:num w:numId="25">
    <w:abstractNumId w:val="23"/>
  </w:num>
  <w:num w:numId="26">
    <w:abstractNumId w:val="7"/>
  </w:num>
  <w:num w:numId="27">
    <w:abstractNumId w:val="1"/>
  </w:num>
  <w:num w:numId="28">
    <w:abstractNumId w:val="3"/>
  </w:num>
  <w:num w:numId="29">
    <w:abstractNumId w:val="24"/>
  </w:num>
  <w:num w:numId="30">
    <w:abstractNumId w:val="11"/>
  </w:num>
  <w:num w:numId="31">
    <w:abstractNumId w:val="14"/>
  </w:num>
  <w:num w:numId="32">
    <w:abstractNumId w:val="31"/>
  </w:num>
  <w:num w:numId="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DB4"/>
    <w:rsid w:val="000734C0"/>
    <w:rsid w:val="0026107A"/>
    <w:rsid w:val="002940B3"/>
    <w:rsid w:val="0037422F"/>
    <w:rsid w:val="004276E9"/>
    <w:rsid w:val="004721A0"/>
    <w:rsid w:val="004F3ADE"/>
    <w:rsid w:val="0060651E"/>
    <w:rsid w:val="006722D3"/>
    <w:rsid w:val="007065B7"/>
    <w:rsid w:val="007C2B4A"/>
    <w:rsid w:val="007D31E1"/>
    <w:rsid w:val="00A3652E"/>
    <w:rsid w:val="00A46DE0"/>
    <w:rsid w:val="00A74892"/>
    <w:rsid w:val="00B1429A"/>
    <w:rsid w:val="00BC6E24"/>
    <w:rsid w:val="00C833FB"/>
    <w:rsid w:val="00D8336D"/>
    <w:rsid w:val="00DA0DB4"/>
    <w:rsid w:val="00E15EF1"/>
    <w:rsid w:val="00E21CB3"/>
    <w:rsid w:val="00E55CB1"/>
    <w:rsid w:val="00EE2B9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B806F87A-416D-4B19-A084-6BC44083D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0DB4"/>
    <w:rPr>
      <w:rFonts w:ascii="Calibri" w:eastAsia="Calibri" w:hAnsi="Calibri" w:cs="Times New Roman"/>
    </w:rPr>
  </w:style>
  <w:style w:type="paragraph" w:styleId="Ttulo2">
    <w:name w:val="heading 2"/>
    <w:basedOn w:val="Normal"/>
    <w:next w:val="Normal"/>
    <w:link w:val="Ttulo2Char"/>
    <w:qFormat/>
    <w:rsid w:val="00DA0DB4"/>
    <w:pPr>
      <w:keepNext/>
      <w:spacing w:before="240" w:after="60" w:line="240" w:lineRule="auto"/>
      <w:outlineLvl w:val="1"/>
    </w:pPr>
    <w:rPr>
      <w:rFonts w:ascii="Cambria" w:eastAsia="Times New Roman" w:hAnsi="Cambria"/>
      <w:b/>
      <w:bCs/>
      <w:i/>
      <w:iCs/>
      <w:sz w:val="28"/>
      <w:szCs w:val="2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unhideWhenUsed/>
    <w:rsid w:val="00DA0DB4"/>
    <w:rPr>
      <w:color w:val="0000FF"/>
      <w:u w:val="single"/>
    </w:rPr>
  </w:style>
  <w:style w:type="paragraph" w:styleId="NormalWeb">
    <w:name w:val="Normal (Web)"/>
    <w:basedOn w:val="Normal"/>
    <w:uiPriority w:val="99"/>
    <w:unhideWhenUsed/>
    <w:rsid w:val="00DA0DB4"/>
    <w:pPr>
      <w:spacing w:before="100" w:beforeAutospacing="1" w:after="100" w:afterAutospacing="1" w:line="240" w:lineRule="auto"/>
    </w:pPr>
    <w:rPr>
      <w:rFonts w:ascii="Times New Roman" w:eastAsia="Times New Roman" w:hAnsi="Times New Roman"/>
      <w:sz w:val="24"/>
      <w:szCs w:val="24"/>
      <w:lang w:eastAsia="pt-BR"/>
    </w:rPr>
  </w:style>
  <w:style w:type="paragraph" w:customStyle="1" w:styleId="Default">
    <w:name w:val="Default"/>
    <w:rsid w:val="00DA0DB4"/>
    <w:pPr>
      <w:autoSpaceDE w:val="0"/>
      <w:autoSpaceDN w:val="0"/>
      <w:adjustRightInd w:val="0"/>
      <w:spacing w:after="0" w:line="240" w:lineRule="auto"/>
    </w:pPr>
    <w:rPr>
      <w:rFonts w:ascii="Arial" w:eastAsia="Calibri" w:hAnsi="Arial" w:cs="Arial"/>
      <w:color w:val="000000"/>
      <w:sz w:val="24"/>
      <w:szCs w:val="24"/>
    </w:rPr>
  </w:style>
  <w:style w:type="paragraph" w:styleId="Cabealho">
    <w:name w:val="header"/>
    <w:basedOn w:val="Normal"/>
    <w:link w:val="CabealhoChar"/>
    <w:uiPriority w:val="99"/>
    <w:unhideWhenUsed/>
    <w:rsid w:val="00DA0DB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A0DB4"/>
    <w:rPr>
      <w:rFonts w:ascii="Calibri" w:eastAsia="Calibri" w:hAnsi="Calibri" w:cs="Times New Roman"/>
    </w:rPr>
  </w:style>
  <w:style w:type="paragraph" w:styleId="Rodap">
    <w:name w:val="footer"/>
    <w:basedOn w:val="Normal"/>
    <w:link w:val="RodapChar"/>
    <w:uiPriority w:val="99"/>
    <w:unhideWhenUsed/>
    <w:rsid w:val="00DA0DB4"/>
    <w:pPr>
      <w:tabs>
        <w:tab w:val="center" w:pos="4252"/>
        <w:tab w:val="right" w:pos="8504"/>
      </w:tabs>
      <w:spacing w:after="0" w:line="240" w:lineRule="auto"/>
    </w:pPr>
  </w:style>
  <w:style w:type="character" w:customStyle="1" w:styleId="RodapChar">
    <w:name w:val="Rodapé Char"/>
    <w:basedOn w:val="Fontepargpadro"/>
    <w:link w:val="Rodap"/>
    <w:uiPriority w:val="99"/>
    <w:rsid w:val="00DA0DB4"/>
    <w:rPr>
      <w:rFonts w:ascii="Calibri" w:eastAsia="Calibri" w:hAnsi="Calibri" w:cs="Times New Roman"/>
    </w:rPr>
  </w:style>
  <w:style w:type="character" w:customStyle="1" w:styleId="Ttulo2Char">
    <w:name w:val="Título 2 Char"/>
    <w:basedOn w:val="Fontepargpadro"/>
    <w:link w:val="Ttulo2"/>
    <w:rsid w:val="00DA0DB4"/>
    <w:rPr>
      <w:rFonts w:ascii="Cambria" w:eastAsia="Times New Roman" w:hAnsi="Cambria" w:cs="Times New Roman"/>
      <w:b/>
      <w:bCs/>
      <w:i/>
      <w:iCs/>
      <w:sz w:val="28"/>
      <w:szCs w:val="28"/>
      <w:lang w:eastAsia="pt-BR"/>
    </w:rPr>
  </w:style>
  <w:style w:type="paragraph" w:customStyle="1" w:styleId="Estilo1">
    <w:name w:val="Estilo1"/>
    <w:basedOn w:val="Normal"/>
    <w:link w:val="Estilo1Char"/>
    <w:qFormat/>
    <w:rsid w:val="00BC6E24"/>
    <w:pPr>
      <w:autoSpaceDE w:val="0"/>
      <w:autoSpaceDN w:val="0"/>
      <w:spacing w:after="0" w:line="240" w:lineRule="auto"/>
      <w:jc w:val="both"/>
    </w:pPr>
    <w:rPr>
      <w:rFonts w:ascii="Arial Narrow" w:eastAsia="Times New Roman" w:hAnsi="Arial Narrow" w:cs="Arial"/>
      <w:color w:val="7F7F7F"/>
      <w:lang w:eastAsia="pt-BR"/>
    </w:rPr>
  </w:style>
  <w:style w:type="character" w:customStyle="1" w:styleId="Estilo1Char">
    <w:name w:val="Estilo1 Char"/>
    <w:link w:val="Estilo1"/>
    <w:rsid w:val="00BC6E24"/>
    <w:rPr>
      <w:rFonts w:ascii="Arial Narrow" w:eastAsia="Times New Roman" w:hAnsi="Arial Narrow" w:cs="Arial"/>
      <w:color w:val="7F7F7F"/>
      <w:lang w:eastAsia="pt-BR"/>
    </w:rPr>
  </w:style>
  <w:style w:type="table" w:styleId="Tabelacomgrade">
    <w:name w:val="Table Grid"/>
    <w:basedOn w:val="Tabelanormal"/>
    <w:uiPriority w:val="59"/>
    <w:rsid w:val="007C2B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
    <w:name w:val="Body Text"/>
    <w:basedOn w:val="Normal"/>
    <w:link w:val="CorpodetextoChar"/>
    <w:rsid w:val="00A46DE0"/>
    <w:pPr>
      <w:autoSpaceDE w:val="0"/>
      <w:autoSpaceDN w:val="0"/>
      <w:spacing w:after="0" w:line="240" w:lineRule="auto"/>
      <w:jc w:val="both"/>
    </w:pPr>
    <w:rPr>
      <w:rFonts w:ascii="Arial" w:eastAsia="Times New Roman" w:hAnsi="Arial" w:cs="Arial"/>
      <w:lang w:eastAsia="pt-BR"/>
    </w:rPr>
  </w:style>
  <w:style w:type="character" w:customStyle="1" w:styleId="CorpodetextoChar">
    <w:name w:val="Corpo de texto Char"/>
    <w:basedOn w:val="Fontepargpadro"/>
    <w:link w:val="Corpodetexto"/>
    <w:rsid w:val="00A46DE0"/>
    <w:rPr>
      <w:rFonts w:ascii="Arial" w:eastAsia="Times New Roman" w:hAnsi="Arial" w:cs="Arial"/>
      <w:lang w:eastAsia="pt-BR"/>
    </w:rPr>
  </w:style>
  <w:style w:type="paragraph" w:styleId="Corpodetexto2">
    <w:name w:val="Body Text 2"/>
    <w:basedOn w:val="Normal"/>
    <w:link w:val="Corpodetexto2Char"/>
    <w:rsid w:val="00A46DE0"/>
    <w:pPr>
      <w:autoSpaceDE w:val="0"/>
      <w:autoSpaceDN w:val="0"/>
      <w:spacing w:after="0" w:line="240" w:lineRule="auto"/>
      <w:jc w:val="both"/>
    </w:pPr>
    <w:rPr>
      <w:rFonts w:ascii="Arial" w:eastAsia="Times New Roman" w:hAnsi="Arial" w:cs="Arial"/>
      <w:sz w:val="20"/>
      <w:szCs w:val="20"/>
      <w:lang w:eastAsia="pt-BR"/>
    </w:rPr>
  </w:style>
  <w:style w:type="character" w:customStyle="1" w:styleId="Corpodetexto2Char">
    <w:name w:val="Corpo de texto 2 Char"/>
    <w:basedOn w:val="Fontepargpadro"/>
    <w:link w:val="Corpodetexto2"/>
    <w:rsid w:val="00A46DE0"/>
    <w:rPr>
      <w:rFonts w:ascii="Arial" w:eastAsia="Times New Roman" w:hAnsi="Arial" w:cs="Arial"/>
      <w:sz w:val="20"/>
      <w:szCs w:val="20"/>
      <w:lang w:eastAsia="pt-BR"/>
    </w:rPr>
  </w:style>
  <w:style w:type="paragraph" w:styleId="PargrafodaLista">
    <w:name w:val="List Paragraph"/>
    <w:basedOn w:val="Normal"/>
    <w:uiPriority w:val="34"/>
    <w:qFormat/>
    <w:rsid w:val="007D31E1"/>
    <w:pPr>
      <w:ind w:left="720"/>
      <w:contextualSpacing/>
    </w:pPr>
  </w:style>
  <w:style w:type="paragraph" w:styleId="Recuodecorpodetexto2">
    <w:name w:val="Body Text Indent 2"/>
    <w:basedOn w:val="Normal"/>
    <w:link w:val="Recuodecorpodetexto2Char"/>
    <w:uiPriority w:val="99"/>
    <w:semiHidden/>
    <w:unhideWhenUsed/>
    <w:rsid w:val="00E21CB3"/>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E21CB3"/>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2575</Words>
  <Characters>13911</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Pharmaceutical Consultoria</dc:creator>
  <cp:lastModifiedBy>LG</cp:lastModifiedBy>
  <cp:revision>2</cp:revision>
  <dcterms:created xsi:type="dcterms:W3CDTF">2019-04-15T17:29:00Z</dcterms:created>
  <dcterms:modified xsi:type="dcterms:W3CDTF">2019-04-15T17:29:00Z</dcterms:modified>
</cp:coreProperties>
</file>