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tbl>
      <w:tblPr>
        <w:tblStyle w:val="Tabelacomgrade"/>
        <w:tblW w:w="10343" w:type="dxa"/>
        <w:tblLook w:val="04A0" w:firstRow="1" w:lastRow="0" w:firstColumn="1" w:lastColumn="0" w:noHBand="0" w:noVBand="1"/>
      </w:tblPr>
      <w:tblGrid>
        <w:gridCol w:w="2405"/>
        <w:gridCol w:w="5103"/>
        <w:gridCol w:w="2835"/>
      </w:tblGrid>
      <w:tr w:rsidR="00FC1D73" w14:paraId="2AD1995A" w14:textId="77777777" w:rsidTr="00FC1D73">
        <w:tc>
          <w:tcPr>
            <w:tcW w:w="2405" w:type="dxa"/>
          </w:tcPr>
          <w:p w14:paraId="0D824A29" w14:textId="7745E011" w:rsidR="00FC1D73" w:rsidRPr="00FC1D73" w:rsidRDefault="00FC1D73" w:rsidP="00FC1D73">
            <w:pPr>
              <w:contextualSpacing/>
              <w:jc w:val="center"/>
              <w:rPr>
                <w:rFonts w:ascii="Times New Roman" w:hAnsi="Times New Roman"/>
                <w:b/>
                <w:szCs w:val="24"/>
              </w:rPr>
            </w:pPr>
            <w:r w:rsidRPr="00FC1D73">
              <w:rPr>
                <w:rFonts w:ascii="Times New Roman" w:hAnsi="Times New Roman"/>
                <w:b/>
                <w:szCs w:val="24"/>
              </w:rPr>
              <w:t>CONDIÇÕES DE SAÚDE</w:t>
            </w:r>
          </w:p>
        </w:tc>
        <w:tc>
          <w:tcPr>
            <w:tcW w:w="5103" w:type="dxa"/>
          </w:tcPr>
          <w:p w14:paraId="5A63CCF4" w14:textId="4AB2A275" w:rsidR="00FC1D73" w:rsidRPr="00FC1D73" w:rsidRDefault="00FC1D73" w:rsidP="00FC1D73">
            <w:pPr>
              <w:contextualSpacing/>
              <w:jc w:val="center"/>
              <w:rPr>
                <w:rFonts w:ascii="Times New Roman" w:hAnsi="Times New Roman"/>
                <w:b/>
                <w:szCs w:val="24"/>
              </w:rPr>
            </w:pPr>
            <w:r w:rsidRPr="00FC1D73">
              <w:rPr>
                <w:rFonts w:ascii="Times New Roman" w:hAnsi="Times New Roman"/>
                <w:b/>
                <w:szCs w:val="24"/>
              </w:rPr>
              <w:t>DESFECHOS CLÍNICOS</w:t>
            </w:r>
          </w:p>
        </w:tc>
        <w:tc>
          <w:tcPr>
            <w:tcW w:w="2835" w:type="dxa"/>
          </w:tcPr>
          <w:p w14:paraId="41BA801C" w14:textId="0F18EBD8" w:rsidR="00FC1D73" w:rsidRPr="00FC1D73" w:rsidRDefault="00FC1D73" w:rsidP="00FC1D73">
            <w:pPr>
              <w:contextualSpacing/>
              <w:jc w:val="center"/>
              <w:rPr>
                <w:rFonts w:ascii="Times New Roman" w:hAnsi="Times New Roman"/>
                <w:b/>
                <w:szCs w:val="24"/>
              </w:rPr>
            </w:pPr>
            <w:r w:rsidRPr="00FC1D73">
              <w:rPr>
                <w:rFonts w:ascii="Times New Roman" w:hAnsi="Times New Roman"/>
                <w:b/>
                <w:szCs w:val="24"/>
              </w:rPr>
              <w:t>FREQUENCIA</w:t>
            </w:r>
          </w:p>
        </w:tc>
      </w:tr>
      <w:tr w:rsidR="00FC1D73" w14:paraId="4A7291D4" w14:textId="77777777" w:rsidTr="00FC1D73">
        <w:tc>
          <w:tcPr>
            <w:tcW w:w="2405" w:type="dxa"/>
            <w:vMerge w:val="restart"/>
            <w:vAlign w:val="center"/>
          </w:tcPr>
          <w:p w14:paraId="45F4C9BE" w14:textId="57CA63C4" w:rsidR="00FC1D73" w:rsidRPr="00FC1D73" w:rsidRDefault="00FC1D73" w:rsidP="00FC1D73">
            <w:pPr>
              <w:contextualSpacing/>
              <w:jc w:val="left"/>
              <w:rPr>
                <w:rFonts w:ascii="Times New Roman" w:hAnsi="Times New Roman"/>
                <w:b/>
                <w:sz w:val="20"/>
                <w:szCs w:val="20"/>
              </w:rPr>
            </w:pPr>
            <w:r w:rsidRPr="00FC1D73">
              <w:rPr>
                <w:rFonts w:ascii="Times New Roman" w:hAnsi="Times New Roman"/>
                <w:b/>
                <w:sz w:val="20"/>
                <w:szCs w:val="20"/>
              </w:rPr>
              <w:t>Diabetes</w:t>
            </w:r>
          </w:p>
        </w:tc>
        <w:tc>
          <w:tcPr>
            <w:tcW w:w="5103" w:type="dxa"/>
            <w:vAlign w:val="center"/>
          </w:tcPr>
          <w:p w14:paraId="5E41027C" w14:textId="77777777" w:rsidR="00FC1D73" w:rsidRPr="00FC1D73" w:rsidRDefault="00FC1D73" w:rsidP="00FC1D73">
            <w:pPr>
              <w:contextualSpacing/>
              <w:jc w:val="left"/>
              <w:rPr>
                <w:rFonts w:ascii="Times New Roman" w:hAnsi="Times New Roman"/>
                <w:bCs/>
                <w:sz w:val="20"/>
                <w:szCs w:val="20"/>
              </w:rPr>
            </w:pPr>
            <w:r w:rsidRPr="00FC1D73">
              <w:rPr>
                <w:rFonts w:ascii="Times New Roman" w:hAnsi="Times New Roman"/>
                <w:bCs/>
                <w:sz w:val="20"/>
                <w:szCs w:val="20"/>
              </w:rPr>
              <w:t>1. Avaliar a sintomatologia (Como Poliúria, polidipsia,</w:t>
            </w:r>
          </w:p>
          <w:p w14:paraId="7F093F70" w14:textId="77777777" w:rsidR="00FC1D73" w:rsidRPr="00FC1D73" w:rsidRDefault="00FC1D73" w:rsidP="00FC1D73">
            <w:pPr>
              <w:contextualSpacing/>
              <w:jc w:val="left"/>
              <w:rPr>
                <w:rFonts w:ascii="Times New Roman" w:hAnsi="Times New Roman"/>
                <w:bCs/>
                <w:sz w:val="20"/>
                <w:szCs w:val="20"/>
              </w:rPr>
            </w:pPr>
            <w:r w:rsidRPr="00FC1D73">
              <w:rPr>
                <w:rFonts w:ascii="Times New Roman" w:hAnsi="Times New Roman"/>
                <w:bCs/>
                <w:sz w:val="20"/>
                <w:szCs w:val="20"/>
              </w:rPr>
              <w:t>cetoacidose, fraqueza, vista embaçada ou turvação visual,</w:t>
            </w:r>
          </w:p>
          <w:p w14:paraId="20D39736" w14:textId="77777777" w:rsidR="00FC1D73" w:rsidRPr="00FC1D73" w:rsidRDefault="00FC1D73" w:rsidP="00FC1D73">
            <w:pPr>
              <w:contextualSpacing/>
              <w:jc w:val="left"/>
              <w:rPr>
                <w:rFonts w:ascii="Times New Roman" w:hAnsi="Times New Roman"/>
                <w:bCs/>
                <w:sz w:val="20"/>
                <w:szCs w:val="20"/>
              </w:rPr>
            </w:pPr>
            <w:r w:rsidRPr="00FC1D73">
              <w:rPr>
                <w:rFonts w:ascii="Times New Roman" w:hAnsi="Times New Roman"/>
                <w:bCs/>
                <w:sz w:val="20"/>
                <w:szCs w:val="20"/>
              </w:rPr>
              <w:t>sonolência, aumento de apetite, perda de peso, infecções de</w:t>
            </w:r>
          </w:p>
          <w:p w14:paraId="5AEC52C4" w14:textId="403D8A6F" w:rsidR="00FC1D73" w:rsidRPr="00FC1D73" w:rsidRDefault="00FC1D73" w:rsidP="00FC1D73">
            <w:pPr>
              <w:contextualSpacing/>
              <w:jc w:val="left"/>
              <w:rPr>
                <w:rFonts w:ascii="Times New Roman" w:hAnsi="Times New Roman"/>
                <w:bCs/>
                <w:sz w:val="20"/>
                <w:szCs w:val="20"/>
              </w:rPr>
            </w:pPr>
            <w:r w:rsidRPr="00FC1D73">
              <w:rPr>
                <w:rFonts w:ascii="Times New Roman" w:hAnsi="Times New Roman"/>
                <w:bCs/>
                <w:sz w:val="20"/>
                <w:szCs w:val="20"/>
              </w:rPr>
              <w:t xml:space="preserve">pele). </w:t>
            </w:r>
          </w:p>
        </w:tc>
        <w:tc>
          <w:tcPr>
            <w:tcW w:w="2835" w:type="dxa"/>
            <w:vAlign w:val="center"/>
          </w:tcPr>
          <w:p w14:paraId="373013C1" w14:textId="13F497F2" w:rsidR="00FC1D73" w:rsidRPr="00FC1D73" w:rsidRDefault="00FC1D73" w:rsidP="00FC1D73">
            <w:pPr>
              <w:contextualSpacing/>
              <w:jc w:val="left"/>
              <w:rPr>
                <w:rFonts w:ascii="Times New Roman" w:hAnsi="Times New Roman"/>
                <w:bCs/>
                <w:sz w:val="20"/>
                <w:szCs w:val="20"/>
              </w:rPr>
            </w:pPr>
            <w:r w:rsidRPr="00FC1D73">
              <w:rPr>
                <w:rFonts w:ascii="Times New Roman" w:hAnsi="Times New Roman"/>
                <w:bCs/>
                <w:sz w:val="20"/>
                <w:szCs w:val="20"/>
              </w:rPr>
              <w:t>Em todas as consultas</w:t>
            </w:r>
          </w:p>
        </w:tc>
      </w:tr>
      <w:tr w:rsidR="00FC1D73" w14:paraId="5C53F496" w14:textId="77777777" w:rsidTr="00FC1D73">
        <w:tc>
          <w:tcPr>
            <w:tcW w:w="2405" w:type="dxa"/>
            <w:vMerge/>
          </w:tcPr>
          <w:p w14:paraId="36B6D203" w14:textId="77777777" w:rsidR="00FC1D73" w:rsidRPr="00FC1D73" w:rsidRDefault="00FC1D73" w:rsidP="00FC1D73">
            <w:pPr>
              <w:contextualSpacing/>
              <w:jc w:val="left"/>
              <w:rPr>
                <w:rFonts w:ascii="Times New Roman" w:hAnsi="Times New Roman"/>
                <w:b/>
                <w:sz w:val="20"/>
                <w:szCs w:val="20"/>
              </w:rPr>
            </w:pPr>
          </w:p>
        </w:tc>
        <w:tc>
          <w:tcPr>
            <w:tcW w:w="5103" w:type="dxa"/>
            <w:vAlign w:val="center"/>
          </w:tcPr>
          <w:p w14:paraId="7F0C8674" w14:textId="77777777" w:rsidR="00FC1D73" w:rsidRPr="00FC1D73" w:rsidRDefault="00FC1D73" w:rsidP="00FC1D73">
            <w:pPr>
              <w:contextualSpacing/>
              <w:jc w:val="left"/>
              <w:rPr>
                <w:rFonts w:ascii="Times New Roman" w:hAnsi="Times New Roman"/>
                <w:bCs/>
                <w:sz w:val="20"/>
                <w:szCs w:val="20"/>
              </w:rPr>
            </w:pPr>
            <w:r w:rsidRPr="00FC1D73">
              <w:rPr>
                <w:rFonts w:ascii="Times New Roman" w:hAnsi="Times New Roman"/>
                <w:bCs/>
                <w:sz w:val="20"/>
                <w:szCs w:val="20"/>
              </w:rPr>
              <w:t>2. Avaliar resultados de exames laboratoriais (Como por</w:t>
            </w:r>
          </w:p>
          <w:p w14:paraId="1EA39E93" w14:textId="69DDD626" w:rsidR="00FC1D73" w:rsidRPr="00FC1D73" w:rsidRDefault="00FC1D73" w:rsidP="00FC1D73">
            <w:pPr>
              <w:contextualSpacing/>
              <w:jc w:val="left"/>
              <w:rPr>
                <w:rFonts w:ascii="Times New Roman" w:hAnsi="Times New Roman"/>
                <w:bCs/>
                <w:sz w:val="20"/>
                <w:szCs w:val="20"/>
              </w:rPr>
            </w:pPr>
            <w:r w:rsidRPr="00FC1D73">
              <w:rPr>
                <w:rFonts w:ascii="Times New Roman" w:hAnsi="Times New Roman"/>
                <w:bCs/>
                <w:sz w:val="20"/>
                <w:szCs w:val="20"/>
              </w:rPr>
              <w:t>exemplo, glicemia jejum, curva glicêmica, Hemoglobina</w:t>
            </w:r>
            <w:r>
              <w:rPr>
                <w:rFonts w:ascii="Times New Roman" w:hAnsi="Times New Roman"/>
                <w:bCs/>
                <w:sz w:val="20"/>
                <w:szCs w:val="20"/>
              </w:rPr>
              <w:t xml:space="preserve"> </w:t>
            </w:r>
            <w:r w:rsidRPr="00FC1D73">
              <w:rPr>
                <w:rFonts w:ascii="Times New Roman" w:hAnsi="Times New Roman"/>
                <w:bCs/>
                <w:sz w:val="20"/>
                <w:szCs w:val="20"/>
              </w:rPr>
              <w:t>glicada</w:t>
            </w:r>
            <w:r>
              <w:rPr>
                <w:rFonts w:ascii="Times New Roman" w:hAnsi="Times New Roman"/>
                <w:bCs/>
                <w:sz w:val="20"/>
                <w:szCs w:val="20"/>
              </w:rPr>
              <w:t xml:space="preserve"> </w:t>
            </w:r>
            <w:r w:rsidRPr="00FC1D73">
              <w:rPr>
                <w:rFonts w:ascii="Times New Roman" w:hAnsi="Times New Roman"/>
                <w:bCs/>
                <w:sz w:val="20"/>
                <w:szCs w:val="20"/>
              </w:rPr>
              <w:t>e outros)</w:t>
            </w:r>
            <w:r>
              <w:rPr>
                <w:rFonts w:ascii="Times New Roman" w:hAnsi="Times New Roman"/>
                <w:bCs/>
                <w:sz w:val="20"/>
                <w:szCs w:val="20"/>
              </w:rPr>
              <w:t>.</w:t>
            </w:r>
          </w:p>
        </w:tc>
        <w:tc>
          <w:tcPr>
            <w:tcW w:w="2835" w:type="dxa"/>
            <w:vAlign w:val="center"/>
          </w:tcPr>
          <w:p w14:paraId="5AA4DE1D" w14:textId="4790EAEB" w:rsidR="00FC1D73" w:rsidRPr="00FC1D73" w:rsidRDefault="008E04B6" w:rsidP="00FC1D73">
            <w:pPr>
              <w:contextualSpacing/>
              <w:jc w:val="left"/>
              <w:rPr>
                <w:rFonts w:ascii="Times New Roman" w:hAnsi="Times New Roman"/>
                <w:bCs/>
                <w:sz w:val="20"/>
                <w:szCs w:val="20"/>
              </w:rPr>
            </w:pPr>
            <w:r>
              <w:rPr>
                <w:rFonts w:ascii="Times New Roman" w:hAnsi="Times New Roman"/>
                <w:bCs/>
                <w:sz w:val="20"/>
                <w:szCs w:val="20"/>
              </w:rPr>
              <w:t xml:space="preserve">- </w:t>
            </w:r>
            <w:r w:rsidR="00FC1D73" w:rsidRPr="00FC1D73">
              <w:rPr>
                <w:rFonts w:ascii="Times New Roman" w:hAnsi="Times New Roman"/>
                <w:bCs/>
                <w:sz w:val="20"/>
                <w:szCs w:val="20"/>
              </w:rPr>
              <w:t>Na 1ª consulta</w:t>
            </w:r>
          </w:p>
          <w:p w14:paraId="01E9E411" w14:textId="63EAF5A5" w:rsidR="00FC1D73" w:rsidRPr="00FC1D73" w:rsidRDefault="008E04B6" w:rsidP="00FC1D73">
            <w:pPr>
              <w:contextualSpacing/>
              <w:jc w:val="left"/>
              <w:rPr>
                <w:rFonts w:ascii="Times New Roman" w:hAnsi="Times New Roman"/>
                <w:bCs/>
                <w:sz w:val="20"/>
                <w:szCs w:val="20"/>
              </w:rPr>
            </w:pPr>
            <w:r>
              <w:rPr>
                <w:rFonts w:ascii="Times New Roman" w:hAnsi="Times New Roman"/>
                <w:bCs/>
                <w:sz w:val="20"/>
                <w:szCs w:val="20"/>
              </w:rPr>
              <w:t xml:space="preserve">- </w:t>
            </w:r>
            <w:r w:rsidR="00FC1D73" w:rsidRPr="00FC1D73">
              <w:rPr>
                <w:rFonts w:ascii="Times New Roman" w:hAnsi="Times New Roman"/>
                <w:bCs/>
                <w:sz w:val="20"/>
                <w:szCs w:val="20"/>
              </w:rPr>
              <w:t>A cada 3 meses até alcançar</w:t>
            </w:r>
          </w:p>
          <w:p w14:paraId="04DF1860" w14:textId="77777777" w:rsidR="00FC1D73" w:rsidRPr="00FC1D73" w:rsidRDefault="00FC1D73" w:rsidP="00FC1D73">
            <w:pPr>
              <w:contextualSpacing/>
              <w:jc w:val="left"/>
              <w:rPr>
                <w:rFonts w:ascii="Times New Roman" w:hAnsi="Times New Roman"/>
                <w:bCs/>
                <w:sz w:val="20"/>
                <w:szCs w:val="20"/>
              </w:rPr>
            </w:pPr>
            <w:r w:rsidRPr="00FC1D73">
              <w:rPr>
                <w:rFonts w:ascii="Times New Roman" w:hAnsi="Times New Roman"/>
                <w:bCs/>
                <w:sz w:val="20"/>
                <w:szCs w:val="20"/>
              </w:rPr>
              <w:t>controle</w:t>
            </w:r>
          </w:p>
          <w:p w14:paraId="7DB6D731" w14:textId="45EF556D" w:rsidR="00FC1D73" w:rsidRPr="00FC1D73" w:rsidRDefault="008E04B6" w:rsidP="00FC1D73">
            <w:pPr>
              <w:contextualSpacing/>
              <w:jc w:val="left"/>
              <w:rPr>
                <w:rFonts w:ascii="Times New Roman" w:hAnsi="Times New Roman"/>
                <w:bCs/>
                <w:sz w:val="20"/>
                <w:szCs w:val="20"/>
              </w:rPr>
            </w:pPr>
            <w:r>
              <w:rPr>
                <w:rFonts w:ascii="Times New Roman" w:hAnsi="Times New Roman"/>
                <w:bCs/>
                <w:sz w:val="20"/>
                <w:szCs w:val="20"/>
              </w:rPr>
              <w:t xml:space="preserve">- </w:t>
            </w:r>
            <w:r w:rsidR="00FC1D73" w:rsidRPr="00FC1D73">
              <w:rPr>
                <w:rFonts w:ascii="Times New Roman" w:hAnsi="Times New Roman"/>
                <w:bCs/>
                <w:sz w:val="20"/>
                <w:szCs w:val="20"/>
              </w:rPr>
              <w:t>Após controle, a cada 6</w:t>
            </w:r>
          </w:p>
          <w:p w14:paraId="06072CF2" w14:textId="5AF4BFA5" w:rsidR="00FC1D73" w:rsidRPr="00FC1D73" w:rsidRDefault="00FC1D73" w:rsidP="00FC1D73">
            <w:pPr>
              <w:contextualSpacing/>
              <w:jc w:val="left"/>
              <w:rPr>
                <w:rFonts w:ascii="Times New Roman" w:hAnsi="Times New Roman"/>
                <w:bCs/>
                <w:sz w:val="20"/>
                <w:szCs w:val="20"/>
              </w:rPr>
            </w:pPr>
            <w:r w:rsidRPr="00FC1D73">
              <w:rPr>
                <w:rFonts w:ascii="Times New Roman" w:hAnsi="Times New Roman"/>
                <w:bCs/>
                <w:sz w:val="20"/>
                <w:szCs w:val="20"/>
              </w:rPr>
              <w:t>meses</w:t>
            </w:r>
          </w:p>
        </w:tc>
      </w:tr>
      <w:tr w:rsidR="00FC1D73" w14:paraId="3BE9CF61" w14:textId="77777777" w:rsidTr="00FC1D73">
        <w:tc>
          <w:tcPr>
            <w:tcW w:w="2405" w:type="dxa"/>
            <w:vMerge/>
          </w:tcPr>
          <w:p w14:paraId="3058B53E" w14:textId="77777777" w:rsidR="00FC1D73" w:rsidRPr="00FC1D73" w:rsidRDefault="00FC1D73" w:rsidP="00FC1D73">
            <w:pPr>
              <w:contextualSpacing/>
              <w:jc w:val="left"/>
              <w:rPr>
                <w:rFonts w:ascii="Times New Roman" w:hAnsi="Times New Roman"/>
                <w:b/>
                <w:sz w:val="20"/>
                <w:szCs w:val="20"/>
              </w:rPr>
            </w:pPr>
          </w:p>
        </w:tc>
        <w:tc>
          <w:tcPr>
            <w:tcW w:w="5103" w:type="dxa"/>
            <w:vAlign w:val="center"/>
          </w:tcPr>
          <w:p w14:paraId="562DE716" w14:textId="44DDABCD" w:rsidR="00FC1D73" w:rsidRPr="00FC1D73" w:rsidRDefault="00FC1D73" w:rsidP="00FC1D73">
            <w:pPr>
              <w:contextualSpacing/>
              <w:jc w:val="left"/>
              <w:rPr>
                <w:rFonts w:ascii="Times New Roman" w:hAnsi="Times New Roman"/>
                <w:bCs/>
                <w:sz w:val="20"/>
                <w:szCs w:val="20"/>
              </w:rPr>
            </w:pPr>
            <w:r w:rsidRPr="00FC1D73">
              <w:rPr>
                <w:rFonts w:ascii="Times New Roman" w:hAnsi="Times New Roman"/>
                <w:bCs/>
                <w:sz w:val="20"/>
                <w:szCs w:val="20"/>
              </w:rPr>
              <w:t>3. Aferir Glicemia capilar no consultório</w:t>
            </w:r>
          </w:p>
        </w:tc>
        <w:tc>
          <w:tcPr>
            <w:tcW w:w="2835" w:type="dxa"/>
            <w:vAlign w:val="center"/>
          </w:tcPr>
          <w:p w14:paraId="3A070F7C" w14:textId="055A9B70" w:rsidR="00FC1D73" w:rsidRPr="00FC1D73" w:rsidRDefault="00FC1D73" w:rsidP="00FC1D73">
            <w:pPr>
              <w:contextualSpacing/>
              <w:jc w:val="left"/>
              <w:rPr>
                <w:rFonts w:ascii="Times New Roman" w:hAnsi="Times New Roman"/>
                <w:bCs/>
                <w:sz w:val="20"/>
                <w:szCs w:val="20"/>
              </w:rPr>
            </w:pPr>
            <w:r w:rsidRPr="00FC1D73">
              <w:rPr>
                <w:rFonts w:ascii="Times New Roman" w:hAnsi="Times New Roman"/>
                <w:bCs/>
                <w:sz w:val="20"/>
                <w:szCs w:val="20"/>
              </w:rPr>
              <w:t>Em todas as consultas</w:t>
            </w:r>
          </w:p>
        </w:tc>
      </w:tr>
      <w:tr w:rsidR="00FC1D73" w14:paraId="3F7F4294" w14:textId="77777777" w:rsidTr="00FC1D73">
        <w:tc>
          <w:tcPr>
            <w:tcW w:w="2405" w:type="dxa"/>
            <w:vMerge/>
          </w:tcPr>
          <w:p w14:paraId="2644A086" w14:textId="77777777" w:rsidR="00FC1D73" w:rsidRPr="00FC1D73" w:rsidRDefault="00FC1D73" w:rsidP="00FC1D73">
            <w:pPr>
              <w:contextualSpacing/>
              <w:jc w:val="left"/>
              <w:rPr>
                <w:rFonts w:ascii="Times New Roman" w:hAnsi="Times New Roman"/>
                <w:b/>
                <w:sz w:val="20"/>
                <w:szCs w:val="20"/>
              </w:rPr>
            </w:pPr>
          </w:p>
        </w:tc>
        <w:tc>
          <w:tcPr>
            <w:tcW w:w="5103" w:type="dxa"/>
            <w:vAlign w:val="center"/>
          </w:tcPr>
          <w:p w14:paraId="31CF077A" w14:textId="5FED03EC" w:rsidR="00FC1D73" w:rsidRPr="00FC1D73" w:rsidRDefault="00FC1D73" w:rsidP="00FC1D73">
            <w:pPr>
              <w:contextualSpacing/>
              <w:jc w:val="left"/>
              <w:rPr>
                <w:rFonts w:ascii="Times New Roman" w:hAnsi="Times New Roman"/>
                <w:bCs/>
                <w:sz w:val="20"/>
                <w:szCs w:val="20"/>
              </w:rPr>
            </w:pPr>
            <w:r w:rsidRPr="00FC1D73">
              <w:rPr>
                <w:rFonts w:ascii="Times New Roman" w:hAnsi="Times New Roman"/>
                <w:bCs/>
                <w:sz w:val="20"/>
                <w:szCs w:val="20"/>
              </w:rPr>
              <w:t xml:space="preserve">4. </w:t>
            </w:r>
            <w:proofErr w:type="spellStart"/>
            <w:r w:rsidRPr="00FC1D73">
              <w:rPr>
                <w:rFonts w:ascii="Times New Roman" w:hAnsi="Times New Roman"/>
                <w:bCs/>
                <w:sz w:val="20"/>
                <w:szCs w:val="20"/>
              </w:rPr>
              <w:t>Fornecer</w:t>
            </w:r>
            <w:proofErr w:type="spellEnd"/>
            <w:r w:rsidRPr="00FC1D73">
              <w:rPr>
                <w:rFonts w:ascii="Times New Roman" w:hAnsi="Times New Roman"/>
                <w:bCs/>
                <w:sz w:val="20"/>
                <w:szCs w:val="20"/>
              </w:rPr>
              <w:t xml:space="preserve"> instrumento para automonitoramento glicêmico</w:t>
            </w:r>
          </w:p>
        </w:tc>
        <w:tc>
          <w:tcPr>
            <w:tcW w:w="2835" w:type="dxa"/>
            <w:vAlign w:val="center"/>
          </w:tcPr>
          <w:p w14:paraId="0BB531B0" w14:textId="77777777" w:rsidR="00FC1D73" w:rsidRPr="00FC1D73" w:rsidRDefault="00FC1D73" w:rsidP="00FC1D73">
            <w:pPr>
              <w:contextualSpacing/>
              <w:jc w:val="left"/>
              <w:rPr>
                <w:rFonts w:ascii="Times New Roman" w:hAnsi="Times New Roman"/>
                <w:bCs/>
                <w:sz w:val="20"/>
                <w:szCs w:val="20"/>
              </w:rPr>
            </w:pPr>
            <w:r w:rsidRPr="00FC1D73">
              <w:rPr>
                <w:rFonts w:ascii="Times New Roman" w:hAnsi="Times New Roman"/>
                <w:bCs/>
                <w:sz w:val="20"/>
                <w:szCs w:val="20"/>
              </w:rPr>
              <w:t>Na 1ª consulta ou sempre que</w:t>
            </w:r>
          </w:p>
          <w:p w14:paraId="413FDA6B" w14:textId="77777777" w:rsidR="00FC1D73" w:rsidRPr="00FC1D73" w:rsidRDefault="00FC1D73" w:rsidP="00FC1D73">
            <w:pPr>
              <w:contextualSpacing/>
              <w:jc w:val="left"/>
              <w:rPr>
                <w:rFonts w:ascii="Times New Roman" w:hAnsi="Times New Roman"/>
                <w:bCs/>
                <w:sz w:val="20"/>
                <w:szCs w:val="20"/>
              </w:rPr>
            </w:pPr>
            <w:r w:rsidRPr="00FC1D73">
              <w:rPr>
                <w:rFonts w:ascii="Times New Roman" w:hAnsi="Times New Roman"/>
                <w:bCs/>
                <w:sz w:val="20"/>
                <w:szCs w:val="20"/>
              </w:rPr>
              <w:t>necessário (após mudanças</w:t>
            </w:r>
          </w:p>
          <w:p w14:paraId="49AB1E87" w14:textId="77777777" w:rsidR="00FC1D73" w:rsidRPr="00FC1D73" w:rsidRDefault="00FC1D73" w:rsidP="00FC1D73">
            <w:pPr>
              <w:contextualSpacing/>
              <w:jc w:val="left"/>
              <w:rPr>
                <w:rFonts w:ascii="Times New Roman" w:hAnsi="Times New Roman"/>
                <w:bCs/>
                <w:sz w:val="20"/>
                <w:szCs w:val="20"/>
              </w:rPr>
            </w:pPr>
            <w:r w:rsidRPr="00FC1D73">
              <w:rPr>
                <w:rFonts w:ascii="Times New Roman" w:hAnsi="Times New Roman"/>
                <w:bCs/>
                <w:sz w:val="20"/>
                <w:szCs w:val="20"/>
              </w:rPr>
              <w:t>no tratamento ou queixas</w:t>
            </w:r>
          </w:p>
          <w:p w14:paraId="6E5EA224" w14:textId="44BEEAD9" w:rsidR="00FC1D73" w:rsidRPr="00FC1D73" w:rsidRDefault="00FC1D73" w:rsidP="00FC1D73">
            <w:pPr>
              <w:contextualSpacing/>
              <w:jc w:val="left"/>
              <w:rPr>
                <w:rFonts w:ascii="Times New Roman" w:hAnsi="Times New Roman"/>
                <w:bCs/>
                <w:sz w:val="20"/>
                <w:szCs w:val="20"/>
              </w:rPr>
            </w:pPr>
            <w:r w:rsidRPr="00FC1D73">
              <w:rPr>
                <w:rFonts w:ascii="Times New Roman" w:hAnsi="Times New Roman"/>
                <w:bCs/>
                <w:sz w:val="20"/>
                <w:szCs w:val="20"/>
              </w:rPr>
              <w:t>importantes)</w:t>
            </w:r>
          </w:p>
        </w:tc>
      </w:tr>
      <w:tr w:rsidR="00FC1D73" w14:paraId="24992254" w14:textId="77777777" w:rsidTr="00FC1D73">
        <w:tc>
          <w:tcPr>
            <w:tcW w:w="2405" w:type="dxa"/>
            <w:vMerge w:val="restart"/>
            <w:vAlign w:val="center"/>
          </w:tcPr>
          <w:p w14:paraId="28514D21" w14:textId="2DDFC5E8" w:rsidR="00FC1D73" w:rsidRPr="00FC1D73" w:rsidRDefault="00FC1D73" w:rsidP="00FC1D73">
            <w:pPr>
              <w:contextualSpacing/>
              <w:jc w:val="left"/>
              <w:rPr>
                <w:rFonts w:ascii="Times New Roman" w:hAnsi="Times New Roman"/>
                <w:b/>
                <w:sz w:val="20"/>
                <w:szCs w:val="20"/>
              </w:rPr>
            </w:pPr>
            <w:r w:rsidRPr="00FC1D73">
              <w:rPr>
                <w:rFonts w:ascii="Times New Roman" w:hAnsi="Times New Roman"/>
                <w:b/>
                <w:sz w:val="20"/>
                <w:szCs w:val="20"/>
              </w:rPr>
              <w:t>Hipertensão</w:t>
            </w:r>
          </w:p>
        </w:tc>
        <w:tc>
          <w:tcPr>
            <w:tcW w:w="5103" w:type="dxa"/>
            <w:vAlign w:val="center"/>
          </w:tcPr>
          <w:p w14:paraId="5208C008" w14:textId="628575DC" w:rsidR="00FC1D73" w:rsidRPr="00FC1D73" w:rsidRDefault="00FC1D73" w:rsidP="00FC1D73">
            <w:pPr>
              <w:contextualSpacing/>
              <w:jc w:val="left"/>
              <w:rPr>
                <w:rFonts w:ascii="Times New Roman" w:hAnsi="Times New Roman"/>
                <w:bCs/>
                <w:sz w:val="20"/>
                <w:szCs w:val="20"/>
              </w:rPr>
            </w:pPr>
            <w:r w:rsidRPr="00FC1D73">
              <w:rPr>
                <w:rFonts w:ascii="Times New Roman" w:hAnsi="Times New Roman"/>
                <w:bCs/>
                <w:sz w:val="20"/>
                <w:szCs w:val="20"/>
              </w:rPr>
              <w:t>1. Avaliar a sintomatologia (Como cefaleia constante, tontura,</w:t>
            </w:r>
            <w:r>
              <w:rPr>
                <w:rFonts w:ascii="Times New Roman" w:hAnsi="Times New Roman"/>
                <w:bCs/>
                <w:sz w:val="20"/>
                <w:szCs w:val="20"/>
              </w:rPr>
              <w:t xml:space="preserve"> </w:t>
            </w:r>
            <w:r w:rsidRPr="00FC1D73">
              <w:rPr>
                <w:rFonts w:ascii="Times New Roman" w:hAnsi="Times New Roman"/>
                <w:bCs/>
                <w:sz w:val="20"/>
                <w:szCs w:val="20"/>
              </w:rPr>
              <w:t>sangramento nasal, confusão mental, náuseas, palpitação, falta</w:t>
            </w:r>
            <w:r>
              <w:rPr>
                <w:rFonts w:ascii="Times New Roman" w:hAnsi="Times New Roman"/>
                <w:bCs/>
                <w:sz w:val="20"/>
                <w:szCs w:val="20"/>
              </w:rPr>
              <w:t xml:space="preserve"> </w:t>
            </w:r>
            <w:r w:rsidRPr="00FC1D73">
              <w:rPr>
                <w:rFonts w:ascii="Times New Roman" w:hAnsi="Times New Roman"/>
                <w:bCs/>
                <w:sz w:val="20"/>
                <w:szCs w:val="20"/>
              </w:rPr>
              <w:t>de ar e cansaço excessivo).</w:t>
            </w:r>
          </w:p>
        </w:tc>
        <w:tc>
          <w:tcPr>
            <w:tcW w:w="2835" w:type="dxa"/>
            <w:vAlign w:val="center"/>
          </w:tcPr>
          <w:p w14:paraId="34BBD2F7" w14:textId="7ABFC3AD" w:rsidR="00FC1D73" w:rsidRPr="00FC1D73" w:rsidRDefault="00FC1D73" w:rsidP="00FC1D73">
            <w:pPr>
              <w:contextualSpacing/>
              <w:jc w:val="left"/>
              <w:rPr>
                <w:rFonts w:ascii="Times New Roman" w:hAnsi="Times New Roman"/>
                <w:bCs/>
                <w:sz w:val="20"/>
                <w:szCs w:val="20"/>
              </w:rPr>
            </w:pPr>
            <w:r w:rsidRPr="00FC1D73">
              <w:rPr>
                <w:rFonts w:ascii="Times New Roman" w:hAnsi="Times New Roman"/>
                <w:bCs/>
                <w:sz w:val="20"/>
                <w:szCs w:val="20"/>
              </w:rPr>
              <w:t>Em todas as consultas</w:t>
            </w:r>
          </w:p>
        </w:tc>
      </w:tr>
      <w:tr w:rsidR="00FC1D73" w14:paraId="59B454F7" w14:textId="77777777" w:rsidTr="00FC1D73">
        <w:tc>
          <w:tcPr>
            <w:tcW w:w="2405" w:type="dxa"/>
            <w:vMerge/>
            <w:vAlign w:val="center"/>
          </w:tcPr>
          <w:p w14:paraId="09FEE61D" w14:textId="77777777" w:rsidR="00FC1D73" w:rsidRPr="00FC1D73" w:rsidRDefault="00FC1D73" w:rsidP="00FC1D73">
            <w:pPr>
              <w:contextualSpacing/>
              <w:jc w:val="left"/>
              <w:rPr>
                <w:rFonts w:ascii="Times New Roman" w:hAnsi="Times New Roman"/>
                <w:b/>
                <w:sz w:val="20"/>
                <w:szCs w:val="20"/>
              </w:rPr>
            </w:pPr>
          </w:p>
        </w:tc>
        <w:tc>
          <w:tcPr>
            <w:tcW w:w="5103" w:type="dxa"/>
            <w:vAlign w:val="center"/>
          </w:tcPr>
          <w:p w14:paraId="12CEAC26" w14:textId="7CB7C6D9" w:rsidR="00FC1D73" w:rsidRPr="00FC1D73" w:rsidRDefault="00FC1D73" w:rsidP="00FC1D73">
            <w:pPr>
              <w:contextualSpacing/>
              <w:jc w:val="left"/>
              <w:rPr>
                <w:rFonts w:ascii="Times New Roman" w:hAnsi="Times New Roman"/>
                <w:bCs/>
                <w:sz w:val="20"/>
                <w:szCs w:val="20"/>
              </w:rPr>
            </w:pPr>
            <w:r w:rsidRPr="00FC1D73">
              <w:rPr>
                <w:rFonts w:ascii="Times New Roman" w:hAnsi="Times New Roman"/>
                <w:bCs/>
                <w:sz w:val="20"/>
                <w:szCs w:val="20"/>
              </w:rPr>
              <w:t>2. Aferir Pressão Arterial no consultório</w:t>
            </w:r>
          </w:p>
        </w:tc>
        <w:tc>
          <w:tcPr>
            <w:tcW w:w="2835" w:type="dxa"/>
            <w:vAlign w:val="center"/>
          </w:tcPr>
          <w:p w14:paraId="1DAEE5D8" w14:textId="7240A0DA" w:rsidR="00FC1D73" w:rsidRPr="00FC1D73" w:rsidRDefault="00FC1D73" w:rsidP="00FC1D73">
            <w:pPr>
              <w:contextualSpacing/>
              <w:jc w:val="left"/>
              <w:rPr>
                <w:rFonts w:ascii="Times New Roman" w:hAnsi="Times New Roman"/>
                <w:bCs/>
                <w:sz w:val="20"/>
                <w:szCs w:val="20"/>
              </w:rPr>
            </w:pPr>
            <w:r w:rsidRPr="00FC1D73">
              <w:rPr>
                <w:rFonts w:ascii="Times New Roman" w:hAnsi="Times New Roman"/>
                <w:bCs/>
                <w:sz w:val="20"/>
                <w:szCs w:val="20"/>
              </w:rPr>
              <w:t>Em todas as consultas</w:t>
            </w:r>
          </w:p>
        </w:tc>
      </w:tr>
      <w:tr w:rsidR="00FC1D73" w14:paraId="07111D75" w14:textId="77777777" w:rsidTr="00FC1D73">
        <w:tc>
          <w:tcPr>
            <w:tcW w:w="2405" w:type="dxa"/>
            <w:vMerge/>
            <w:vAlign w:val="center"/>
          </w:tcPr>
          <w:p w14:paraId="5BF19D32" w14:textId="77777777" w:rsidR="00FC1D73" w:rsidRPr="00FC1D73" w:rsidRDefault="00FC1D73" w:rsidP="00FC1D73">
            <w:pPr>
              <w:contextualSpacing/>
              <w:jc w:val="left"/>
              <w:rPr>
                <w:rFonts w:ascii="Times New Roman" w:hAnsi="Times New Roman"/>
                <w:b/>
                <w:sz w:val="20"/>
                <w:szCs w:val="20"/>
              </w:rPr>
            </w:pPr>
          </w:p>
        </w:tc>
        <w:tc>
          <w:tcPr>
            <w:tcW w:w="5103" w:type="dxa"/>
            <w:vAlign w:val="center"/>
          </w:tcPr>
          <w:p w14:paraId="130B2A33" w14:textId="77777777" w:rsidR="00FC1D73" w:rsidRPr="00FC1D73" w:rsidRDefault="00FC1D73" w:rsidP="00FC1D73">
            <w:pPr>
              <w:contextualSpacing/>
              <w:jc w:val="left"/>
              <w:rPr>
                <w:rFonts w:ascii="Times New Roman" w:hAnsi="Times New Roman"/>
                <w:bCs/>
                <w:sz w:val="20"/>
                <w:szCs w:val="20"/>
              </w:rPr>
            </w:pPr>
            <w:r w:rsidRPr="00FC1D73">
              <w:rPr>
                <w:rFonts w:ascii="Times New Roman" w:hAnsi="Times New Roman"/>
                <w:bCs/>
                <w:sz w:val="20"/>
                <w:szCs w:val="20"/>
              </w:rPr>
              <w:t xml:space="preserve">3. </w:t>
            </w:r>
            <w:proofErr w:type="spellStart"/>
            <w:r w:rsidRPr="00FC1D73">
              <w:rPr>
                <w:rFonts w:ascii="Times New Roman" w:hAnsi="Times New Roman"/>
                <w:bCs/>
                <w:sz w:val="20"/>
                <w:szCs w:val="20"/>
              </w:rPr>
              <w:t>Fornecer</w:t>
            </w:r>
            <w:proofErr w:type="spellEnd"/>
            <w:r w:rsidRPr="00FC1D73">
              <w:rPr>
                <w:rFonts w:ascii="Times New Roman" w:hAnsi="Times New Roman"/>
                <w:bCs/>
                <w:sz w:val="20"/>
                <w:szCs w:val="20"/>
              </w:rPr>
              <w:t xml:space="preserve"> instrumento para Monitoramento Residencial da</w:t>
            </w:r>
          </w:p>
          <w:p w14:paraId="2E5E9FEC" w14:textId="158CBE1A" w:rsidR="00FC1D73" w:rsidRPr="00FC1D73" w:rsidRDefault="00FC1D73" w:rsidP="00FC1D73">
            <w:pPr>
              <w:contextualSpacing/>
              <w:jc w:val="left"/>
              <w:rPr>
                <w:rFonts w:ascii="Times New Roman" w:hAnsi="Times New Roman"/>
                <w:bCs/>
                <w:sz w:val="20"/>
                <w:szCs w:val="20"/>
              </w:rPr>
            </w:pPr>
            <w:r w:rsidRPr="00FC1D73">
              <w:rPr>
                <w:rFonts w:ascii="Times New Roman" w:hAnsi="Times New Roman"/>
                <w:bCs/>
                <w:sz w:val="20"/>
                <w:szCs w:val="20"/>
              </w:rPr>
              <w:t>Pressão Arterial ou para Automonitoramento da</w:t>
            </w:r>
          </w:p>
          <w:p w14:paraId="5F287DEC" w14:textId="05C4CAFA" w:rsidR="00FC1D73" w:rsidRPr="00FC1D73" w:rsidRDefault="00FC1D73" w:rsidP="00FC1D73">
            <w:pPr>
              <w:contextualSpacing/>
              <w:jc w:val="left"/>
              <w:rPr>
                <w:rFonts w:ascii="Times New Roman" w:hAnsi="Times New Roman"/>
                <w:bCs/>
                <w:sz w:val="20"/>
                <w:szCs w:val="20"/>
              </w:rPr>
            </w:pPr>
            <w:r w:rsidRPr="00FC1D73">
              <w:rPr>
                <w:rFonts w:ascii="Times New Roman" w:hAnsi="Times New Roman"/>
                <w:bCs/>
                <w:sz w:val="20"/>
                <w:szCs w:val="20"/>
              </w:rPr>
              <w:t xml:space="preserve">Pressão Arterial </w:t>
            </w:r>
          </w:p>
        </w:tc>
        <w:tc>
          <w:tcPr>
            <w:tcW w:w="2835" w:type="dxa"/>
            <w:vAlign w:val="center"/>
          </w:tcPr>
          <w:p w14:paraId="315298BB" w14:textId="77777777" w:rsidR="008E04B6" w:rsidRPr="008E04B6" w:rsidRDefault="008E04B6" w:rsidP="008E04B6">
            <w:pPr>
              <w:contextualSpacing/>
              <w:jc w:val="left"/>
              <w:rPr>
                <w:rFonts w:ascii="Times New Roman" w:hAnsi="Times New Roman"/>
                <w:bCs/>
                <w:sz w:val="20"/>
                <w:szCs w:val="20"/>
              </w:rPr>
            </w:pPr>
            <w:r w:rsidRPr="008E04B6">
              <w:rPr>
                <w:rFonts w:ascii="Times New Roman" w:hAnsi="Times New Roman"/>
                <w:bCs/>
                <w:sz w:val="20"/>
                <w:szCs w:val="20"/>
              </w:rPr>
              <w:t>Na 1ª consulta ou sempre que</w:t>
            </w:r>
          </w:p>
          <w:p w14:paraId="48BA1CA5" w14:textId="77777777" w:rsidR="008E04B6" w:rsidRPr="008E04B6" w:rsidRDefault="008E04B6" w:rsidP="008E04B6">
            <w:pPr>
              <w:contextualSpacing/>
              <w:jc w:val="left"/>
              <w:rPr>
                <w:rFonts w:ascii="Times New Roman" w:hAnsi="Times New Roman"/>
                <w:bCs/>
                <w:sz w:val="20"/>
                <w:szCs w:val="20"/>
              </w:rPr>
            </w:pPr>
            <w:r w:rsidRPr="008E04B6">
              <w:rPr>
                <w:rFonts w:ascii="Times New Roman" w:hAnsi="Times New Roman"/>
                <w:bCs/>
                <w:sz w:val="20"/>
                <w:szCs w:val="20"/>
              </w:rPr>
              <w:t>necessário (após mudanças</w:t>
            </w:r>
          </w:p>
          <w:p w14:paraId="26E9B032" w14:textId="77777777" w:rsidR="008E04B6" w:rsidRPr="008E04B6" w:rsidRDefault="008E04B6" w:rsidP="008E04B6">
            <w:pPr>
              <w:contextualSpacing/>
              <w:jc w:val="left"/>
              <w:rPr>
                <w:rFonts w:ascii="Times New Roman" w:hAnsi="Times New Roman"/>
                <w:bCs/>
                <w:sz w:val="20"/>
                <w:szCs w:val="20"/>
              </w:rPr>
            </w:pPr>
            <w:r w:rsidRPr="008E04B6">
              <w:rPr>
                <w:rFonts w:ascii="Times New Roman" w:hAnsi="Times New Roman"/>
                <w:bCs/>
                <w:sz w:val="20"/>
                <w:szCs w:val="20"/>
              </w:rPr>
              <w:t>no tratamento ou queixas</w:t>
            </w:r>
          </w:p>
          <w:p w14:paraId="2F73C31E" w14:textId="6E19483A" w:rsidR="00FC1D73" w:rsidRPr="00FC1D73" w:rsidRDefault="008E04B6" w:rsidP="008E04B6">
            <w:pPr>
              <w:contextualSpacing/>
              <w:jc w:val="left"/>
              <w:rPr>
                <w:rFonts w:ascii="Times New Roman" w:hAnsi="Times New Roman"/>
                <w:bCs/>
                <w:sz w:val="20"/>
                <w:szCs w:val="20"/>
              </w:rPr>
            </w:pPr>
            <w:r w:rsidRPr="008E04B6">
              <w:rPr>
                <w:rFonts w:ascii="Times New Roman" w:hAnsi="Times New Roman"/>
                <w:bCs/>
                <w:sz w:val="20"/>
                <w:szCs w:val="20"/>
              </w:rPr>
              <w:t>importantes)</w:t>
            </w:r>
          </w:p>
        </w:tc>
      </w:tr>
      <w:tr w:rsidR="00FC1D73" w14:paraId="3B8E7710" w14:textId="77777777" w:rsidTr="00FC1D73">
        <w:tc>
          <w:tcPr>
            <w:tcW w:w="2405" w:type="dxa"/>
            <w:vAlign w:val="center"/>
          </w:tcPr>
          <w:p w14:paraId="21C6A6C4" w14:textId="6B0DA995" w:rsidR="00FC1D73" w:rsidRPr="00FC1D73" w:rsidRDefault="00FC1D73" w:rsidP="00FC1D73">
            <w:pPr>
              <w:contextualSpacing/>
              <w:jc w:val="left"/>
              <w:rPr>
                <w:rFonts w:ascii="Times New Roman" w:hAnsi="Times New Roman"/>
                <w:b/>
                <w:sz w:val="20"/>
                <w:szCs w:val="20"/>
              </w:rPr>
            </w:pPr>
            <w:r w:rsidRPr="00FC1D73">
              <w:rPr>
                <w:rFonts w:ascii="Times New Roman" w:hAnsi="Times New Roman"/>
                <w:b/>
                <w:sz w:val="20"/>
                <w:szCs w:val="20"/>
              </w:rPr>
              <w:t>Dislipidemias</w:t>
            </w:r>
          </w:p>
        </w:tc>
        <w:tc>
          <w:tcPr>
            <w:tcW w:w="5103" w:type="dxa"/>
            <w:vAlign w:val="center"/>
          </w:tcPr>
          <w:p w14:paraId="5CF87429" w14:textId="17FF2CA0" w:rsidR="00FC1D73" w:rsidRPr="00FC1D73" w:rsidRDefault="008E04B6" w:rsidP="008E04B6">
            <w:pPr>
              <w:contextualSpacing/>
              <w:jc w:val="left"/>
              <w:rPr>
                <w:rFonts w:ascii="Times New Roman" w:hAnsi="Times New Roman"/>
                <w:bCs/>
                <w:sz w:val="20"/>
                <w:szCs w:val="20"/>
              </w:rPr>
            </w:pPr>
            <w:r w:rsidRPr="008E04B6">
              <w:rPr>
                <w:rFonts w:ascii="Times New Roman" w:hAnsi="Times New Roman"/>
                <w:bCs/>
                <w:sz w:val="20"/>
                <w:szCs w:val="20"/>
              </w:rPr>
              <w:t>1. Avaliar Perfil lipídico a partir de exames laboratoriais (Como</w:t>
            </w:r>
            <w:r>
              <w:rPr>
                <w:rFonts w:ascii="Times New Roman" w:hAnsi="Times New Roman"/>
                <w:bCs/>
                <w:sz w:val="20"/>
                <w:szCs w:val="20"/>
              </w:rPr>
              <w:t xml:space="preserve"> </w:t>
            </w:r>
            <w:r w:rsidRPr="008E04B6">
              <w:rPr>
                <w:rFonts w:ascii="Times New Roman" w:hAnsi="Times New Roman"/>
                <w:bCs/>
                <w:sz w:val="20"/>
                <w:szCs w:val="20"/>
              </w:rPr>
              <w:t>por exemplo, colesterol Total, LDL-C, HDL-C, Triglicerídeos)</w:t>
            </w:r>
          </w:p>
        </w:tc>
        <w:tc>
          <w:tcPr>
            <w:tcW w:w="2835" w:type="dxa"/>
            <w:vAlign w:val="center"/>
          </w:tcPr>
          <w:p w14:paraId="130E91CA" w14:textId="673B12EE" w:rsidR="008E04B6" w:rsidRPr="008E04B6" w:rsidRDefault="008E04B6" w:rsidP="008E04B6">
            <w:pPr>
              <w:contextualSpacing/>
              <w:jc w:val="left"/>
              <w:rPr>
                <w:rFonts w:ascii="Times New Roman" w:hAnsi="Times New Roman"/>
                <w:bCs/>
                <w:sz w:val="20"/>
                <w:szCs w:val="20"/>
              </w:rPr>
            </w:pPr>
            <w:r>
              <w:rPr>
                <w:rFonts w:ascii="Times New Roman" w:hAnsi="Times New Roman"/>
                <w:bCs/>
                <w:sz w:val="20"/>
                <w:szCs w:val="20"/>
              </w:rPr>
              <w:t xml:space="preserve">- </w:t>
            </w:r>
            <w:r w:rsidRPr="008E04B6">
              <w:rPr>
                <w:rFonts w:ascii="Times New Roman" w:hAnsi="Times New Roman"/>
                <w:bCs/>
                <w:sz w:val="20"/>
                <w:szCs w:val="20"/>
              </w:rPr>
              <w:t>Na 1ª consulta</w:t>
            </w:r>
          </w:p>
          <w:p w14:paraId="30FBAC3B" w14:textId="48C7147A" w:rsidR="008E04B6" w:rsidRPr="008E04B6" w:rsidRDefault="008E04B6" w:rsidP="008E04B6">
            <w:pPr>
              <w:contextualSpacing/>
              <w:jc w:val="left"/>
              <w:rPr>
                <w:rFonts w:ascii="Times New Roman" w:hAnsi="Times New Roman"/>
                <w:bCs/>
                <w:sz w:val="20"/>
                <w:szCs w:val="20"/>
              </w:rPr>
            </w:pPr>
            <w:r>
              <w:rPr>
                <w:rFonts w:ascii="Times New Roman" w:hAnsi="Times New Roman"/>
                <w:bCs/>
                <w:sz w:val="20"/>
                <w:szCs w:val="20"/>
              </w:rPr>
              <w:t xml:space="preserve">- </w:t>
            </w:r>
            <w:r w:rsidRPr="008E04B6">
              <w:rPr>
                <w:rFonts w:ascii="Times New Roman" w:hAnsi="Times New Roman"/>
                <w:bCs/>
                <w:sz w:val="20"/>
                <w:szCs w:val="20"/>
              </w:rPr>
              <w:t>A cada 6 meses em pacientes</w:t>
            </w:r>
          </w:p>
          <w:p w14:paraId="420B0F9A" w14:textId="77777777" w:rsidR="008E04B6" w:rsidRPr="008E04B6" w:rsidRDefault="008E04B6" w:rsidP="008E04B6">
            <w:pPr>
              <w:contextualSpacing/>
              <w:jc w:val="left"/>
              <w:rPr>
                <w:rFonts w:ascii="Times New Roman" w:hAnsi="Times New Roman"/>
                <w:bCs/>
                <w:sz w:val="20"/>
                <w:szCs w:val="20"/>
              </w:rPr>
            </w:pPr>
            <w:r w:rsidRPr="008E04B6">
              <w:rPr>
                <w:rFonts w:ascii="Times New Roman" w:hAnsi="Times New Roman"/>
                <w:bCs/>
                <w:sz w:val="20"/>
                <w:szCs w:val="20"/>
              </w:rPr>
              <w:t>com baixo risco</w:t>
            </w:r>
          </w:p>
          <w:p w14:paraId="3D625B51" w14:textId="77777777" w:rsidR="008E04B6" w:rsidRPr="008E04B6" w:rsidRDefault="008E04B6" w:rsidP="008E04B6">
            <w:pPr>
              <w:contextualSpacing/>
              <w:jc w:val="left"/>
              <w:rPr>
                <w:rFonts w:ascii="Times New Roman" w:hAnsi="Times New Roman"/>
                <w:bCs/>
                <w:sz w:val="20"/>
                <w:szCs w:val="20"/>
              </w:rPr>
            </w:pPr>
            <w:r w:rsidRPr="008E04B6">
              <w:rPr>
                <w:rFonts w:ascii="Times New Roman" w:hAnsi="Times New Roman"/>
                <w:bCs/>
                <w:sz w:val="20"/>
                <w:szCs w:val="20"/>
              </w:rPr>
              <w:t>cardiovascular</w:t>
            </w:r>
          </w:p>
          <w:p w14:paraId="0155FA23" w14:textId="1C729CCE" w:rsidR="008E04B6" w:rsidRPr="008E04B6" w:rsidRDefault="008E04B6" w:rsidP="008E04B6">
            <w:pPr>
              <w:contextualSpacing/>
              <w:jc w:val="left"/>
              <w:rPr>
                <w:rFonts w:ascii="Times New Roman" w:hAnsi="Times New Roman"/>
                <w:bCs/>
                <w:sz w:val="20"/>
                <w:szCs w:val="20"/>
              </w:rPr>
            </w:pPr>
            <w:r>
              <w:rPr>
                <w:rFonts w:ascii="Times New Roman" w:hAnsi="Times New Roman"/>
                <w:bCs/>
                <w:sz w:val="20"/>
                <w:szCs w:val="20"/>
              </w:rPr>
              <w:t xml:space="preserve">- </w:t>
            </w:r>
            <w:r w:rsidRPr="008E04B6">
              <w:rPr>
                <w:rFonts w:ascii="Times New Roman" w:hAnsi="Times New Roman"/>
                <w:bCs/>
                <w:sz w:val="20"/>
                <w:szCs w:val="20"/>
              </w:rPr>
              <w:t>A cada 3 meses em pacientes</w:t>
            </w:r>
          </w:p>
          <w:p w14:paraId="5A69BDAC" w14:textId="77777777" w:rsidR="008E04B6" w:rsidRPr="008E04B6" w:rsidRDefault="008E04B6" w:rsidP="008E04B6">
            <w:pPr>
              <w:contextualSpacing/>
              <w:jc w:val="left"/>
              <w:rPr>
                <w:rFonts w:ascii="Times New Roman" w:hAnsi="Times New Roman"/>
                <w:bCs/>
                <w:sz w:val="20"/>
                <w:szCs w:val="20"/>
              </w:rPr>
            </w:pPr>
            <w:r w:rsidRPr="008E04B6">
              <w:rPr>
                <w:rFonts w:ascii="Times New Roman" w:hAnsi="Times New Roman"/>
                <w:bCs/>
                <w:sz w:val="20"/>
                <w:szCs w:val="20"/>
              </w:rPr>
              <w:t>com risco cardiovascular</w:t>
            </w:r>
          </w:p>
          <w:p w14:paraId="428D2342" w14:textId="259E48BA" w:rsidR="00FC1D73" w:rsidRPr="00FC1D73" w:rsidRDefault="008E04B6" w:rsidP="008E04B6">
            <w:pPr>
              <w:contextualSpacing/>
              <w:jc w:val="left"/>
              <w:rPr>
                <w:rFonts w:ascii="Times New Roman" w:hAnsi="Times New Roman"/>
                <w:bCs/>
                <w:sz w:val="20"/>
                <w:szCs w:val="20"/>
              </w:rPr>
            </w:pPr>
            <w:r w:rsidRPr="008E04B6">
              <w:rPr>
                <w:rFonts w:ascii="Times New Roman" w:hAnsi="Times New Roman"/>
                <w:bCs/>
                <w:sz w:val="20"/>
                <w:szCs w:val="20"/>
              </w:rPr>
              <w:t>intermediário a alto.</w:t>
            </w:r>
          </w:p>
        </w:tc>
      </w:tr>
      <w:tr w:rsidR="008E04B6" w14:paraId="721B018B" w14:textId="77777777" w:rsidTr="00FC1D73">
        <w:tc>
          <w:tcPr>
            <w:tcW w:w="2405" w:type="dxa"/>
            <w:vAlign w:val="center"/>
          </w:tcPr>
          <w:p w14:paraId="637A83B7" w14:textId="7D988A5F" w:rsidR="008E04B6" w:rsidRPr="00FC1D73" w:rsidRDefault="008E04B6" w:rsidP="008E04B6">
            <w:pPr>
              <w:contextualSpacing/>
              <w:jc w:val="left"/>
              <w:rPr>
                <w:rFonts w:ascii="Times New Roman" w:hAnsi="Times New Roman"/>
                <w:b/>
                <w:sz w:val="20"/>
                <w:szCs w:val="20"/>
              </w:rPr>
            </w:pPr>
            <w:r w:rsidRPr="00FC1D73">
              <w:rPr>
                <w:rFonts w:ascii="Times New Roman" w:hAnsi="Times New Roman"/>
                <w:b/>
                <w:sz w:val="20"/>
                <w:szCs w:val="20"/>
              </w:rPr>
              <w:t>Cardiopatias</w:t>
            </w:r>
          </w:p>
        </w:tc>
        <w:tc>
          <w:tcPr>
            <w:tcW w:w="5103" w:type="dxa"/>
            <w:vAlign w:val="center"/>
          </w:tcPr>
          <w:p w14:paraId="6E1BFAB0" w14:textId="2909B061" w:rsidR="008E04B6" w:rsidRPr="00FC1D73" w:rsidRDefault="008E04B6" w:rsidP="008E04B6">
            <w:pPr>
              <w:contextualSpacing/>
              <w:jc w:val="left"/>
              <w:rPr>
                <w:rFonts w:ascii="Times New Roman" w:hAnsi="Times New Roman"/>
                <w:bCs/>
                <w:sz w:val="20"/>
                <w:szCs w:val="20"/>
              </w:rPr>
            </w:pPr>
            <w:r w:rsidRPr="008E04B6">
              <w:rPr>
                <w:rFonts w:ascii="Times New Roman" w:hAnsi="Times New Roman"/>
                <w:bCs/>
                <w:sz w:val="20"/>
                <w:szCs w:val="20"/>
              </w:rPr>
              <w:t>1. Avaliar sintomatologia (Como dor no peito, vertigem, fadiga,</w:t>
            </w:r>
            <w:r>
              <w:rPr>
                <w:rFonts w:ascii="Times New Roman" w:hAnsi="Times New Roman"/>
                <w:bCs/>
                <w:sz w:val="20"/>
                <w:szCs w:val="20"/>
              </w:rPr>
              <w:t xml:space="preserve"> </w:t>
            </w:r>
            <w:r w:rsidRPr="008E04B6">
              <w:rPr>
                <w:rFonts w:ascii="Times New Roman" w:hAnsi="Times New Roman"/>
                <w:bCs/>
                <w:sz w:val="20"/>
                <w:szCs w:val="20"/>
              </w:rPr>
              <w:t>palpitações, falta de ar, tolerância ao exercício, edema)</w:t>
            </w:r>
          </w:p>
        </w:tc>
        <w:tc>
          <w:tcPr>
            <w:tcW w:w="2835" w:type="dxa"/>
            <w:vAlign w:val="center"/>
          </w:tcPr>
          <w:p w14:paraId="426D31C4" w14:textId="3EB5CA2B" w:rsidR="008E04B6" w:rsidRPr="00FC1D73" w:rsidRDefault="008E04B6" w:rsidP="008E04B6">
            <w:pPr>
              <w:contextualSpacing/>
              <w:jc w:val="left"/>
              <w:rPr>
                <w:rFonts w:ascii="Times New Roman" w:hAnsi="Times New Roman"/>
                <w:bCs/>
                <w:sz w:val="20"/>
                <w:szCs w:val="20"/>
              </w:rPr>
            </w:pPr>
            <w:r w:rsidRPr="00FC1D73">
              <w:rPr>
                <w:rFonts w:ascii="Times New Roman" w:hAnsi="Times New Roman"/>
                <w:bCs/>
                <w:sz w:val="20"/>
                <w:szCs w:val="20"/>
              </w:rPr>
              <w:t>Em todas as consultas</w:t>
            </w:r>
          </w:p>
        </w:tc>
      </w:tr>
      <w:tr w:rsidR="008E04B6" w14:paraId="458D0452" w14:textId="77777777" w:rsidTr="00FC1D73">
        <w:tc>
          <w:tcPr>
            <w:tcW w:w="2405" w:type="dxa"/>
            <w:vMerge w:val="restart"/>
            <w:vAlign w:val="center"/>
          </w:tcPr>
          <w:p w14:paraId="11172D6E" w14:textId="6D3D4AE8" w:rsidR="008E04B6" w:rsidRPr="00FC1D73" w:rsidRDefault="008E04B6" w:rsidP="008E04B6">
            <w:pPr>
              <w:contextualSpacing/>
              <w:jc w:val="left"/>
              <w:rPr>
                <w:rFonts w:ascii="Times New Roman" w:hAnsi="Times New Roman"/>
                <w:b/>
                <w:sz w:val="20"/>
                <w:szCs w:val="20"/>
              </w:rPr>
            </w:pPr>
            <w:r w:rsidRPr="00FC1D73">
              <w:rPr>
                <w:rFonts w:ascii="Times New Roman" w:hAnsi="Times New Roman"/>
                <w:b/>
                <w:sz w:val="20"/>
                <w:szCs w:val="20"/>
              </w:rPr>
              <w:t>Doenças Renais</w:t>
            </w:r>
          </w:p>
        </w:tc>
        <w:tc>
          <w:tcPr>
            <w:tcW w:w="5103" w:type="dxa"/>
            <w:vAlign w:val="center"/>
          </w:tcPr>
          <w:p w14:paraId="641B2F86" w14:textId="77777777" w:rsidR="008E04B6" w:rsidRPr="008E04B6" w:rsidRDefault="008E04B6" w:rsidP="008E04B6">
            <w:pPr>
              <w:contextualSpacing/>
              <w:jc w:val="left"/>
              <w:rPr>
                <w:rFonts w:ascii="Times New Roman" w:hAnsi="Times New Roman"/>
                <w:bCs/>
                <w:sz w:val="20"/>
                <w:szCs w:val="20"/>
              </w:rPr>
            </w:pPr>
            <w:r w:rsidRPr="008E04B6">
              <w:rPr>
                <w:rFonts w:ascii="Times New Roman" w:hAnsi="Times New Roman"/>
                <w:bCs/>
                <w:sz w:val="20"/>
                <w:szCs w:val="20"/>
              </w:rPr>
              <w:t>1. Avaliar sintomatologia (Como Alterações circulatórias e</w:t>
            </w:r>
          </w:p>
          <w:p w14:paraId="41369939" w14:textId="01FB18D3" w:rsidR="008E04B6" w:rsidRPr="00FC1D73" w:rsidRDefault="008E04B6" w:rsidP="008E04B6">
            <w:pPr>
              <w:contextualSpacing/>
              <w:jc w:val="left"/>
              <w:rPr>
                <w:rFonts w:ascii="Times New Roman" w:hAnsi="Times New Roman"/>
                <w:bCs/>
                <w:sz w:val="20"/>
                <w:szCs w:val="20"/>
              </w:rPr>
            </w:pPr>
            <w:r w:rsidRPr="008E04B6">
              <w:rPr>
                <w:rFonts w:ascii="Times New Roman" w:hAnsi="Times New Roman"/>
                <w:bCs/>
                <w:sz w:val="20"/>
                <w:szCs w:val="20"/>
              </w:rPr>
              <w:t>Edema)</w:t>
            </w:r>
          </w:p>
        </w:tc>
        <w:tc>
          <w:tcPr>
            <w:tcW w:w="2835" w:type="dxa"/>
            <w:vAlign w:val="center"/>
          </w:tcPr>
          <w:p w14:paraId="66A0E563" w14:textId="308F365E" w:rsidR="008E04B6" w:rsidRPr="00FC1D73" w:rsidRDefault="008E04B6" w:rsidP="008E04B6">
            <w:pPr>
              <w:contextualSpacing/>
              <w:jc w:val="left"/>
              <w:rPr>
                <w:rFonts w:ascii="Times New Roman" w:hAnsi="Times New Roman"/>
                <w:bCs/>
                <w:sz w:val="20"/>
                <w:szCs w:val="20"/>
              </w:rPr>
            </w:pPr>
            <w:r w:rsidRPr="00FC1D73">
              <w:rPr>
                <w:rFonts w:ascii="Times New Roman" w:hAnsi="Times New Roman"/>
                <w:bCs/>
                <w:sz w:val="20"/>
                <w:szCs w:val="20"/>
              </w:rPr>
              <w:t>Em todas as consultas</w:t>
            </w:r>
          </w:p>
        </w:tc>
      </w:tr>
      <w:tr w:rsidR="008E04B6" w14:paraId="4A3C4C97" w14:textId="77777777" w:rsidTr="00FC1D73">
        <w:tc>
          <w:tcPr>
            <w:tcW w:w="2405" w:type="dxa"/>
            <w:vMerge/>
            <w:vAlign w:val="center"/>
          </w:tcPr>
          <w:p w14:paraId="0DC15E57" w14:textId="77777777" w:rsidR="008E04B6" w:rsidRPr="00FC1D73" w:rsidRDefault="008E04B6" w:rsidP="008E04B6">
            <w:pPr>
              <w:contextualSpacing/>
              <w:jc w:val="left"/>
              <w:rPr>
                <w:rFonts w:ascii="Times New Roman" w:hAnsi="Times New Roman"/>
                <w:b/>
                <w:sz w:val="20"/>
                <w:szCs w:val="20"/>
              </w:rPr>
            </w:pPr>
          </w:p>
        </w:tc>
        <w:tc>
          <w:tcPr>
            <w:tcW w:w="5103" w:type="dxa"/>
            <w:vAlign w:val="center"/>
          </w:tcPr>
          <w:p w14:paraId="49E87855" w14:textId="77777777" w:rsidR="008E04B6" w:rsidRPr="008E04B6" w:rsidRDefault="008E04B6" w:rsidP="008E04B6">
            <w:pPr>
              <w:contextualSpacing/>
              <w:jc w:val="left"/>
              <w:rPr>
                <w:rFonts w:ascii="Times New Roman" w:hAnsi="Times New Roman"/>
                <w:bCs/>
                <w:sz w:val="20"/>
                <w:szCs w:val="20"/>
              </w:rPr>
            </w:pPr>
            <w:r w:rsidRPr="008E04B6">
              <w:rPr>
                <w:rFonts w:ascii="Times New Roman" w:hAnsi="Times New Roman"/>
                <w:bCs/>
                <w:sz w:val="20"/>
                <w:szCs w:val="20"/>
              </w:rPr>
              <w:t>2. Avaliar resultados de exames laboratoriais (Como por</w:t>
            </w:r>
          </w:p>
          <w:p w14:paraId="765D2B0B" w14:textId="77777777" w:rsidR="008E04B6" w:rsidRPr="008E04B6" w:rsidRDefault="008E04B6" w:rsidP="008E04B6">
            <w:pPr>
              <w:contextualSpacing/>
              <w:jc w:val="left"/>
              <w:rPr>
                <w:rFonts w:ascii="Times New Roman" w:hAnsi="Times New Roman"/>
                <w:bCs/>
                <w:sz w:val="20"/>
                <w:szCs w:val="20"/>
              </w:rPr>
            </w:pPr>
            <w:r w:rsidRPr="008E04B6">
              <w:rPr>
                <w:rFonts w:ascii="Times New Roman" w:hAnsi="Times New Roman"/>
                <w:bCs/>
                <w:sz w:val="20"/>
                <w:szCs w:val="20"/>
              </w:rPr>
              <w:t>exemplo, creatinina, Ureia, Taxa de Filtração Glomerular</w:t>
            </w:r>
          </w:p>
          <w:p w14:paraId="4E4CDA04" w14:textId="6849CEC6" w:rsidR="008E04B6" w:rsidRPr="00FC1D73" w:rsidRDefault="008E04B6" w:rsidP="008E04B6">
            <w:pPr>
              <w:contextualSpacing/>
              <w:jc w:val="left"/>
              <w:rPr>
                <w:rFonts w:ascii="Times New Roman" w:hAnsi="Times New Roman"/>
                <w:bCs/>
                <w:sz w:val="20"/>
                <w:szCs w:val="20"/>
              </w:rPr>
            </w:pPr>
            <w:r w:rsidRPr="008E04B6">
              <w:rPr>
                <w:rFonts w:ascii="Times New Roman" w:hAnsi="Times New Roman"/>
                <w:bCs/>
                <w:sz w:val="20"/>
                <w:szCs w:val="20"/>
              </w:rPr>
              <w:t xml:space="preserve">(TFG), Proteinúria, </w:t>
            </w:r>
            <w:proofErr w:type="spellStart"/>
            <w:r w:rsidRPr="008E04B6">
              <w:rPr>
                <w:rFonts w:ascii="Times New Roman" w:hAnsi="Times New Roman"/>
                <w:bCs/>
                <w:sz w:val="20"/>
                <w:szCs w:val="20"/>
              </w:rPr>
              <w:t>Albuminúria</w:t>
            </w:r>
            <w:proofErr w:type="spellEnd"/>
            <w:r w:rsidRPr="008E04B6">
              <w:rPr>
                <w:rFonts w:ascii="Times New Roman" w:hAnsi="Times New Roman"/>
                <w:bCs/>
                <w:sz w:val="20"/>
                <w:szCs w:val="20"/>
              </w:rPr>
              <w:t xml:space="preserve"> e outros)</w:t>
            </w:r>
          </w:p>
        </w:tc>
        <w:tc>
          <w:tcPr>
            <w:tcW w:w="2835" w:type="dxa"/>
            <w:vAlign w:val="center"/>
          </w:tcPr>
          <w:p w14:paraId="5B1A48FD" w14:textId="587C2D65" w:rsidR="008E04B6" w:rsidRPr="008E04B6" w:rsidRDefault="008E04B6" w:rsidP="008E04B6">
            <w:pPr>
              <w:contextualSpacing/>
              <w:jc w:val="left"/>
              <w:rPr>
                <w:rFonts w:ascii="Times New Roman" w:hAnsi="Times New Roman"/>
                <w:bCs/>
                <w:sz w:val="20"/>
                <w:szCs w:val="20"/>
              </w:rPr>
            </w:pPr>
            <w:r>
              <w:rPr>
                <w:rFonts w:ascii="Times New Roman" w:hAnsi="Times New Roman"/>
                <w:bCs/>
                <w:sz w:val="20"/>
                <w:szCs w:val="20"/>
              </w:rPr>
              <w:t xml:space="preserve">- </w:t>
            </w:r>
            <w:r w:rsidRPr="008E04B6">
              <w:rPr>
                <w:rFonts w:ascii="Times New Roman" w:hAnsi="Times New Roman"/>
                <w:bCs/>
                <w:sz w:val="20"/>
                <w:szCs w:val="20"/>
              </w:rPr>
              <w:t>Na 1ª consulta</w:t>
            </w:r>
          </w:p>
          <w:p w14:paraId="1A6F08C0" w14:textId="3A445A8C" w:rsidR="008E04B6" w:rsidRPr="008E04B6" w:rsidRDefault="008E04B6" w:rsidP="008E04B6">
            <w:pPr>
              <w:contextualSpacing/>
              <w:jc w:val="left"/>
              <w:rPr>
                <w:rFonts w:ascii="Times New Roman" w:hAnsi="Times New Roman"/>
                <w:bCs/>
                <w:sz w:val="20"/>
                <w:szCs w:val="20"/>
              </w:rPr>
            </w:pPr>
            <w:r>
              <w:rPr>
                <w:rFonts w:ascii="Times New Roman" w:hAnsi="Times New Roman"/>
                <w:bCs/>
                <w:sz w:val="20"/>
                <w:szCs w:val="20"/>
              </w:rPr>
              <w:t xml:space="preserve">- </w:t>
            </w:r>
            <w:r w:rsidRPr="008E04B6">
              <w:rPr>
                <w:rFonts w:ascii="Times New Roman" w:hAnsi="Times New Roman"/>
                <w:bCs/>
                <w:sz w:val="20"/>
                <w:szCs w:val="20"/>
              </w:rPr>
              <w:t>A cada 6 meses ou sempre</w:t>
            </w:r>
          </w:p>
          <w:p w14:paraId="75549DF2" w14:textId="2EE66C03" w:rsidR="008E04B6" w:rsidRPr="00FC1D73" w:rsidRDefault="008E04B6" w:rsidP="008E04B6">
            <w:pPr>
              <w:contextualSpacing/>
              <w:jc w:val="left"/>
              <w:rPr>
                <w:rFonts w:ascii="Times New Roman" w:hAnsi="Times New Roman"/>
                <w:bCs/>
                <w:sz w:val="20"/>
                <w:szCs w:val="20"/>
              </w:rPr>
            </w:pPr>
            <w:r w:rsidRPr="008E04B6">
              <w:rPr>
                <w:rFonts w:ascii="Times New Roman" w:hAnsi="Times New Roman"/>
                <w:bCs/>
                <w:sz w:val="20"/>
                <w:szCs w:val="20"/>
              </w:rPr>
              <w:t>que possível</w:t>
            </w:r>
          </w:p>
        </w:tc>
      </w:tr>
      <w:tr w:rsidR="008E04B6" w14:paraId="5C41088E" w14:textId="77777777" w:rsidTr="00FC1D73">
        <w:tc>
          <w:tcPr>
            <w:tcW w:w="2405" w:type="dxa"/>
            <w:vMerge/>
            <w:vAlign w:val="center"/>
          </w:tcPr>
          <w:p w14:paraId="52F0729B" w14:textId="77777777" w:rsidR="008E04B6" w:rsidRPr="00FC1D73" w:rsidRDefault="008E04B6" w:rsidP="008E04B6">
            <w:pPr>
              <w:contextualSpacing/>
              <w:jc w:val="left"/>
              <w:rPr>
                <w:rFonts w:ascii="Times New Roman" w:hAnsi="Times New Roman"/>
                <w:b/>
                <w:sz w:val="20"/>
                <w:szCs w:val="20"/>
              </w:rPr>
            </w:pPr>
          </w:p>
        </w:tc>
        <w:tc>
          <w:tcPr>
            <w:tcW w:w="5103" w:type="dxa"/>
            <w:vAlign w:val="center"/>
          </w:tcPr>
          <w:p w14:paraId="6D698D6E" w14:textId="5847D7C4" w:rsidR="008E04B6" w:rsidRPr="00FC1D73" w:rsidRDefault="008E04B6" w:rsidP="008E04B6">
            <w:pPr>
              <w:contextualSpacing/>
              <w:jc w:val="left"/>
              <w:rPr>
                <w:rFonts w:ascii="Times New Roman" w:hAnsi="Times New Roman"/>
                <w:bCs/>
                <w:sz w:val="20"/>
                <w:szCs w:val="20"/>
              </w:rPr>
            </w:pPr>
            <w:r w:rsidRPr="008E04B6">
              <w:rPr>
                <w:rFonts w:ascii="Times New Roman" w:hAnsi="Times New Roman"/>
                <w:bCs/>
                <w:sz w:val="20"/>
                <w:szCs w:val="20"/>
              </w:rPr>
              <w:t>3. Avaliar laudos de exames por imagem (Como radiografias,</w:t>
            </w:r>
            <w:r>
              <w:rPr>
                <w:rFonts w:ascii="Times New Roman" w:hAnsi="Times New Roman"/>
                <w:bCs/>
                <w:sz w:val="20"/>
                <w:szCs w:val="20"/>
              </w:rPr>
              <w:t xml:space="preserve"> </w:t>
            </w:r>
            <w:r w:rsidRPr="008E04B6">
              <w:rPr>
                <w:rFonts w:ascii="Times New Roman" w:hAnsi="Times New Roman"/>
                <w:bCs/>
                <w:sz w:val="20"/>
                <w:szCs w:val="20"/>
              </w:rPr>
              <w:t>ultrassonografias e outros)</w:t>
            </w:r>
          </w:p>
        </w:tc>
        <w:tc>
          <w:tcPr>
            <w:tcW w:w="2835" w:type="dxa"/>
            <w:vAlign w:val="center"/>
          </w:tcPr>
          <w:p w14:paraId="019ED249" w14:textId="7E579C4D" w:rsidR="008E04B6" w:rsidRPr="008E04B6" w:rsidRDefault="008E04B6" w:rsidP="008E04B6">
            <w:pPr>
              <w:contextualSpacing/>
              <w:jc w:val="left"/>
              <w:rPr>
                <w:rFonts w:ascii="Times New Roman" w:hAnsi="Times New Roman"/>
                <w:bCs/>
                <w:sz w:val="20"/>
                <w:szCs w:val="20"/>
              </w:rPr>
            </w:pPr>
            <w:r>
              <w:rPr>
                <w:rFonts w:ascii="Times New Roman" w:hAnsi="Times New Roman"/>
                <w:bCs/>
                <w:sz w:val="20"/>
                <w:szCs w:val="20"/>
              </w:rPr>
              <w:t xml:space="preserve">- </w:t>
            </w:r>
            <w:r w:rsidRPr="008E04B6">
              <w:rPr>
                <w:rFonts w:ascii="Times New Roman" w:hAnsi="Times New Roman"/>
                <w:bCs/>
                <w:sz w:val="20"/>
                <w:szCs w:val="20"/>
              </w:rPr>
              <w:t>Na 1ª consulta</w:t>
            </w:r>
          </w:p>
          <w:p w14:paraId="44F5FBC8" w14:textId="59898F76" w:rsidR="008E04B6" w:rsidRPr="008E04B6" w:rsidRDefault="008E04B6" w:rsidP="008E04B6">
            <w:pPr>
              <w:contextualSpacing/>
              <w:jc w:val="left"/>
              <w:rPr>
                <w:rFonts w:ascii="Times New Roman" w:hAnsi="Times New Roman"/>
                <w:bCs/>
                <w:sz w:val="20"/>
                <w:szCs w:val="20"/>
              </w:rPr>
            </w:pPr>
            <w:r>
              <w:rPr>
                <w:rFonts w:ascii="Times New Roman" w:hAnsi="Times New Roman"/>
                <w:bCs/>
                <w:sz w:val="20"/>
                <w:szCs w:val="20"/>
              </w:rPr>
              <w:t xml:space="preserve">- </w:t>
            </w:r>
            <w:r w:rsidRPr="008E04B6">
              <w:rPr>
                <w:rFonts w:ascii="Times New Roman" w:hAnsi="Times New Roman"/>
                <w:bCs/>
                <w:sz w:val="20"/>
                <w:szCs w:val="20"/>
              </w:rPr>
              <w:t>A cada ano</w:t>
            </w:r>
          </w:p>
          <w:p w14:paraId="0563AF19" w14:textId="095A1F10" w:rsidR="008E04B6" w:rsidRPr="00FC1D73" w:rsidRDefault="008E04B6" w:rsidP="008E04B6">
            <w:pPr>
              <w:contextualSpacing/>
              <w:jc w:val="left"/>
              <w:rPr>
                <w:rFonts w:ascii="Times New Roman" w:hAnsi="Times New Roman"/>
                <w:bCs/>
                <w:sz w:val="20"/>
                <w:szCs w:val="20"/>
              </w:rPr>
            </w:pPr>
            <w:r>
              <w:rPr>
                <w:rFonts w:ascii="Times New Roman" w:hAnsi="Times New Roman"/>
                <w:bCs/>
                <w:sz w:val="20"/>
                <w:szCs w:val="20"/>
              </w:rPr>
              <w:t xml:space="preserve">- </w:t>
            </w:r>
            <w:r w:rsidRPr="008E04B6">
              <w:rPr>
                <w:rFonts w:ascii="Times New Roman" w:hAnsi="Times New Roman"/>
                <w:bCs/>
                <w:sz w:val="20"/>
                <w:szCs w:val="20"/>
              </w:rPr>
              <w:t>Ou sempre que possível</w:t>
            </w:r>
          </w:p>
        </w:tc>
      </w:tr>
      <w:tr w:rsidR="0024173C" w14:paraId="2D597DC8" w14:textId="77777777" w:rsidTr="00FC1D73">
        <w:tc>
          <w:tcPr>
            <w:tcW w:w="2405" w:type="dxa"/>
            <w:vMerge w:val="restart"/>
            <w:vAlign w:val="center"/>
          </w:tcPr>
          <w:p w14:paraId="4DEB9335" w14:textId="6EDE9542" w:rsidR="0024173C" w:rsidRPr="00FC1D73" w:rsidRDefault="0024173C" w:rsidP="0024173C">
            <w:pPr>
              <w:contextualSpacing/>
              <w:jc w:val="left"/>
              <w:rPr>
                <w:rFonts w:ascii="Times New Roman" w:hAnsi="Times New Roman"/>
                <w:b/>
                <w:sz w:val="20"/>
                <w:szCs w:val="20"/>
              </w:rPr>
            </w:pPr>
            <w:r w:rsidRPr="00FC1D73">
              <w:rPr>
                <w:rFonts w:ascii="Times New Roman" w:hAnsi="Times New Roman"/>
                <w:b/>
                <w:sz w:val="20"/>
                <w:szCs w:val="20"/>
              </w:rPr>
              <w:t>Doenças Pulmonares</w:t>
            </w:r>
          </w:p>
        </w:tc>
        <w:tc>
          <w:tcPr>
            <w:tcW w:w="5103" w:type="dxa"/>
            <w:vAlign w:val="center"/>
          </w:tcPr>
          <w:p w14:paraId="617B34CA" w14:textId="6F55ECC6" w:rsidR="0024173C" w:rsidRPr="00FC1D73" w:rsidRDefault="0024173C" w:rsidP="0024173C">
            <w:pPr>
              <w:contextualSpacing/>
              <w:jc w:val="left"/>
              <w:rPr>
                <w:rFonts w:ascii="Times New Roman" w:hAnsi="Times New Roman"/>
                <w:bCs/>
                <w:sz w:val="20"/>
                <w:szCs w:val="20"/>
              </w:rPr>
            </w:pPr>
            <w:r w:rsidRPr="008E04B6">
              <w:rPr>
                <w:rFonts w:ascii="Times New Roman" w:hAnsi="Times New Roman"/>
                <w:bCs/>
                <w:sz w:val="20"/>
                <w:szCs w:val="20"/>
              </w:rPr>
              <w:t>1. Avaliar sintomatologias (Como tosse, secreção, falta de ar,</w:t>
            </w:r>
            <w:r>
              <w:rPr>
                <w:rFonts w:ascii="Times New Roman" w:hAnsi="Times New Roman"/>
                <w:bCs/>
                <w:sz w:val="20"/>
                <w:szCs w:val="20"/>
              </w:rPr>
              <w:t xml:space="preserve"> </w:t>
            </w:r>
            <w:r w:rsidRPr="008E04B6">
              <w:rPr>
                <w:rFonts w:ascii="Times New Roman" w:hAnsi="Times New Roman"/>
                <w:bCs/>
                <w:sz w:val="20"/>
                <w:szCs w:val="20"/>
              </w:rPr>
              <w:t>dor ou aperto no peito, cianose, edema e sintomas noturnos)</w:t>
            </w:r>
          </w:p>
        </w:tc>
        <w:tc>
          <w:tcPr>
            <w:tcW w:w="2835" w:type="dxa"/>
            <w:vAlign w:val="center"/>
          </w:tcPr>
          <w:p w14:paraId="4EA50FBC" w14:textId="5E2C616A" w:rsidR="0024173C" w:rsidRPr="00FC1D73" w:rsidRDefault="0024173C" w:rsidP="0024173C">
            <w:pPr>
              <w:contextualSpacing/>
              <w:jc w:val="left"/>
              <w:rPr>
                <w:rFonts w:ascii="Times New Roman" w:hAnsi="Times New Roman"/>
                <w:bCs/>
                <w:sz w:val="20"/>
                <w:szCs w:val="20"/>
              </w:rPr>
            </w:pPr>
            <w:r w:rsidRPr="00FC1D73">
              <w:rPr>
                <w:rFonts w:ascii="Times New Roman" w:hAnsi="Times New Roman"/>
                <w:bCs/>
                <w:sz w:val="20"/>
                <w:szCs w:val="20"/>
              </w:rPr>
              <w:t>Em todas as consultas</w:t>
            </w:r>
          </w:p>
        </w:tc>
      </w:tr>
      <w:tr w:rsidR="0024173C" w14:paraId="3FFF6413" w14:textId="77777777" w:rsidTr="00FC1D73">
        <w:tc>
          <w:tcPr>
            <w:tcW w:w="2405" w:type="dxa"/>
            <w:vMerge/>
            <w:vAlign w:val="center"/>
          </w:tcPr>
          <w:p w14:paraId="2531DA78" w14:textId="77777777" w:rsidR="0024173C" w:rsidRPr="00FC1D73" w:rsidRDefault="0024173C" w:rsidP="0024173C">
            <w:pPr>
              <w:contextualSpacing/>
              <w:jc w:val="left"/>
              <w:rPr>
                <w:rFonts w:ascii="Times New Roman" w:hAnsi="Times New Roman"/>
                <w:b/>
                <w:sz w:val="20"/>
                <w:szCs w:val="20"/>
              </w:rPr>
            </w:pPr>
          </w:p>
        </w:tc>
        <w:tc>
          <w:tcPr>
            <w:tcW w:w="5103" w:type="dxa"/>
            <w:vAlign w:val="center"/>
          </w:tcPr>
          <w:p w14:paraId="0496ED5D" w14:textId="481B1FBC" w:rsidR="0024173C" w:rsidRPr="00FC1D73" w:rsidRDefault="0024173C" w:rsidP="0024173C">
            <w:pPr>
              <w:contextualSpacing/>
              <w:jc w:val="left"/>
              <w:rPr>
                <w:rFonts w:ascii="Times New Roman" w:hAnsi="Times New Roman"/>
                <w:bCs/>
                <w:sz w:val="20"/>
                <w:szCs w:val="20"/>
              </w:rPr>
            </w:pPr>
            <w:r w:rsidRPr="008E04B6">
              <w:rPr>
                <w:rFonts w:ascii="Times New Roman" w:hAnsi="Times New Roman"/>
                <w:bCs/>
                <w:sz w:val="20"/>
                <w:szCs w:val="20"/>
              </w:rPr>
              <w:t>2. Avaliar recorrência de crises e episódios de piora</w:t>
            </w:r>
          </w:p>
        </w:tc>
        <w:tc>
          <w:tcPr>
            <w:tcW w:w="2835" w:type="dxa"/>
            <w:vAlign w:val="center"/>
          </w:tcPr>
          <w:p w14:paraId="2D1CAC01" w14:textId="233E3C07" w:rsidR="0024173C" w:rsidRPr="00FC1D73" w:rsidRDefault="0024173C" w:rsidP="0024173C">
            <w:pPr>
              <w:contextualSpacing/>
              <w:jc w:val="left"/>
              <w:rPr>
                <w:rFonts w:ascii="Times New Roman" w:hAnsi="Times New Roman"/>
                <w:bCs/>
                <w:sz w:val="20"/>
                <w:szCs w:val="20"/>
              </w:rPr>
            </w:pPr>
            <w:r w:rsidRPr="00FC1D73">
              <w:rPr>
                <w:rFonts w:ascii="Times New Roman" w:hAnsi="Times New Roman"/>
                <w:bCs/>
                <w:sz w:val="20"/>
                <w:szCs w:val="20"/>
              </w:rPr>
              <w:t>Em todas as consultas</w:t>
            </w:r>
          </w:p>
        </w:tc>
      </w:tr>
      <w:tr w:rsidR="0024173C" w14:paraId="7581E86E" w14:textId="77777777" w:rsidTr="00FC1D73">
        <w:tc>
          <w:tcPr>
            <w:tcW w:w="2405" w:type="dxa"/>
            <w:vMerge/>
            <w:vAlign w:val="center"/>
          </w:tcPr>
          <w:p w14:paraId="5512BC55" w14:textId="77777777" w:rsidR="0024173C" w:rsidRPr="00FC1D73" w:rsidRDefault="0024173C" w:rsidP="0024173C">
            <w:pPr>
              <w:contextualSpacing/>
              <w:jc w:val="left"/>
              <w:rPr>
                <w:rFonts w:ascii="Times New Roman" w:hAnsi="Times New Roman"/>
                <w:b/>
                <w:sz w:val="20"/>
                <w:szCs w:val="20"/>
              </w:rPr>
            </w:pPr>
          </w:p>
        </w:tc>
        <w:tc>
          <w:tcPr>
            <w:tcW w:w="5103" w:type="dxa"/>
            <w:vAlign w:val="center"/>
          </w:tcPr>
          <w:p w14:paraId="4ACFF945" w14:textId="5C6F6554" w:rsidR="0024173C" w:rsidRPr="00FC1D73" w:rsidRDefault="0024173C" w:rsidP="0024173C">
            <w:pPr>
              <w:contextualSpacing/>
              <w:jc w:val="left"/>
              <w:rPr>
                <w:rFonts w:ascii="Times New Roman" w:hAnsi="Times New Roman"/>
                <w:bCs/>
                <w:sz w:val="20"/>
                <w:szCs w:val="20"/>
              </w:rPr>
            </w:pPr>
            <w:r w:rsidRPr="008E04B6">
              <w:rPr>
                <w:rFonts w:ascii="Times New Roman" w:hAnsi="Times New Roman"/>
                <w:bCs/>
                <w:sz w:val="20"/>
                <w:szCs w:val="20"/>
              </w:rPr>
              <w:t>3. Avaliar de exames laboratoriais</w:t>
            </w:r>
          </w:p>
        </w:tc>
        <w:tc>
          <w:tcPr>
            <w:tcW w:w="2835" w:type="dxa"/>
            <w:vAlign w:val="center"/>
          </w:tcPr>
          <w:p w14:paraId="4A36AFD9" w14:textId="5BE595BA" w:rsidR="0024173C" w:rsidRPr="0024173C" w:rsidRDefault="0024173C" w:rsidP="0024173C">
            <w:pPr>
              <w:contextualSpacing/>
              <w:jc w:val="left"/>
              <w:rPr>
                <w:rFonts w:ascii="Times New Roman" w:hAnsi="Times New Roman"/>
                <w:bCs/>
                <w:sz w:val="20"/>
                <w:szCs w:val="20"/>
              </w:rPr>
            </w:pPr>
            <w:r>
              <w:rPr>
                <w:rFonts w:ascii="Times New Roman" w:hAnsi="Times New Roman"/>
                <w:bCs/>
                <w:sz w:val="20"/>
                <w:szCs w:val="20"/>
              </w:rPr>
              <w:t xml:space="preserve">- </w:t>
            </w:r>
            <w:r w:rsidRPr="0024173C">
              <w:rPr>
                <w:rFonts w:ascii="Times New Roman" w:hAnsi="Times New Roman"/>
                <w:bCs/>
                <w:sz w:val="20"/>
                <w:szCs w:val="20"/>
              </w:rPr>
              <w:t>Na 1ª consulta</w:t>
            </w:r>
          </w:p>
          <w:p w14:paraId="2F04EBFA" w14:textId="653C8E3D" w:rsidR="0024173C" w:rsidRPr="0024173C" w:rsidRDefault="0024173C" w:rsidP="0024173C">
            <w:pPr>
              <w:contextualSpacing/>
              <w:jc w:val="left"/>
              <w:rPr>
                <w:rFonts w:ascii="Times New Roman" w:hAnsi="Times New Roman"/>
                <w:bCs/>
                <w:sz w:val="20"/>
                <w:szCs w:val="20"/>
              </w:rPr>
            </w:pPr>
            <w:r>
              <w:rPr>
                <w:rFonts w:ascii="Times New Roman" w:hAnsi="Times New Roman"/>
                <w:bCs/>
                <w:sz w:val="20"/>
                <w:szCs w:val="20"/>
              </w:rPr>
              <w:t xml:space="preserve">- </w:t>
            </w:r>
            <w:r w:rsidRPr="0024173C">
              <w:rPr>
                <w:rFonts w:ascii="Times New Roman" w:hAnsi="Times New Roman"/>
                <w:bCs/>
                <w:sz w:val="20"/>
                <w:szCs w:val="20"/>
              </w:rPr>
              <w:t>A cada 6 meses ou sempre</w:t>
            </w:r>
          </w:p>
          <w:p w14:paraId="279AB797" w14:textId="6ADDAEFC" w:rsidR="0024173C" w:rsidRPr="00FC1D73" w:rsidRDefault="0024173C" w:rsidP="0024173C">
            <w:pPr>
              <w:contextualSpacing/>
              <w:jc w:val="left"/>
              <w:rPr>
                <w:rFonts w:ascii="Times New Roman" w:hAnsi="Times New Roman"/>
                <w:bCs/>
                <w:sz w:val="20"/>
                <w:szCs w:val="20"/>
              </w:rPr>
            </w:pPr>
            <w:r w:rsidRPr="0024173C">
              <w:rPr>
                <w:rFonts w:ascii="Times New Roman" w:hAnsi="Times New Roman"/>
                <w:bCs/>
                <w:sz w:val="20"/>
                <w:szCs w:val="20"/>
              </w:rPr>
              <w:t>que possível</w:t>
            </w:r>
          </w:p>
        </w:tc>
      </w:tr>
      <w:tr w:rsidR="0024173C" w14:paraId="719A0498" w14:textId="77777777" w:rsidTr="00FC1D73">
        <w:tc>
          <w:tcPr>
            <w:tcW w:w="2405" w:type="dxa"/>
            <w:vMerge/>
            <w:vAlign w:val="center"/>
          </w:tcPr>
          <w:p w14:paraId="13BEB63B" w14:textId="77777777" w:rsidR="0024173C" w:rsidRPr="00FC1D73" w:rsidRDefault="0024173C" w:rsidP="0024173C">
            <w:pPr>
              <w:contextualSpacing/>
              <w:jc w:val="left"/>
              <w:rPr>
                <w:rFonts w:ascii="Times New Roman" w:hAnsi="Times New Roman"/>
                <w:b/>
                <w:sz w:val="20"/>
                <w:szCs w:val="20"/>
              </w:rPr>
            </w:pPr>
          </w:p>
        </w:tc>
        <w:tc>
          <w:tcPr>
            <w:tcW w:w="5103" w:type="dxa"/>
            <w:vAlign w:val="center"/>
          </w:tcPr>
          <w:p w14:paraId="1661A910" w14:textId="21AFBD92" w:rsidR="0024173C" w:rsidRPr="00FC1D73" w:rsidRDefault="0024173C" w:rsidP="0024173C">
            <w:pPr>
              <w:contextualSpacing/>
              <w:jc w:val="left"/>
              <w:rPr>
                <w:rFonts w:ascii="Times New Roman" w:hAnsi="Times New Roman"/>
                <w:bCs/>
                <w:sz w:val="20"/>
                <w:szCs w:val="20"/>
              </w:rPr>
            </w:pPr>
            <w:r w:rsidRPr="008E04B6">
              <w:rPr>
                <w:rFonts w:ascii="Times New Roman" w:hAnsi="Times New Roman"/>
                <w:bCs/>
                <w:sz w:val="20"/>
                <w:szCs w:val="20"/>
              </w:rPr>
              <w:t>4. Avaliar laudos de exames por imagem (Como radiografias,</w:t>
            </w:r>
            <w:r>
              <w:rPr>
                <w:rFonts w:ascii="Times New Roman" w:hAnsi="Times New Roman"/>
                <w:bCs/>
                <w:sz w:val="20"/>
                <w:szCs w:val="20"/>
              </w:rPr>
              <w:t xml:space="preserve"> </w:t>
            </w:r>
            <w:r w:rsidRPr="008E04B6">
              <w:rPr>
                <w:rFonts w:ascii="Times New Roman" w:hAnsi="Times New Roman"/>
                <w:bCs/>
                <w:sz w:val="20"/>
                <w:szCs w:val="20"/>
              </w:rPr>
              <w:t>ultrassonografias e outros)</w:t>
            </w:r>
          </w:p>
        </w:tc>
        <w:tc>
          <w:tcPr>
            <w:tcW w:w="2835" w:type="dxa"/>
            <w:vAlign w:val="center"/>
          </w:tcPr>
          <w:p w14:paraId="0E0786FF" w14:textId="3FB7AEDD" w:rsidR="0024173C" w:rsidRPr="0024173C" w:rsidRDefault="0024173C" w:rsidP="0024173C">
            <w:pPr>
              <w:contextualSpacing/>
              <w:jc w:val="left"/>
              <w:rPr>
                <w:rFonts w:ascii="Times New Roman" w:hAnsi="Times New Roman"/>
                <w:bCs/>
                <w:sz w:val="20"/>
                <w:szCs w:val="20"/>
              </w:rPr>
            </w:pPr>
            <w:r>
              <w:rPr>
                <w:rFonts w:ascii="Times New Roman" w:hAnsi="Times New Roman"/>
                <w:bCs/>
                <w:sz w:val="20"/>
                <w:szCs w:val="20"/>
              </w:rPr>
              <w:t xml:space="preserve">- </w:t>
            </w:r>
            <w:r w:rsidRPr="0024173C">
              <w:rPr>
                <w:rFonts w:ascii="Times New Roman" w:hAnsi="Times New Roman"/>
                <w:bCs/>
                <w:sz w:val="20"/>
                <w:szCs w:val="20"/>
              </w:rPr>
              <w:t>Na 1ª consulta</w:t>
            </w:r>
          </w:p>
          <w:p w14:paraId="51D29065" w14:textId="6499287D" w:rsidR="0024173C" w:rsidRPr="0024173C" w:rsidRDefault="0024173C" w:rsidP="0024173C">
            <w:pPr>
              <w:contextualSpacing/>
              <w:jc w:val="left"/>
              <w:rPr>
                <w:rFonts w:ascii="Times New Roman" w:hAnsi="Times New Roman"/>
                <w:bCs/>
                <w:sz w:val="20"/>
                <w:szCs w:val="20"/>
              </w:rPr>
            </w:pPr>
            <w:r>
              <w:rPr>
                <w:rFonts w:ascii="Times New Roman" w:hAnsi="Times New Roman"/>
                <w:bCs/>
                <w:sz w:val="20"/>
                <w:szCs w:val="20"/>
              </w:rPr>
              <w:t xml:space="preserve">- </w:t>
            </w:r>
            <w:r w:rsidRPr="0024173C">
              <w:rPr>
                <w:rFonts w:ascii="Times New Roman" w:hAnsi="Times New Roman"/>
                <w:bCs/>
                <w:sz w:val="20"/>
                <w:szCs w:val="20"/>
              </w:rPr>
              <w:t>A cada ano</w:t>
            </w:r>
          </w:p>
          <w:p w14:paraId="3B9F840F" w14:textId="52D38DDE" w:rsidR="0024173C" w:rsidRPr="00FC1D73" w:rsidRDefault="0024173C" w:rsidP="0024173C">
            <w:pPr>
              <w:contextualSpacing/>
              <w:jc w:val="left"/>
              <w:rPr>
                <w:rFonts w:ascii="Times New Roman" w:hAnsi="Times New Roman"/>
                <w:bCs/>
                <w:sz w:val="20"/>
                <w:szCs w:val="20"/>
              </w:rPr>
            </w:pPr>
            <w:r>
              <w:rPr>
                <w:rFonts w:ascii="Times New Roman" w:hAnsi="Times New Roman"/>
                <w:bCs/>
                <w:sz w:val="20"/>
                <w:szCs w:val="20"/>
              </w:rPr>
              <w:t xml:space="preserve">- </w:t>
            </w:r>
            <w:r w:rsidRPr="0024173C">
              <w:rPr>
                <w:rFonts w:ascii="Times New Roman" w:hAnsi="Times New Roman"/>
                <w:bCs/>
                <w:sz w:val="20"/>
                <w:szCs w:val="20"/>
              </w:rPr>
              <w:t>Ou sempre que possível</w:t>
            </w:r>
          </w:p>
        </w:tc>
      </w:tr>
    </w:tbl>
    <w:p w14:paraId="257D3899" w14:textId="4FF11AC6" w:rsidR="0024173C" w:rsidRDefault="0024173C"/>
    <w:p w14:paraId="6F9D0BEC" w14:textId="77777777" w:rsidR="0024173C" w:rsidRDefault="0024173C"/>
    <w:tbl>
      <w:tblPr>
        <w:tblStyle w:val="Tabelacomgrade"/>
        <w:tblW w:w="10343" w:type="dxa"/>
        <w:tblLook w:val="04A0" w:firstRow="1" w:lastRow="0" w:firstColumn="1" w:lastColumn="0" w:noHBand="0" w:noVBand="1"/>
      </w:tblPr>
      <w:tblGrid>
        <w:gridCol w:w="2405"/>
        <w:gridCol w:w="5103"/>
        <w:gridCol w:w="2835"/>
      </w:tblGrid>
      <w:tr w:rsidR="0024173C" w14:paraId="3EF17226" w14:textId="77777777" w:rsidTr="00FC1D73">
        <w:tc>
          <w:tcPr>
            <w:tcW w:w="2405" w:type="dxa"/>
            <w:vMerge w:val="restart"/>
            <w:vAlign w:val="center"/>
          </w:tcPr>
          <w:p w14:paraId="5D3B3D5E" w14:textId="4E916D3F" w:rsidR="0024173C" w:rsidRPr="00FC1D73" w:rsidRDefault="0024173C" w:rsidP="0024173C">
            <w:pPr>
              <w:contextualSpacing/>
              <w:jc w:val="left"/>
              <w:rPr>
                <w:rFonts w:ascii="Times New Roman" w:hAnsi="Times New Roman"/>
                <w:b/>
                <w:sz w:val="20"/>
                <w:szCs w:val="20"/>
              </w:rPr>
            </w:pPr>
            <w:r w:rsidRPr="00FC1D73">
              <w:rPr>
                <w:rFonts w:ascii="Times New Roman" w:hAnsi="Times New Roman"/>
                <w:b/>
                <w:sz w:val="20"/>
                <w:szCs w:val="20"/>
              </w:rPr>
              <w:lastRenderedPageBreak/>
              <w:t>Doenças Reumáticas</w:t>
            </w:r>
          </w:p>
        </w:tc>
        <w:tc>
          <w:tcPr>
            <w:tcW w:w="5103" w:type="dxa"/>
            <w:vAlign w:val="center"/>
          </w:tcPr>
          <w:p w14:paraId="44AE2593" w14:textId="1DAC0220" w:rsidR="0024173C" w:rsidRPr="00FC1D73" w:rsidRDefault="0024173C" w:rsidP="0024173C">
            <w:pPr>
              <w:contextualSpacing/>
              <w:jc w:val="left"/>
              <w:rPr>
                <w:rFonts w:ascii="Times New Roman" w:hAnsi="Times New Roman"/>
                <w:bCs/>
                <w:sz w:val="20"/>
                <w:szCs w:val="20"/>
              </w:rPr>
            </w:pPr>
            <w:r w:rsidRPr="0024173C">
              <w:rPr>
                <w:rFonts w:ascii="Times New Roman" w:hAnsi="Times New Roman"/>
                <w:bCs/>
                <w:sz w:val="20"/>
                <w:szCs w:val="20"/>
              </w:rPr>
              <w:t>1. Avaliar sintomatologias (Como dor, nódulos, inflamações,</w:t>
            </w:r>
            <w:r>
              <w:rPr>
                <w:rFonts w:ascii="Times New Roman" w:hAnsi="Times New Roman"/>
                <w:bCs/>
                <w:sz w:val="20"/>
                <w:szCs w:val="20"/>
              </w:rPr>
              <w:t xml:space="preserve"> </w:t>
            </w:r>
            <w:r w:rsidRPr="0024173C">
              <w:rPr>
                <w:rFonts w:ascii="Times New Roman" w:hAnsi="Times New Roman"/>
                <w:bCs/>
                <w:sz w:val="20"/>
                <w:szCs w:val="20"/>
              </w:rPr>
              <w:t>rigidez, edemas, alterações articulares e fadiga)</w:t>
            </w:r>
          </w:p>
        </w:tc>
        <w:tc>
          <w:tcPr>
            <w:tcW w:w="2835" w:type="dxa"/>
            <w:vAlign w:val="center"/>
          </w:tcPr>
          <w:p w14:paraId="67E45DDA" w14:textId="733EC4F5" w:rsidR="0024173C" w:rsidRPr="00FC1D73" w:rsidRDefault="0024173C" w:rsidP="0024173C">
            <w:pPr>
              <w:contextualSpacing/>
              <w:jc w:val="left"/>
              <w:rPr>
                <w:rFonts w:ascii="Times New Roman" w:hAnsi="Times New Roman"/>
                <w:bCs/>
                <w:sz w:val="20"/>
                <w:szCs w:val="20"/>
              </w:rPr>
            </w:pPr>
            <w:r w:rsidRPr="00FC1D73">
              <w:rPr>
                <w:rFonts w:ascii="Times New Roman" w:hAnsi="Times New Roman"/>
                <w:bCs/>
                <w:sz w:val="20"/>
                <w:szCs w:val="20"/>
              </w:rPr>
              <w:t>Em todas as consultas</w:t>
            </w:r>
          </w:p>
        </w:tc>
      </w:tr>
      <w:tr w:rsidR="0024173C" w14:paraId="74273687" w14:textId="77777777" w:rsidTr="00FC1D73">
        <w:tc>
          <w:tcPr>
            <w:tcW w:w="2405" w:type="dxa"/>
            <w:vMerge/>
            <w:vAlign w:val="center"/>
          </w:tcPr>
          <w:p w14:paraId="6F592C63" w14:textId="77777777" w:rsidR="0024173C" w:rsidRPr="00FC1D73" w:rsidRDefault="0024173C" w:rsidP="0024173C">
            <w:pPr>
              <w:contextualSpacing/>
              <w:jc w:val="left"/>
              <w:rPr>
                <w:rFonts w:ascii="Times New Roman" w:hAnsi="Times New Roman"/>
                <w:b/>
                <w:sz w:val="20"/>
                <w:szCs w:val="20"/>
              </w:rPr>
            </w:pPr>
          </w:p>
        </w:tc>
        <w:tc>
          <w:tcPr>
            <w:tcW w:w="5103" w:type="dxa"/>
            <w:vAlign w:val="center"/>
          </w:tcPr>
          <w:p w14:paraId="4B08C521" w14:textId="153FE92C" w:rsidR="0024173C" w:rsidRPr="0024173C" w:rsidRDefault="0024173C" w:rsidP="0024173C">
            <w:pPr>
              <w:contextualSpacing/>
              <w:jc w:val="left"/>
              <w:rPr>
                <w:rFonts w:ascii="Times New Roman" w:hAnsi="Times New Roman"/>
                <w:bCs/>
                <w:sz w:val="20"/>
                <w:szCs w:val="20"/>
              </w:rPr>
            </w:pPr>
            <w:r w:rsidRPr="0024173C">
              <w:rPr>
                <w:rFonts w:ascii="Times New Roman" w:hAnsi="Times New Roman"/>
                <w:bCs/>
                <w:sz w:val="20"/>
                <w:szCs w:val="20"/>
              </w:rPr>
              <w:t>2. Avaliar recorrência de crises e episódios de piora</w:t>
            </w:r>
          </w:p>
        </w:tc>
        <w:tc>
          <w:tcPr>
            <w:tcW w:w="2835" w:type="dxa"/>
            <w:vAlign w:val="center"/>
          </w:tcPr>
          <w:p w14:paraId="2A7F63DF" w14:textId="4C39AF0E" w:rsidR="0024173C" w:rsidRPr="00FC1D73" w:rsidRDefault="0024173C" w:rsidP="0024173C">
            <w:pPr>
              <w:contextualSpacing/>
              <w:jc w:val="left"/>
              <w:rPr>
                <w:rFonts w:ascii="Times New Roman" w:hAnsi="Times New Roman"/>
                <w:bCs/>
                <w:sz w:val="20"/>
                <w:szCs w:val="20"/>
              </w:rPr>
            </w:pPr>
            <w:r w:rsidRPr="00FC1D73">
              <w:rPr>
                <w:rFonts w:ascii="Times New Roman" w:hAnsi="Times New Roman"/>
                <w:bCs/>
                <w:sz w:val="20"/>
                <w:szCs w:val="20"/>
              </w:rPr>
              <w:t>Em todas as consultas</w:t>
            </w:r>
          </w:p>
        </w:tc>
      </w:tr>
      <w:tr w:rsidR="0024173C" w14:paraId="4AADA9A8" w14:textId="77777777" w:rsidTr="00FC1D73">
        <w:tc>
          <w:tcPr>
            <w:tcW w:w="2405" w:type="dxa"/>
            <w:vMerge/>
            <w:vAlign w:val="center"/>
          </w:tcPr>
          <w:p w14:paraId="2D5B905E" w14:textId="77777777" w:rsidR="0024173C" w:rsidRPr="00FC1D73" w:rsidRDefault="0024173C" w:rsidP="0024173C">
            <w:pPr>
              <w:contextualSpacing/>
              <w:jc w:val="left"/>
              <w:rPr>
                <w:rFonts w:ascii="Times New Roman" w:hAnsi="Times New Roman"/>
                <w:b/>
                <w:sz w:val="20"/>
                <w:szCs w:val="20"/>
              </w:rPr>
            </w:pPr>
          </w:p>
        </w:tc>
        <w:tc>
          <w:tcPr>
            <w:tcW w:w="5103" w:type="dxa"/>
            <w:vAlign w:val="center"/>
          </w:tcPr>
          <w:p w14:paraId="2CBE37AC" w14:textId="164D1EA0" w:rsidR="0024173C" w:rsidRPr="0024173C" w:rsidRDefault="0024173C" w:rsidP="0024173C">
            <w:pPr>
              <w:contextualSpacing/>
              <w:jc w:val="left"/>
              <w:rPr>
                <w:rFonts w:ascii="Times New Roman" w:hAnsi="Times New Roman"/>
                <w:bCs/>
                <w:sz w:val="20"/>
                <w:szCs w:val="20"/>
              </w:rPr>
            </w:pPr>
            <w:r w:rsidRPr="0024173C">
              <w:rPr>
                <w:rFonts w:ascii="Times New Roman" w:hAnsi="Times New Roman"/>
                <w:bCs/>
                <w:sz w:val="20"/>
                <w:szCs w:val="20"/>
              </w:rPr>
              <w:t>3. Avaliar intensidade da dor pela escala visual analógica da dor</w:t>
            </w:r>
          </w:p>
        </w:tc>
        <w:tc>
          <w:tcPr>
            <w:tcW w:w="2835" w:type="dxa"/>
            <w:vAlign w:val="center"/>
          </w:tcPr>
          <w:p w14:paraId="6C36D822" w14:textId="77777777" w:rsidR="0024173C" w:rsidRPr="0024173C" w:rsidRDefault="0024173C" w:rsidP="0024173C">
            <w:pPr>
              <w:contextualSpacing/>
              <w:jc w:val="left"/>
              <w:rPr>
                <w:rFonts w:ascii="Times New Roman" w:hAnsi="Times New Roman"/>
                <w:bCs/>
                <w:sz w:val="20"/>
                <w:szCs w:val="20"/>
              </w:rPr>
            </w:pPr>
            <w:r>
              <w:rPr>
                <w:rFonts w:ascii="Times New Roman" w:hAnsi="Times New Roman"/>
                <w:bCs/>
                <w:sz w:val="20"/>
                <w:szCs w:val="20"/>
              </w:rPr>
              <w:t xml:space="preserve">- </w:t>
            </w:r>
            <w:r w:rsidRPr="0024173C">
              <w:rPr>
                <w:rFonts w:ascii="Times New Roman" w:hAnsi="Times New Roman"/>
                <w:bCs/>
                <w:sz w:val="20"/>
                <w:szCs w:val="20"/>
              </w:rPr>
              <w:t>Na 1ª consulta</w:t>
            </w:r>
          </w:p>
          <w:p w14:paraId="0F0E774E" w14:textId="54863DD2" w:rsidR="0024173C" w:rsidRPr="0024173C" w:rsidRDefault="0024173C" w:rsidP="0024173C">
            <w:pPr>
              <w:contextualSpacing/>
              <w:jc w:val="left"/>
              <w:rPr>
                <w:rFonts w:ascii="Times New Roman" w:hAnsi="Times New Roman"/>
                <w:bCs/>
                <w:sz w:val="20"/>
                <w:szCs w:val="20"/>
              </w:rPr>
            </w:pPr>
            <w:r>
              <w:rPr>
                <w:rFonts w:ascii="Times New Roman" w:hAnsi="Times New Roman"/>
                <w:bCs/>
                <w:sz w:val="20"/>
                <w:szCs w:val="20"/>
              </w:rPr>
              <w:t xml:space="preserve">- </w:t>
            </w:r>
            <w:r w:rsidRPr="0024173C">
              <w:rPr>
                <w:rFonts w:ascii="Times New Roman" w:hAnsi="Times New Roman"/>
                <w:bCs/>
                <w:sz w:val="20"/>
                <w:szCs w:val="20"/>
              </w:rPr>
              <w:t xml:space="preserve">A cada </w:t>
            </w:r>
            <w:r>
              <w:rPr>
                <w:rFonts w:ascii="Times New Roman" w:hAnsi="Times New Roman"/>
                <w:bCs/>
                <w:sz w:val="20"/>
                <w:szCs w:val="20"/>
              </w:rPr>
              <w:t>3</w:t>
            </w:r>
            <w:r w:rsidRPr="0024173C">
              <w:rPr>
                <w:rFonts w:ascii="Times New Roman" w:hAnsi="Times New Roman"/>
                <w:bCs/>
                <w:sz w:val="20"/>
                <w:szCs w:val="20"/>
              </w:rPr>
              <w:t xml:space="preserve"> meses ou sempre</w:t>
            </w:r>
          </w:p>
          <w:p w14:paraId="186A8CF1" w14:textId="3903B4FE" w:rsidR="0024173C" w:rsidRPr="00FC1D73" w:rsidRDefault="0024173C" w:rsidP="0024173C">
            <w:pPr>
              <w:contextualSpacing/>
              <w:jc w:val="left"/>
              <w:rPr>
                <w:rFonts w:ascii="Times New Roman" w:hAnsi="Times New Roman"/>
                <w:bCs/>
                <w:sz w:val="20"/>
                <w:szCs w:val="20"/>
              </w:rPr>
            </w:pPr>
            <w:r w:rsidRPr="0024173C">
              <w:rPr>
                <w:rFonts w:ascii="Times New Roman" w:hAnsi="Times New Roman"/>
                <w:bCs/>
                <w:sz w:val="20"/>
                <w:szCs w:val="20"/>
              </w:rPr>
              <w:t>que possível</w:t>
            </w:r>
          </w:p>
        </w:tc>
      </w:tr>
      <w:tr w:rsidR="0024173C" w14:paraId="1AD69DCE" w14:textId="77777777" w:rsidTr="00FC1D73">
        <w:tc>
          <w:tcPr>
            <w:tcW w:w="2405" w:type="dxa"/>
            <w:vMerge/>
            <w:vAlign w:val="center"/>
          </w:tcPr>
          <w:p w14:paraId="03525D0A" w14:textId="77777777" w:rsidR="0024173C" w:rsidRPr="00FC1D73" w:rsidRDefault="0024173C" w:rsidP="0024173C">
            <w:pPr>
              <w:contextualSpacing/>
              <w:jc w:val="left"/>
              <w:rPr>
                <w:rFonts w:ascii="Times New Roman" w:hAnsi="Times New Roman"/>
                <w:b/>
                <w:sz w:val="20"/>
                <w:szCs w:val="20"/>
              </w:rPr>
            </w:pPr>
          </w:p>
        </w:tc>
        <w:tc>
          <w:tcPr>
            <w:tcW w:w="5103" w:type="dxa"/>
            <w:vAlign w:val="center"/>
          </w:tcPr>
          <w:p w14:paraId="09C7F54B" w14:textId="76234471" w:rsidR="0024173C" w:rsidRPr="0024173C" w:rsidRDefault="0024173C" w:rsidP="0024173C">
            <w:pPr>
              <w:contextualSpacing/>
              <w:jc w:val="left"/>
              <w:rPr>
                <w:rFonts w:ascii="Times New Roman" w:hAnsi="Times New Roman"/>
                <w:bCs/>
                <w:sz w:val="20"/>
                <w:szCs w:val="20"/>
              </w:rPr>
            </w:pPr>
            <w:r w:rsidRPr="0024173C">
              <w:rPr>
                <w:rFonts w:ascii="Times New Roman" w:hAnsi="Times New Roman"/>
                <w:bCs/>
                <w:sz w:val="20"/>
                <w:szCs w:val="20"/>
              </w:rPr>
              <w:t>4. Avaliar exames laboratoriais</w:t>
            </w:r>
          </w:p>
        </w:tc>
        <w:tc>
          <w:tcPr>
            <w:tcW w:w="2835" w:type="dxa"/>
            <w:vAlign w:val="center"/>
          </w:tcPr>
          <w:p w14:paraId="3CFE91AF" w14:textId="77777777" w:rsidR="0024173C" w:rsidRPr="0024173C" w:rsidRDefault="0024173C" w:rsidP="0024173C">
            <w:pPr>
              <w:contextualSpacing/>
              <w:jc w:val="left"/>
              <w:rPr>
                <w:rFonts w:ascii="Times New Roman" w:hAnsi="Times New Roman"/>
                <w:bCs/>
                <w:sz w:val="20"/>
                <w:szCs w:val="20"/>
              </w:rPr>
            </w:pPr>
            <w:r>
              <w:rPr>
                <w:rFonts w:ascii="Times New Roman" w:hAnsi="Times New Roman"/>
                <w:bCs/>
                <w:sz w:val="20"/>
                <w:szCs w:val="20"/>
              </w:rPr>
              <w:t xml:space="preserve">- </w:t>
            </w:r>
            <w:r w:rsidRPr="0024173C">
              <w:rPr>
                <w:rFonts w:ascii="Times New Roman" w:hAnsi="Times New Roman"/>
                <w:bCs/>
                <w:sz w:val="20"/>
                <w:szCs w:val="20"/>
              </w:rPr>
              <w:t>Na 1ª consulta</w:t>
            </w:r>
          </w:p>
          <w:p w14:paraId="0D27ABBD" w14:textId="77777777" w:rsidR="0024173C" w:rsidRPr="0024173C" w:rsidRDefault="0024173C" w:rsidP="0024173C">
            <w:pPr>
              <w:contextualSpacing/>
              <w:jc w:val="left"/>
              <w:rPr>
                <w:rFonts w:ascii="Times New Roman" w:hAnsi="Times New Roman"/>
                <w:bCs/>
                <w:sz w:val="20"/>
                <w:szCs w:val="20"/>
              </w:rPr>
            </w:pPr>
            <w:r>
              <w:rPr>
                <w:rFonts w:ascii="Times New Roman" w:hAnsi="Times New Roman"/>
                <w:bCs/>
                <w:sz w:val="20"/>
                <w:szCs w:val="20"/>
              </w:rPr>
              <w:t xml:space="preserve">- </w:t>
            </w:r>
            <w:r w:rsidRPr="0024173C">
              <w:rPr>
                <w:rFonts w:ascii="Times New Roman" w:hAnsi="Times New Roman"/>
                <w:bCs/>
                <w:sz w:val="20"/>
                <w:szCs w:val="20"/>
              </w:rPr>
              <w:t>A cada 6 meses ou sempre</w:t>
            </w:r>
          </w:p>
          <w:p w14:paraId="5719FB9D" w14:textId="45F417E0" w:rsidR="0024173C" w:rsidRPr="00FC1D73" w:rsidRDefault="0024173C" w:rsidP="0024173C">
            <w:pPr>
              <w:contextualSpacing/>
              <w:jc w:val="left"/>
              <w:rPr>
                <w:rFonts w:ascii="Times New Roman" w:hAnsi="Times New Roman"/>
                <w:bCs/>
                <w:sz w:val="20"/>
                <w:szCs w:val="20"/>
              </w:rPr>
            </w:pPr>
            <w:r w:rsidRPr="0024173C">
              <w:rPr>
                <w:rFonts w:ascii="Times New Roman" w:hAnsi="Times New Roman"/>
                <w:bCs/>
                <w:sz w:val="20"/>
                <w:szCs w:val="20"/>
              </w:rPr>
              <w:t>que possível</w:t>
            </w:r>
          </w:p>
        </w:tc>
      </w:tr>
      <w:tr w:rsidR="0024173C" w14:paraId="24106AB3" w14:textId="77777777" w:rsidTr="00FC1D73">
        <w:tc>
          <w:tcPr>
            <w:tcW w:w="2405" w:type="dxa"/>
            <w:vMerge/>
            <w:vAlign w:val="center"/>
          </w:tcPr>
          <w:p w14:paraId="482EA635" w14:textId="77777777" w:rsidR="0024173C" w:rsidRPr="00FC1D73" w:rsidRDefault="0024173C" w:rsidP="0024173C">
            <w:pPr>
              <w:contextualSpacing/>
              <w:jc w:val="left"/>
              <w:rPr>
                <w:rFonts w:ascii="Times New Roman" w:hAnsi="Times New Roman"/>
                <w:b/>
                <w:sz w:val="20"/>
                <w:szCs w:val="20"/>
              </w:rPr>
            </w:pPr>
          </w:p>
        </w:tc>
        <w:tc>
          <w:tcPr>
            <w:tcW w:w="5103" w:type="dxa"/>
            <w:vAlign w:val="center"/>
          </w:tcPr>
          <w:p w14:paraId="40AB2AED" w14:textId="20C534A7" w:rsidR="0024173C" w:rsidRPr="0024173C" w:rsidRDefault="0024173C" w:rsidP="0024173C">
            <w:pPr>
              <w:contextualSpacing/>
              <w:jc w:val="left"/>
              <w:rPr>
                <w:rFonts w:ascii="Times New Roman" w:hAnsi="Times New Roman"/>
                <w:bCs/>
                <w:sz w:val="20"/>
                <w:szCs w:val="20"/>
              </w:rPr>
            </w:pPr>
            <w:r w:rsidRPr="0024173C">
              <w:rPr>
                <w:rFonts w:ascii="Times New Roman" w:hAnsi="Times New Roman"/>
                <w:bCs/>
                <w:sz w:val="20"/>
                <w:szCs w:val="20"/>
              </w:rPr>
              <w:t>5. Avaliar laudos de exames por imagem (Como radiografias,</w:t>
            </w:r>
            <w:r>
              <w:rPr>
                <w:rFonts w:ascii="Times New Roman" w:hAnsi="Times New Roman"/>
                <w:bCs/>
                <w:sz w:val="20"/>
                <w:szCs w:val="20"/>
              </w:rPr>
              <w:t xml:space="preserve"> </w:t>
            </w:r>
            <w:r w:rsidRPr="0024173C">
              <w:rPr>
                <w:rFonts w:ascii="Times New Roman" w:hAnsi="Times New Roman"/>
                <w:bCs/>
                <w:sz w:val="20"/>
                <w:szCs w:val="20"/>
              </w:rPr>
              <w:t>ultrassonografias e outros)</w:t>
            </w:r>
          </w:p>
        </w:tc>
        <w:tc>
          <w:tcPr>
            <w:tcW w:w="2835" w:type="dxa"/>
            <w:vAlign w:val="center"/>
          </w:tcPr>
          <w:p w14:paraId="7DBDC7F7" w14:textId="77777777" w:rsidR="0024173C" w:rsidRPr="0024173C" w:rsidRDefault="0024173C" w:rsidP="0024173C">
            <w:pPr>
              <w:contextualSpacing/>
              <w:jc w:val="left"/>
              <w:rPr>
                <w:rFonts w:ascii="Times New Roman" w:hAnsi="Times New Roman"/>
                <w:bCs/>
                <w:sz w:val="20"/>
                <w:szCs w:val="20"/>
              </w:rPr>
            </w:pPr>
            <w:r>
              <w:rPr>
                <w:rFonts w:ascii="Times New Roman" w:hAnsi="Times New Roman"/>
                <w:bCs/>
                <w:sz w:val="20"/>
                <w:szCs w:val="20"/>
              </w:rPr>
              <w:t xml:space="preserve">- </w:t>
            </w:r>
            <w:r w:rsidRPr="0024173C">
              <w:rPr>
                <w:rFonts w:ascii="Times New Roman" w:hAnsi="Times New Roman"/>
                <w:bCs/>
                <w:sz w:val="20"/>
                <w:szCs w:val="20"/>
              </w:rPr>
              <w:t>Na 1ª consulta</w:t>
            </w:r>
          </w:p>
          <w:p w14:paraId="74AD3D52" w14:textId="77777777" w:rsidR="0024173C" w:rsidRPr="0024173C" w:rsidRDefault="0024173C" w:rsidP="0024173C">
            <w:pPr>
              <w:contextualSpacing/>
              <w:jc w:val="left"/>
              <w:rPr>
                <w:rFonts w:ascii="Times New Roman" w:hAnsi="Times New Roman"/>
                <w:bCs/>
                <w:sz w:val="20"/>
                <w:szCs w:val="20"/>
              </w:rPr>
            </w:pPr>
            <w:r>
              <w:rPr>
                <w:rFonts w:ascii="Times New Roman" w:hAnsi="Times New Roman"/>
                <w:bCs/>
                <w:sz w:val="20"/>
                <w:szCs w:val="20"/>
              </w:rPr>
              <w:t xml:space="preserve">- </w:t>
            </w:r>
            <w:r w:rsidRPr="0024173C">
              <w:rPr>
                <w:rFonts w:ascii="Times New Roman" w:hAnsi="Times New Roman"/>
                <w:bCs/>
                <w:sz w:val="20"/>
                <w:szCs w:val="20"/>
              </w:rPr>
              <w:t>A cada ano</w:t>
            </w:r>
          </w:p>
          <w:p w14:paraId="019AA09D" w14:textId="351676E3" w:rsidR="0024173C" w:rsidRPr="00FC1D73" w:rsidRDefault="0024173C" w:rsidP="0024173C">
            <w:pPr>
              <w:contextualSpacing/>
              <w:jc w:val="left"/>
              <w:rPr>
                <w:rFonts w:ascii="Times New Roman" w:hAnsi="Times New Roman"/>
                <w:bCs/>
                <w:sz w:val="20"/>
                <w:szCs w:val="20"/>
              </w:rPr>
            </w:pPr>
            <w:r>
              <w:rPr>
                <w:rFonts w:ascii="Times New Roman" w:hAnsi="Times New Roman"/>
                <w:bCs/>
                <w:sz w:val="20"/>
                <w:szCs w:val="20"/>
              </w:rPr>
              <w:t xml:space="preserve">- </w:t>
            </w:r>
            <w:r w:rsidRPr="0024173C">
              <w:rPr>
                <w:rFonts w:ascii="Times New Roman" w:hAnsi="Times New Roman"/>
                <w:bCs/>
                <w:sz w:val="20"/>
                <w:szCs w:val="20"/>
              </w:rPr>
              <w:t>Ou sempre que possível</w:t>
            </w:r>
          </w:p>
        </w:tc>
      </w:tr>
      <w:tr w:rsidR="0024173C" w14:paraId="515DDE56" w14:textId="77777777" w:rsidTr="00FC1D73">
        <w:tc>
          <w:tcPr>
            <w:tcW w:w="2405" w:type="dxa"/>
            <w:vMerge w:val="restart"/>
            <w:vAlign w:val="center"/>
          </w:tcPr>
          <w:p w14:paraId="7762D821" w14:textId="12F971A9" w:rsidR="0024173C" w:rsidRPr="00FC1D73" w:rsidRDefault="0024173C" w:rsidP="0024173C">
            <w:pPr>
              <w:contextualSpacing/>
              <w:jc w:val="left"/>
              <w:rPr>
                <w:rFonts w:ascii="Times New Roman" w:hAnsi="Times New Roman"/>
                <w:b/>
                <w:sz w:val="20"/>
                <w:szCs w:val="20"/>
              </w:rPr>
            </w:pPr>
            <w:r w:rsidRPr="00FC1D73">
              <w:rPr>
                <w:rFonts w:ascii="Times New Roman" w:hAnsi="Times New Roman"/>
                <w:b/>
                <w:sz w:val="20"/>
                <w:szCs w:val="20"/>
              </w:rPr>
              <w:t>Depressão</w:t>
            </w:r>
          </w:p>
        </w:tc>
        <w:tc>
          <w:tcPr>
            <w:tcW w:w="5103" w:type="dxa"/>
            <w:vAlign w:val="center"/>
          </w:tcPr>
          <w:p w14:paraId="10DFD61C" w14:textId="29D6DA12" w:rsidR="0024173C" w:rsidRPr="0024173C" w:rsidRDefault="0024173C" w:rsidP="0024173C">
            <w:pPr>
              <w:contextualSpacing/>
              <w:jc w:val="left"/>
              <w:rPr>
                <w:rFonts w:ascii="Times New Roman" w:hAnsi="Times New Roman"/>
                <w:bCs/>
                <w:sz w:val="20"/>
                <w:szCs w:val="20"/>
              </w:rPr>
            </w:pPr>
            <w:r w:rsidRPr="0024173C">
              <w:rPr>
                <w:rFonts w:ascii="Times New Roman" w:hAnsi="Times New Roman"/>
                <w:bCs/>
                <w:sz w:val="20"/>
                <w:szCs w:val="20"/>
              </w:rPr>
              <w:t>1. Avaliar sintomatologias (Como humor deprimido, perda de</w:t>
            </w:r>
            <w:r>
              <w:rPr>
                <w:rFonts w:ascii="Times New Roman" w:hAnsi="Times New Roman"/>
                <w:bCs/>
                <w:sz w:val="20"/>
                <w:szCs w:val="20"/>
              </w:rPr>
              <w:t xml:space="preserve"> </w:t>
            </w:r>
            <w:r w:rsidRPr="0024173C">
              <w:rPr>
                <w:rFonts w:ascii="Times New Roman" w:hAnsi="Times New Roman"/>
                <w:bCs/>
                <w:sz w:val="20"/>
                <w:szCs w:val="20"/>
              </w:rPr>
              <w:t>interesse, fatigabilidade, ideias de culpa e de inutilidade, visões</w:t>
            </w:r>
            <w:r>
              <w:rPr>
                <w:rFonts w:ascii="Times New Roman" w:hAnsi="Times New Roman"/>
                <w:bCs/>
                <w:sz w:val="20"/>
                <w:szCs w:val="20"/>
              </w:rPr>
              <w:t xml:space="preserve"> </w:t>
            </w:r>
            <w:r w:rsidRPr="0024173C">
              <w:rPr>
                <w:rFonts w:ascii="Times New Roman" w:hAnsi="Times New Roman"/>
                <w:bCs/>
                <w:sz w:val="20"/>
                <w:szCs w:val="20"/>
              </w:rPr>
              <w:t>desoladas e pessimistas do futuro, sono perturbado, apetite</w:t>
            </w:r>
            <w:r>
              <w:rPr>
                <w:rFonts w:ascii="Times New Roman" w:hAnsi="Times New Roman"/>
                <w:bCs/>
                <w:sz w:val="20"/>
                <w:szCs w:val="20"/>
              </w:rPr>
              <w:t xml:space="preserve"> </w:t>
            </w:r>
            <w:r w:rsidRPr="0024173C">
              <w:rPr>
                <w:rFonts w:ascii="Times New Roman" w:hAnsi="Times New Roman"/>
                <w:bCs/>
                <w:sz w:val="20"/>
                <w:szCs w:val="20"/>
              </w:rPr>
              <w:t>diminuído, redução da concentração, autoestima e</w:t>
            </w:r>
          </w:p>
          <w:p w14:paraId="260A5C68" w14:textId="7625AB5D" w:rsidR="0024173C" w:rsidRPr="00FC1D73" w:rsidRDefault="0024173C" w:rsidP="0024173C">
            <w:pPr>
              <w:contextualSpacing/>
              <w:jc w:val="left"/>
              <w:rPr>
                <w:rFonts w:ascii="Times New Roman" w:hAnsi="Times New Roman"/>
                <w:bCs/>
                <w:sz w:val="20"/>
                <w:szCs w:val="20"/>
              </w:rPr>
            </w:pPr>
            <w:r w:rsidRPr="0024173C">
              <w:rPr>
                <w:rFonts w:ascii="Times New Roman" w:hAnsi="Times New Roman"/>
                <w:bCs/>
                <w:sz w:val="20"/>
                <w:szCs w:val="20"/>
              </w:rPr>
              <w:t>autoconfiança).</w:t>
            </w:r>
          </w:p>
        </w:tc>
        <w:tc>
          <w:tcPr>
            <w:tcW w:w="2835" w:type="dxa"/>
            <w:vAlign w:val="center"/>
          </w:tcPr>
          <w:p w14:paraId="7687C357" w14:textId="6FA66297" w:rsidR="0024173C" w:rsidRPr="00FC1D73" w:rsidRDefault="0024173C" w:rsidP="0024173C">
            <w:pPr>
              <w:contextualSpacing/>
              <w:jc w:val="left"/>
              <w:rPr>
                <w:rFonts w:ascii="Times New Roman" w:hAnsi="Times New Roman"/>
                <w:bCs/>
                <w:sz w:val="20"/>
                <w:szCs w:val="20"/>
              </w:rPr>
            </w:pPr>
            <w:r w:rsidRPr="00FC1D73">
              <w:rPr>
                <w:rFonts w:ascii="Times New Roman" w:hAnsi="Times New Roman"/>
                <w:bCs/>
                <w:sz w:val="20"/>
                <w:szCs w:val="20"/>
              </w:rPr>
              <w:t>Em todas as consultas</w:t>
            </w:r>
          </w:p>
        </w:tc>
      </w:tr>
      <w:tr w:rsidR="0024173C" w14:paraId="13926A5D" w14:textId="77777777" w:rsidTr="00FC1D73">
        <w:tc>
          <w:tcPr>
            <w:tcW w:w="2405" w:type="dxa"/>
            <w:vMerge/>
            <w:vAlign w:val="center"/>
          </w:tcPr>
          <w:p w14:paraId="1F9671A1" w14:textId="77777777" w:rsidR="0024173C" w:rsidRPr="00FC1D73" w:rsidRDefault="0024173C" w:rsidP="0024173C">
            <w:pPr>
              <w:contextualSpacing/>
              <w:jc w:val="left"/>
              <w:rPr>
                <w:rFonts w:ascii="Times New Roman" w:hAnsi="Times New Roman"/>
                <w:b/>
                <w:sz w:val="20"/>
                <w:szCs w:val="20"/>
              </w:rPr>
            </w:pPr>
          </w:p>
        </w:tc>
        <w:tc>
          <w:tcPr>
            <w:tcW w:w="5103" w:type="dxa"/>
            <w:vAlign w:val="center"/>
          </w:tcPr>
          <w:p w14:paraId="6991EA2E" w14:textId="577A61BD" w:rsidR="0024173C" w:rsidRPr="00FC1D73" w:rsidRDefault="0024173C" w:rsidP="0024173C">
            <w:pPr>
              <w:contextualSpacing/>
              <w:jc w:val="left"/>
              <w:rPr>
                <w:rFonts w:ascii="Times New Roman" w:hAnsi="Times New Roman"/>
                <w:bCs/>
                <w:sz w:val="20"/>
                <w:szCs w:val="20"/>
              </w:rPr>
            </w:pPr>
            <w:r w:rsidRPr="0024173C">
              <w:rPr>
                <w:rFonts w:ascii="Times New Roman" w:hAnsi="Times New Roman"/>
                <w:bCs/>
                <w:sz w:val="20"/>
                <w:szCs w:val="20"/>
              </w:rPr>
              <w:t>2. Avaliar recorrência de crises e episódios de piora</w:t>
            </w:r>
          </w:p>
        </w:tc>
        <w:tc>
          <w:tcPr>
            <w:tcW w:w="2835" w:type="dxa"/>
            <w:vAlign w:val="center"/>
          </w:tcPr>
          <w:p w14:paraId="1DD1C57F" w14:textId="75D77DB8" w:rsidR="0024173C" w:rsidRPr="00FC1D73" w:rsidRDefault="0024173C" w:rsidP="0024173C">
            <w:pPr>
              <w:contextualSpacing/>
              <w:jc w:val="left"/>
              <w:rPr>
                <w:rFonts w:ascii="Times New Roman" w:hAnsi="Times New Roman"/>
                <w:bCs/>
                <w:sz w:val="20"/>
                <w:szCs w:val="20"/>
              </w:rPr>
            </w:pPr>
            <w:r w:rsidRPr="00FC1D73">
              <w:rPr>
                <w:rFonts w:ascii="Times New Roman" w:hAnsi="Times New Roman"/>
                <w:bCs/>
                <w:sz w:val="20"/>
                <w:szCs w:val="20"/>
              </w:rPr>
              <w:t>Em todas as consultas</w:t>
            </w:r>
          </w:p>
        </w:tc>
      </w:tr>
      <w:tr w:rsidR="0024173C" w14:paraId="05F212C7" w14:textId="77777777" w:rsidTr="00FC1D73">
        <w:tc>
          <w:tcPr>
            <w:tcW w:w="2405" w:type="dxa"/>
            <w:vMerge/>
            <w:vAlign w:val="center"/>
          </w:tcPr>
          <w:p w14:paraId="592BC32E" w14:textId="77777777" w:rsidR="0024173C" w:rsidRPr="00FC1D73" w:rsidRDefault="0024173C" w:rsidP="0024173C">
            <w:pPr>
              <w:contextualSpacing/>
              <w:jc w:val="left"/>
              <w:rPr>
                <w:rFonts w:ascii="Times New Roman" w:hAnsi="Times New Roman"/>
                <w:b/>
                <w:sz w:val="20"/>
                <w:szCs w:val="20"/>
              </w:rPr>
            </w:pPr>
          </w:p>
        </w:tc>
        <w:tc>
          <w:tcPr>
            <w:tcW w:w="5103" w:type="dxa"/>
            <w:vAlign w:val="center"/>
          </w:tcPr>
          <w:p w14:paraId="7EEBA3DC" w14:textId="76268BBF" w:rsidR="0024173C" w:rsidRPr="00FC1D73" w:rsidRDefault="0024173C" w:rsidP="0024173C">
            <w:pPr>
              <w:contextualSpacing/>
              <w:jc w:val="left"/>
              <w:rPr>
                <w:rFonts w:ascii="Times New Roman" w:hAnsi="Times New Roman"/>
                <w:bCs/>
                <w:sz w:val="20"/>
                <w:szCs w:val="20"/>
              </w:rPr>
            </w:pPr>
            <w:r w:rsidRPr="0024173C">
              <w:rPr>
                <w:rFonts w:ascii="Times New Roman" w:hAnsi="Times New Roman"/>
                <w:bCs/>
                <w:sz w:val="20"/>
                <w:szCs w:val="20"/>
              </w:rPr>
              <w:t>3. Aplicar instrumento para avaliação da depressão</w:t>
            </w:r>
          </w:p>
        </w:tc>
        <w:tc>
          <w:tcPr>
            <w:tcW w:w="2835" w:type="dxa"/>
            <w:vAlign w:val="center"/>
          </w:tcPr>
          <w:p w14:paraId="562BF911" w14:textId="77777777" w:rsidR="00C02CAE" w:rsidRPr="0024173C" w:rsidRDefault="00C02CAE" w:rsidP="00C02CAE">
            <w:pPr>
              <w:contextualSpacing/>
              <w:jc w:val="left"/>
              <w:rPr>
                <w:rFonts w:ascii="Times New Roman" w:hAnsi="Times New Roman"/>
                <w:bCs/>
                <w:sz w:val="20"/>
                <w:szCs w:val="20"/>
              </w:rPr>
            </w:pPr>
            <w:r>
              <w:rPr>
                <w:rFonts w:ascii="Times New Roman" w:hAnsi="Times New Roman"/>
                <w:bCs/>
                <w:sz w:val="20"/>
                <w:szCs w:val="20"/>
              </w:rPr>
              <w:t xml:space="preserve">- </w:t>
            </w:r>
            <w:r w:rsidRPr="0024173C">
              <w:rPr>
                <w:rFonts w:ascii="Times New Roman" w:hAnsi="Times New Roman"/>
                <w:bCs/>
                <w:sz w:val="20"/>
                <w:szCs w:val="20"/>
              </w:rPr>
              <w:t>Na 1ª consulta</w:t>
            </w:r>
          </w:p>
          <w:p w14:paraId="6FFEDC23" w14:textId="77777777" w:rsidR="00C02CAE" w:rsidRPr="0024173C" w:rsidRDefault="00C02CAE" w:rsidP="00C02CAE">
            <w:pPr>
              <w:contextualSpacing/>
              <w:jc w:val="left"/>
              <w:rPr>
                <w:rFonts w:ascii="Times New Roman" w:hAnsi="Times New Roman"/>
                <w:bCs/>
                <w:sz w:val="20"/>
                <w:szCs w:val="20"/>
              </w:rPr>
            </w:pPr>
            <w:r>
              <w:rPr>
                <w:rFonts w:ascii="Times New Roman" w:hAnsi="Times New Roman"/>
                <w:bCs/>
                <w:sz w:val="20"/>
                <w:szCs w:val="20"/>
              </w:rPr>
              <w:t xml:space="preserve">- </w:t>
            </w:r>
            <w:r w:rsidRPr="0024173C">
              <w:rPr>
                <w:rFonts w:ascii="Times New Roman" w:hAnsi="Times New Roman"/>
                <w:bCs/>
                <w:sz w:val="20"/>
                <w:szCs w:val="20"/>
              </w:rPr>
              <w:t xml:space="preserve">A cada </w:t>
            </w:r>
            <w:r>
              <w:rPr>
                <w:rFonts w:ascii="Times New Roman" w:hAnsi="Times New Roman"/>
                <w:bCs/>
                <w:sz w:val="20"/>
                <w:szCs w:val="20"/>
              </w:rPr>
              <w:t>3</w:t>
            </w:r>
            <w:r w:rsidRPr="0024173C">
              <w:rPr>
                <w:rFonts w:ascii="Times New Roman" w:hAnsi="Times New Roman"/>
                <w:bCs/>
                <w:sz w:val="20"/>
                <w:szCs w:val="20"/>
              </w:rPr>
              <w:t xml:space="preserve"> meses ou sempre</w:t>
            </w:r>
          </w:p>
          <w:p w14:paraId="30FA1B32" w14:textId="1F501830" w:rsidR="0024173C" w:rsidRPr="00FC1D73" w:rsidRDefault="00C02CAE" w:rsidP="00C02CAE">
            <w:pPr>
              <w:contextualSpacing/>
              <w:jc w:val="left"/>
              <w:rPr>
                <w:rFonts w:ascii="Times New Roman" w:hAnsi="Times New Roman"/>
                <w:bCs/>
                <w:sz w:val="20"/>
                <w:szCs w:val="20"/>
              </w:rPr>
            </w:pPr>
            <w:r w:rsidRPr="0024173C">
              <w:rPr>
                <w:rFonts w:ascii="Times New Roman" w:hAnsi="Times New Roman"/>
                <w:bCs/>
                <w:sz w:val="20"/>
                <w:szCs w:val="20"/>
              </w:rPr>
              <w:t>que possível</w:t>
            </w:r>
          </w:p>
        </w:tc>
      </w:tr>
      <w:tr w:rsidR="00C02CAE" w14:paraId="4F028B24" w14:textId="77777777" w:rsidTr="00FC1D73">
        <w:tc>
          <w:tcPr>
            <w:tcW w:w="2405" w:type="dxa"/>
            <w:vMerge w:val="restart"/>
            <w:vAlign w:val="center"/>
          </w:tcPr>
          <w:p w14:paraId="29C72E8E" w14:textId="3D4F895F" w:rsidR="00C02CAE" w:rsidRPr="00FC1D73" w:rsidRDefault="00C02CAE" w:rsidP="00C02CAE">
            <w:pPr>
              <w:contextualSpacing/>
              <w:jc w:val="left"/>
              <w:rPr>
                <w:rFonts w:ascii="Times New Roman" w:hAnsi="Times New Roman"/>
                <w:b/>
                <w:sz w:val="20"/>
                <w:szCs w:val="20"/>
              </w:rPr>
            </w:pPr>
            <w:r w:rsidRPr="00FC1D73">
              <w:rPr>
                <w:rFonts w:ascii="Times New Roman" w:hAnsi="Times New Roman"/>
                <w:b/>
                <w:sz w:val="20"/>
                <w:szCs w:val="20"/>
              </w:rPr>
              <w:t>Ansiedade</w:t>
            </w:r>
          </w:p>
        </w:tc>
        <w:tc>
          <w:tcPr>
            <w:tcW w:w="5103" w:type="dxa"/>
            <w:vAlign w:val="center"/>
          </w:tcPr>
          <w:p w14:paraId="4EC42DCF" w14:textId="25FBE059" w:rsidR="00C02CAE" w:rsidRPr="00C02CAE" w:rsidRDefault="00C02CAE" w:rsidP="00C02CAE">
            <w:pPr>
              <w:contextualSpacing/>
              <w:jc w:val="left"/>
              <w:rPr>
                <w:rFonts w:ascii="Times New Roman" w:hAnsi="Times New Roman"/>
                <w:bCs/>
                <w:sz w:val="20"/>
                <w:szCs w:val="20"/>
              </w:rPr>
            </w:pPr>
            <w:r w:rsidRPr="00C02CAE">
              <w:rPr>
                <w:rFonts w:ascii="Times New Roman" w:hAnsi="Times New Roman"/>
                <w:bCs/>
                <w:sz w:val="20"/>
                <w:szCs w:val="20"/>
              </w:rPr>
              <w:t>1. Avaliar sintomatologias (Como fadiga, insônia, falta de ar,</w:t>
            </w:r>
            <w:r>
              <w:rPr>
                <w:rFonts w:ascii="Times New Roman" w:hAnsi="Times New Roman"/>
                <w:bCs/>
                <w:sz w:val="20"/>
                <w:szCs w:val="20"/>
              </w:rPr>
              <w:t xml:space="preserve"> </w:t>
            </w:r>
            <w:r w:rsidRPr="00C02CAE">
              <w:rPr>
                <w:rFonts w:ascii="Times New Roman" w:hAnsi="Times New Roman"/>
                <w:bCs/>
                <w:sz w:val="20"/>
                <w:szCs w:val="20"/>
              </w:rPr>
              <w:t>formigamento, confusão, instabilidade, dor no peito,</w:t>
            </w:r>
          </w:p>
          <w:p w14:paraId="571E2A7A" w14:textId="77777777" w:rsidR="00C02CAE" w:rsidRPr="00C02CAE" w:rsidRDefault="00C02CAE" w:rsidP="00C02CAE">
            <w:pPr>
              <w:contextualSpacing/>
              <w:jc w:val="left"/>
              <w:rPr>
                <w:rFonts w:ascii="Times New Roman" w:hAnsi="Times New Roman"/>
                <w:bCs/>
                <w:sz w:val="20"/>
                <w:szCs w:val="20"/>
              </w:rPr>
            </w:pPr>
            <w:r w:rsidRPr="00C02CAE">
              <w:rPr>
                <w:rFonts w:ascii="Times New Roman" w:hAnsi="Times New Roman"/>
                <w:bCs/>
                <w:sz w:val="20"/>
                <w:szCs w:val="20"/>
              </w:rPr>
              <w:t>palpitações, sudorese, boca seca, tremores, tensão muscular,</w:t>
            </w:r>
          </w:p>
          <w:p w14:paraId="5951B76E" w14:textId="3C2D6CED" w:rsidR="00C02CAE" w:rsidRPr="00FC1D73" w:rsidRDefault="00C02CAE" w:rsidP="00C02CAE">
            <w:pPr>
              <w:contextualSpacing/>
              <w:jc w:val="left"/>
              <w:rPr>
                <w:rFonts w:ascii="Times New Roman" w:hAnsi="Times New Roman"/>
                <w:bCs/>
                <w:sz w:val="20"/>
                <w:szCs w:val="20"/>
              </w:rPr>
            </w:pPr>
            <w:r w:rsidRPr="00C02CAE">
              <w:rPr>
                <w:rFonts w:ascii="Times New Roman" w:hAnsi="Times New Roman"/>
                <w:bCs/>
                <w:sz w:val="20"/>
                <w:szCs w:val="20"/>
              </w:rPr>
              <w:t>vertigem, náusea e vômitos incontroláveis)</w:t>
            </w:r>
            <w:r>
              <w:rPr>
                <w:rFonts w:ascii="Times New Roman" w:hAnsi="Times New Roman"/>
                <w:bCs/>
                <w:sz w:val="20"/>
                <w:szCs w:val="20"/>
              </w:rPr>
              <w:t>.</w:t>
            </w:r>
          </w:p>
        </w:tc>
        <w:tc>
          <w:tcPr>
            <w:tcW w:w="2835" w:type="dxa"/>
            <w:vAlign w:val="center"/>
          </w:tcPr>
          <w:p w14:paraId="2EF6D97E" w14:textId="23C90AA1" w:rsidR="00C02CAE" w:rsidRPr="00FC1D73" w:rsidRDefault="00C02CAE" w:rsidP="00C02CAE">
            <w:pPr>
              <w:contextualSpacing/>
              <w:jc w:val="left"/>
              <w:rPr>
                <w:rFonts w:ascii="Times New Roman" w:hAnsi="Times New Roman"/>
                <w:bCs/>
                <w:sz w:val="20"/>
                <w:szCs w:val="20"/>
              </w:rPr>
            </w:pPr>
            <w:r w:rsidRPr="00FC1D73">
              <w:rPr>
                <w:rFonts w:ascii="Times New Roman" w:hAnsi="Times New Roman"/>
                <w:bCs/>
                <w:sz w:val="20"/>
                <w:szCs w:val="20"/>
              </w:rPr>
              <w:t>Em todas as consultas</w:t>
            </w:r>
          </w:p>
        </w:tc>
      </w:tr>
      <w:tr w:rsidR="00C02CAE" w14:paraId="4FF7680E" w14:textId="77777777" w:rsidTr="00FC1D73">
        <w:tc>
          <w:tcPr>
            <w:tcW w:w="2405" w:type="dxa"/>
            <w:vMerge/>
            <w:vAlign w:val="center"/>
          </w:tcPr>
          <w:p w14:paraId="355BA891" w14:textId="77777777" w:rsidR="00C02CAE" w:rsidRPr="00FC1D73" w:rsidRDefault="00C02CAE" w:rsidP="00C02CAE">
            <w:pPr>
              <w:contextualSpacing/>
              <w:jc w:val="left"/>
              <w:rPr>
                <w:rFonts w:ascii="Times New Roman" w:hAnsi="Times New Roman"/>
                <w:b/>
                <w:sz w:val="20"/>
                <w:szCs w:val="20"/>
              </w:rPr>
            </w:pPr>
          </w:p>
        </w:tc>
        <w:tc>
          <w:tcPr>
            <w:tcW w:w="5103" w:type="dxa"/>
            <w:vAlign w:val="center"/>
          </w:tcPr>
          <w:p w14:paraId="185E8DC2" w14:textId="1A649971" w:rsidR="00C02CAE" w:rsidRPr="00FC1D73" w:rsidRDefault="00C02CAE" w:rsidP="00C02CAE">
            <w:pPr>
              <w:contextualSpacing/>
              <w:jc w:val="left"/>
              <w:rPr>
                <w:rFonts w:ascii="Times New Roman" w:hAnsi="Times New Roman"/>
                <w:bCs/>
                <w:sz w:val="20"/>
                <w:szCs w:val="20"/>
              </w:rPr>
            </w:pPr>
            <w:r w:rsidRPr="00C02CAE">
              <w:rPr>
                <w:rFonts w:ascii="Times New Roman" w:hAnsi="Times New Roman"/>
                <w:bCs/>
                <w:sz w:val="20"/>
                <w:szCs w:val="20"/>
              </w:rPr>
              <w:t>2. Avaliar recorrência de crises e episódios de piora</w:t>
            </w:r>
          </w:p>
        </w:tc>
        <w:tc>
          <w:tcPr>
            <w:tcW w:w="2835" w:type="dxa"/>
            <w:vAlign w:val="center"/>
          </w:tcPr>
          <w:p w14:paraId="7E70FF19" w14:textId="19784143" w:rsidR="00C02CAE" w:rsidRPr="00FC1D73" w:rsidRDefault="00C02CAE" w:rsidP="00C02CAE">
            <w:pPr>
              <w:contextualSpacing/>
              <w:jc w:val="left"/>
              <w:rPr>
                <w:rFonts w:ascii="Times New Roman" w:hAnsi="Times New Roman"/>
                <w:bCs/>
                <w:sz w:val="20"/>
                <w:szCs w:val="20"/>
              </w:rPr>
            </w:pPr>
            <w:r w:rsidRPr="00FC1D73">
              <w:rPr>
                <w:rFonts w:ascii="Times New Roman" w:hAnsi="Times New Roman"/>
                <w:bCs/>
                <w:sz w:val="20"/>
                <w:szCs w:val="20"/>
              </w:rPr>
              <w:t>Em todas as consultas</w:t>
            </w:r>
          </w:p>
        </w:tc>
      </w:tr>
      <w:tr w:rsidR="00C02CAE" w14:paraId="29C6C77A" w14:textId="77777777" w:rsidTr="00FC1D73">
        <w:tc>
          <w:tcPr>
            <w:tcW w:w="2405" w:type="dxa"/>
            <w:vMerge/>
            <w:vAlign w:val="center"/>
          </w:tcPr>
          <w:p w14:paraId="35D7B2B6" w14:textId="77777777" w:rsidR="00C02CAE" w:rsidRPr="00FC1D73" w:rsidRDefault="00C02CAE" w:rsidP="00C02CAE">
            <w:pPr>
              <w:contextualSpacing/>
              <w:jc w:val="left"/>
              <w:rPr>
                <w:rFonts w:ascii="Times New Roman" w:hAnsi="Times New Roman"/>
                <w:b/>
                <w:sz w:val="20"/>
                <w:szCs w:val="20"/>
              </w:rPr>
            </w:pPr>
          </w:p>
        </w:tc>
        <w:tc>
          <w:tcPr>
            <w:tcW w:w="5103" w:type="dxa"/>
            <w:vAlign w:val="center"/>
          </w:tcPr>
          <w:p w14:paraId="2EEFAE62" w14:textId="0FE4E3DE" w:rsidR="00C02CAE" w:rsidRPr="00FC1D73" w:rsidRDefault="00C02CAE" w:rsidP="00C02CAE">
            <w:pPr>
              <w:contextualSpacing/>
              <w:jc w:val="left"/>
              <w:rPr>
                <w:rFonts w:ascii="Times New Roman" w:hAnsi="Times New Roman"/>
                <w:bCs/>
                <w:sz w:val="20"/>
                <w:szCs w:val="20"/>
              </w:rPr>
            </w:pPr>
            <w:r w:rsidRPr="00C02CAE">
              <w:rPr>
                <w:rFonts w:ascii="Times New Roman" w:hAnsi="Times New Roman"/>
                <w:bCs/>
                <w:sz w:val="20"/>
                <w:szCs w:val="20"/>
              </w:rPr>
              <w:t>3. Aplicar instrumento para avaliação da Ansiedade</w:t>
            </w:r>
          </w:p>
        </w:tc>
        <w:tc>
          <w:tcPr>
            <w:tcW w:w="2835" w:type="dxa"/>
            <w:vAlign w:val="center"/>
          </w:tcPr>
          <w:p w14:paraId="5EBCAB73" w14:textId="77777777" w:rsidR="00C02CAE" w:rsidRPr="0024173C" w:rsidRDefault="00C02CAE" w:rsidP="00C02CAE">
            <w:pPr>
              <w:contextualSpacing/>
              <w:jc w:val="left"/>
              <w:rPr>
                <w:rFonts w:ascii="Times New Roman" w:hAnsi="Times New Roman"/>
                <w:bCs/>
                <w:sz w:val="20"/>
                <w:szCs w:val="20"/>
              </w:rPr>
            </w:pPr>
            <w:r>
              <w:rPr>
                <w:rFonts w:ascii="Times New Roman" w:hAnsi="Times New Roman"/>
                <w:bCs/>
                <w:sz w:val="20"/>
                <w:szCs w:val="20"/>
              </w:rPr>
              <w:t xml:space="preserve">- </w:t>
            </w:r>
            <w:r w:rsidRPr="0024173C">
              <w:rPr>
                <w:rFonts w:ascii="Times New Roman" w:hAnsi="Times New Roman"/>
                <w:bCs/>
                <w:sz w:val="20"/>
                <w:szCs w:val="20"/>
              </w:rPr>
              <w:t>Na 1ª consulta</w:t>
            </w:r>
          </w:p>
          <w:p w14:paraId="070A3598" w14:textId="77777777" w:rsidR="00C02CAE" w:rsidRPr="0024173C" w:rsidRDefault="00C02CAE" w:rsidP="00C02CAE">
            <w:pPr>
              <w:contextualSpacing/>
              <w:jc w:val="left"/>
              <w:rPr>
                <w:rFonts w:ascii="Times New Roman" w:hAnsi="Times New Roman"/>
                <w:bCs/>
                <w:sz w:val="20"/>
                <w:szCs w:val="20"/>
              </w:rPr>
            </w:pPr>
            <w:r>
              <w:rPr>
                <w:rFonts w:ascii="Times New Roman" w:hAnsi="Times New Roman"/>
                <w:bCs/>
                <w:sz w:val="20"/>
                <w:szCs w:val="20"/>
              </w:rPr>
              <w:t xml:space="preserve">- </w:t>
            </w:r>
            <w:r w:rsidRPr="0024173C">
              <w:rPr>
                <w:rFonts w:ascii="Times New Roman" w:hAnsi="Times New Roman"/>
                <w:bCs/>
                <w:sz w:val="20"/>
                <w:szCs w:val="20"/>
              </w:rPr>
              <w:t xml:space="preserve">A cada </w:t>
            </w:r>
            <w:r>
              <w:rPr>
                <w:rFonts w:ascii="Times New Roman" w:hAnsi="Times New Roman"/>
                <w:bCs/>
                <w:sz w:val="20"/>
                <w:szCs w:val="20"/>
              </w:rPr>
              <w:t>3</w:t>
            </w:r>
            <w:r w:rsidRPr="0024173C">
              <w:rPr>
                <w:rFonts w:ascii="Times New Roman" w:hAnsi="Times New Roman"/>
                <w:bCs/>
                <w:sz w:val="20"/>
                <w:szCs w:val="20"/>
              </w:rPr>
              <w:t xml:space="preserve"> meses ou sempre</w:t>
            </w:r>
          </w:p>
          <w:p w14:paraId="3C01BD45" w14:textId="2DB6C164" w:rsidR="00C02CAE" w:rsidRPr="00FC1D73" w:rsidRDefault="00C02CAE" w:rsidP="00C02CAE">
            <w:pPr>
              <w:contextualSpacing/>
              <w:jc w:val="left"/>
              <w:rPr>
                <w:rFonts w:ascii="Times New Roman" w:hAnsi="Times New Roman"/>
                <w:bCs/>
                <w:sz w:val="20"/>
                <w:szCs w:val="20"/>
              </w:rPr>
            </w:pPr>
            <w:r w:rsidRPr="0024173C">
              <w:rPr>
                <w:rFonts w:ascii="Times New Roman" w:hAnsi="Times New Roman"/>
                <w:bCs/>
                <w:sz w:val="20"/>
                <w:szCs w:val="20"/>
              </w:rPr>
              <w:t>que possível</w:t>
            </w:r>
          </w:p>
        </w:tc>
      </w:tr>
      <w:tr w:rsidR="00C02CAE" w14:paraId="7C031323" w14:textId="77777777" w:rsidTr="00FC1D73">
        <w:tc>
          <w:tcPr>
            <w:tcW w:w="2405" w:type="dxa"/>
            <w:vMerge w:val="restart"/>
            <w:vAlign w:val="center"/>
          </w:tcPr>
          <w:p w14:paraId="47D40C31" w14:textId="44692543" w:rsidR="00C02CAE" w:rsidRPr="00FC1D73" w:rsidRDefault="00C02CAE" w:rsidP="00C02CAE">
            <w:pPr>
              <w:contextualSpacing/>
              <w:jc w:val="left"/>
              <w:rPr>
                <w:rFonts w:ascii="Times New Roman" w:hAnsi="Times New Roman"/>
                <w:b/>
                <w:sz w:val="20"/>
                <w:szCs w:val="20"/>
              </w:rPr>
            </w:pPr>
            <w:r w:rsidRPr="00FC1D73">
              <w:rPr>
                <w:rFonts w:ascii="Times New Roman" w:hAnsi="Times New Roman"/>
                <w:b/>
                <w:sz w:val="20"/>
                <w:szCs w:val="20"/>
              </w:rPr>
              <w:t>Outras condições de saúde</w:t>
            </w:r>
          </w:p>
        </w:tc>
        <w:tc>
          <w:tcPr>
            <w:tcW w:w="5103" w:type="dxa"/>
            <w:vAlign w:val="center"/>
          </w:tcPr>
          <w:p w14:paraId="2CE4900A" w14:textId="01B7AF58" w:rsidR="00C02CAE" w:rsidRPr="00FC1D73" w:rsidRDefault="00C02CAE" w:rsidP="00C02CAE">
            <w:pPr>
              <w:contextualSpacing/>
              <w:jc w:val="left"/>
              <w:rPr>
                <w:rFonts w:ascii="Times New Roman" w:hAnsi="Times New Roman"/>
                <w:bCs/>
                <w:sz w:val="20"/>
                <w:szCs w:val="20"/>
              </w:rPr>
            </w:pPr>
            <w:r w:rsidRPr="00C02CAE">
              <w:rPr>
                <w:rFonts w:ascii="Times New Roman" w:hAnsi="Times New Roman"/>
                <w:bCs/>
                <w:sz w:val="20"/>
                <w:szCs w:val="20"/>
              </w:rPr>
              <w:t>1. Avaliar de sintomatologias comuns</w:t>
            </w:r>
          </w:p>
        </w:tc>
        <w:tc>
          <w:tcPr>
            <w:tcW w:w="2835" w:type="dxa"/>
            <w:vAlign w:val="center"/>
          </w:tcPr>
          <w:p w14:paraId="57769A1C" w14:textId="5A222CD6" w:rsidR="00C02CAE" w:rsidRPr="00FC1D73" w:rsidRDefault="00C02CAE" w:rsidP="00C02CAE">
            <w:pPr>
              <w:contextualSpacing/>
              <w:jc w:val="left"/>
              <w:rPr>
                <w:rFonts w:ascii="Times New Roman" w:hAnsi="Times New Roman"/>
                <w:bCs/>
                <w:sz w:val="20"/>
                <w:szCs w:val="20"/>
              </w:rPr>
            </w:pPr>
            <w:r w:rsidRPr="00FC1D73">
              <w:rPr>
                <w:rFonts w:ascii="Times New Roman" w:hAnsi="Times New Roman"/>
                <w:bCs/>
                <w:sz w:val="20"/>
                <w:szCs w:val="20"/>
              </w:rPr>
              <w:t>Em todas as consultas</w:t>
            </w:r>
          </w:p>
        </w:tc>
      </w:tr>
      <w:tr w:rsidR="00C02CAE" w14:paraId="18D3FF50" w14:textId="77777777" w:rsidTr="00FC1D73">
        <w:tc>
          <w:tcPr>
            <w:tcW w:w="2405" w:type="dxa"/>
            <w:vMerge/>
            <w:vAlign w:val="center"/>
          </w:tcPr>
          <w:p w14:paraId="3AC6CAF9" w14:textId="77777777" w:rsidR="00C02CAE" w:rsidRPr="00FC1D73" w:rsidRDefault="00C02CAE" w:rsidP="00C02CAE">
            <w:pPr>
              <w:contextualSpacing/>
              <w:jc w:val="left"/>
              <w:rPr>
                <w:rFonts w:ascii="Times New Roman" w:hAnsi="Times New Roman"/>
                <w:b/>
                <w:sz w:val="20"/>
                <w:szCs w:val="20"/>
              </w:rPr>
            </w:pPr>
          </w:p>
        </w:tc>
        <w:tc>
          <w:tcPr>
            <w:tcW w:w="5103" w:type="dxa"/>
            <w:vAlign w:val="center"/>
          </w:tcPr>
          <w:p w14:paraId="77657750" w14:textId="73CAEBF3" w:rsidR="00C02CAE" w:rsidRPr="00FC1D73" w:rsidRDefault="00C02CAE" w:rsidP="00C02CAE">
            <w:pPr>
              <w:contextualSpacing/>
              <w:jc w:val="left"/>
              <w:rPr>
                <w:rFonts w:ascii="Times New Roman" w:hAnsi="Times New Roman"/>
                <w:bCs/>
                <w:sz w:val="20"/>
                <w:szCs w:val="20"/>
              </w:rPr>
            </w:pPr>
            <w:r w:rsidRPr="00C02CAE">
              <w:rPr>
                <w:rFonts w:ascii="Times New Roman" w:hAnsi="Times New Roman"/>
                <w:bCs/>
                <w:sz w:val="20"/>
                <w:szCs w:val="20"/>
              </w:rPr>
              <w:t>2. Avaliar exames laboratoriais</w:t>
            </w:r>
          </w:p>
        </w:tc>
        <w:tc>
          <w:tcPr>
            <w:tcW w:w="2835" w:type="dxa"/>
            <w:vAlign w:val="center"/>
          </w:tcPr>
          <w:p w14:paraId="4B4DA9C9" w14:textId="77777777" w:rsidR="00C02CAE" w:rsidRPr="0024173C" w:rsidRDefault="00C02CAE" w:rsidP="00C02CAE">
            <w:pPr>
              <w:contextualSpacing/>
              <w:jc w:val="left"/>
              <w:rPr>
                <w:rFonts w:ascii="Times New Roman" w:hAnsi="Times New Roman"/>
                <w:bCs/>
                <w:sz w:val="20"/>
                <w:szCs w:val="20"/>
              </w:rPr>
            </w:pPr>
            <w:r>
              <w:rPr>
                <w:rFonts w:ascii="Times New Roman" w:hAnsi="Times New Roman"/>
                <w:bCs/>
                <w:sz w:val="20"/>
                <w:szCs w:val="20"/>
              </w:rPr>
              <w:t xml:space="preserve">- </w:t>
            </w:r>
            <w:r w:rsidRPr="0024173C">
              <w:rPr>
                <w:rFonts w:ascii="Times New Roman" w:hAnsi="Times New Roman"/>
                <w:bCs/>
                <w:sz w:val="20"/>
                <w:szCs w:val="20"/>
              </w:rPr>
              <w:t>Na 1ª consulta</w:t>
            </w:r>
          </w:p>
          <w:p w14:paraId="7D77523E" w14:textId="77777777" w:rsidR="00C02CAE" w:rsidRPr="0024173C" w:rsidRDefault="00C02CAE" w:rsidP="00C02CAE">
            <w:pPr>
              <w:contextualSpacing/>
              <w:jc w:val="left"/>
              <w:rPr>
                <w:rFonts w:ascii="Times New Roman" w:hAnsi="Times New Roman"/>
                <w:bCs/>
                <w:sz w:val="20"/>
                <w:szCs w:val="20"/>
              </w:rPr>
            </w:pPr>
            <w:r>
              <w:rPr>
                <w:rFonts w:ascii="Times New Roman" w:hAnsi="Times New Roman"/>
                <w:bCs/>
                <w:sz w:val="20"/>
                <w:szCs w:val="20"/>
              </w:rPr>
              <w:t xml:space="preserve">- </w:t>
            </w:r>
            <w:r w:rsidRPr="0024173C">
              <w:rPr>
                <w:rFonts w:ascii="Times New Roman" w:hAnsi="Times New Roman"/>
                <w:bCs/>
                <w:sz w:val="20"/>
                <w:szCs w:val="20"/>
              </w:rPr>
              <w:t>A cada 6 meses ou sempre</w:t>
            </w:r>
          </w:p>
          <w:p w14:paraId="0A9F357F" w14:textId="659B06A3" w:rsidR="00C02CAE" w:rsidRPr="00FC1D73" w:rsidRDefault="00C02CAE" w:rsidP="00C02CAE">
            <w:pPr>
              <w:contextualSpacing/>
              <w:jc w:val="left"/>
              <w:rPr>
                <w:rFonts w:ascii="Times New Roman" w:hAnsi="Times New Roman"/>
                <w:bCs/>
                <w:sz w:val="20"/>
                <w:szCs w:val="20"/>
              </w:rPr>
            </w:pPr>
            <w:r w:rsidRPr="0024173C">
              <w:rPr>
                <w:rFonts w:ascii="Times New Roman" w:hAnsi="Times New Roman"/>
                <w:bCs/>
                <w:sz w:val="20"/>
                <w:szCs w:val="20"/>
              </w:rPr>
              <w:t>que possível</w:t>
            </w:r>
          </w:p>
        </w:tc>
      </w:tr>
      <w:tr w:rsidR="00C02CAE" w14:paraId="405DD1D5" w14:textId="77777777" w:rsidTr="00FC1D73">
        <w:tc>
          <w:tcPr>
            <w:tcW w:w="2405" w:type="dxa"/>
            <w:vMerge/>
            <w:vAlign w:val="center"/>
          </w:tcPr>
          <w:p w14:paraId="40CD77F2" w14:textId="77777777" w:rsidR="00C02CAE" w:rsidRPr="00FC1D73" w:rsidRDefault="00C02CAE" w:rsidP="00C02CAE">
            <w:pPr>
              <w:contextualSpacing/>
              <w:jc w:val="left"/>
              <w:rPr>
                <w:rFonts w:ascii="Times New Roman" w:hAnsi="Times New Roman"/>
                <w:b/>
                <w:sz w:val="20"/>
                <w:szCs w:val="20"/>
              </w:rPr>
            </w:pPr>
          </w:p>
        </w:tc>
        <w:tc>
          <w:tcPr>
            <w:tcW w:w="5103" w:type="dxa"/>
            <w:vAlign w:val="center"/>
          </w:tcPr>
          <w:p w14:paraId="257F5C94" w14:textId="2284CD53" w:rsidR="00C02CAE" w:rsidRPr="00FC1D73" w:rsidRDefault="00C02CAE" w:rsidP="00C02CAE">
            <w:pPr>
              <w:contextualSpacing/>
              <w:jc w:val="left"/>
              <w:rPr>
                <w:rFonts w:ascii="Times New Roman" w:hAnsi="Times New Roman"/>
                <w:bCs/>
                <w:sz w:val="20"/>
                <w:szCs w:val="20"/>
              </w:rPr>
            </w:pPr>
            <w:r w:rsidRPr="00C02CAE">
              <w:rPr>
                <w:rFonts w:ascii="Times New Roman" w:hAnsi="Times New Roman"/>
                <w:bCs/>
                <w:sz w:val="20"/>
                <w:szCs w:val="20"/>
              </w:rPr>
              <w:t>3. Avaliar laudos de exames por imagem (Como radiografias,</w:t>
            </w:r>
            <w:r>
              <w:rPr>
                <w:rFonts w:ascii="Times New Roman" w:hAnsi="Times New Roman"/>
                <w:bCs/>
                <w:sz w:val="20"/>
                <w:szCs w:val="20"/>
              </w:rPr>
              <w:t xml:space="preserve"> </w:t>
            </w:r>
            <w:r w:rsidRPr="00C02CAE">
              <w:rPr>
                <w:rFonts w:ascii="Times New Roman" w:hAnsi="Times New Roman"/>
                <w:bCs/>
                <w:sz w:val="20"/>
                <w:szCs w:val="20"/>
              </w:rPr>
              <w:t>ultrassonografias e outros)</w:t>
            </w:r>
          </w:p>
        </w:tc>
        <w:tc>
          <w:tcPr>
            <w:tcW w:w="2835" w:type="dxa"/>
            <w:vAlign w:val="center"/>
          </w:tcPr>
          <w:p w14:paraId="76C30F72" w14:textId="77777777" w:rsidR="00C02CAE" w:rsidRPr="0024173C" w:rsidRDefault="00C02CAE" w:rsidP="00C02CAE">
            <w:pPr>
              <w:contextualSpacing/>
              <w:jc w:val="left"/>
              <w:rPr>
                <w:rFonts w:ascii="Times New Roman" w:hAnsi="Times New Roman"/>
                <w:bCs/>
                <w:sz w:val="20"/>
                <w:szCs w:val="20"/>
              </w:rPr>
            </w:pPr>
            <w:r>
              <w:rPr>
                <w:rFonts w:ascii="Times New Roman" w:hAnsi="Times New Roman"/>
                <w:bCs/>
                <w:sz w:val="20"/>
                <w:szCs w:val="20"/>
              </w:rPr>
              <w:t xml:space="preserve">- </w:t>
            </w:r>
            <w:r w:rsidRPr="0024173C">
              <w:rPr>
                <w:rFonts w:ascii="Times New Roman" w:hAnsi="Times New Roman"/>
                <w:bCs/>
                <w:sz w:val="20"/>
                <w:szCs w:val="20"/>
              </w:rPr>
              <w:t>Na 1ª consulta</w:t>
            </w:r>
          </w:p>
          <w:p w14:paraId="34346EFE" w14:textId="77777777" w:rsidR="00C02CAE" w:rsidRPr="0024173C" w:rsidRDefault="00C02CAE" w:rsidP="00C02CAE">
            <w:pPr>
              <w:contextualSpacing/>
              <w:jc w:val="left"/>
              <w:rPr>
                <w:rFonts w:ascii="Times New Roman" w:hAnsi="Times New Roman"/>
                <w:bCs/>
                <w:sz w:val="20"/>
                <w:szCs w:val="20"/>
              </w:rPr>
            </w:pPr>
            <w:r>
              <w:rPr>
                <w:rFonts w:ascii="Times New Roman" w:hAnsi="Times New Roman"/>
                <w:bCs/>
                <w:sz w:val="20"/>
                <w:szCs w:val="20"/>
              </w:rPr>
              <w:t xml:space="preserve">- </w:t>
            </w:r>
            <w:r w:rsidRPr="0024173C">
              <w:rPr>
                <w:rFonts w:ascii="Times New Roman" w:hAnsi="Times New Roman"/>
                <w:bCs/>
                <w:sz w:val="20"/>
                <w:szCs w:val="20"/>
              </w:rPr>
              <w:t>A cada ano</w:t>
            </w:r>
          </w:p>
          <w:p w14:paraId="220F4F31" w14:textId="5A92D360" w:rsidR="00C02CAE" w:rsidRPr="00FC1D73" w:rsidRDefault="00C02CAE" w:rsidP="00C02CAE">
            <w:pPr>
              <w:contextualSpacing/>
              <w:jc w:val="left"/>
              <w:rPr>
                <w:rFonts w:ascii="Times New Roman" w:hAnsi="Times New Roman"/>
                <w:bCs/>
                <w:sz w:val="20"/>
                <w:szCs w:val="20"/>
              </w:rPr>
            </w:pPr>
            <w:r>
              <w:rPr>
                <w:rFonts w:ascii="Times New Roman" w:hAnsi="Times New Roman"/>
                <w:bCs/>
                <w:sz w:val="20"/>
                <w:szCs w:val="20"/>
              </w:rPr>
              <w:t xml:space="preserve">- </w:t>
            </w:r>
            <w:r w:rsidRPr="0024173C">
              <w:rPr>
                <w:rFonts w:ascii="Times New Roman" w:hAnsi="Times New Roman"/>
                <w:bCs/>
                <w:sz w:val="20"/>
                <w:szCs w:val="20"/>
              </w:rPr>
              <w:t>Ou sempre que possível</w:t>
            </w:r>
          </w:p>
        </w:tc>
      </w:tr>
    </w:tbl>
    <w:p w14:paraId="6A8418A9" w14:textId="00A08A18" w:rsidR="009A0980" w:rsidRPr="00D91F96" w:rsidRDefault="009A0980" w:rsidP="00F347DF">
      <w:pPr>
        <w:contextualSpacing/>
        <w:rPr>
          <w:rFonts w:ascii="Times New Roman" w:hAnsi="Times New Roman"/>
          <w:bCs/>
          <w:szCs w:val="24"/>
        </w:rPr>
      </w:pPr>
    </w:p>
    <w:sectPr w:rsidR="009A0980" w:rsidRPr="00D91F96" w:rsidSect="00C456A9">
      <w:headerReference w:type="default" r:id="rId8"/>
      <w:pgSz w:w="11906" w:h="16838"/>
      <w:pgMar w:top="2552" w:right="1133" w:bottom="426" w:left="993" w:header="1134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5DFA029E" w14:textId="77777777" w:rsidR="00B32AB5" w:rsidRDefault="00B32AB5" w:rsidP="00FB2351">
      <w:pPr>
        <w:spacing w:after="0"/>
      </w:pPr>
      <w:r>
        <w:separator/>
      </w:r>
    </w:p>
  </w:endnote>
  <w:endnote w:type="continuationSeparator" w:id="0">
    <w:p w14:paraId="40A2F661" w14:textId="77777777" w:rsidR="00B32AB5" w:rsidRDefault="00B32AB5" w:rsidP="00FB2351">
      <w:pPr>
        <w:spacing w:after="0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Palatino Linotype">
    <w:panose1 w:val="02040502050505030304"/>
    <w:charset w:val="00"/>
    <w:family w:val="roman"/>
    <w:pitch w:val="variable"/>
    <w:sig w:usb0="E0000287" w:usb1="40000013" w:usb2="00000000" w:usb3="00000000" w:csb0="000001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Verdana">
    <w:panose1 w:val="020B0604030504040204"/>
    <w:charset w:val="00"/>
    <w:family w:val="swiss"/>
    <w:pitch w:val="variable"/>
    <w:sig w:usb0="A00006FF" w:usb1="4000205B" w:usb2="00000010" w:usb3="00000000" w:csb0="0000019F" w:csb1="00000000"/>
  </w:font>
  <w:font w:name="Arial Narrow">
    <w:panose1 w:val="020B0606020202030204"/>
    <w:charset w:val="00"/>
    <w:family w:val="swiss"/>
    <w:pitch w:val="variable"/>
    <w:sig w:usb0="00000287" w:usb1="00000800" w:usb2="00000000" w:usb3="00000000" w:csb0="0000009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68B2EAB3" w14:textId="77777777" w:rsidR="00B32AB5" w:rsidRDefault="00B32AB5" w:rsidP="00FB2351">
      <w:pPr>
        <w:spacing w:after="0"/>
      </w:pPr>
      <w:r>
        <w:separator/>
      </w:r>
    </w:p>
  </w:footnote>
  <w:footnote w:type="continuationSeparator" w:id="0">
    <w:p w14:paraId="43600700" w14:textId="77777777" w:rsidR="00B32AB5" w:rsidRDefault="00B32AB5" w:rsidP="00FB2351">
      <w:pPr>
        <w:spacing w:after="0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20511667" w14:textId="00A10C89" w:rsidR="00117090" w:rsidRDefault="001F4141" w:rsidP="000F382A">
    <w:pPr>
      <w:pStyle w:val="Cabealho"/>
      <w:jc w:val="center"/>
      <w:rPr>
        <w:sz w:val="18"/>
        <w:szCs w:val="18"/>
      </w:rPr>
    </w:pPr>
    <w:r>
      <w:rPr>
        <w:noProof/>
      </w:rPr>
      <w:drawing>
        <wp:anchor distT="0" distB="0" distL="114300" distR="114300" simplePos="0" relativeHeight="251657728" behindDoc="0" locked="0" layoutInCell="1" allowOverlap="1" wp14:anchorId="7503AD2D" wp14:editId="12D1406B">
          <wp:simplePos x="0" y="0"/>
          <wp:positionH relativeFrom="margin">
            <wp:align>center</wp:align>
          </wp:positionH>
          <wp:positionV relativeFrom="paragraph">
            <wp:posOffset>-167005</wp:posOffset>
          </wp:positionV>
          <wp:extent cx="1771650" cy="466725"/>
          <wp:effectExtent l="0" t="0" r="0" b="0"/>
          <wp:wrapNone/>
          <wp:docPr id="8" name="Imagem 8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8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1771650" cy="466725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</w:p>
  <w:p w14:paraId="61D531AD" w14:textId="77777777" w:rsidR="00117090" w:rsidRDefault="00117090" w:rsidP="000F382A">
    <w:pPr>
      <w:pStyle w:val="Cabealho"/>
      <w:jc w:val="center"/>
      <w:rPr>
        <w:sz w:val="18"/>
        <w:szCs w:val="18"/>
      </w:rPr>
    </w:pPr>
  </w:p>
  <w:p w14:paraId="4ADFA5E5" w14:textId="77777777" w:rsidR="00117090" w:rsidRDefault="00117090" w:rsidP="000F382A">
    <w:pPr>
      <w:pStyle w:val="Cabealho"/>
      <w:jc w:val="center"/>
      <w:rPr>
        <w:sz w:val="18"/>
        <w:szCs w:val="18"/>
      </w:rPr>
    </w:pPr>
    <w:r>
      <w:rPr>
        <w:sz w:val="18"/>
        <w:szCs w:val="18"/>
      </w:rPr>
      <w:t xml:space="preserve"> (dê dois cliques com o mousse aqui, apague a imagem e esse texto e posicione s</w:t>
    </w:r>
    <w:r w:rsidR="008E15B8">
      <w:rPr>
        <w:sz w:val="18"/>
        <w:szCs w:val="18"/>
      </w:rPr>
      <w:t>eu</w:t>
    </w:r>
    <w:r>
      <w:rPr>
        <w:sz w:val="18"/>
        <w:szCs w:val="18"/>
      </w:rPr>
      <w:t xml:space="preserve"> logo neste cabeçalho)</w:t>
    </w:r>
  </w:p>
  <w:p w14:paraId="00EC1930" w14:textId="77777777" w:rsidR="00820436" w:rsidRDefault="00820436" w:rsidP="000F382A">
    <w:pPr>
      <w:pStyle w:val="Cabealho"/>
      <w:jc w:val="center"/>
      <w:rPr>
        <w:sz w:val="18"/>
        <w:szCs w:val="18"/>
      </w:rPr>
    </w:pPr>
  </w:p>
  <w:tbl>
    <w:tblPr>
      <w:tblW w:w="10284" w:type="dxa"/>
      <w:tblInd w:w="108" w:type="dxa"/>
      <w:tblBorders>
        <w:top w:val="single" w:sz="4" w:space="0" w:color="F2F2F2"/>
        <w:left w:val="single" w:sz="4" w:space="0" w:color="F2F2F2"/>
        <w:bottom w:val="single" w:sz="4" w:space="0" w:color="F2F2F2"/>
        <w:right w:val="single" w:sz="4" w:space="0" w:color="F2F2F2"/>
        <w:insideH w:val="single" w:sz="4" w:space="0" w:color="F2F2F2"/>
        <w:insideV w:val="single" w:sz="4" w:space="0" w:color="F2F2F2"/>
      </w:tblBorders>
      <w:tblLook w:val="04A0" w:firstRow="1" w:lastRow="0" w:firstColumn="1" w:lastColumn="0" w:noHBand="0" w:noVBand="1"/>
    </w:tblPr>
    <w:tblGrid>
      <w:gridCol w:w="7740"/>
      <w:gridCol w:w="2544"/>
    </w:tblGrid>
    <w:tr w:rsidR="00B816F6" w14:paraId="4DF42BAA" w14:textId="77777777" w:rsidTr="00A85EA6">
      <w:trPr>
        <w:trHeight w:val="527"/>
      </w:trPr>
      <w:tc>
        <w:tcPr>
          <w:tcW w:w="7740" w:type="dxa"/>
          <w:tcBorders>
            <w:left w:val="nil"/>
          </w:tcBorders>
          <w:shd w:val="clear" w:color="auto" w:fill="auto"/>
          <w:vAlign w:val="center"/>
        </w:tcPr>
        <w:p w14:paraId="7C8EF57D" w14:textId="07722953" w:rsidR="00B816F6" w:rsidRPr="00F832C1" w:rsidRDefault="00FC1D73" w:rsidP="00F832C1">
          <w:pPr>
            <w:pStyle w:val="Estilo1"/>
          </w:pPr>
          <w:r>
            <w:t>Monitoramento de Condições de Saúde</w:t>
          </w:r>
        </w:p>
      </w:tc>
      <w:tc>
        <w:tcPr>
          <w:tcW w:w="2544" w:type="dxa"/>
          <w:tcBorders>
            <w:right w:val="nil"/>
          </w:tcBorders>
          <w:shd w:val="clear" w:color="auto" w:fill="auto"/>
          <w:vAlign w:val="center"/>
        </w:tcPr>
        <w:p w14:paraId="136CBF50" w14:textId="3935D569" w:rsidR="00B816F6" w:rsidRPr="00A746E8" w:rsidRDefault="00F832C1" w:rsidP="00C2051C">
          <w:pPr>
            <w:pStyle w:val="Cabealho"/>
            <w:spacing w:before="120" w:after="120"/>
            <w:jc w:val="left"/>
            <w:rPr>
              <w:rFonts w:cs="Arial"/>
              <w:b/>
              <w:bCs/>
              <w:color w:val="005A7A"/>
              <w:sz w:val="20"/>
              <w:szCs w:val="20"/>
            </w:rPr>
          </w:pPr>
          <w:r w:rsidRPr="00A85EA6">
            <w:rPr>
              <w:rFonts w:cs="Arial"/>
              <w:b/>
              <w:bCs/>
              <w:color w:val="005A7A"/>
              <w:szCs w:val="24"/>
            </w:rPr>
            <w:t>RQ.0</w:t>
          </w:r>
          <w:r w:rsidR="009A0980">
            <w:rPr>
              <w:rFonts w:cs="Arial"/>
              <w:b/>
              <w:bCs/>
              <w:color w:val="005A7A"/>
              <w:szCs w:val="24"/>
            </w:rPr>
            <w:t>2</w:t>
          </w:r>
          <w:r w:rsidR="003D080A">
            <w:rPr>
              <w:rFonts w:cs="Arial"/>
              <w:b/>
              <w:bCs/>
              <w:color w:val="005A7A"/>
              <w:szCs w:val="24"/>
            </w:rPr>
            <w:t>2</w:t>
          </w:r>
          <w:r w:rsidRPr="00A85EA6">
            <w:rPr>
              <w:rFonts w:cs="Arial"/>
              <w:b/>
              <w:bCs/>
              <w:color w:val="005A7A"/>
              <w:szCs w:val="24"/>
            </w:rPr>
            <w:t>.0</w:t>
          </w:r>
          <w:r w:rsidR="00FC1D73">
            <w:rPr>
              <w:rFonts w:cs="Arial"/>
              <w:b/>
              <w:bCs/>
              <w:color w:val="005A7A"/>
              <w:szCs w:val="24"/>
            </w:rPr>
            <w:t>2</w:t>
          </w:r>
          <w:r w:rsidRPr="00A85EA6">
            <w:rPr>
              <w:rFonts w:cs="Arial"/>
              <w:b/>
              <w:bCs/>
              <w:color w:val="005A7A"/>
              <w:szCs w:val="24"/>
            </w:rPr>
            <w:t xml:space="preserve"> Rev.00</w:t>
          </w:r>
        </w:p>
      </w:tc>
    </w:tr>
  </w:tbl>
  <w:p w14:paraId="2B3BFD2A" w14:textId="77777777" w:rsidR="00B816F6" w:rsidRDefault="00B816F6" w:rsidP="000F382A">
    <w:pPr>
      <w:pStyle w:val="Cabealho"/>
      <w:jc w:val="center"/>
      <w:rPr>
        <w:sz w:val="18"/>
        <w:szCs w:val="18"/>
      </w:rPr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3C706F4"/>
    <w:multiLevelType w:val="hybridMultilevel"/>
    <w:tmpl w:val="F8B6FAE2"/>
    <w:lvl w:ilvl="0" w:tplc="09684A64">
      <w:start w:val="1"/>
      <w:numFmt w:val="bullet"/>
      <w:lvlText w:val=""/>
      <w:lvlJc w:val="left"/>
      <w:pPr>
        <w:ind w:left="1571" w:hanging="360"/>
      </w:pPr>
      <w:rPr>
        <w:rFonts w:ascii="Symbol" w:hAnsi="Symbol" w:hint="default"/>
        <w:color w:val="8496B0"/>
      </w:rPr>
    </w:lvl>
    <w:lvl w:ilvl="1" w:tplc="04160003" w:tentative="1">
      <w:start w:val="1"/>
      <w:numFmt w:val="bullet"/>
      <w:lvlText w:val="o"/>
      <w:lvlJc w:val="left"/>
      <w:pPr>
        <w:ind w:left="2291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3011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3731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4451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5171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891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6611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7331" w:hanging="360"/>
      </w:pPr>
      <w:rPr>
        <w:rFonts w:ascii="Wingdings" w:hAnsi="Wingdings" w:hint="default"/>
      </w:rPr>
    </w:lvl>
  </w:abstractNum>
  <w:abstractNum w:abstractNumId="1" w15:restartNumberingAfterBreak="0">
    <w:nsid w:val="07FD21E8"/>
    <w:multiLevelType w:val="hybridMultilevel"/>
    <w:tmpl w:val="E8468718"/>
    <w:lvl w:ilvl="0" w:tplc="09684A64">
      <w:start w:val="1"/>
      <w:numFmt w:val="bullet"/>
      <w:lvlText w:val=""/>
      <w:lvlJc w:val="left"/>
      <w:pPr>
        <w:ind w:left="1571" w:hanging="360"/>
      </w:pPr>
      <w:rPr>
        <w:rFonts w:ascii="Symbol" w:hAnsi="Symbol" w:hint="default"/>
        <w:color w:val="8496B0"/>
      </w:rPr>
    </w:lvl>
    <w:lvl w:ilvl="1" w:tplc="04160003" w:tentative="1">
      <w:start w:val="1"/>
      <w:numFmt w:val="bullet"/>
      <w:lvlText w:val="o"/>
      <w:lvlJc w:val="left"/>
      <w:pPr>
        <w:ind w:left="2291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3011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3731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4451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5171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891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6611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7331" w:hanging="360"/>
      </w:pPr>
      <w:rPr>
        <w:rFonts w:ascii="Wingdings" w:hAnsi="Wingdings" w:hint="default"/>
      </w:rPr>
    </w:lvl>
  </w:abstractNum>
  <w:abstractNum w:abstractNumId="2" w15:restartNumberingAfterBreak="0">
    <w:nsid w:val="0D407F10"/>
    <w:multiLevelType w:val="hybridMultilevel"/>
    <w:tmpl w:val="CD00FAF0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0DAB1B7B"/>
    <w:multiLevelType w:val="hybridMultilevel"/>
    <w:tmpl w:val="DBC82A22"/>
    <w:lvl w:ilvl="0" w:tplc="C53C0B62">
      <w:start w:val="1"/>
      <w:numFmt w:val="decimal"/>
      <w:lvlText w:val="%1."/>
      <w:lvlJc w:val="left"/>
      <w:pPr>
        <w:ind w:left="720" w:hanging="360"/>
      </w:pPr>
      <w:rPr>
        <w:rFonts w:hint="default"/>
        <w:color w:val="auto"/>
      </w:r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107E5CDB"/>
    <w:multiLevelType w:val="hybridMultilevel"/>
    <w:tmpl w:val="208277A6"/>
    <w:lvl w:ilvl="0" w:tplc="09684A64">
      <w:start w:val="1"/>
      <w:numFmt w:val="bullet"/>
      <w:lvlText w:val=""/>
      <w:lvlJc w:val="left"/>
      <w:pPr>
        <w:ind w:left="1571" w:hanging="360"/>
      </w:pPr>
      <w:rPr>
        <w:rFonts w:ascii="Symbol" w:hAnsi="Symbol" w:hint="default"/>
        <w:color w:val="8496B0"/>
      </w:rPr>
    </w:lvl>
    <w:lvl w:ilvl="1" w:tplc="04160003" w:tentative="1">
      <w:start w:val="1"/>
      <w:numFmt w:val="bullet"/>
      <w:lvlText w:val="o"/>
      <w:lvlJc w:val="left"/>
      <w:pPr>
        <w:ind w:left="2291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3011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3731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4451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5171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891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6611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7331" w:hanging="360"/>
      </w:pPr>
      <w:rPr>
        <w:rFonts w:ascii="Wingdings" w:hAnsi="Wingdings" w:hint="default"/>
      </w:rPr>
    </w:lvl>
  </w:abstractNum>
  <w:abstractNum w:abstractNumId="5" w15:restartNumberingAfterBreak="0">
    <w:nsid w:val="159B1BC3"/>
    <w:multiLevelType w:val="hybridMultilevel"/>
    <w:tmpl w:val="8808080A"/>
    <w:lvl w:ilvl="0" w:tplc="09684A64">
      <w:start w:val="1"/>
      <w:numFmt w:val="bullet"/>
      <w:lvlText w:val=""/>
      <w:lvlJc w:val="left"/>
      <w:pPr>
        <w:ind w:left="1571" w:hanging="360"/>
      </w:pPr>
      <w:rPr>
        <w:rFonts w:ascii="Symbol" w:hAnsi="Symbol" w:hint="default"/>
        <w:color w:val="8496B0"/>
      </w:rPr>
    </w:lvl>
    <w:lvl w:ilvl="1" w:tplc="04160003" w:tentative="1">
      <w:start w:val="1"/>
      <w:numFmt w:val="bullet"/>
      <w:lvlText w:val="o"/>
      <w:lvlJc w:val="left"/>
      <w:pPr>
        <w:ind w:left="2291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3011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3731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4451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5171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891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6611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7331" w:hanging="360"/>
      </w:pPr>
      <w:rPr>
        <w:rFonts w:ascii="Wingdings" w:hAnsi="Wingdings" w:hint="default"/>
      </w:rPr>
    </w:lvl>
  </w:abstractNum>
  <w:abstractNum w:abstractNumId="6" w15:restartNumberingAfterBreak="0">
    <w:nsid w:val="15CB4A74"/>
    <w:multiLevelType w:val="hybridMultilevel"/>
    <w:tmpl w:val="B6D48124"/>
    <w:lvl w:ilvl="0" w:tplc="8064101E">
      <w:start w:val="1"/>
      <w:numFmt w:val="decimal"/>
      <w:lvlText w:val="%1."/>
      <w:lvlJc w:val="left"/>
      <w:pPr>
        <w:ind w:left="1494" w:hanging="360"/>
      </w:pPr>
      <w:rPr>
        <w:rFonts w:hint="default"/>
      </w:rPr>
    </w:lvl>
    <w:lvl w:ilvl="1" w:tplc="04160019" w:tentative="1">
      <w:start w:val="1"/>
      <w:numFmt w:val="lowerLetter"/>
      <w:lvlText w:val="%2."/>
      <w:lvlJc w:val="left"/>
      <w:pPr>
        <w:ind w:left="2214" w:hanging="360"/>
      </w:pPr>
    </w:lvl>
    <w:lvl w:ilvl="2" w:tplc="0416001B" w:tentative="1">
      <w:start w:val="1"/>
      <w:numFmt w:val="lowerRoman"/>
      <w:lvlText w:val="%3."/>
      <w:lvlJc w:val="right"/>
      <w:pPr>
        <w:ind w:left="2934" w:hanging="180"/>
      </w:pPr>
    </w:lvl>
    <w:lvl w:ilvl="3" w:tplc="0416000F" w:tentative="1">
      <w:start w:val="1"/>
      <w:numFmt w:val="decimal"/>
      <w:lvlText w:val="%4."/>
      <w:lvlJc w:val="left"/>
      <w:pPr>
        <w:ind w:left="3654" w:hanging="360"/>
      </w:pPr>
    </w:lvl>
    <w:lvl w:ilvl="4" w:tplc="04160019" w:tentative="1">
      <w:start w:val="1"/>
      <w:numFmt w:val="lowerLetter"/>
      <w:lvlText w:val="%5."/>
      <w:lvlJc w:val="left"/>
      <w:pPr>
        <w:ind w:left="4374" w:hanging="360"/>
      </w:pPr>
    </w:lvl>
    <w:lvl w:ilvl="5" w:tplc="0416001B" w:tentative="1">
      <w:start w:val="1"/>
      <w:numFmt w:val="lowerRoman"/>
      <w:lvlText w:val="%6."/>
      <w:lvlJc w:val="right"/>
      <w:pPr>
        <w:ind w:left="5094" w:hanging="180"/>
      </w:pPr>
    </w:lvl>
    <w:lvl w:ilvl="6" w:tplc="0416000F" w:tentative="1">
      <w:start w:val="1"/>
      <w:numFmt w:val="decimal"/>
      <w:lvlText w:val="%7."/>
      <w:lvlJc w:val="left"/>
      <w:pPr>
        <w:ind w:left="5814" w:hanging="360"/>
      </w:pPr>
    </w:lvl>
    <w:lvl w:ilvl="7" w:tplc="04160019" w:tentative="1">
      <w:start w:val="1"/>
      <w:numFmt w:val="lowerLetter"/>
      <w:lvlText w:val="%8."/>
      <w:lvlJc w:val="left"/>
      <w:pPr>
        <w:ind w:left="6534" w:hanging="360"/>
      </w:pPr>
    </w:lvl>
    <w:lvl w:ilvl="8" w:tplc="0416001B" w:tentative="1">
      <w:start w:val="1"/>
      <w:numFmt w:val="lowerRoman"/>
      <w:lvlText w:val="%9."/>
      <w:lvlJc w:val="right"/>
      <w:pPr>
        <w:ind w:left="7254" w:hanging="180"/>
      </w:pPr>
    </w:lvl>
  </w:abstractNum>
  <w:abstractNum w:abstractNumId="7" w15:restartNumberingAfterBreak="0">
    <w:nsid w:val="23BB734F"/>
    <w:multiLevelType w:val="hybridMultilevel"/>
    <w:tmpl w:val="3672FED2"/>
    <w:lvl w:ilvl="0" w:tplc="09684A64">
      <w:start w:val="1"/>
      <w:numFmt w:val="bullet"/>
      <w:lvlText w:val=""/>
      <w:lvlJc w:val="left"/>
      <w:pPr>
        <w:ind w:left="1571" w:hanging="360"/>
      </w:pPr>
      <w:rPr>
        <w:rFonts w:ascii="Symbol" w:hAnsi="Symbol" w:hint="default"/>
        <w:color w:val="8496B0"/>
      </w:rPr>
    </w:lvl>
    <w:lvl w:ilvl="1" w:tplc="04160003" w:tentative="1">
      <w:start w:val="1"/>
      <w:numFmt w:val="bullet"/>
      <w:lvlText w:val="o"/>
      <w:lvlJc w:val="left"/>
      <w:pPr>
        <w:ind w:left="2291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3011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3731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4451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5171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891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6611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7331" w:hanging="360"/>
      </w:pPr>
      <w:rPr>
        <w:rFonts w:ascii="Wingdings" w:hAnsi="Wingdings" w:hint="default"/>
      </w:rPr>
    </w:lvl>
  </w:abstractNum>
  <w:abstractNum w:abstractNumId="8" w15:restartNumberingAfterBreak="0">
    <w:nsid w:val="23DA2A2B"/>
    <w:multiLevelType w:val="hybridMultilevel"/>
    <w:tmpl w:val="C6C8850C"/>
    <w:lvl w:ilvl="0" w:tplc="09684A64">
      <w:start w:val="1"/>
      <w:numFmt w:val="bullet"/>
      <w:lvlText w:val=""/>
      <w:lvlJc w:val="left"/>
      <w:pPr>
        <w:ind w:left="1571" w:hanging="360"/>
      </w:pPr>
      <w:rPr>
        <w:rFonts w:ascii="Symbol" w:hAnsi="Symbol" w:hint="default"/>
        <w:color w:val="8496B0"/>
      </w:rPr>
    </w:lvl>
    <w:lvl w:ilvl="1" w:tplc="04160003" w:tentative="1">
      <w:start w:val="1"/>
      <w:numFmt w:val="bullet"/>
      <w:lvlText w:val="o"/>
      <w:lvlJc w:val="left"/>
      <w:pPr>
        <w:ind w:left="2291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3011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3731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4451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5171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891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6611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7331" w:hanging="360"/>
      </w:pPr>
      <w:rPr>
        <w:rFonts w:ascii="Wingdings" w:hAnsi="Wingdings" w:hint="default"/>
      </w:rPr>
    </w:lvl>
  </w:abstractNum>
  <w:abstractNum w:abstractNumId="9" w15:restartNumberingAfterBreak="0">
    <w:nsid w:val="245F7B74"/>
    <w:multiLevelType w:val="hybridMultilevel"/>
    <w:tmpl w:val="A7249BE2"/>
    <w:lvl w:ilvl="0" w:tplc="09684A64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  <w:color w:val="8496B0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3945551B"/>
    <w:multiLevelType w:val="hybridMultilevel"/>
    <w:tmpl w:val="87CE77AA"/>
    <w:lvl w:ilvl="0" w:tplc="09684A64">
      <w:start w:val="1"/>
      <w:numFmt w:val="bullet"/>
      <w:lvlText w:val=""/>
      <w:lvlJc w:val="left"/>
      <w:pPr>
        <w:ind w:left="1571" w:hanging="360"/>
      </w:pPr>
      <w:rPr>
        <w:rFonts w:ascii="Symbol" w:hAnsi="Symbol" w:hint="default"/>
        <w:color w:val="8496B0"/>
      </w:rPr>
    </w:lvl>
    <w:lvl w:ilvl="1" w:tplc="04160003" w:tentative="1">
      <w:start w:val="1"/>
      <w:numFmt w:val="bullet"/>
      <w:lvlText w:val="o"/>
      <w:lvlJc w:val="left"/>
      <w:pPr>
        <w:ind w:left="2291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3011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3731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4451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5171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891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6611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7331" w:hanging="360"/>
      </w:pPr>
      <w:rPr>
        <w:rFonts w:ascii="Wingdings" w:hAnsi="Wingdings" w:hint="default"/>
      </w:rPr>
    </w:lvl>
  </w:abstractNum>
  <w:abstractNum w:abstractNumId="11" w15:restartNumberingAfterBreak="0">
    <w:nsid w:val="394D7CE7"/>
    <w:multiLevelType w:val="hybridMultilevel"/>
    <w:tmpl w:val="5AEC8574"/>
    <w:lvl w:ilvl="0" w:tplc="EF64896C">
      <w:start w:val="10"/>
      <w:numFmt w:val="bullet"/>
      <w:lvlText w:val=""/>
      <w:lvlJc w:val="left"/>
      <w:pPr>
        <w:ind w:left="720" w:hanging="360"/>
      </w:pPr>
      <w:rPr>
        <w:rFonts w:ascii="Symbol" w:eastAsia="Calibri" w:hAnsi="Symbol" w:cs="Times New Roman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3E063427"/>
    <w:multiLevelType w:val="hybridMultilevel"/>
    <w:tmpl w:val="0728CCBE"/>
    <w:lvl w:ilvl="0" w:tplc="09684A64">
      <w:start w:val="1"/>
      <w:numFmt w:val="bullet"/>
      <w:lvlText w:val=""/>
      <w:lvlJc w:val="left"/>
      <w:pPr>
        <w:ind w:left="1571" w:hanging="360"/>
      </w:pPr>
      <w:rPr>
        <w:rFonts w:ascii="Symbol" w:hAnsi="Symbol" w:hint="default"/>
        <w:color w:val="8496B0"/>
      </w:rPr>
    </w:lvl>
    <w:lvl w:ilvl="1" w:tplc="04160003" w:tentative="1">
      <w:start w:val="1"/>
      <w:numFmt w:val="bullet"/>
      <w:lvlText w:val="o"/>
      <w:lvlJc w:val="left"/>
      <w:pPr>
        <w:ind w:left="2291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3011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3731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4451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5171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891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6611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7331" w:hanging="360"/>
      </w:pPr>
      <w:rPr>
        <w:rFonts w:ascii="Wingdings" w:hAnsi="Wingdings" w:hint="default"/>
      </w:rPr>
    </w:lvl>
  </w:abstractNum>
  <w:abstractNum w:abstractNumId="13" w15:restartNumberingAfterBreak="0">
    <w:nsid w:val="42BE3485"/>
    <w:multiLevelType w:val="hybridMultilevel"/>
    <w:tmpl w:val="2D2C44CE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457020B0"/>
    <w:multiLevelType w:val="hybridMultilevel"/>
    <w:tmpl w:val="8B9A0D32"/>
    <w:lvl w:ilvl="0" w:tplc="09684A64">
      <w:start w:val="1"/>
      <w:numFmt w:val="bullet"/>
      <w:lvlText w:val=""/>
      <w:lvlJc w:val="left"/>
      <w:pPr>
        <w:ind w:left="1571" w:hanging="360"/>
      </w:pPr>
      <w:rPr>
        <w:rFonts w:ascii="Symbol" w:hAnsi="Symbol" w:hint="default"/>
        <w:color w:val="8496B0"/>
      </w:rPr>
    </w:lvl>
    <w:lvl w:ilvl="1" w:tplc="04160003" w:tentative="1">
      <w:start w:val="1"/>
      <w:numFmt w:val="bullet"/>
      <w:lvlText w:val="o"/>
      <w:lvlJc w:val="left"/>
      <w:pPr>
        <w:ind w:left="2291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3011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3731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4451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5171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891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6611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7331" w:hanging="360"/>
      </w:pPr>
      <w:rPr>
        <w:rFonts w:ascii="Wingdings" w:hAnsi="Wingdings" w:hint="default"/>
      </w:rPr>
    </w:lvl>
  </w:abstractNum>
  <w:abstractNum w:abstractNumId="15" w15:restartNumberingAfterBreak="0">
    <w:nsid w:val="51FC7FEA"/>
    <w:multiLevelType w:val="hybridMultilevel"/>
    <w:tmpl w:val="9528B1F2"/>
    <w:lvl w:ilvl="0" w:tplc="09684A64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  <w:color w:val="8496B0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9684A64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  <w:color w:val="8496B0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" w15:restartNumberingAfterBreak="0">
    <w:nsid w:val="53AF1E10"/>
    <w:multiLevelType w:val="hybridMultilevel"/>
    <w:tmpl w:val="DFC05B7E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7" w15:restartNumberingAfterBreak="0">
    <w:nsid w:val="54824E27"/>
    <w:multiLevelType w:val="hybridMultilevel"/>
    <w:tmpl w:val="DDC67D84"/>
    <w:lvl w:ilvl="0" w:tplc="09684A64">
      <w:start w:val="1"/>
      <w:numFmt w:val="bullet"/>
      <w:lvlText w:val=""/>
      <w:lvlJc w:val="left"/>
      <w:pPr>
        <w:ind w:left="1571" w:hanging="360"/>
      </w:pPr>
      <w:rPr>
        <w:rFonts w:ascii="Symbol" w:hAnsi="Symbol" w:hint="default"/>
        <w:color w:val="8496B0"/>
      </w:rPr>
    </w:lvl>
    <w:lvl w:ilvl="1" w:tplc="04160003" w:tentative="1">
      <w:start w:val="1"/>
      <w:numFmt w:val="bullet"/>
      <w:lvlText w:val="o"/>
      <w:lvlJc w:val="left"/>
      <w:pPr>
        <w:ind w:left="2291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3011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3731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4451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5171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891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6611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7331" w:hanging="360"/>
      </w:pPr>
      <w:rPr>
        <w:rFonts w:ascii="Wingdings" w:hAnsi="Wingdings" w:hint="default"/>
      </w:rPr>
    </w:lvl>
  </w:abstractNum>
  <w:abstractNum w:abstractNumId="18" w15:restartNumberingAfterBreak="0">
    <w:nsid w:val="57FC3180"/>
    <w:multiLevelType w:val="hybridMultilevel"/>
    <w:tmpl w:val="6046F2DC"/>
    <w:lvl w:ilvl="0" w:tplc="0416000F">
      <w:start w:val="1"/>
      <w:numFmt w:val="decimal"/>
      <w:lvlText w:val="%1."/>
      <w:lvlJc w:val="left"/>
      <w:pPr>
        <w:ind w:left="1571" w:hanging="360"/>
      </w:pPr>
    </w:lvl>
    <w:lvl w:ilvl="1" w:tplc="04160019" w:tentative="1">
      <w:start w:val="1"/>
      <w:numFmt w:val="lowerLetter"/>
      <w:lvlText w:val="%2."/>
      <w:lvlJc w:val="left"/>
      <w:pPr>
        <w:ind w:left="2291" w:hanging="360"/>
      </w:pPr>
    </w:lvl>
    <w:lvl w:ilvl="2" w:tplc="0416001B" w:tentative="1">
      <w:start w:val="1"/>
      <w:numFmt w:val="lowerRoman"/>
      <w:lvlText w:val="%3."/>
      <w:lvlJc w:val="right"/>
      <w:pPr>
        <w:ind w:left="3011" w:hanging="180"/>
      </w:pPr>
    </w:lvl>
    <w:lvl w:ilvl="3" w:tplc="0416000F" w:tentative="1">
      <w:start w:val="1"/>
      <w:numFmt w:val="decimal"/>
      <w:lvlText w:val="%4."/>
      <w:lvlJc w:val="left"/>
      <w:pPr>
        <w:ind w:left="3731" w:hanging="360"/>
      </w:pPr>
    </w:lvl>
    <w:lvl w:ilvl="4" w:tplc="04160019" w:tentative="1">
      <w:start w:val="1"/>
      <w:numFmt w:val="lowerLetter"/>
      <w:lvlText w:val="%5."/>
      <w:lvlJc w:val="left"/>
      <w:pPr>
        <w:ind w:left="4451" w:hanging="360"/>
      </w:pPr>
    </w:lvl>
    <w:lvl w:ilvl="5" w:tplc="0416001B" w:tentative="1">
      <w:start w:val="1"/>
      <w:numFmt w:val="lowerRoman"/>
      <w:lvlText w:val="%6."/>
      <w:lvlJc w:val="right"/>
      <w:pPr>
        <w:ind w:left="5171" w:hanging="180"/>
      </w:pPr>
    </w:lvl>
    <w:lvl w:ilvl="6" w:tplc="0416000F" w:tentative="1">
      <w:start w:val="1"/>
      <w:numFmt w:val="decimal"/>
      <w:lvlText w:val="%7."/>
      <w:lvlJc w:val="left"/>
      <w:pPr>
        <w:ind w:left="5891" w:hanging="360"/>
      </w:pPr>
    </w:lvl>
    <w:lvl w:ilvl="7" w:tplc="04160019" w:tentative="1">
      <w:start w:val="1"/>
      <w:numFmt w:val="lowerLetter"/>
      <w:lvlText w:val="%8."/>
      <w:lvlJc w:val="left"/>
      <w:pPr>
        <w:ind w:left="6611" w:hanging="360"/>
      </w:pPr>
    </w:lvl>
    <w:lvl w:ilvl="8" w:tplc="0416001B" w:tentative="1">
      <w:start w:val="1"/>
      <w:numFmt w:val="lowerRoman"/>
      <w:lvlText w:val="%9."/>
      <w:lvlJc w:val="right"/>
      <w:pPr>
        <w:ind w:left="7331" w:hanging="180"/>
      </w:pPr>
    </w:lvl>
  </w:abstractNum>
  <w:abstractNum w:abstractNumId="19" w15:restartNumberingAfterBreak="0">
    <w:nsid w:val="583A5EA2"/>
    <w:multiLevelType w:val="hybridMultilevel"/>
    <w:tmpl w:val="D48239D4"/>
    <w:lvl w:ilvl="0" w:tplc="975E9C90">
      <w:numFmt w:val="bullet"/>
      <w:lvlText w:val="•"/>
      <w:lvlJc w:val="left"/>
      <w:pPr>
        <w:ind w:left="1065" w:hanging="705"/>
      </w:pPr>
      <w:rPr>
        <w:rFonts w:ascii="Palatino Linotype" w:eastAsia="Calibri" w:hAnsi="Palatino Linotype" w:cs="Times New Roman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0" w15:restartNumberingAfterBreak="0">
    <w:nsid w:val="5AC16159"/>
    <w:multiLevelType w:val="hybridMultilevel"/>
    <w:tmpl w:val="D666C838"/>
    <w:lvl w:ilvl="0" w:tplc="04160001">
      <w:start w:val="1"/>
      <w:numFmt w:val="bullet"/>
      <w:lvlText w:val=""/>
      <w:lvlJc w:val="left"/>
      <w:pPr>
        <w:ind w:left="1571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2291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3011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3731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4451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5171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891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6611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7331" w:hanging="360"/>
      </w:pPr>
      <w:rPr>
        <w:rFonts w:ascii="Wingdings" w:hAnsi="Wingdings" w:hint="default"/>
      </w:rPr>
    </w:lvl>
  </w:abstractNum>
  <w:abstractNum w:abstractNumId="21" w15:restartNumberingAfterBreak="0">
    <w:nsid w:val="6009793C"/>
    <w:multiLevelType w:val="hybridMultilevel"/>
    <w:tmpl w:val="906E383A"/>
    <w:lvl w:ilvl="0" w:tplc="09684A64">
      <w:start w:val="1"/>
      <w:numFmt w:val="bullet"/>
      <w:lvlText w:val=""/>
      <w:lvlJc w:val="left"/>
      <w:pPr>
        <w:ind w:left="1571" w:hanging="360"/>
      </w:pPr>
      <w:rPr>
        <w:rFonts w:ascii="Symbol" w:hAnsi="Symbol" w:hint="default"/>
        <w:color w:val="8496B0"/>
      </w:rPr>
    </w:lvl>
    <w:lvl w:ilvl="1" w:tplc="04160003" w:tentative="1">
      <w:start w:val="1"/>
      <w:numFmt w:val="bullet"/>
      <w:lvlText w:val="o"/>
      <w:lvlJc w:val="left"/>
      <w:pPr>
        <w:ind w:left="2291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3011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3731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4451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5171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891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6611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7331" w:hanging="360"/>
      </w:pPr>
      <w:rPr>
        <w:rFonts w:ascii="Wingdings" w:hAnsi="Wingdings" w:hint="default"/>
      </w:rPr>
    </w:lvl>
  </w:abstractNum>
  <w:abstractNum w:abstractNumId="22" w15:restartNumberingAfterBreak="0">
    <w:nsid w:val="654970FD"/>
    <w:multiLevelType w:val="hybridMultilevel"/>
    <w:tmpl w:val="DEE20EA2"/>
    <w:lvl w:ilvl="0" w:tplc="09684A64">
      <w:start w:val="1"/>
      <w:numFmt w:val="bullet"/>
      <w:lvlText w:val=""/>
      <w:lvlJc w:val="left"/>
      <w:pPr>
        <w:ind w:left="1571" w:hanging="360"/>
      </w:pPr>
      <w:rPr>
        <w:rFonts w:ascii="Symbol" w:hAnsi="Symbol" w:hint="default"/>
        <w:color w:val="8496B0"/>
      </w:rPr>
    </w:lvl>
    <w:lvl w:ilvl="1" w:tplc="04160003" w:tentative="1">
      <w:start w:val="1"/>
      <w:numFmt w:val="bullet"/>
      <w:lvlText w:val="o"/>
      <w:lvlJc w:val="left"/>
      <w:pPr>
        <w:ind w:left="2291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3011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3731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4451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5171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891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6611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7331" w:hanging="360"/>
      </w:pPr>
      <w:rPr>
        <w:rFonts w:ascii="Wingdings" w:hAnsi="Wingdings" w:hint="default"/>
      </w:rPr>
    </w:lvl>
  </w:abstractNum>
  <w:abstractNum w:abstractNumId="23" w15:restartNumberingAfterBreak="0">
    <w:nsid w:val="71092B68"/>
    <w:multiLevelType w:val="hybridMultilevel"/>
    <w:tmpl w:val="00424F28"/>
    <w:lvl w:ilvl="0" w:tplc="09684A64">
      <w:start w:val="1"/>
      <w:numFmt w:val="bullet"/>
      <w:lvlText w:val=""/>
      <w:lvlJc w:val="left"/>
      <w:pPr>
        <w:ind w:left="1571" w:hanging="360"/>
      </w:pPr>
      <w:rPr>
        <w:rFonts w:ascii="Symbol" w:hAnsi="Symbol" w:hint="default"/>
        <w:color w:val="8496B0"/>
      </w:rPr>
    </w:lvl>
    <w:lvl w:ilvl="1" w:tplc="04160003" w:tentative="1">
      <w:start w:val="1"/>
      <w:numFmt w:val="bullet"/>
      <w:lvlText w:val="o"/>
      <w:lvlJc w:val="left"/>
      <w:pPr>
        <w:ind w:left="2291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3011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3731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4451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5171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891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6611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7331" w:hanging="360"/>
      </w:pPr>
      <w:rPr>
        <w:rFonts w:ascii="Wingdings" w:hAnsi="Wingdings" w:hint="default"/>
      </w:rPr>
    </w:lvl>
  </w:abstractNum>
  <w:abstractNum w:abstractNumId="24" w15:restartNumberingAfterBreak="0">
    <w:nsid w:val="71731E77"/>
    <w:multiLevelType w:val="hybridMultilevel"/>
    <w:tmpl w:val="DD4E83E4"/>
    <w:lvl w:ilvl="0" w:tplc="975E9C90">
      <w:numFmt w:val="bullet"/>
      <w:lvlText w:val="•"/>
      <w:lvlJc w:val="left"/>
      <w:pPr>
        <w:ind w:left="1065" w:hanging="705"/>
      </w:pPr>
      <w:rPr>
        <w:rFonts w:ascii="Palatino Linotype" w:eastAsia="Calibri" w:hAnsi="Palatino Linotype" w:cs="Times New Roman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5" w15:restartNumberingAfterBreak="0">
    <w:nsid w:val="74541B4E"/>
    <w:multiLevelType w:val="hybridMultilevel"/>
    <w:tmpl w:val="67FC9F76"/>
    <w:lvl w:ilvl="0" w:tplc="09684A64">
      <w:start w:val="1"/>
      <w:numFmt w:val="bullet"/>
      <w:lvlText w:val=""/>
      <w:lvlJc w:val="left"/>
      <w:pPr>
        <w:ind w:left="1571" w:hanging="360"/>
      </w:pPr>
      <w:rPr>
        <w:rFonts w:ascii="Symbol" w:hAnsi="Symbol" w:hint="default"/>
        <w:color w:val="8496B0"/>
      </w:rPr>
    </w:lvl>
    <w:lvl w:ilvl="1" w:tplc="04160003" w:tentative="1">
      <w:start w:val="1"/>
      <w:numFmt w:val="bullet"/>
      <w:lvlText w:val="o"/>
      <w:lvlJc w:val="left"/>
      <w:pPr>
        <w:ind w:left="2291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3011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3731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4451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5171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891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6611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7331" w:hanging="360"/>
      </w:pPr>
      <w:rPr>
        <w:rFonts w:ascii="Wingdings" w:hAnsi="Wingdings" w:hint="default"/>
      </w:rPr>
    </w:lvl>
  </w:abstractNum>
  <w:abstractNum w:abstractNumId="26" w15:restartNumberingAfterBreak="0">
    <w:nsid w:val="75B15843"/>
    <w:multiLevelType w:val="hybridMultilevel"/>
    <w:tmpl w:val="AE629C50"/>
    <w:lvl w:ilvl="0" w:tplc="09684A64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  <w:color w:val="8496B0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7" w15:restartNumberingAfterBreak="0">
    <w:nsid w:val="781E79B8"/>
    <w:multiLevelType w:val="hybridMultilevel"/>
    <w:tmpl w:val="99C81160"/>
    <w:lvl w:ilvl="0" w:tplc="09684A64">
      <w:start w:val="1"/>
      <w:numFmt w:val="bullet"/>
      <w:lvlText w:val=""/>
      <w:lvlJc w:val="left"/>
      <w:pPr>
        <w:ind w:left="1571" w:hanging="360"/>
      </w:pPr>
      <w:rPr>
        <w:rFonts w:ascii="Symbol" w:hAnsi="Symbol" w:hint="default"/>
        <w:color w:val="8496B0"/>
      </w:rPr>
    </w:lvl>
    <w:lvl w:ilvl="1" w:tplc="04160003" w:tentative="1">
      <w:start w:val="1"/>
      <w:numFmt w:val="bullet"/>
      <w:lvlText w:val="o"/>
      <w:lvlJc w:val="left"/>
      <w:pPr>
        <w:ind w:left="2291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3011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3731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4451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5171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891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6611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7331" w:hanging="360"/>
      </w:pPr>
      <w:rPr>
        <w:rFonts w:ascii="Wingdings" w:hAnsi="Wingdings" w:hint="default"/>
      </w:rPr>
    </w:lvl>
  </w:abstractNum>
  <w:abstractNum w:abstractNumId="28" w15:restartNumberingAfterBreak="0">
    <w:nsid w:val="7DDA62F3"/>
    <w:multiLevelType w:val="hybridMultilevel"/>
    <w:tmpl w:val="B016DE78"/>
    <w:lvl w:ilvl="0" w:tplc="09684A64">
      <w:start w:val="1"/>
      <w:numFmt w:val="bullet"/>
      <w:lvlText w:val=""/>
      <w:lvlJc w:val="left"/>
      <w:pPr>
        <w:ind w:left="1571" w:hanging="360"/>
      </w:pPr>
      <w:rPr>
        <w:rFonts w:ascii="Symbol" w:hAnsi="Symbol" w:hint="default"/>
        <w:color w:val="8496B0"/>
      </w:rPr>
    </w:lvl>
    <w:lvl w:ilvl="1" w:tplc="04160003" w:tentative="1">
      <w:start w:val="1"/>
      <w:numFmt w:val="bullet"/>
      <w:lvlText w:val="o"/>
      <w:lvlJc w:val="left"/>
      <w:pPr>
        <w:ind w:left="2291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3011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3731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4451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5171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891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6611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7331" w:hanging="360"/>
      </w:pPr>
      <w:rPr>
        <w:rFonts w:ascii="Wingdings" w:hAnsi="Wingdings" w:hint="default"/>
      </w:rPr>
    </w:lvl>
  </w:abstractNum>
  <w:num w:numId="1">
    <w:abstractNumId w:val="12"/>
  </w:num>
  <w:num w:numId="2">
    <w:abstractNumId w:val="5"/>
  </w:num>
  <w:num w:numId="3">
    <w:abstractNumId w:val="0"/>
  </w:num>
  <w:num w:numId="4">
    <w:abstractNumId w:val="1"/>
  </w:num>
  <w:num w:numId="5">
    <w:abstractNumId w:val="23"/>
  </w:num>
  <w:num w:numId="6">
    <w:abstractNumId w:val="6"/>
  </w:num>
  <w:num w:numId="7">
    <w:abstractNumId w:val="14"/>
  </w:num>
  <w:num w:numId="8">
    <w:abstractNumId w:val="15"/>
  </w:num>
  <w:num w:numId="9">
    <w:abstractNumId w:val="4"/>
  </w:num>
  <w:num w:numId="10">
    <w:abstractNumId w:val="28"/>
  </w:num>
  <w:num w:numId="11">
    <w:abstractNumId w:val="7"/>
  </w:num>
  <w:num w:numId="12">
    <w:abstractNumId w:val="21"/>
  </w:num>
  <w:num w:numId="13">
    <w:abstractNumId w:val="17"/>
  </w:num>
  <w:num w:numId="14">
    <w:abstractNumId w:val="18"/>
  </w:num>
  <w:num w:numId="15">
    <w:abstractNumId w:val="25"/>
  </w:num>
  <w:num w:numId="16">
    <w:abstractNumId w:val="8"/>
  </w:num>
  <w:num w:numId="17">
    <w:abstractNumId w:val="22"/>
  </w:num>
  <w:num w:numId="18">
    <w:abstractNumId w:val="10"/>
  </w:num>
  <w:num w:numId="19">
    <w:abstractNumId w:val="20"/>
  </w:num>
  <w:num w:numId="20">
    <w:abstractNumId w:val="27"/>
  </w:num>
  <w:num w:numId="21">
    <w:abstractNumId w:val="2"/>
  </w:num>
  <w:num w:numId="22">
    <w:abstractNumId w:val="13"/>
  </w:num>
  <w:num w:numId="23">
    <w:abstractNumId w:val="26"/>
  </w:num>
  <w:num w:numId="24">
    <w:abstractNumId w:val="9"/>
  </w:num>
  <w:num w:numId="25">
    <w:abstractNumId w:val="3"/>
  </w:num>
  <w:num w:numId="26">
    <w:abstractNumId w:val="11"/>
  </w:num>
  <w:num w:numId="27">
    <w:abstractNumId w:val="16"/>
  </w:num>
  <w:num w:numId="28">
    <w:abstractNumId w:val="19"/>
  </w:num>
  <w:num w:numId="29">
    <w:abstractNumId w:val="24"/>
  </w:num>
  <w:numIdMacAtCleanup w:val="18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08"/>
  <w:hyphenationZone w:val="425"/>
  <w:characterSpacingControl w:val="doNotCompress"/>
  <w:hdrShapeDefaults>
    <o:shapedefaults v:ext="edit" spidmax="2050" fillcolor="white">
      <v:fill color="white"/>
    </o:shapedefaults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B2351"/>
    <w:rsid w:val="0000375D"/>
    <w:rsid w:val="00007881"/>
    <w:rsid w:val="00007D43"/>
    <w:rsid w:val="00013B06"/>
    <w:rsid w:val="00016ACC"/>
    <w:rsid w:val="00032DB2"/>
    <w:rsid w:val="00035EA2"/>
    <w:rsid w:val="0003606A"/>
    <w:rsid w:val="00047347"/>
    <w:rsid w:val="000507A6"/>
    <w:rsid w:val="000554DC"/>
    <w:rsid w:val="00055807"/>
    <w:rsid w:val="00063FA4"/>
    <w:rsid w:val="000655EF"/>
    <w:rsid w:val="0006670A"/>
    <w:rsid w:val="00073F56"/>
    <w:rsid w:val="00076152"/>
    <w:rsid w:val="000767EB"/>
    <w:rsid w:val="00077144"/>
    <w:rsid w:val="00086C19"/>
    <w:rsid w:val="0009294B"/>
    <w:rsid w:val="00097692"/>
    <w:rsid w:val="000A4FD6"/>
    <w:rsid w:val="000B0D16"/>
    <w:rsid w:val="000B475A"/>
    <w:rsid w:val="000B628B"/>
    <w:rsid w:val="000D168D"/>
    <w:rsid w:val="000D2242"/>
    <w:rsid w:val="000D4838"/>
    <w:rsid w:val="000D582F"/>
    <w:rsid w:val="000D61AF"/>
    <w:rsid w:val="000D68FC"/>
    <w:rsid w:val="000D7D2B"/>
    <w:rsid w:val="000E434E"/>
    <w:rsid w:val="000E47E6"/>
    <w:rsid w:val="000E5B6D"/>
    <w:rsid w:val="000F382A"/>
    <w:rsid w:val="000F5768"/>
    <w:rsid w:val="000F6DF2"/>
    <w:rsid w:val="00103A1B"/>
    <w:rsid w:val="00104438"/>
    <w:rsid w:val="0010489D"/>
    <w:rsid w:val="00107BC1"/>
    <w:rsid w:val="00112AFB"/>
    <w:rsid w:val="00117090"/>
    <w:rsid w:val="00123C88"/>
    <w:rsid w:val="001249D2"/>
    <w:rsid w:val="0012779D"/>
    <w:rsid w:val="0013165B"/>
    <w:rsid w:val="00135208"/>
    <w:rsid w:val="0013774E"/>
    <w:rsid w:val="00142DF9"/>
    <w:rsid w:val="0014582A"/>
    <w:rsid w:val="00151E8E"/>
    <w:rsid w:val="001560FF"/>
    <w:rsid w:val="0016710E"/>
    <w:rsid w:val="00171ACB"/>
    <w:rsid w:val="00181828"/>
    <w:rsid w:val="001833D2"/>
    <w:rsid w:val="001920F0"/>
    <w:rsid w:val="001A1522"/>
    <w:rsid w:val="001A2BED"/>
    <w:rsid w:val="001A2E69"/>
    <w:rsid w:val="001A507A"/>
    <w:rsid w:val="001A7886"/>
    <w:rsid w:val="001B0B09"/>
    <w:rsid w:val="001B1E97"/>
    <w:rsid w:val="001B5B89"/>
    <w:rsid w:val="001C6485"/>
    <w:rsid w:val="001C7D63"/>
    <w:rsid w:val="001D2C0B"/>
    <w:rsid w:val="001D5D0F"/>
    <w:rsid w:val="001E3C0A"/>
    <w:rsid w:val="001E40BF"/>
    <w:rsid w:val="001F0CC3"/>
    <w:rsid w:val="001F1835"/>
    <w:rsid w:val="001F4141"/>
    <w:rsid w:val="00205243"/>
    <w:rsid w:val="002062B5"/>
    <w:rsid w:val="00215698"/>
    <w:rsid w:val="0022068F"/>
    <w:rsid w:val="002244F1"/>
    <w:rsid w:val="00224FAD"/>
    <w:rsid w:val="0022533F"/>
    <w:rsid w:val="0023075B"/>
    <w:rsid w:val="0023140F"/>
    <w:rsid w:val="00233ABF"/>
    <w:rsid w:val="00236172"/>
    <w:rsid w:val="0024173C"/>
    <w:rsid w:val="00246F83"/>
    <w:rsid w:val="00251DEF"/>
    <w:rsid w:val="00253DC5"/>
    <w:rsid w:val="00254629"/>
    <w:rsid w:val="00270B58"/>
    <w:rsid w:val="002760EC"/>
    <w:rsid w:val="00277BBE"/>
    <w:rsid w:val="00281C83"/>
    <w:rsid w:val="00284E20"/>
    <w:rsid w:val="00285D77"/>
    <w:rsid w:val="00293D32"/>
    <w:rsid w:val="00295E89"/>
    <w:rsid w:val="00297279"/>
    <w:rsid w:val="00297AC9"/>
    <w:rsid w:val="002A07FF"/>
    <w:rsid w:val="002A2280"/>
    <w:rsid w:val="002A478E"/>
    <w:rsid w:val="002A5519"/>
    <w:rsid w:val="002B77F1"/>
    <w:rsid w:val="002C6DCD"/>
    <w:rsid w:val="002C706F"/>
    <w:rsid w:val="002D0B38"/>
    <w:rsid w:val="002D2606"/>
    <w:rsid w:val="002E0C9E"/>
    <w:rsid w:val="002E4932"/>
    <w:rsid w:val="002E4DDB"/>
    <w:rsid w:val="002E6F74"/>
    <w:rsid w:val="002F0ABF"/>
    <w:rsid w:val="002F3978"/>
    <w:rsid w:val="002F4B41"/>
    <w:rsid w:val="002F65F2"/>
    <w:rsid w:val="002F776C"/>
    <w:rsid w:val="00313159"/>
    <w:rsid w:val="00321C61"/>
    <w:rsid w:val="00321D5F"/>
    <w:rsid w:val="0032723A"/>
    <w:rsid w:val="0033346E"/>
    <w:rsid w:val="00333BD1"/>
    <w:rsid w:val="00333FFB"/>
    <w:rsid w:val="00334785"/>
    <w:rsid w:val="003356F8"/>
    <w:rsid w:val="00340F2B"/>
    <w:rsid w:val="00342416"/>
    <w:rsid w:val="003544B4"/>
    <w:rsid w:val="00356550"/>
    <w:rsid w:val="00365932"/>
    <w:rsid w:val="0036620A"/>
    <w:rsid w:val="00367BFF"/>
    <w:rsid w:val="0037349A"/>
    <w:rsid w:val="003734B5"/>
    <w:rsid w:val="00374EB8"/>
    <w:rsid w:val="003826E7"/>
    <w:rsid w:val="00385D0F"/>
    <w:rsid w:val="00386E5E"/>
    <w:rsid w:val="003978D3"/>
    <w:rsid w:val="003A23A9"/>
    <w:rsid w:val="003A27E5"/>
    <w:rsid w:val="003A483C"/>
    <w:rsid w:val="003C65FA"/>
    <w:rsid w:val="003D080A"/>
    <w:rsid w:val="003E1AC8"/>
    <w:rsid w:val="003E29F2"/>
    <w:rsid w:val="003E6EB0"/>
    <w:rsid w:val="004012FC"/>
    <w:rsid w:val="00403BF9"/>
    <w:rsid w:val="0041055B"/>
    <w:rsid w:val="00411283"/>
    <w:rsid w:val="00415ACA"/>
    <w:rsid w:val="004169CD"/>
    <w:rsid w:val="00416CA0"/>
    <w:rsid w:val="00417252"/>
    <w:rsid w:val="004325D2"/>
    <w:rsid w:val="00437DD7"/>
    <w:rsid w:val="004428C2"/>
    <w:rsid w:val="0045000B"/>
    <w:rsid w:val="00450B80"/>
    <w:rsid w:val="00451A34"/>
    <w:rsid w:val="00462998"/>
    <w:rsid w:val="0047058E"/>
    <w:rsid w:val="00472B87"/>
    <w:rsid w:val="004756A4"/>
    <w:rsid w:val="004A0887"/>
    <w:rsid w:val="004A7EF3"/>
    <w:rsid w:val="004B2ADE"/>
    <w:rsid w:val="004B3F5D"/>
    <w:rsid w:val="004B64B5"/>
    <w:rsid w:val="004C16E9"/>
    <w:rsid w:val="004C25BA"/>
    <w:rsid w:val="004C2971"/>
    <w:rsid w:val="004C3938"/>
    <w:rsid w:val="004C4C00"/>
    <w:rsid w:val="004C5126"/>
    <w:rsid w:val="004D0133"/>
    <w:rsid w:val="004D1322"/>
    <w:rsid w:val="004D3145"/>
    <w:rsid w:val="004D4439"/>
    <w:rsid w:val="004D5EBD"/>
    <w:rsid w:val="004D79A6"/>
    <w:rsid w:val="004E1074"/>
    <w:rsid w:val="004E1716"/>
    <w:rsid w:val="004E6AE9"/>
    <w:rsid w:val="004F1E90"/>
    <w:rsid w:val="004F2A67"/>
    <w:rsid w:val="004F447D"/>
    <w:rsid w:val="004F71E6"/>
    <w:rsid w:val="0050021F"/>
    <w:rsid w:val="0050363B"/>
    <w:rsid w:val="005048AC"/>
    <w:rsid w:val="0051078F"/>
    <w:rsid w:val="00520571"/>
    <w:rsid w:val="005216BF"/>
    <w:rsid w:val="00523095"/>
    <w:rsid w:val="0053017D"/>
    <w:rsid w:val="0053191E"/>
    <w:rsid w:val="005333C3"/>
    <w:rsid w:val="00535A57"/>
    <w:rsid w:val="0054577B"/>
    <w:rsid w:val="00553E86"/>
    <w:rsid w:val="005619E1"/>
    <w:rsid w:val="00566A47"/>
    <w:rsid w:val="00566BAD"/>
    <w:rsid w:val="00567AF8"/>
    <w:rsid w:val="00567FBD"/>
    <w:rsid w:val="00570CBA"/>
    <w:rsid w:val="00574D99"/>
    <w:rsid w:val="005773D6"/>
    <w:rsid w:val="00581862"/>
    <w:rsid w:val="005865C8"/>
    <w:rsid w:val="00587021"/>
    <w:rsid w:val="005A2C52"/>
    <w:rsid w:val="005A2CB6"/>
    <w:rsid w:val="005A4E58"/>
    <w:rsid w:val="005A7EE0"/>
    <w:rsid w:val="005B6334"/>
    <w:rsid w:val="005C59D0"/>
    <w:rsid w:val="005C799D"/>
    <w:rsid w:val="005D076D"/>
    <w:rsid w:val="005D6E00"/>
    <w:rsid w:val="005E011D"/>
    <w:rsid w:val="005E2E11"/>
    <w:rsid w:val="005E6777"/>
    <w:rsid w:val="005F6A9F"/>
    <w:rsid w:val="00622C72"/>
    <w:rsid w:val="00624434"/>
    <w:rsid w:val="00630504"/>
    <w:rsid w:val="0063168F"/>
    <w:rsid w:val="00631DAB"/>
    <w:rsid w:val="00632109"/>
    <w:rsid w:val="0063322A"/>
    <w:rsid w:val="00636D83"/>
    <w:rsid w:val="00643D43"/>
    <w:rsid w:val="00647700"/>
    <w:rsid w:val="00654459"/>
    <w:rsid w:val="00655A19"/>
    <w:rsid w:val="006749E3"/>
    <w:rsid w:val="006818C9"/>
    <w:rsid w:val="00684C4B"/>
    <w:rsid w:val="00691874"/>
    <w:rsid w:val="006A1B24"/>
    <w:rsid w:val="006A2682"/>
    <w:rsid w:val="006B0111"/>
    <w:rsid w:val="006B23DD"/>
    <w:rsid w:val="006B3B60"/>
    <w:rsid w:val="006B4A67"/>
    <w:rsid w:val="006B7FA3"/>
    <w:rsid w:val="006C1C8A"/>
    <w:rsid w:val="006C34A8"/>
    <w:rsid w:val="006C6F80"/>
    <w:rsid w:val="006D7BF0"/>
    <w:rsid w:val="006E3AD4"/>
    <w:rsid w:val="006E4663"/>
    <w:rsid w:val="006F1DDB"/>
    <w:rsid w:val="006F37BF"/>
    <w:rsid w:val="00701782"/>
    <w:rsid w:val="00701A14"/>
    <w:rsid w:val="007038EC"/>
    <w:rsid w:val="00704044"/>
    <w:rsid w:val="00707540"/>
    <w:rsid w:val="00710095"/>
    <w:rsid w:val="00710A23"/>
    <w:rsid w:val="007161FA"/>
    <w:rsid w:val="00717CAC"/>
    <w:rsid w:val="00720C4E"/>
    <w:rsid w:val="0072470C"/>
    <w:rsid w:val="00727923"/>
    <w:rsid w:val="007341BA"/>
    <w:rsid w:val="007416D7"/>
    <w:rsid w:val="00747708"/>
    <w:rsid w:val="00753193"/>
    <w:rsid w:val="0076118C"/>
    <w:rsid w:val="00761A13"/>
    <w:rsid w:val="00763D66"/>
    <w:rsid w:val="007648D6"/>
    <w:rsid w:val="00765D04"/>
    <w:rsid w:val="00765DC3"/>
    <w:rsid w:val="0076601B"/>
    <w:rsid w:val="007726CD"/>
    <w:rsid w:val="00772A15"/>
    <w:rsid w:val="00773688"/>
    <w:rsid w:val="00776CC9"/>
    <w:rsid w:val="0077706E"/>
    <w:rsid w:val="007815B1"/>
    <w:rsid w:val="0078332C"/>
    <w:rsid w:val="00793A87"/>
    <w:rsid w:val="00794035"/>
    <w:rsid w:val="007A007C"/>
    <w:rsid w:val="007A3364"/>
    <w:rsid w:val="007A3D38"/>
    <w:rsid w:val="007A4650"/>
    <w:rsid w:val="007A4EBD"/>
    <w:rsid w:val="007B19C9"/>
    <w:rsid w:val="007B1C3A"/>
    <w:rsid w:val="007B2FB8"/>
    <w:rsid w:val="007C03A0"/>
    <w:rsid w:val="007C064E"/>
    <w:rsid w:val="007C2878"/>
    <w:rsid w:val="007E035C"/>
    <w:rsid w:val="007E054F"/>
    <w:rsid w:val="007E0B54"/>
    <w:rsid w:val="007E4643"/>
    <w:rsid w:val="00800F99"/>
    <w:rsid w:val="008026C2"/>
    <w:rsid w:val="008041F4"/>
    <w:rsid w:val="00805B89"/>
    <w:rsid w:val="008073EE"/>
    <w:rsid w:val="00811AF4"/>
    <w:rsid w:val="00813E2A"/>
    <w:rsid w:val="00820181"/>
    <w:rsid w:val="00820436"/>
    <w:rsid w:val="00823BAC"/>
    <w:rsid w:val="00824B60"/>
    <w:rsid w:val="00826010"/>
    <w:rsid w:val="00826931"/>
    <w:rsid w:val="008309B6"/>
    <w:rsid w:val="00831EFD"/>
    <w:rsid w:val="00840216"/>
    <w:rsid w:val="00840F75"/>
    <w:rsid w:val="00843770"/>
    <w:rsid w:val="0085261B"/>
    <w:rsid w:val="0085392C"/>
    <w:rsid w:val="00857ADF"/>
    <w:rsid w:val="008605B8"/>
    <w:rsid w:val="00861659"/>
    <w:rsid w:val="008621F2"/>
    <w:rsid w:val="0086291A"/>
    <w:rsid w:val="00862C1E"/>
    <w:rsid w:val="00872E42"/>
    <w:rsid w:val="00873E10"/>
    <w:rsid w:val="008753A6"/>
    <w:rsid w:val="00876CC8"/>
    <w:rsid w:val="00881B6D"/>
    <w:rsid w:val="00885F20"/>
    <w:rsid w:val="008866A7"/>
    <w:rsid w:val="008900AB"/>
    <w:rsid w:val="0089168D"/>
    <w:rsid w:val="00895F0E"/>
    <w:rsid w:val="00896762"/>
    <w:rsid w:val="00896932"/>
    <w:rsid w:val="008A3428"/>
    <w:rsid w:val="008A4AF9"/>
    <w:rsid w:val="008B0F22"/>
    <w:rsid w:val="008B4040"/>
    <w:rsid w:val="008B5315"/>
    <w:rsid w:val="008C1BB3"/>
    <w:rsid w:val="008C2CC7"/>
    <w:rsid w:val="008D0E53"/>
    <w:rsid w:val="008D0EBC"/>
    <w:rsid w:val="008D38CC"/>
    <w:rsid w:val="008D7925"/>
    <w:rsid w:val="008E04B6"/>
    <w:rsid w:val="008E0BC1"/>
    <w:rsid w:val="008E15B8"/>
    <w:rsid w:val="008E2673"/>
    <w:rsid w:val="008E3868"/>
    <w:rsid w:val="008E43E9"/>
    <w:rsid w:val="008E472A"/>
    <w:rsid w:val="008E6966"/>
    <w:rsid w:val="008F0686"/>
    <w:rsid w:val="00903291"/>
    <w:rsid w:val="00914266"/>
    <w:rsid w:val="00920B06"/>
    <w:rsid w:val="00921A56"/>
    <w:rsid w:val="009266B6"/>
    <w:rsid w:val="0093092B"/>
    <w:rsid w:val="00935262"/>
    <w:rsid w:val="00937EC2"/>
    <w:rsid w:val="00946D4F"/>
    <w:rsid w:val="009470B8"/>
    <w:rsid w:val="00947C77"/>
    <w:rsid w:val="00951A17"/>
    <w:rsid w:val="00954E94"/>
    <w:rsid w:val="00956667"/>
    <w:rsid w:val="00956F13"/>
    <w:rsid w:val="00962ABE"/>
    <w:rsid w:val="0096331F"/>
    <w:rsid w:val="00965283"/>
    <w:rsid w:val="0096623E"/>
    <w:rsid w:val="00966F2A"/>
    <w:rsid w:val="0097058A"/>
    <w:rsid w:val="00971E5F"/>
    <w:rsid w:val="00976516"/>
    <w:rsid w:val="00977737"/>
    <w:rsid w:val="00980366"/>
    <w:rsid w:val="00987115"/>
    <w:rsid w:val="009A0980"/>
    <w:rsid w:val="009A1E5E"/>
    <w:rsid w:val="009B3EC4"/>
    <w:rsid w:val="009C3DA0"/>
    <w:rsid w:val="009C4862"/>
    <w:rsid w:val="009D1CDC"/>
    <w:rsid w:val="009D516E"/>
    <w:rsid w:val="009D71FE"/>
    <w:rsid w:val="009E1C7F"/>
    <w:rsid w:val="009E3993"/>
    <w:rsid w:val="009E5283"/>
    <w:rsid w:val="009E6482"/>
    <w:rsid w:val="009E6E61"/>
    <w:rsid w:val="009F5B1E"/>
    <w:rsid w:val="00A007EA"/>
    <w:rsid w:val="00A0097C"/>
    <w:rsid w:val="00A01CB3"/>
    <w:rsid w:val="00A077B4"/>
    <w:rsid w:val="00A13289"/>
    <w:rsid w:val="00A1394A"/>
    <w:rsid w:val="00A1413A"/>
    <w:rsid w:val="00A14EF5"/>
    <w:rsid w:val="00A20EBE"/>
    <w:rsid w:val="00A2114A"/>
    <w:rsid w:val="00A21CD4"/>
    <w:rsid w:val="00A21FE8"/>
    <w:rsid w:val="00A25A7F"/>
    <w:rsid w:val="00A3074F"/>
    <w:rsid w:val="00A32F68"/>
    <w:rsid w:val="00A35A92"/>
    <w:rsid w:val="00A4327B"/>
    <w:rsid w:val="00A46833"/>
    <w:rsid w:val="00A506E5"/>
    <w:rsid w:val="00A51DB8"/>
    <w:rsid w:val="00A55541"/>
    <w:rsid w:val="00A606D5"/>
    <w:rsid w:val="00A6546C"/>
    <w:rsid w:val="00A746E8"/>
    <w:rsid w:val="00A77105"/>
    <w:rsid w:val="00A771AA"/>
    <w:rsid w:val="00A85EA6"/>
    <w:rsid w:val="00A92C8C"/>
    <w:rsid w:val="00A94D68"/>
    <w:rsid w:val="00A95BF1"/>
    <w:rsid w:val="00A97713"/>
    <w:rsid w:val="00AA1B7F"/>
    <w:rsid w:val="00AA47C9"/>
    <w:rsid w:val="00AA7F3C"/>
    <w:rsid w:val="00AB1FD5"/>
    <w:rsid w:val="00AC2870"/>
    <w:rsid w:val="00AD2956"/>
    <w:rsid w:val="00AD6AF5"/>
    <w:rsid w:val="00AE527F"/>
    <w:rsid w:val="00AE52C1"/>
    <w:rsid w:val="00AE66A1"/>
    <w:rsid w:val="00AE6D8C"/>
    <w:rsid w:val="00AF123E"/>
    <w:rsid w:val="00AF2062"/>
    <w:rsid w:val="00AF53D7"/>
    <w:rsid w:val="00AF5945"/>
    <w:rsid w:val="00AF706E"/>
    <w:rsid w:val="00B0433C"/>
    <w:rsid w:val="00B04AAC"/>
    <w:rsid w:val="00B05818"/>
    <w:rsid w:val="00B1266A"/>
    <w:rsid w:val="00B154F4"/>
    <w:rsid w:val="00B15FF2"/>
    <w:rsid w:val="00B206E0"/>
    <w:rsid w:val="00B21EC4"/>
    <w:rsid w:val="00B22530"/>
    <w:rsid w:val="00B32AB5"/>
    <w:rsid w:val="00B35225"/>
    <w:rsid w:val="00B36329"/>
    <w:rsid w:val="00B460BB"/>
    <w:rsid w:val="00B46794"/>
    <w:rsid w:val="00B47503"/>
    <w:rsid w:val="00B573AF"/>
    <w:rsid w:val="00B71582"/>
    <w:rsid w:val="00B74773"/>
    <w:rsid w:val="00B816F6"/>
    <w:rsid w:val="00B83401"/>
    <w:rsid w:val="00B91B9C"/>
    <w:rsid w:val="00BA0144"/>
    <w:rsid w:val="00BA041A"/>
    <w:rsid w:val="00BA04B8"/>
    <w:rsid w:val="00BB01CC"/>
    <w:rsid w:val="00BB2F62"/>
    <w:rsid w:val="00BC0671"/>
    <w:rsid w:val="00BC5E5D"/>
    <w:rsid w:val="00BC6AD6"/>
    <w:rsid w:val="00BD2792"/>
    <w:rsid w:val="00BF2CE0"/>
    <w:rsid w:val="00BF51B1"/>
    <w:rsid w:val="00C00D35"/>
    <w:rsid w:val="00C02CAE"/>
    <w:rsid w:val="00C06350"/>
    <w:rsid w:val="00C06F70"/>
    <w:rsid w:val="00C2051C"/>
    <w:rsid w:val="00C20934"/>
    <w:rsid w:val="00C25115"/>
    <w:rsid w:val="00C2631E"/>
    <w:rsid w:val="00C2724E"/>
    <w:rsid w:val="00C3350A"/>
    <w:rsid w:val="00C3390E"/>
    <w:rsid w:val="00C44363"/>
    <w:rsid w:val="00C456A9"/>
    <w:rsid w:val="00C45AAE"/>
    <w:rsid w:val="00C47A38"/>
    <w:rsid w:val="00C5016D"/>
    <w:rsid w:val="00C51FA1"/>
    <w:rsid w:val="00C541A3"/>
    <w:rsid w:val="00C57202"/>
    <w:rsid w:val="00C574F6"/>
    <w:rsid w:val="00C57B36"/>
    <w:rsid w:val="00C63EBD"/>
    <w:rsid w:val="00C63ED9"/>
    <w:rsid w:val="00C67A9F"/>
    <w:rsid w:val="00C7136B"/>
    <w:rsid w:val="00C73398"/>
    <w:rsid w:val="00C74C42"/>
    <w:rsid w:val="00C808D6"/>
    <w:rsid w:val="00C819AF"/>
    <w:rsid w:val="00C81F00"/>
    <w:rsid w:val="00C87931"/>
    <w:rsid w:val="00C917EA"/>
    <w:rsid w:val="00C92973"/>
    <w:rsid w:val="00C94C0F"/>
    <w:rsid w:val="00C94EFE"/>
    <w:rsid w:val="00C979AE"/>
    <w:rsid w:val="00C97A48"/>
    <w:rsid w:val="00CA234B"/>
    <w:rsid w:val="00CA5282"/>
    <w:rsid w:val="00CA7AC2"/>
    <w:rsid w:val="00CB66A5"/>
    <w:rsid w:val="00CB707A"/>
    <w:rsid w:val="00CB7A44"/>
    <w:rsid w:val="00CC4F25"/>
    <w:rsid w:val="00CC7121"/>
    <w:rsid w:val="00CD0855"/>
    <w:rsid w:val="00CD1AD4"/>
    <w:rsid w:val="00CE2B2C"/>
    <w:rsid w:val="00CF2C93"/>
    <w:rsid w:val="00CF44D3"/>
    <w:rsid w:val="00CF66E8"/>
    <w:rsid w:val="00CF76D7"/>
    <w:rsid w:val="00D012B4"/>
    <w:rsid w:val="00D02AAA"/>
    <w:rsid w:val="00D033BE"/>
    <w:rsid w:val="00D103D6"/>
    <w:rsid w:val="00D1441E"/>
    <w:rsid w:val="00D177F4"/>
    <w:rsid w:val="00D24158"/>
    <w:rsid w:val="00D319C6"/>
    <w:rsid w:val="00D372FE"/>
    <w:rsid w:val="00D50C37"/>
    <w:rsid w:val="00D516C6"/>
    <w:rsid w:val="00D54555"/>
    <w:rsid w:val="00D615B3"/>
    <w:rsid w:val="00D648B3"/>
    <w:rsid w:val="00D65576"/>
    <w:rsid w:val="00D706B3"/>
    <w:rsid w:val="00D71A57"/>
    <w:rsid w:val="00D734CC"/>
    <w:rsid w:val="00D73F4D"/>
    <w:rsid w:val="00D80929"/>
    <w:rsid w:val="00D8302A"/>
    <w:rsid w:val="00D90175"/>
    <w:rsid w:val="00D9025D"/>
    <w:rsid w:val="00D91F96"/>
    <w:rsid w:val="00D92E83"/>
    <w:rsid w:val="00D96600"/>
    <w:rsid w:val="00DA322C"/>
    <w:rsid w:val="00DB3AE0"/>
    <w:rsid w:val="00DC1184"/>
    <w:rsid w:val="00DD0847"/>
    <w:rsid w:val="00DD7DF2"/>
    <w:rsid w:val="00DE27C9"/>
    <w:rsid w:val="00DE3D4D"/>
    <w:rsid w:val="00DE5C66"/>
    <w:rsid w:val="00DE7495"/>
    <w:rsid w:val="00DF0538"/>
    <w:rsid w:val="00DF4240"/>
    <w:rsid w:val="00E01324"/>
    <w:rsid w:val="00E03505"/>
    <w:rsid w:val="00E153CE"/>
    <w:rsid w:val="00E25F9B"/>
    <w:rsid w:val="00E34A25"/>
    <w:rsid w:val="00E43F32"/>
    <w:rsid w:val="00E46520"/>
    <w:rsid w:val="00E470A3"/>
    <w:rsid w:val="00E55767"/>
    <w:rsid w:val="00E60535"/>
    <w:rsid w:val="00E631F5"/>
    <w:rsid w:val="00E71758"/>
    <w:rsid w:val="00E73192"/>
    <w:rsid w:val="00E73AC2"/>
    <w:rsid w:val="00E74BEE"/>
    <w:rsid w:val="00E77C2D"/>
    <w:rsid w:val="00E81F21"/>
    <w:rsid w:val="00E83031"/>
    <w:rsid w:val="00E86565"/>
    <w:rsid w:val="00E874D3"/>
    <w:rsid w:val="00E97B68"/>
    <w:rsid w:val="00EB10E9"/>
    <w:rsid w:val="00EB1E54"/>
    <w:rsid w:val="00EB237D"/>
    <w:rsid w:val="00EB5AC2"/>
    <w:rsid w:val="00EC1BC8"/>
    <w:rsid w:val="00EC249A"/>
    <w:rsid w:val="00EC3D80"/>
    <w:rsid w:val="00EC5E53"/>
    <w:rsid w:val="00ED0FB8"/>
    <w:rsid w:val="00ED4744"/>
    <w:rsid w:val="00ED56E0"/>
    <w:rsid w:val="00ED5E2D"/>
    <w:rsid w:val="00ED5F66"/>
    <w:rsid w:val="00EE5EE0"/>
    <w:rsid w:val="00EE7120"/>
    <w:rsid w:val="00EF21F0"/>
    <w:rsid w:val="00EF6262"/>
    <w:rsid w:val="00EF65A9"/>
    <w:rsid w:val="00F02A90"/>
    <w:rsid w:val="00F0501B"/>
    <w:rsid w:val="00F07569"/>
    <w:rsid w:val="00F100C3"/>
    <w:rsid w:val="00F13FDD"/>
    <w:rsid w:val="00F176DF"/>
    <w:rsid w:val="00F347DF"/>
    <w:rsid w:val="00F3735F"/>
    <w:rsid w:val="00F41BAA"/>
    <w:rsid w:val="00F47D8C"/>
    <w:rsid w:val="00F50769"/>
    <w:rsid w:val="00F514BE"/>
    <w:rsid w:val="00F5396A"/>
    <w:rsid w:val="00F642C0"/>
    <w:rsid w:val="00F66681"/>
    <w:rsid w:val="00F73AB1"/>
    <w:rsid w:val="00F75384"/>
    <w:rsid w:val="00F77D98"/>
    <w:rsid w:val="00F80F32"/>
    <w:rsid w:val="00F81A30"/>
    <w:rsid w:val="00F832C1"/>
    <w:rsid w:val="00F84C98"/>
    <w:rsid w:val="00F85747"/>
    <w:rsid w:val="00F9240A"/>
    <w:rsid w:val="00F95B42"/>
    <w:rsid w:val="00F97B20"/>
    <w:rsid w:val="00FA0DEC"/>
    <w:rsid w:val="00FA214F"/>
    <w:rsid w:val="00FA6D58"/>
    <w:rsid w:val="00FB2351"/>
    <w:rsid w:val="00FB28E9"/>
    <w:rsid w:val="00FB48E6"/>
    <w:rsid w:val="00FC0E76"/>
    <w:rsid w:val="00FC1D73"/>
    <w:rsid w:val="00FC2A53"/>
    <w:rsid w:val="00FC78C6"/>
    <w:rsid w:val="00FD1A5E"/>
    <w:rsid w:val="00FE0DB6"/>
    <w:rsid w:val="00FE1A2C"/>
    <w:rsid w:val="00FE2A71"/>
    <w:rsid w:val="00FF1F31"/>
    <w:rsid w:val="00FF6B4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 fillcolor="white">
      <v:fill color="white"/>
    </o:shapedefaults>
    <o:shapelayout v:ext="edit">
      <o:idmap v:ext="edit" data="2"/>
    </o:shapelayout>
  </w:shapeDefaults>
  <w:decimalSymbol w:val=","/>
  <w:listSeparator w:val=";"/>
  <w14:docId w14:val="0754C276"/>
  <w15:chartTrackingRefBased/>
  <w15:docId w15:val="{3194A38B-AB53-4D19-B379-E4CFB990D2C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Calibri" w:eastAsia="Calibri" w:hAnsi="Calibri" w:cs="Times New Roman"/>
        <w:lang w:val="pt-BR" w:eastAsia="pt-BR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0" w:qFormat="1"/>
    <w:lsdException w:name="heading 2" w:semiHidden="1" w:uiPriority="0" w:unhideWhenUsed="1" w:qFormat="1"/>
    <w:lsdException w:name="heading 3" w:semiHidden="1" w:uiPriority="0" w:unhideWhenUsed="1" w:qFormat="1"/>
    <w:lsdException w:name="heading 4" w:semiHidden="1" w:uiPriority="0" w:unhideWhenUsed="1" w:qFormat="1"/>
    <w:lsdException w:name="heading 5" w:semiHidden="1" w:uiPriority="0" w:unhideWhenUsed="1" w:qFormat="1"/>
    <w:lsdException w:name="heading 6" w:semiHidden="1" w:uiPriority="0" w:unhideWhenUsed="1" w:qFormat="1"/>
    <w:lsdException w:name="heading 7" w:semiHidden="1" w:uiPriority="0" w:unhideWhenUsed="1" w:qFormat="1"/>
    <w:lsdException w:name="heading 8" w:semiHidden="1" w:uiPriority="0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0" w:unhideWhenUsed="1"/>
    <w:lsdException w:name="toc 2" w:semiHidden="1" w:uiPriority="0" w:unhideWhenUsed="1"/>
    <w:lsdException w:name="toc 3" w:semiHidden="1" w:uiPriority="0" w:unhideWhenUsed="1"/>
    <w:lsdException w:name="toc 4" w:semiHidden="1" w:uiPriority="0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iPriority="0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iPriority="0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0" w:unhideWhenUsed="1"/>
    <w:lsdException w:name="Body Text Indent" w:semiHidden="1" w:uiPriority="0" w:unhideWhenUsed="1"/>
    <w:lsdException w:name="List Continue" w:semiHidden="1" w:unhideWhenUsed="1"/>
    <w:lsdException w:name="List Continue 2" w:semiHidden="1" w:uiPriority="0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iPriority="0" w:unhideWhenUsed="1"/>
    <w:lsdException w:name="Body Text 3" w:semiHidden="1" w:uiPriority="0" w:unhideWhenUsed="1"/>
    <w:lsdException w:name="Body Text Indent 2" w:semiHidden="1" w:uiPriority="0" w:unhideWhenUsed="1"/>
    <w:lsdException w:name="Body Text Indent 3" w:semiHidden="1" w:uiPriority="0" w:unhideWhenUsed="1"/>
    <w:lsdException w:name="Block Text" w:semiHidden="1" w:uiPriority="0" w:unhideWhenUsed="1"/>
    <w:lsdException w:name="Hyperlink" w:semiHidden="1" w:uiPriority="0" w:unhideWhenUsed="1"/>
    <w:lsdException w:name="FollowedHyperlink" w:semiHidden="1" w:unhideWhenUsed="1"/>
    <w:lsdException w:name="Strong" w:uiPriority="0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iPriority="0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iPriority="0" w:unhideWhenUsed="1"/>
    <w:lsdException w:name="No List" w:semiHidden="1" w:uiPriority="0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iPriority="0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820436"/>
    <w:pPr>
      <w:spacing w:after="120"/>
      <w:jc w:val="both"/>
    </w:pPr>
    <w:rPr>
      <w:rFonts w:ascii="Palatino Linotype" w:hAnsi="Palatino Linotype"/>
      <w:sz w:val="24"/>
      <w:szCs w:val="22"/>
      <w:lang w:eastAsia="en-US"/>
    </w:rPr>
  </w:style>
  <w:style w:type="paragraph" w:styleId="Ttulo1">
    <w:name w:val="heading 1"/>
    <w:basedOn w:val="Normal"/>
    <w:next w:val="Normal"/>
    <w:link w:val="Ttulo1Char"/>
    <w:qFormat/>
    <w:rsid w:val="009C4862"/>
    <w:pPr>
      <w:keepNext/>
      <w:spacing w:before="240" w:after="60"/>
      <w:outlineLvl w:val="0"/>
    </w:pPr>
    <w:rPr>
      <w:rFonts w:ascii="Cambria" w:eastAsia="Times New Roman" w:hAnsi="Cambria"/>
      <w:b/>
      <w:bCs/>
      <w:kern w:val="32"/>
      <w:sz w:val="32"/>
      <w:szCs w:val="32"/>
    </w:rPr>
  </w:style>
  <w:style w:type="paragraph" w:styleId="Ttulo2">
    <w:name w:val="heading 2"/>
    <w:basedOn w:val="Normal"/>
    <w:next w:val="Normal"/>
    <w:link w:val="Ttulo2Char"/>
    <w:qFormat/>
    <w:rsid w:val="00FB2351"/>
    <w:pPr>
      <w:keepNext/>
      <w:spacing w:before="240" w:after="60"/>
      <w:outlineLvl w:val="1"/>
    </w:pPr>
    <w:rPr>
      <w:rFonts w:ascii="Cambria" w:eastAsia="Times New Roman" w:hAnsi="Cambria"/>
      <w:b/>
      <w:bCs/>
      <w:i/>
      <w:iCs/>
      <w:sz w:val="28"/>
      <w:szCs w:val="28"/>
      <w:lang w:eastAsia="pt-BR"/>
    </w:rPr>
  </w:style>
  <w:style w:type="paragraph" w:styleId="Ttulo3">
    <w:name w:val="heading 3"/>
    <w:basedOn w:val="Normal"/>
    <w:next w:val="Normal"/>
    <w:link w:val="Ttulo3Char"/>
    <w:qFormat/>
    <w:rsid w:val="004B2ADE"/>
    <w:pPr>
      <w:keepNext/>
      <w:spacing w:after="0"/>
      <w:jc w:val="center"/>
      <w:outlineLvl w:val="2"/>
    </w:pPr>
    <w:rPr>
      <w:rFonts w:ascii="Times New Roman" w:eastAsia="Times New Roman" w:hAnsi="Times New Roman"/>
      <w:b/>
      <w:bCs/>
      <w:i/>
      <w:iCs/>
      <w:sz w:val="32"/>
      <w:szCs w:val="24"/>
      <w:lang w:eastAsia="pt-BR"/>
    </w:rPr>
  </w:style>
  <w:style w:type="paragraph" w:styleId="Ttulo4">
    <w:name w:val="heading 4"/>
    <w:basedOn w:val="Normal"/>
    <w:next w:val="Normal"/>
    <w:link w:val="Ttulo4Char"/>
    <w:qFormat/>
    <w:rsid w:val="009F5B1E"/>
    <w:pPr>
      <w:keepNext/>
      <w:autoSpaceDE w:val="0"/>
      <w:autoSpaceDN w:val="0"/>
      <w:spacing w:after="0"/>
      <w:outlineLvl w:val="3"/>
    </w:pPr>
    <w:rPr>
      <w:rFonts w:ascii="Arial" w:eastAsia="Times New Roman" w:hAnsi="Arial" w:cs="Arial"/>
      <w:b/>
      <w:bCs/>
      <w:sz w:val="14"/>
      <w:szCs w:val="14"/>
      <w:lang w:eastAsia="pt-BR"/>
    </w:rPr>
  </w:style>
  <w:style w:type="paragraph" w:styleId="Ttulo5">
    <w:name w:val="heading 5"/>
    <w:basedOn w:val="Normal"/>
    <w:next w:val="Normal"/>
    <w:link w:val="Ttulo5Char"/>
    <w:unhideWhenUsed/>
    <w:qFormat/>
    <w:rsid w:val="00047347"/>
    <w:pPr>
      <w:spacing w:before="240" w:after="60"/>
      <w:outlineLvl w:val="4"/>
    </w:pPr>
    <w:rPr>
      <w:rFonts w:eastAsia="Times New Roman"/>
      <w:b/>
      <w:bCs/>
      <w:i/>
      <w:iCs/>
      <w:sz w:val="26"/>
      <w:szCs w:val="26"/>
      <w:lang w:eastAsia="pt-BR"/>
    </w:rPr>
  </w:style>
  <w:style w:type="paragraph" w:styleId="Ttulo6">
    <w:name w:val="heading 6"/>
    <w:basedOn w:val="Normal"/>
    <w:next w:val="Normal"/>
    <w:link w:val="Ttulo6Char"/>
    <w:unhideWhenUsed/>
    <w:qFormat/>
    <w:rsid w:val="00A77105"/>
    <w:pPr>
      <w:spacing w:before="240" w:after="60"/>
      <w:outlineLvl w:val="5"/>
    </w:pPr>
    <w:rPr>
      <w:rFonts w:ascii="Calibri" w:eastAsia="Times New Roman" w:hAnsi="Calibri"/>
      <w:b/>
      <w:bCs/>
    </w:rPr>
  </w:style>
  <w:style w:type="paragraph" w:styleId="Ttulo7">
    <w:name w:val="heading 7"/>
    <w:basedOn w:val="Normal"/>
    <w:next w:val="Normal"/>
    <w:link w:val="Ttulo7Char"/>
    <w:unhideWhenUsed/>
    <w:qFormat/>
    <w:rsid w:val="00E631F5"/>
    <w:pPr>
      <w:spacing w:before="240" w:after="60"/>
      <w:outlineLvl w:val="6"/>
    </w:pPr>
    <w:rPr>
      <w:rFonts w:ascii="Calibri" w:eastAsia="Times New Roman" w:hAnsi="Calibri"/>
      <w:szCs w:val="24"/>
    </w:rPr>
  </w:style>
  <w:style w:type="paragraph" w:styleId="Ttulo8">
    <w:name w:val="heading 8"/>
    <w:basedOn w:val="Normal"/>
    <w:next w:val="Normal"/>
    <w:link w:val="Ttulo8Char"/>
    <w:qFormat/>
    <w:rsid w:val="009F5B1E"/>
    <w:pPr>
      <w:keepNext/>
      <w:autoSpaceDE w:val="0"/>
      <w:autoSpaceDN w:val="0"/>
      <w:spacing w:after="0"/>
      <w:jc w:val="center"/>
      <w:outlineLvl w:val="7"/>
    </w:pPr>
    <w:rPr>
      <w:rFonts w:ascii="Arial" w:eastAsia="Times New Roman" w:hAnsi="Arial" w:cs="Arial"/>
      <w:b/>
      <w:bCs/>
      <w:sz w:val="20"/>
      <w:szCs w:val="20"/>
      <w:lang w:eastAsia="pt-BR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character" w:customStyle="1" w:styleId="Ttulo1Char">
    <w:name w:val="Título 1 Char"/>
    <w:link w:val="Ttulo1"/>
    <w:rsid w:val="009C4862"/>
    <w:rPr>
      <w:rFonts w:ascii="Cambria" w:eastAsia="Times New Roman" w:hAnsi="Cambria" w:cs="Times New Roman"/>
      <w:b/>
      <w:bCs/>
      <w:kern w:val="32"/>
      <w:sz w:val="32"/>
      <w:szCs w:val="32"/>
      <w:lang w:eastAsia="en-US"/>
    </w:rPr>
  </w:style>
  <w:style w:type="character" w:customStyle="1" w:styleId="Ttulo2Char">
    <w:name w:val="Título 2 Char"/>
    <w:link w:val="Ttulo2"/>
    <w:rsid w:val="00FB2351"/>
    <w:rPr>
      <w:rFonts w:ascii="Cambria" w:eastAsia="Times New Roman" w:hAnsi="Cambria" w:cs="Times New Roman"/>
      <w:b/>
      <w:bCs/>
      <w:i/>
      <w:iCs/>
      <w:sz w:val="28"/>
      <w:szCs w:val="28"/>
      <w:lang w:eastAsia="pt-BR"/>
    </w:rPr>
  </w:style>
  <w:style w:type="character" w:customStyle="1" w:styleId="Ttulo3Char">
    <w:name w:val="Título 3 Char"/>
    <w:link w:val="Ttulo3"/>
    <w:rsid w:val="004B2ADE"/>
    <w:rPr>
      <w:rFonts w:ascii="Times New Roman" w:eastAsia="Times New Roman" w:hAnsi="Times New Roman"/>
      <w:b/>
      <w:bCs/>
      <w:i/>
      <w:iCs/>
      <w:sz w:val="32"/>
      <w:szCs w:val="24"/>
    </w:rPr>
  </w:style>
  <w:style w:type="character" w:customStyle="1" w:styleId="Ttulo4Char">
    <w:name w:val="Título 4 Char"/>
    <w:link w:val="Ttulo4"/>
    <w:rsid w:val="009F5B1E"/>
    <w:rPr>
      <w:rFonts w:ascii="Arial" w:eastAsia="Times New Roman" w:hAnsi="Arial" w:cs="Arial"/>
      <w:b/>
      <w:bCs/>
      <w:sz w:val="14"/>
      <w:szCs w:val="14"/>
    </w:rPr>
  </w:style>
  <w:style w:type="character" w:customStyle="1" w:styleId="Ttulo5Char">
    <w:name w:val="Título 5 Char"/>
    <w:link w:val="Ttulo5"/>
    <w:semiHidden/>
    <w:rsid w:val="00047347"/>
    <w:rPr>
      <w:rFonts w:eastAsia="Times New Roman"/>
      <w:b/>
      <w:bCs/>
      <w:i/>
      <w:iCs/>
      <w:sz w:val="26"/>
      <w:szCs w:val="26"/>
    </w:rPr>
  </w:style>
  <w:style w:type="character" w:customStyle="1" w:styleId="Ttulo6Char">
    <w:name w:val="Título 6 Char"/>
    <w:link w:val="Ttulo6"/>
    <w:uiPriority w:val="9"/>
    <w:semiHidden/>
    <w:rsid w:val="00A77105"/>
    <w:rPr>
      <w:rFonts w:ascii="Calibri" w:eastAsia="Times New Roman" w:hAnsi="Calibri" w:cs="Times New Roman"/>
      <w:b/>
      <w:bCs/>
      <w:sz w:val="22"/>
      <w:szCs w:val="22"/>
      <w:lang w:eastAsia="en-US"/>
    </w:rPr>
  </w:style>
  <w:style w:type="character" w:customStyle="1" w:styleId="Ttulo7Char">
    <w:name w:val="Título 7 Char"/>
    <w:link w:val="Ttulo7"/>
    <w:uiPriority w:val="9"/>
    <w:semiHidden/>
    <w:rsid w:val="00E631F5"/>
    <w:rPr>
      <w:rFonts w:ascii="Calibri" w:eastAsia="Times New Roman" w:hAnsi="Calibri" w:cs="Times New Roman"/>
      <w:sz w:val="24"/>
      <w:szCs w:val="24"/>
      <w:lang w:eastAsia="en-US"/>
    </w:rPr>
  </w:style>
  <w:style w:type="character" w:customStyle="1" w:styleId="Ttulo8Char">
    <w:name w:val="Título 8 Char"/>
    <w:link w:val="Ttulo8"/>
    <w:rsid w:val="009F5B1E"/>
    <w:rPr>
      <w:rFonts w:ascii="Arial" w:eastAsia="Times New Roman" w:hAnsi="Arial" w:cs="Arial"/>
      <w:b/>
      <w:bCs/>
    </w:rPr>
  </w:style>
  <w:style w:type="paragraph" w:styleId="Cabealho">
    <w:name w:val="header"/>
    <w:basedOn w:val="Normal"/>
    <w:link w:val="CabealhoChar"/>
    <w:uiPriority w:val="99"/>
    <w:unhideWhenUsed/>
    <w:rsid w:val="00FB2351"/>
    <w:pPr>
      <w:tabs>
        <w:tab w:val="center" w:pos="4252"/>
        <w:tab w:val="right" w:pos="8504"/>
      </w:tabs>
      <w:spacing w:after="0"/>
    </w:pPr>
  </w:style>
  <w:style w:type="character" w:customStyle="1" w:styleId="CabealhoChar">
    <w:name w:val="Cabeçalho Char"/>
    <w:basedOn w:val="Fontepargpadro"/>
    <w:link w:val="Cabealho"/>
    <w:uiPriority w:val="99"/>
    <w:rsid w:val="00FB2351"/>
  </w:style>
  <w:style w:type="paragraph" w:styleId="Rodap">
    <w:name w:val="footer"/>
    <w:basedOn w:val="Normal"/>
    <w:link w:val="RodapChar"/>
    <w:uiPriority w:val="99"/>
    <w:unhideWhenUsed/>
    <w:rsid w:val="00FB2351"/>
    <w:pPr>
      <w:tabs>
        <w:tab w:val="center" w:pos="4252"/>
        <w:tab w:val="right" w:pos="8504"/>
      </w:tabs>
      <w:spacing w:after="0"/>
    </w:pPr>
  </w:style>
  <w:style w:type="character" w:customStyle="1" w:styleId="RodapChar">
    <w:name w:val="Rodapé Char"/>
    <w:basedOn w:val="Fontepargpadro"/>
    <w:link w:val="Rodap"/>
    <w:uiPriority w:val="99"/>
    <w:rsid w:val="00FB2351"/>
  </w:style>
  <w:style w:type="paragraph" w:styleId="Textodebalo">
    <w:name w:val="Balloon Text"/>
    <w:basedOn w:val="Normal"/>
    <w:link w:val="TextodebaloChar"/>
    <w:semiHidden/>
    <w:unhideWhenUsed/>
    <w:rsid w:val="00FB2351"/>
    <w:pPr>
      <w:spacing w:after="0"/>
    </w:pPr>
    <w:rPr>
      <w:rFonts w:ascii="Tahoma" w:hAnsi="Tahoma" w:cs="Tahoma"/>
      <w:sz w:val="16"/>
      <w:szCs w:val="16"/>
    </w:rPr>
  </w:style>
  <w:style w:type="character" w:customStyle="1" w:styleId="TextodebaloChar">
    <w:name w:val="Texto de balão Char"/>
    <w:link w:val="Textodebalo"/>
    <w:uiPriority w:val="99"/>
    <w:semiHidden/>
    <w:rsid w:val="00FB2351"/>
    <w:rPr>
      <w:rFonts w:ascii="Tahoma" w:hAnsi="Tahoma" w:cs="Tahoma"/>
      <w:sz w:val="16"/>
      <w:szCs w:val="16"/>
    </w:rPr>
  </w:style>
  <w:style w:type="character" w:styleId="Hyperlink">
    <w:name w:val="Hyperlink"/>
    <w:unhideWhenUsed/>
    <w:rsid w:val="00FB2351"/>
    <w:rPr>
      <w:color w:val="0000FF"/>
      <w:u w:val="single"/>
    </w:rPr>
  </w:style>
  <w:style w:type="table" w:styleId="Tabelacomgrade">
    <w:name w:val="Table Grid"/>
    <w:basedOn w:val="Tabelanormal"/>
    <w:uiPriority w:val="59"/>
    <w:rsid w:val="008B0F22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customStyle="1" w:styleId="Estilo1">
    <w:name w:val="Estilo1"/>
    <w:basedOn w:val="Normal"/>
    <w:link w:val="Estilo1Char"/>
    <w:autoRedefine/>
    <w:qFormat/>
    <w:rsid w:val="00F832C1"/>
    <w:pPr>
      <w:autoSpaceDE w:val="0"/>
      <w:autoSpaceDN w:val="0"/>
      <w:spacing w:after="0"/>
      <w:jc w:val="left"/>
    </w:pPr>
    <w:rPr>
      <w:rFonts w:eastAsia="Times New Roman" w:cs="Arial"/>
      <w:b/>
      <w:smallCaps/>
      <w:sz w:val="32"/>
      <w:szCs w:val="32"/>
      <w:lang w:eastAsia="pt-BR"/>
    </w:rPr>
  </w:style>
  <w:style w:type="character" w:customStyle="1" w:styleId="Estilo1Char">
    <w:name w:val="Estilo1 Char"/>
    <w:link w:val="Estilo1"/>
    <w:rsid w:val="00F832C1"/>
    <w:rPr>
      <w:rFonts w:ascii="Palatino Linotype" w:eastAsia="Times New Roman" w:hAnsi="Palatino Linotype" w:cs="Arial"/>
      <w:b/>
      <w:smallCaps/>
      <w:sz w:val="32"/>
      <w:szCs w:val="32"/>
    </w:rPr>
  </w:style>
  <w:style w:type="paragraph" w:styleId="Corpodetexto2">
    <w:name w:val="Body Text 2"/>
    <w:basedOn w:val="Normal"/>
    <w:link w:val="Corpodetexto2Char"/>
    <w:rsid w:val="00C979AE"/>
    <w:pPr>
      <w:autoSpaceDE w:val="0"/>
      <w:autoSpaceDN w:val="0"/>
      <w:spacing w:after="0"/>
    </w:pPr>
    <w:rPr>
      <w:rFonts w:ascii="Arial" w:eastAsia="Times New Roman" w:hAnsi="Arial" w:cs="Arial"/>
      <w:sz w:val="20"/>
      <w:szCs w:val="20"/>
      <w:lang w:eastAsia="pt-BR"/>
    </w:rPr>
  </w:style>
  <w:style w:type="character" w:customStyle="1" w:styleId="Corpodetexto2Char">
    <w:name w:val="Corpo de texto 2 Char"/>
    <w:link w:val="Corpodetexto2"/>
    <w:rsid w:val="00C979AE"/>
    <w:rPr>
      <w:rFonts w:ascii="Arial" w:eastAsia="Times New Roman" w:hAnsi="Arial" w:cs="Arial"/>
      <w:sz w:val="20"/>
      <w:szCs w:val="20"/>
      <w:lang w:eastAsia="pt-BR"/>
    </w:rPr>
  </w:style>
  <w:style w:type="paragraph" w:styleId="PargrafodaLista">
    <w:name w:val="List Paragraph"/>
    <w:basedOn w:val="Normal"/>
    <w:uiPriority w:val="34"/>
    <w:qFormat/>
    <w:rsid w:val="00AD2956"/>
    <w:pPr>
      <w:ind w:left="720"/>
      <w:contextualSpacing/>
    </w:pPr>
  </w:style>
  <w:style w:type="paragraph" w:customStyle="1" w:styleId="TableContents">
    <w:name w:val="Table Contents"/>
    <w:basedOn w:val="Corpodetexto"/>
    <w:rsid w:val="0050021F"/>
    <w:pPr>
      <w:widowControl w:val="0"/>
      <w:suppressAutoHyphens/>
      <w:spacing w:after="0"/>
    </w:pPr>
    <w:rPr>
      <w:rFonts w:ascii="Verdana" w:eastAsia="Verdana" w:hAnsi="Verdana"/>
      <w:sz w:val="20"/>
      <w:szCs w:val="20"/>
      <w:lang w:val="en-US"/>
    </w:rPr>
  </w:style>
  <w:style w:type="paragraph" w:styleId="Corpodetexto">
    <w:name w:val="Body Text"/>
    <w:basedOn w:val="Normal"/>
    <w:link w:val="CorpodetextoChar"/>
    <w:unhideWhenUsed/>
    <w:rsid w:val="0050021F"/>
  </w:style>
  <w:style w:type="character" w:customStyle="1" w:styleId="CorpodetextoChar">
    <w:name w:val="Corpo de texto Char"/>
    <w:basedOn w:val="Fontepargpadro"/>
    <w:link w:val="Corpodetexto"/>
    <w:uiPriority w:val="99"/>
    <w:semiHidden/>
    <w:rsid w:val="0050021F"/>
  </w:style>
  <w:style w:type="paragraph" w:customStyle="1" w:styleId="Estilo2">
    <w:name w:val="Estilo2"/>
    <w:basedOn w:val="Normal"/>
    <w:link w:val="Estilo2Char"/>
    <w:autoRedefine/>
    <w:qFormat/>
    <w:rsid w:val="00B04AAC"/>
    <w:pPr>
      <w:pBdr>
        <w:bottom w:val="single" w:sz="6" w:space="1" w:color="0082B0"/>
      </w:pBdr>
      <w:autoSpaceDE w:val="0"/>
      <w:autoSpaceDN w:val="0"/>
      <w:spacing w:before="200" w:after="40"/>
      <w:jc w:val="left"/>
    </w:pPr>
    <w:rPr>
      <w:rFonts w:eastAsia="Times New Roman" w:cs="Arial"/>
      <w:b/>
      <w:bCs/>
      <w:smallCaps/>
      <w:color w:val="00729A"/>
      <w:lang w:eastAsia="pt-BR"/>
    </w:rPr>
  </w:style>
  <w:style w:type="character" w:customStyle="1" w:styleId="Estilo2Char">
    <w:name w:val="Estilo2 Char"/>
    <w:link w:val="Estilo2"/>
    <w:rsid w:val="00B04AAC"/>
    <w:rPr>
      <w:rFonts w:ascii="Palatino Linotype" w:eastAsia="Times New Roman" w:hAnsi="Palatino Linotype" w:cs="Arial"/>
      <w:b/>
      <w:bCs/>
      <w:smallCaps/>
      <w:color w:val="00729A"/>
      <w:sz w:val="24"/>
      <w:szCs w:val="22"/>
    </w:rPr>
  </w:style>
  <w:style w:type="paragraph" w:customStyle="1" w:styleId="Estilo3">
    <w:name w:val="Estilo3"/>
    <w:basedOn w:val="Normal"/>
    <w:link w:val="Estilo3Char"/>
    <w:rsid w:val="00A46833"/>
    <w:pPr>
      <w:jc w:val="left"/>
    </w:pPr>
    <w:rPr>
      <w:rFonts w:cs="Arial"/>
      <w:b/>
      <w:bCs/>
      <w:color w:val="1F4E79"/>
      <w:szCs w:val="28"/>
    </w:rPr>
  </w:style>
  <w:style w:type="character" w:customStyle="1" w:styleId="Estilo3Char">
    <w:name w:val="Estilo3 Char"/>
    <w:link w:val="Estilo3"/>
    <w:rsid w:val="00A46833"/>
    <w:rPr>
      <w:rFonts w:ascii="Palatino Linotype" w:hAnsi="Palatino Linotype" w:cs="Arial"/>
      <w:b/>
      <w:bCs/>
      <w:color w:val="1F4E79"/>
      <w:sz w:val="24"/>
      <w:szCs w:val="28"/>
      <w:lang w:eastAsia="en-US"/>
    </w:rPr>
  </w:style>
  <w:style w:type="paragraph" w:customStyle="1" w:styleId="TtulodoPOP">
    <w:name w:val="Título do POP"/>
    <w:basedOn w:val="Ttulo1"/>
    <w:next w:val="TableContents"/>
    <w:link w:val="TtulodoPOPChar"/>
    <w:autoRedefine/>
    <w:rsid w:val="009C4862"/>
    <w:pPr>
      <w:shd w:val="clear" w:color="auto" w:fill="CCCCCC"/>
      <w:tabs>
        <w:tab w:val="center" w:pos="5245"/>
        <w:tab w:val="right" w:pos="10632"/>
      </w:tabs>
      <w:autoSpaceDE w:val="0"/>
      <w:autoSpaceDN w:val="0"/>
      <w:spacing w:before="0" w:after="0"/>
      <w:jc w:val="center"/>
    </w:pPr>
    <w:rPr>
      <w:rFonts w:ascii="Arial" w:hAnsi="Arial" w:cs="Arial"/>
      <w:caps/>
      <w:color w:val="003366"/>
      <w:kern w:val="0"/>
      <w:sz w:val="28"/>
      <w:szCs w:val="28"/>
      <w:lang w:eastAsia="pt-BR"/>
      <w14:shadow w14:blurRad="50800" w14:dist="38100" w14:dir="2700000" w14:sx="100000" w14:sy="100000" w14:kx="0" w14:ky="0" w14:algn="tl">
        <w14:srgbClr w14:val="000000">
          <w14:alpha w14:val="60000"/>
        </w14:srgbClr>
      </w14:shadow>
    </w:rPr>
  </w:style>
  <w:style w:type="character" w:customStyle="1" w:styleId="TtulodoPOPChar">
    <w:name w:val="Título do POP Char"/>
    <w:link w:val="TtulodoPOP"/>
    <w:rsid w:val="009C4862"/>
    <w:rPr>
      <w:rFonts w:ascii="Arial" w:eastAsia="Times New Roman" w:hAnsi="Arial" w:cs="Arial"/>
      <w:b/>
      <w:bCs/>
      <w:caps/>
      <w:color w:val="003366"/>
      <w:kern w:val="32"/>
      <w:sz w:val="28"/>
      <w:szCs w:val="28"/>
      <w:shd w:val="clear" w:color="auto" w:fill="CCCCCC"/>
      <w:lang w:eastAsia="en-US"/>
      <w14:shadow w14:blurRad="50800" w14:dist="38100" w14:dir="2700000" w14:sx="100000" w14:sy="100000" w14:kx="0" w14:ky="0" w14:algn="tl">
        <w14:srgbClr w14:val="000000">
          <w14:alpha w14:val="60000"/>
        </w14:srgbClr>
      </w14:shadow>
    </w:rPr>
  </w:style>
  <w:style w:type="paragraph" w:customStyle="1" w:styleId="Estilo4">
    <w:name w:val="Estilo4"/>
    <w:basedOn w:val="Normal"/>
    <w:link w:val="Estilo4Char"/>
    <w:rsid w:val="00A46833"/>
    <w:pPr>
      <w:jc w:val="left"/>
    </w:pPr>
    <w:rPr>
      <w:rFonts w:cs="Arial"/>
      <w:b/>
      <w:bCs/>
      <w:szCs w:val="28"/>
    </w:rPr>
  </w:style>
  <w:style w:type="character" w:customStyle="1" w:styleId="Estilo4Char">
    <w:name w:val="Estilo4 Char"/>
    <w:link w:val="Estilo4"/>
    <w:rsid w:val="00A46833"/>
    <w:rPr>
      <w:rFonts w:ascii="Palatino Linotype" w:hAnsi="Palatino Linotype" w:cs="Arial"/>
      <w:b/>
      <w:bCs/>
      <w:sz w:val="24"/>
      <w:szCs w:val="28"/>
      <w:lang w:eastAsia="en-US"/>
    </w:rPr>
  </w:style>
  <w:style w:type="paragraph" w:styleId="Recuodecorpodetexto2">
    <w:name w:val="Body Text Indent 2"/>
    <w:basedOn w:val="Normal"/>
    <w:link w:val="Recuodecorpodetexto2Char"/>
    <w:rsid w:val="00F100C3"/>
    <w:pPr>
      <w:autoSpaceDE w:val="0"/>
      <w:autoSpaceDN w:val="0"/>
      <w:spacing w:line="480" w:lineRule="auto"/>
      <w:ind w:left="283"/>
    </w:pPr>
    <w:rPr>
      <w:rFonts w:ascii="Times New Roman" w:eastAsia="Times New Roman" w:hAnsi="Times New Roman"/>
      <w:sz w:val="20"/>
      <w:szCs w:val="24"/>
      <w:lang w:eastAsia="pt-BR"/>
    </w:rPr>
  </w:style>
  <w:style w:type="character" w:customStyle="1" w:styleId="Recuodecorpodetexto2Char">
    <w:name w:val="Recuo de corpo de texto 2 Char"/>
    <w:link w:val="Recuodecorpodetexto2"/>
    <w:rsid w:val="00F100C3"/>
    <w:rPr>
      <w:rFonts w:ascii="Times New Roman" w:eastAsia="Times New Roman" w:hAnsi="Times New Roman"/>
      <w:szCs w:val="24"/>
    </w:rPr>
  </w:style>
  <w:style w:type="character" w:styleId="Nmerodepgina">
    <w:name w:val="page number"/>
    <w:basedOn w:val="Fontepargpadro"/>
    <w:uiPriority w:val="99"/>
    <w:rsid w:val="00F0501B"/>
  </w:style>
  <w:style w:type="paragraph" w:styleId="Sumrio1">
    <w:name w:val="toc 1"/>
    <w:basedOn w:val="Normal"/>
    <w:next w:val="Normal"/>
    <w:autoRedefine/>
    <w:semiHidden/>
    <w:rsid w:val="00016ACC"/>
    <w:pPr>
      <w:autoSpaceDE w:val="0"/>
      <w:autoSpaceDN w:val="0"/>
      <w:spacing w:after="0"/>
    </w:pPr>
    <w:rPr>
      <w:rFonts w:ascii="Times New Roman" w:eastAsia="Times New Roman" w:hAnsi="Times New Roman"/>
      <w:sz w:val="20"/>
      <w:szCs w:val="24"/>
      <w:lang w:eastAsia="pt-BR"/>
    </w:rPr>
  </w:style>
  <w:style w:type="character" w:styleId="Forte">
    <w:name w:val="Strong"/>
    <w:rsid w:val="00016ACC"/>
    <w:rPr>
      <w:b/>
      <w:bCs/>
    </w:rPr>
  </w:style>
  <w:style w:type="paragraph" w:styleId="Recuodecorpodetexto3">
    <w:name w:val="Body Text Indent 3"/>
    <w:basedOn w:val="Normal"/>
    <w:link w:val="Recuodecorpodetexto3Char"/>
    <w:rsid w:val="00840216"/>
    <w:pPr>
      <w:autoSpaceDE w:val="0"/>
      <w:autoSpaceDN w:val="0"/>
      <w:ind w:left="283"/>
    </w:pPr>
    <w:rPr>
      <w:rFonts w:ascii="Times New Roman" w:eastAsia="Times New Roman" w:hAnsi="Times New Roman"/>
      <w:sz w:val="16"/>
      <w:szCs w:val="16"/>
      <w:lang w:eastAsia="pt-BR"/>
    </w:rPr>
  </w:style>
  <w:style w:type="character" w:customStyle="1" w:styleId="Recuodecorpodetexto3Char">
    <w:name w:val="Recuo de corpo de texto 3 Char"/>
    <w:link w:val="Recuodecorpodetexto3"/>
    <w:rsid w:val="00840216"/>
    <w:rPr>
      <w:rFonts w:ascii="Times New Roman" w:eastAsia="Times New Roman" w:hAnsi="Times New Roman"/>
      <w:sz w:val="16"/>
      <w:szCs w:val="16"/>
    </w:rPr>
  </w:style>
  <w:style w:type="paragraph" w:styleId="Recuodecorpodetexto">
    <w:name w:val="Body Text Indent"/>
    <w:basedOn w:val="Normal"/>
    <w:link w:val="RecuodecorpodetextoChar"/>
    <w:unhideWhenUsed/>
    <w:rsid w:val="000A4FD6"/>
    <w:pPr>
      <w:ind w:left="283"/>
    </w:pPr>
  </w:style>
  <w:style w:type="character" w:customStyle="1" w:styleId="RecuodecorpodetextoChar">
    <w:name w:val="Recuo de corpo de texto Char"/>
    <w:link w:val="Recuodecorpodetexto"/>
    <w:uiPriority w:val="99"/>
    <w:semiHidden/>
    <w:rsid w:val="000A4FD6"/>
    <w:rPr>
      <w:sz w:val="22"/>
      <w:szCs w:val="22"/>
      <w:lang w:eastAsia="en-US"/>
    </w:rPr>
  </w:style>
  <w:style w:type="paragraph" w:styleId="Textoembloco">
    <w:name w:val="Block Text"/>
    <w:basedOn w:val="Normal"/>
    <w:rsid w:val="004D0133"/>
    <w:pPr>
      <w:spacing w:after="0"/>
      <w:ind w:left="567" w:right="-170"/>
    </w:pPr>
    <w:rPr>
      <w:rFonts w:ascii="Times New Roman" w:eastAsia="Times New Roman" w:hAnsi="Times New Roman"/>
      <w:sz w:val="28"/>
      <w:lang w:eastAsia="pt-BR"/>
    </w:rPr>
  </w:style>
  <w:style w:type="paragraph" w:customStyle="1" w:styleId="Textoembloco1">
    <w:name w:val="Texto em bloco1"/>
    <w:basedOn w:val="Normal"/>
    <w:rsid w:val="00C917EA"/>
    <w:pPr>
      <w:widowControl w:val="0"/>
      <w:spacing w:after="0"/>
      <w:ind w:left="284" w:right="566"/>
    </w:pPr>
    <w:rPr>
      <w:rFonts w:ascii="Times New Roman" w:eastAsia="Times New Roman" w:hAnsi="Times New Roman"/>
      <w:lang w:eastAsia="pt-BR"/>
    </w:rPr>
  </w:style>
  <w:style w:type="paragraph" w:customStyle="1" w:styleId="Textodenotaalfinal">
    <w:name w:val="Texto de nota al final"/>
    <w:basedOn w:val="Normal"/>
    <w:rsid w:val="007E0B54"/>
    <w:pPr>
      <w:widowControl w:val="0"/>
      <w:spacing w:after="0"/>
    </w:pPr>
    <w:rPr>
      <w:rFonts w:ascii="Courier New" w:eastAsia="Times New Roman" w:hAnsi="Courier New"/>
      <w:snapToGrid w:val="0"/>
      <w:szCs w:val="20"/>
      <w:lang w:val="es-ES" w:eastAsia="pt-BR"/>
    </w:rPr>
  </w:style>
  <w:style w:type="paragraph" w:styleId="Corpodetexto3">
    <w:name w:val="Body Text 3"/>
    <w:basedOn w:val="Normal"/>
    <w:link w:val="Corpodetexto3Char"/>
    <w:unhideWhenUsed/>
    <w:rsid w:val="00A35A92"/>
    <w:rPr>
      <w:sz w:val="16"/>
      <w:szCs w:val="16"/>
    </w:rPr>
  </w:style>
  <w:style w:type="character" w:customStyle="1" w:styleId="Corpodetexto3Char">
    <w:name w:val="Corpo de texto 3 Char"/>
    <w:link w:val="Corpodetexto3"/>
    <w:rsid w:val="00A35A92"/>
    <w:rPr>
      <w:sz w:val="16"/>
      <w:szCs w:val="16"/>
      <w:lang w:eastAsia="en-US"/>
    </w:rPr>
  </w:style>
  <w:style w:type="character" w:styleId="CitaoHTML">
    <w:name w:val="HTML Cite"/>
    <w:uiPriority w:val="99"/>
    <w:semiHidden/>
    <w:unhideWhenUsed/>
    <w:rsid w:val="00630504"/>
    <w:rPr>
      <w:i/>
      <w:iCs/>
    </w:rPr>
  </w:style>
  <w:style w:type="paragraph" w:styleId="Textodecomentrio">
    <w:name w:val="annotation text"/>
    <w:basedOn w:val="Normal"/>
    <w:link w:val="TextodecomentrioChar"/>
    <w:semiHidden/>
    <w:rsid w:val="009F5B1E"/>
    <w:pPr>
      <w:autoSpaceDE w:val="0"/>
      <w:autoSpaceDN w:val="0"/>
      <w:spacing w:after="0"/>
    </w:pPr>
    <w:rPr>
      <w:rFonts w:ascii="Times New Roman" w:eastAsia="Times New Roman" w:hAnsi="Times New Roman"/>
      <w:sz w:val="20"/>
      <w:szCs w:val="20"/>
      <w:lang w:eastAsia="pt-BR"/>
    </w:rPr>
  </w:style>
  <w:style w:type="character" w:customStyle="1" w:styleId="TextodecomentrioChar">
    <w:name w:val="Texto de comentário Char"/>
    <w:link w:val="Textodecomentrio"/>
    <w:semiHidden/>
    <w:rsid w:val="009F5B1E"/>
    <w:rPr>
      <w:rFonts w:ascii="Times New Roman" w:eastAsia="Times New Roman" w:hAnsi="Times New Roman"/>
    </w:rPr>
  </w:style>
  <w:style w:type="paragraph" w:styleId="Assuntodocomentrio">
    <w:name w:val="annotation subject"/>
    <w:basedOn w:val="Textodecomentrio"/>
    <w:next w:val="Textodecomentrio"/>
    <w:link w:val="AssuntodocomentrioChar"/>
    <w:semiHidden/>
    <w:rsid w:val="009F5B1E"/>
    <w:rPr>
      <w:b/>
      <w:bCs/>
    </w:rPr>
  </w:style>
  <w:style w:type="character" w:customStyle="1" w:styleId="AssuntodocomentrioChar">
    <w:name w:val="Assunto do comentário Char"/>
    <w:link w:val="Assuntodocomentrio"/>
    <w:semiHidden/>
    <w:rsid w:val="009F5B1E"/>
    <w:rPr>
      <w:rFonts w:ascii="Times New Roman" w:eastAsia="Times New Roman" w:hAnsi="Times New Roman"/>
      <w:b/>
      <w:bCs/>
    </w:rPr>
  </w:style>
  <w:style w:type="paragraph" w:styleId="Sumrio4">
    <w:name w:val="toc 4"/>
    <w:basedOn w:val="Normal"/>
    <w:next w:val="Normal"/>
    <w:autoRedefine/>
    <w:semiHidden/>
    <w:rsid w:val="009F5B1E"/>
    <w:pPr>
      <w:spacing w:after="0"/>
      <w:ind w:left="720"/>
    </w:pPr>
    <w:rPr>
      <w:rFonts w:ascii="Times New Roman" w:eastAsia="Times New Roman" w:hAnsi="Times New Roman"/>
      <w:szCs w:val="24"/>
      <w:lang w:eastAsia="pt-BR"/>
    </w:rPr>
  </w:style>
  <w:style w:type="paragraph" w:styleId="Sumrio2">
    <w:name w:val="toc 2"/>
    <w:basedOn w:val="Normal"/>
    <w:next w:val="Normal"/>
    <w:autoRedefine/>
    <w:semiHidden/>
    <w:rsid w:val="009F5B1E"/>
    <w:pPr>
      <w:spacing w:after="0"/>
      <w:ind w:left="240"/>
    </w:pPr>
    <w:rPr>
      <w:rFonts w:ascii="Times New Roman" w:eastAsia="Times New Roman" w:hAnsi="Times New Roman"/>
      <w:szCs w:val="24"/>
      <w:lang w:eastAsia="pt-BR"/>
    </w:rPr>
  </w:style>
  <w:style w:type="paragraph" w:styleId="Sumrio3">
    <w:name w:val="toc 3"/>
    <w:basedOn w:val="Normal"/>
    <w:next w:val="Normal"/>
    <w:autoRedefine/>
    <w:semiHidden/>
    <w:rsid w:val="009F5B1E"/>
    <w:pPr>
      <w:spacing w:after="0"/>
      <w:ind w:left="480"/>
    </w:pPr>
    <w:rPr>
      <w:rFonts w:ascii="Times New Roman" w:eastAsia="Times New Roman" w:hAnsi="Times New Roman"/>
      <w:szCs w:val="24"/>
      <w:lang w:eastAsia="pt-BR"/>
    </w:rPr>
  </w:style>
  <w:style w:type="paragraph" w:customStyle="1" w:styleId="TtulodaFrmula">
    <w:name w:val="Título da Fórmula"/>
    <w:basedOn w:val="Ttulo1"/>
    <w:autoRedefine/>
    <w:rsid w:val="009F5B1E"/>
    <w:pPr>
      <w:autoSpaceDE w:val="0"/>
      <w:autoSpaceDN w:val="0"/>
      <w:spacing w:line="360" w:lineRule="auto"/>
      <w:jc w:val="right"/>
    </w:pPr>
    <w:rPr>
      <w:rFonts w:ascii="Arial" w:hAnsi="Arial" w:cs="Arial"/>
      <w:caps/>
      <w:sz w:val="22"/>
      <w:szCs w:val="22"/>
      <w:lang w:eastAsia="pt-BR"/>
      <w14:shadow w14:blurRad="50800" w14:dist="38100" w14:dir="2700000" w14:sx="100000" w14:sy="100000" w14:kx="0" w14:ky="0" w14:algn="tl">
        <w14:srgbClr w14:val="000000">
          <w14:alpha w14:val="60000"/>
        </w14:srgbClr>
      </w14:shadow>
    </w:rPr>
  </w:style>
  <w:style w:type="paragraph" w:styleId="NormalWeb">
    <w:name w:val="Normal (Web)"/>
    <w:basedOn w:val="Normal"/>
    <w:semiHidden/>
    <w:unhideWhenUsed/>
    <w:rsid w:val="00297279"/>
    <w:pPr>
      <w:spacing w:before="100" w:beforeAutospacing="1" w:after="100" w:afterAutospacing="1"/>
    </w:pPr>
    <w:rPr>
      <w:rFonts w:ascii="Times New Roman" w:eastAsia="Times New Roman" w:hAnsi="Times New Roman"/>
      <w:szCs w:val="24"/>
      <w:lang w:eastAsia="pt-BR"/>
    </w:rPr>
  </w:style>
  <w:style w:type="paragraph" w:customStyle="1" w:styleId="Estilo5">
    <w:name w:val="Estilo5"/>
    <w:basedOn w:val="Normal"/>
    <w:link w:val="Estilo5Char"/>
    <w:rsid w:val="00297279"/>
    <w:pPr>
      <w:keepNext/>
      <w:shd w:val="clear" w:color="auto" w:fill="365F91"/>
      <w:autoSpaceDE w:val="0"/>
      <w:autoSpaceDN w:val="0"/>
      <w:spacing w:after="0"/>
      <w:outlineLvl w:val="1"/>
    </w:pPr>
    <w:rPr>
      <w:rFonts w:ascii="Arial Narrow" w:eastAsia="Times New Roman" w:hAnsi="Arial Narrow" w:cs="Arial"/>
      <w:b/>
      <w:bCs/>
      <w:color w:val="FFFFFF"/>
      <w:lang w:eastAsia="pt-BR"/>
    </w:rPr>
  </w:style>
  <w:style w:type="paragraph" w:customStyle="1" w:styleId="PargrafodaLista1">
    <w:name w:val="Parágrafo da Lista1"/>
    <w:basedOn w:val="Normal"/>
    <w:rsid w:val="005A2CB6"/>
    <w:pPr>
      <w:ind w:left="720"/>
    </w:pPr>
    <w:rPr>
      <w:rFonts w:eastAsia="Times New Roman"/>
    </w:rPr>
  </w:style>
  <w:style w:type="character" w:customStyle="1" w:styleId="Estilo5Char">
    <w:name w:val="Estilo5 Char"/>
    <w:link w:val="Estilo5"/>
    <w:rsid w:val="00297279"/>
    <w:rPr>
      <w:rFonts w:ascii="Arial Narrow" w:eastAsia="Times New Roman" w:hAnsi="Arial Narrow" w:cs="Arial"/>
      <w:b/>
      <w:bCs/>
      <w:color w:val="FFFFFF"/>
      <w:sz w:val="22"/>
      <w:szCs w:val="22"/>
      <w:shd w:val="clear" w:color="auto" w:fill="365F91"/>
    </w:rPr>
  </w:style>
  <w:style w:type="paragraph" w:styleId="Listadecontinuao2">
    <w:name w:val="List Continue 2"/>
    <w:basedOn w:val="Normal"/>
    <w:semiHidden/>
    <w:rsid w:val="00AA47C9"/>
    <w:pPr>
      <w:ind w:left="566"/>
    </w:pPr>
    <w:rPr>
      <w:rFonts w:ascii="Times New Roman" w:eastAsia="Times New Roman" w:hAnsi="Times New Roman"/>
      <w:sz w:val="20"/>
      <w:szCs w:val="20"/>
      <w:lang w:eastAsia="pt-BR"/>
    </w:rPr>
  </w:style>
  <w:style w:type="character" w:styleId="Refdecomentrio">
    <w:name w:val="annotation reference"/>
    <w:semiHidden/>
    <w:unhideWhenUsed/>
    <w:rsid w:val="00A21FE8"/>
    <w:rPr>
      <w:sz w:val="16"/>
      <w:szCs w:val="16"/>
    </w:rPr>
  </w:style>
  <w:style w:type="paragraph" w:styleId="Reviso">
    <w:name w:val="Revision"/>
    <w:hidden/>
    <w:uiPriority w:val="99"/>
    <w:semiHidden/>
    <w:rsid w:val="00A21FE8"/>
    <w:rPr>
      <w:rFonts w:ascii="Palatino Linotype" w:hAnsi="Palatino Linotype"/>
      <w:sz w:val="24"/>
      <w:szCs w:val="22"/>
      <w:lang w:eastAsia="en-US"/>
    </w:rPr>
  </w:style>
  <w:style w:type="character" w:styleId="MenoPendente">
    <w:name w:val="Unresolved Mention"/>
    <w:uiPriority w:val="99"/>
    <w:semiHidden/>
    <w:unhideWhenUsed/>
    <w:rsid w:val="00773688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3431631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88909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22767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1DDFE9C0-2BBB-4061-B987-1274AB870BB1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23</TotalTime>
  <Pages>2</Pages>
  <Words>687</Words>
  <Characters>3713</Characters>
  <Application>Microsoft Office Word</Application>
  <DocSecurity>0</DocSecurity>
  <Lines>30</Lines>
  <Paragraphs>8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4392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Pharmaceutical Assessorias</dc:creator>
  <cp:keywords/>
  <cp:lastModifiedBy>Daiane Pharmaceutical</cp:lastModifiedBy>
  <cp:revision>4</cp:revision>
  <cp:lastPrinted>2020-01-28T16:25:00Z</cp:lastPrinted>
  <dcterms:created xsi:type="dcterms:W3CDTF">2022-03-09T16:47:00Z</dcterms:created>
  <dcterms:modified xsi:type="dcterms:W3CDTF">2022-03-11T16:12:00Z</dcterms:modified>
</cp:coreProperties>
</file>