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5ED68" w14:textId="7E519DA9" w:rsidR="004B38D2" w:rsidRPr="004B38D2" w:rsidRDefault="004B38D2" w:rsidP="004B38D2">
      <w:pPr>
        <w:pBdr>
          <w:bottom w:val="single" w:sz="12" w:space="1" w:color="auto"/>
        </w:pBdr>
        <w:jc w:val="both"/>
        <w:rPr>
          <w:rStyle w:val="IntensiverVerweis"/>
          <w:rFonts w:ascii="Century Gothic" w:hAnsi="Century Gothic" w:cstheme="minorHAnsi"/>
          <w:color w:val="auto"/>
          <w:sz w:val="32"/>
          <w:szCs w:val="32"/>
          <w:lang w:val="en-US"/>
        </w:rPr>
      </w:pPr>
      <w:bookmarkStart w:id="0" w:name="_Hlk24406387"/>
      <w:bookmarkEnd w:id="0"/>
      <w:r w:rsidRPr="004B38D2">
        <w:rPr>
          <w:rStyle w:val="IntensiverVerweis"/>
          <w:rFonts w:ascii="Century Gothic" w:hAnsi="Century Gothic" w:cstheme="minorHAnsi"/>
          <w:color w:val="auto"/>
          <w:sz w:val="32"/>
          <w:szCs w:val="32"/>
          <w:lang w:val="en-US"/>
        </w:rPr>
        <w:t>CS2 Task</w:t>
      </w:r>
      <w:r w:rsidR="004D580E">
        <w:rPr>
          <w:rStyle w:val="IntensiverVerweis"/>
          <w:rFonts w:ascii="Century Gothic" w:hAnsi="Century Gothic" w:cstheme="minorHAnsi"/>
          <w:color w:val="auto"/>
          <w:sz w:val="32"/>
          <w:szCs w:val="32"/>
          <w:lang w:val="en-US"/>
        </w:rPr>
        <w:t>3</w:t>
      </w:r>
      <w:r w:rsidRPr="004B38D2">
        <w:rPr>
          <w:rStyle w:val="IntensiverVerweis"/>
          <w:rFonts w:ascii="Century Gothic" w:hAnsi="Century Gothic" w:cstheme="minorHAnsi"/>
          <w:color w:val="auto"/>
          <w:sz w:val="32"/>
          <w:szCs w:val="32"/>
          <w:lang w:val="en-US"/>
        </w:rPr>
        <w:t xml:space="preserve">: </w:t>
      </w:r>
      <w:r w:rsidR="004D580E">
        <w:rPr>
          <w:rStyle w:val="IntensiverVerweis"/>
          <w:rFonts w:ascii="Century Gothic" w:hAnsi="Century Gothic" w:cstheme="minorHAnsi"/>
          <w:color w:val="auto"/>
          <w:sz w:val="32"/>
          <w:szCs w:val="32"/>
          <w:lang w:val="en-US"/>
        </w:rPr>
        <w:t>Architecture</w:t>
      </w:r>
    </w:p>
    <w:p w14:paraId="023180C2" w14:textId="77777777" w:rsidR="004B38D2" w:rsidRPr="004B38D2" w:rsidRDefault="004B38D2" w:rsidP="004B38D2">
      <w:pPr>
        <w:jc w:val="center"/>
        <w:rPr>
          <w:rStyle w:val="IntensiverVerweis"/>
          <w:rFonts w:ascii="Century Gothic" w:hAnsi="Century Gothic" w:cstheme="minorHAnsi"/>
          <w:color w:val="auto"/>
          <w:sz w:val="32"/>
          <w:szCs w:val="32"/>
          <w:lang w:val="en-US"/>
        </w:rPr>
      </w:pPr>
    </w:p>
    <w:p w14:paraId="6F96F435" w14:textId="1EDC9721" w:rsidR="004B38D2" w:rsidRPr="004B38D2" w:rsidRDefault="006C2A14" w:rsidP="00E40057">
      <w:pPr>
        <w:jc w:val="center"/>
        <w:rPr>
          <w:rStyle w:val="IntensiverVerweis"/>
          <w:rFonts w:ascii="Century Gothic" w:hAnsi="Century Gothic" w:cstheme="minorHAnsi"/>
          <w:color w:val="auto"/>
          <w:sz w:val="32"/>
          <w:szCs w:val="32"/>
          <w:lang w:val="en-US"/>
        </w:rPr>
      </w:pPr>
      <w:r>
        <w:rPr>
          <w:rFonts w:ascii="Century Gothic" w:hAnsi="Century Gothic" w:cstheme="minorHAnsi"/>
          <w:b/>
          <w:bCs/>
          <w:smallCaps/>
          <w:noProof/>
          <w:spacing w:val="5"/>
          <w:sz w:val="32"/>
          <w:szCs w:val="32"/>
          <w:lang w:val="en-US"/>
        </w:rPr>
        <w:drawing>
          <wp:inline distT="0" distB="0" distL="0" distR="0" wp14:anchorId="308E779D" wp14:editId="3D04A367">
            <wp:extent cx="5731510" cy="345376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_SoftwareBerich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53765"/>
                    </a:xfrm>
                    <a:prstGeom prst="rect">
                      <a:avLst/>
                    </a:prstGeom>
                  </pic:spPr>
                </pic:pic>
              </a:graphicData>
            </a:graphic>
          </wp:inline>
        </w:drawing>
      </w:r>
    </w:p>
    <w:p w14:paraId="0D237F35" w14:textId="5C1A89ED" w:rsidR="004B38D2" w:rsidRPr="004B38D2" w:rsidRDefault="004B38D2" w:rsidP="004B38D2">
      <w:pPr>
        <w:jc w:val="both"/>
        <w:rPr>
          <w:rStyle w:val="IntensiverVerweis"/>
          <w:rFonts w:ascii="Century Gothic" w:hAnsi="Century Gothic" w:cstheme="minorHAnsi"/>
          <w:color w:val="auto"/>
          <w:sz w:val="32"/>
          <w:szCs w:val="32"/>
          <w:lang w:val="en-US"/>
        </w:rPr>
      </w:pPr>
      <w:r w:rsidRPr="004B38D2">
        <w:rPr>
          <w:rStyle w:val="IntensiverVerweis"/>
          <w:rFonts w:ascii="Century Gothic" w:hAnsi="Century Gothic" w:cstheme="minorHAnsi"/>
          <w:color w:val="auto"/>
          <w:sz w:val="32"/>
          <w:szCs w:val="32"/>
          <w:lang w:val="en-US"/>
        </w:rPr>
        <w:t>______________________________________________________</w:t>
      </w:r>
    </w:p>
    <w:p w14:paraId="25D3C1BD" w14:textId="77777777" w:rsidR="004B38D2" w:rsidRPr="004B38D2" w:rsidRDefault="004B38D2" w:rsidP="004B38D2">
      <w:pPr>
        <w:ind w:left="2832" w:firstLine="708"/>
        <w:jc w:val="both"/>
        <w:rPr>
          <w:rStyle w:val="IntensiverVerweis"/>
          <w:rFonts w:ascii="Century Gothic" w:hAnsi="Century Gothic" w:cstheme="minorHAnsi"/>
          <w:color w:val="auto"/>
          <w:sz w:val="32"/>
          <w:szCs w:val="32"/>
          <w:lang w:val="en-US"/>
        </w:rPr>
      </w:pPr>
      <w:r w:rsidRPr="004B38D2">
        <w:rPr>
          <w:rStyle w:val="IntensiverVerweis"/>
          <w:rFonts w:ascii="Century Gothic" w:hAnsi="Century Gothic" w:cstheme="minorHAnsi"/>
          <w:color w:val="auto"/>
          <w:sz w:val="32"/>
          <w:szCs w:val="32"/>
          <w:lang w:val="en-US"/>
        </w:rPr>
        <w:t>Gruppe Rot</w:t>
      </w:r>
    </w:p>
    <w:p w14:paraId="47BC2CF4" w14:textId="77777777" w:rsidR="004B38D2" w:rsidRPr="004B38D2" w:rsidRDefault="004B38D2" w:rsidP="004B38D2">
      <w:pPr>
        <w:jc w:val="both"/>
        <w:rPr>
          <w:rStyle w:val="IntensiverVerweis"/>
          <w:rFonts w:ascii="Century Gothic" w:hAnsi="Century Gothic" w:cstheme="minorHAnsi"/>
          <w:b w:val="0"/>
          <w:color w:val="auto"/>
          <w:sz w:val="32"/>
          <w:szCs w:val="32"/>
          <w:lang w:val="de-CH"/>
        </w:rPr>
      </w:pPr>
      <w:r w:rsidRPr="004B38D2">
        <w:rPr>
          <w:rStyle w:val="IntensiverVerweis"/>
          <w:rFonts w:ascii="Century Gothic" w:hAnsi="Century Gothic" w:cstheme="minorHAnsi"/>
          <w:b w:val="0"/>
          <w:color w:val="auto"/>
          <w:sz w:val="32"/>
          <w:szCs w:val="32"/>
          <w:lang w:val="de-CH"/>
        </w:rPr>
        <w:t>Gruppenmitglieder:</w:t>
      </w:r>
    </w:p>
    <w:p w14:paraId="19155673" w14:textId="77777777" w:rsidR="004B38D2" w:rsidRPr="004B38D2" w:rsidRDefault="004B38D2" w:rsidP="004B38D2">
      <w:pPr>
        <w:pStyle w:val="Listenabsatz"/>
        <w:numPr>
          <w:ilvl w:val="0"/>
          <w:numId w:val="2"/>
        </w:numPr>
        <w:spacing w:after="0" w:line="360" w:lineRule="auto"/>
        <w:jc w:val="both"/>
        <w:rPr>
          <w:rStyle w:val="IntensiverVerweis"/>
          <w:rFonts w:ascii="Century Gothic" w:hAnsi="Century Gothic" w:cstheme="minorHAnsi"/>
          <w:b w:val="0"/>
          <w:color w:val="auto"/>
          <w:sz w:val="32"/>
          <w:szCs w:val="32"/>
          <w:lang w:val="de-CH"/>
        </w:rPr>
      </w:pPr>
      <w:r w:rsidRPr="004B38D2">
        <w:rPr>
          <w:rStyle w:val="IntensiverVerweis"/>
          <w:rFonts w:ascii="Century Gothic" w:hAnsi="Century Gothic" w:cstheme="minorHAnsi"/>
          <w:b w:val="0"/>
          <w:color w:val="auto"/>
          <w:sz w:val="32"/>
          <w:szCs w:val="32"/>
          <w:lang w:val="de-CH"/>
        </w:rPr>
        <w:t>Thomas Wacker</w:t>
      </w:r>
    </w:p>
    <w:p w14:paraId="62A22A08" w14:textId="77777777" w:rsidR="004B38D2" w:rsidRPr="004B38D2" w:rsidRDefault="004B38D2" w:rsidP="004B38D2">
      <w:pPr>
        <w:pStyle w:val="Listenabsatz"/>
        <w:numPr>
          <w:ilvl w:val="0"/>
          <w:numId w:val="2"/>
        </w:numPr>
        <w:spacing w:after="0" w:line="360" w:lineRule="auto"/>
        <w:jc w:val="both"/>
        <w:rPr>
          <w:rStyle w:val="IntensiverVerweis"/>
          <w:rFonts w:ascii="Century Gothic" w:hAnsi="Century Gothic" w:cstheme="minorHAnsi"/>
          <w:b w:val="0"/>
          <w:color w:val="auto"/>
          <w:sz w:val="32"/>
          <w:szCs w:val="32"/>
          <w:lang w:val="de-CH"/>
        </w:rPr>
      </w:pPr>
      <w:r w:rsidRPr="004B38D2">
        <w:rPr>
          <w:rStyle w:val="IntensiverVerweis"/>
          <w:rFonts w:ascii="Century Gothic" w:hAnsi="Century Gothic" w:cstheme="minorHAnsi"/>
          <w:b w:val="0"/>
          <w:color w:val="auto"/>
          <w:sz w:val="32"/>
          <w:szCs w:val="32"/>
          <w:lang w:val="de-CH"/>
        </w:rPr>
        <w:t xml:space="preserve">Amir </w:t>
      </w:r>
      <w:proofErr w:type="spellStart"/>
      <w:r w:rsidRPr="004B38D2">
        <w:rPr>
          <w:rStyle w:val="IntensiverVerweis"/>
          <w:rFonts w:ascii="Century Gothic" w:hAnsi="Century Gothic" w:cstheme="minorHAnsi"/>
          <w:b w:val="0"/>
          <w:color w:val="auto"/>
          <w:sz w:val="32"/>
          <w:szCs w:val="32"/>
          <w:lang w:val="de-CH"/>
        </w:rPr>
        <w:t>Khalife</w:t>
      </w:r>
      <w:proofErr w:type="spellEnd"/>
    </w:p>
    <w:p w14:paraId="02334DDA" w14:textId="77777777" w:rsidR="004B38D2" w:rsidRPr="004B38D2" w:rsidRDefault="004B38D2" w:rsidP="004B38D2">
      <w:pPr>
        <w:pStyle w:val="Listenabsatz"/>
        <w:numPr>
          <w:ilvl w:val="0"/>
          <w:numId w:val="2"/>
        </w:numPr>
        <w:spacing w:after="0" w:line="360" w:lineRule="auto"/>
        <w:jc w:val="both"/>
        <w:rPr>
          <w:rStyle w:val="IntensiverVerweis"/>
          <w:rFonts w:ascii="Century Gothic" w:hAnsi="Century Gothic" w:cstheme="minorHAnsi"/>
          <w:b w:val="0"/>
          <w:color w:val="auto"/>
          <w:sz w:val="32"/>
          <w:szCs w:val="32"/>
          <w:lang w:val="de-CH"/>
        </w:rPr>
      </w:pPr>
      <w:r w:rsidRPr="004B38D2">
        <w:rPr>
          <w:rStyle w:val="IntensiverVerweis"/>
          <w:rFonts w:ascii="Century Gothic" w:hAnsi="Century Gothic" w:cstheme="minorHAnsi"/>
          <w:b w:val="0"/>
          <w:color w:val="auto"/>
          <w:sz w:val="32"/>
          <w:szCs w:val="32"/>
          <w:lang w:val="de-CH"/>
        </w:rPr>
        <w:t xml:space="preserve">Stefanie </w:t>
      </w:r>
      <w:r w:rsidRPr="004B38D2">
        <w:rPr>
          <w:rFonts w:ascii="Century Gothic" w:hAnsi="Century Gothic" w:cstheme="minorHAnsi"/>
          <w:bCs/>
          <w:smallCaps/>
          <w:spacing w:val="5"/>
          <w:sz w:val="32"/>
          <w:szCs w:val="32"/>
        </w:rPr>
        <w:t>Neuenschwander</w:t>
      </w:r>
    </w:p>
    <w:p w14:paraId="053E489D" w14:textId="77777777" w:rsidR="004B38D2" w:rsidRPr="004B38D2" w:rsidRDefault="004B38D2" w:rsidP="004B38D2">
      <w:pPr>
        <w:pStyle w:val="Listenabsatz"/>
        <w:numPr>
          <w:ilvl w:val="0"/>
          <w:numId w:val="2"/>
        </w:numPr>
        <w:spacing w:after="0" w:line="360" w:lineRule="auto"/>
        <w:jc w:val="both"/>
        <w:rPr>
          <w:rStyle w:val="IntensiverVerweis"/>
          <w:rFonts w:ascii="Century Gothic" w:hAnsi="Century Gothic" w:cstheme="minorHAnsi"/>
          <w:b w:val="0"/>
          <w:color w:val="auto"/>
          <w:sz w:val="32"/>
          <w:szCs w:val="32"/>
          <w:lang w:val="en-US"/>
        </w:rPr>
      </w:pPr>
      <w:r w:rsidRPr="004B38D2">
        <w:rPr>
          <w:rStyle w:val="IntensiverVerweis"/>
          <w:rFonts w:ascii="Century Gothic" w:hAnsi="Century Gothic" w:cstheme="minorHAnsi"/>
          <w:b w:val="0"/>
          <w:color w:val="auto"/>
          <w:sz w:val="32"/>
          <w:szCs w:val="32"/>
          <w:lang w:val="en-US"/>
        </w:rPr>
        <w:t xml:space="preserve">Patricia </w:t>
      </w:r>
      <w:proofErr w:type="spellStart"/>
      <w:r w:rsidRPr="004B38D2">
        <w:rPr>
          <w:rStyle w:val="IntensiverVerweis"/>
          <w:rFonts w:ascii="Century Gothic" w:hAnsi="Century Gothic" w:cstheme="minorHAnsi"/>
          <w:b w:val="0"/>
          <w:color w:val="auto"/>
          <w:sz w:val="32"/>
          <w:szCs w:val="32"/>
          <w:lang w:val="en-US"/>
        </w:rPr>
        <w:t>Romao</w:t>
      </w:r>
      <w:proofErr w:type="spellEnd"/>
    </w:p>
    <w:p w14:paraId="41746D27" w14:textId="77777777" w:rsidR="004B38D2" w:rsidRPr="004B38D2" w:rsidRDefault="004B38D2" w:rsidP="004B38D2">
      <w:pPr>
        <w:pStyle w:val="Listenabsatz"/>
        <w:numPr>
          <w:ilvl w:val="0"/>
          <w:numId w:val="2"/>
        </w:numPr>
        <w:spacing w:after="0" w:line="360" w:lineRule="auto"/>
        <w:jc w:val="both"/>
        <w:rPr>
          <w:rStyle w:val="IntensiverVerweis"/>
          <w:rFonts w:ascii="Century Gothic" w:hAnsi="Century Gothic" w:cstheme="minorHAnsi"/>
          <w:b w:val="0"/>
          <w:color w:val="auto"/>
          <w:sz w:val="32"/>
          <w:szCs w:val="32"/>
          <w:lang w:val="en-US"/>
        </w:rPr>
      </w:pPr>
      <w:r w:rsidRPr="004B38D2">
        <w:rPr>
          <w:rStyle w:val="IntensiverVerweis"/>
          <w:rFonts w:ascii="Century Gothic" w:hAnsi="Century Gothic" w:cstheme="minorHAnsi"/>
          <w:b w:val="0"/>
          <w:color w:val="auto"/>
          <w:sz w:val="32"/>
          <w:szCs w:val="32"/>
          <w:lang w:val="en-US"/>
        </w:rPr>
        <w:t xml:space="preserve">Selina </w:t>
      </w:r>
      <w:proofErr w:type="spellStart"/>
      <w:r w:rsidRPr="004B38D2">
        <w:rPr>
          <w:rStyle w:val="IntensiverVerweis"/>
          <w:rFonts w:ascii="Century Gothic" w:hAnsi="Century Gothic" w:cstheme="minorHAnsi"/>
          <w:b w:val="0"/>
          <w:color w:val="auto"/>
          <w:sz w:val="32"/>
          <w:szCs w:val="32"/>
          <w:lang w:val="en-US"/>
        </w:rPr>
        <w:t>Regli</w:t>
      </w:r>
      <w:proofErr w:type="spellEnd"/>
    </w:p>
    <w:p w14:paraId="75CD19F0" w14:textId="572E9262" w:rsidR="00977A38" w:rsidRPr="004B38D2" w:rsidRDefault="004B38D2" w:rsidP="5D550A26">
      <w:pPr>
        <w:pStyle w:val="Listenabsatz"/>
        <w:numPr>
          <w:ilvl w:val="0"/>
          <w:numId w:val="2"/>
        </w:numPr>
        <w:spacing w:after="0" w:line="360" w:lineRule="auto"/>
        <w:jc w:val="both"/>
        <w:rPr>
          <w:rStyle w:val="IntensiverVerweis"/>
          <w:rFonts w:ascii="Century Gothic" w:hAnsi="Century Gothic"/>
          <w:b w:val="0"/>
          <w:color w:val="auto"/>
          <w:sz w:val="32"/>
          <w:szCs w:val="32"/>
          <w:lang w:val="de-CH"/>
        </w:rPr>
      </w:pPr>
      <w:proofErr w:type="spellStart"/>
      <w:r w:rsidRPr="5D550A26">
        <w:rPr>
          <w:rStyle w:val="IntensiverVerweis"/>
          <w:rFonts w:ascii="Century Gothic" w:hAnsi="Century Gothic"/>
          <w:b w:val="0"/>
          <w:color w:val="auto"/>
          <w:sz w:val="32"/>
          <w:szCs w:val="32"/>
          <w:lang w:val="en-US"/>
        </w:rPr>
        <w:t>Floriana</w:t>
      </w:r>
      <w:proofErr w:type="spellEnd"/>
      <w:r w:rsidRPr="5D550A26">
        <w:rPr>
          <w:rStyle w:val="IntensiverVerweis"/>
          <w:rFonts w:ascii="Century Gothic" w:hAnsi="Century Gothic"/>
          <w:b w:val="0"/>
          <w:color w:val="auto"/>
          <w:sz w:val="32"/>
          <w:szCs w:val="32"/>
          <w:lang w:val="en-US"/>
        </w:rPr>
        <w:t xml:space="preserve"> </w:t>
      </w:r>
      <w:proofErr w:type="spellStart"/>
      <w:r w:rsidRPr="5D550A26">
        <w:rPr>
          <w:rStyle w:val="IntensiverVerweis"/>
          <w:rFonts w:ascii="Century Gothic" w:hAnsi="Century Gothic"/>
          <w:b w:val="0"/>
          <w:color w:val="auto"/>
          <w:sz w:val="32"/>
          <w:szCs w:val="32"/>
          <w:lang w:val="en-US"/>
        </w:rPr>
        <w:t>Gashi</w:t>
      </w:r>
      <w:proofErr w:type="spellEnd"/>
    </w:p>
    <w:p w14:paraId="183262E0" w14:textId="77777777" w:rsidR="00601427" w:rsidRDefault="00601427"/>
    <w:p w14:paraId="2C6F9B2A" w14:textId="77777777" w:rsidR="00601427" w:rsidRDefault="00601427">
      <w:r>
        <w:br w:type="page"/>
      </w:r>
    </w:p>
    <w:sdt>
      <w:sdtPr>
        <w:id w:val="1546245554"/>
        <w:docPartObj>
          <w:docPartGallery w:val="Table of Contents"/>
          <w:docPartUnique/>
        </w:docPartObj>
      </w:sdtPr>
      <w:sdtEndPr>
        <w:rPr>
          <w:noProof/>
        </w:rPr>
      </w:sdtEndPr>
      <w:sdtContent>
        <w:p w14:paraId="0B55150B" w14:textId="626A7423" w:rsidR="00707F8D" w:rsidRPr="008C311B" w:rsidRDefault="008C311B" w:rsidP="008C311B">
          <w:r>
            <w:rPr>
              <w:rFonts w:ascii="Century Gothic" w:hAnsi="Century Gothic"/>
            </w:rPr>
            <w:t>I</w:t>
          </w:r>
          <w:r w:rsidR="00E43ED2" w:rsidRPr="00E43ED2">
            <w:rPr>
              <w:rFonts w:ascii="Century Gothic" w:hAnsi="Century Gothic"/>
              <w:sz w:val="28"/>
              <w:szCs w:val="28"/>
            </w:rPr>
            <w:t>nhaltsverzeichnis</w:t>
          </w:r>
        </w:p>
        <w:p w14:paraId="5060C38A" w14:textId="776AB8AB" w:rsidR="00CA1875" w:rsidRDefault="00707F8D">
          <w:pPr>
            <w:pStyle w:val="Verzeichnis1"/>
            <w:tabs>
              <w:tab w:val="right" w:leader="dot" w:pos="9016"/>
            </w:tabs>
            <w:rPr>
              <w:rFonts w:eastAsiaTheme="minorEastAsia" w:cstheme="minorBidi"/>
              <w:b w:val="0"/>
              <w:bCs w:val="0"/>
              <w:caps w:val="0"/>
              <w:noProof/>
              <w:sz w:val="24"/>
              <w:szCs w:val="24"/>
              <w:u w:val="none"/>
              <w:lang w:val="de-CH" w:eastAsia="de-DE"/>
            </w:rPr>
          </w:pPr>
          <w:r w:rsidRPr="00E43ED2">
            <w:rPr>
              <w:rFonts w:ascii="Century Gothic" w:hAnsi="Century Gothic"/>
              <w:b w:val="0"/>
              <w:bCs w:val="0"/>
            </w:rPr>
            <w:fldChar w:fldCharType="begin"/>
          </w:r>
          <w:r w:rsidRPr="00E43ED2">
            <w:rPr>
              <w:rFonts w:ascii="Century Gothic" w:hAnsi="Century Gothic"/>
            </w:rPr>
            <w:instrText>TOC \o "1-3" \h \z \u</w:instrText>
          </w:r>
          <w:r w:rsidRPr="00E43ED2">
            <w:rPr>
              <w:rFonts w:ascii="Century Gothic" w:hAnsi="Century Gothic"/>
              <w:b w:val="0"/>
              <w:bCs w:val="0"/>
            </w:rPr>
            <w:fldChar w:fldCharType="separate"/>
          </w:r>
          <w:hyperlink w:anchor="_Toc25068040" w:history="1">
            <w:r w:rsidR="00CA1875" w:rsidRPr="006C72C3">
              <w:rPr>
                <w:rStyle w:val="Hyperlink"/>
                <w:rFonts w:ascii="Century Gothic" w:eastAsia="Century Gothic" w:hAnsi="Century Gothic" w:cs="Century Gothic"/>
                <w:noProof/>
                <w:lang w:val="en-US"/>
              </w:rPr>
              <w:t xml:space="preserve">1 </w:t>
            </w:r>
            <w:r w:rsidR="00CA1875" w:rsidRPr="006C72C3">
              <w:rPr>
                <w:rStyle w:val="Hyperlink"/>
                <w:rFonts w:ascii="Century Gothic" w:eastAsia="Century Gothic" w:hAnsi="Century Gothic" w:cs="Century Gothic"/>
                <w:smallCaps/>
                <w:noProof/>
                <w:lang w:val="en-US"/>
              </w:rPr>
              <w:t>uml component diagram</w:t>
            </w:r>
            <w:r w:rsidR="00CA1875">
              <w:rPr>
                <w:noProof/>
                <w:webHidden/>
              </w:rPr>
              <w:tab/>
            </w:r>
            <w:r w:rsidR="00CA1875">
              <w:rPr>
                <w:noProof/>
                <w:webHidden/>
              </w:rPr>
              <w:fldChar w:fldCharType="begin"/>
            </w:r>
            <w:r w:rsidR="00CA1875">
              <w:rPr>
                <w:noProof/>
                <w:webHidden/>
              </w:rPr>
              <w:instrText xml:space="preserve"> PAGEREF _Toc25068040 \h </w:instrText>
            </w:r>
            <w:r w:rsidR="00CA1875">
              <w:rPr>
                <w:noProof/>
                <w:webHidden/>
              </w:rPr>
            </w:r>
            <w:r w:rsidR="00CA1875">
              <w:rPr>
                <w:noProof/>
                <w:webHidden/>
              </w:rPr>
              <w:fldChar w:fldCharType="separate"/>
            </w:r>
            <w:r w:rsidR="00CA1875">
              <w:rPr>
                <w:noProof/>
                <w:webHidden/>
              </w:rPr>
              <w:t>3</w:t>
            </w:r>
            <w:r w:rsidR="00CA1875">
              <w:rPr>
                <w:noProof/>
                <w:webHidden/>
              </w:rPr>
              <w:fldChar w:fldCharType="end"/>
            </w:r>
          </w:hyperlink>
        </w:p>
        <w:p w14:paraId="2B3A5D2D" w14:textId="587B0367" w:rsidR="00CA1875" w:rsidRDefault="00EA449C">
          <w:pPr>
            <w:pStyle w:val="Verzeichnis1"/>
            <w:tabs>
              <w:tab w:val="right" w:leader="dot" w:pos="9016"/>
            </w:tabs>
            <w:rPr>
              <w:rFonts w:eastAsiaTheme="minorEastAsia" w:cstheme="minorBidi"/>
              <w:b w:val="0"/>
              <w:bCs w:val="0"/>
              <w:caps w:val="0"/>
              <w:noProof/>
              <w:sz w:val="24"/>
              <w:szCs w:val="24"/>
              <w:u w:val="none"/>
              <w:lang w:val="de-CH" w:eastAsia="de-DE"/>
            </w:rPr>
          </w:pPr>
          <w:hyperlink w:anchor="_Toc25068041" w:history="1">
            <w:r w:rsidR="00CA1875" w:rsidRPr="006C72C3">
              <w:rPr>
                <w:rStyle w:val="Hyperlink"/>
                <w:rFonts w:ascii="Century Gothic" w:eastAsia="Century Gothic" w:hAnsi="Century Gothic" w:cs="Century Gothic"/>
                <w:noProof/>
                <w:lang w:val="en-US"/>
              </w:rPr>
              <w:t xml:space="preserve">2 </w:t>
            </w:r>
            <w:r w:rsidR="00CA1875" w:rsidRPr="006C72C3">
              <w:rPr>
                <w:rStyle w:val="Hyperlink"/>
                <w:rFonts w:ascii="Century Gothic" w:eastAsia="Century Gothic" w:hAnsi="Century Gothic" w:cs="Century Gothic"/>
                <w:smallCaps/>
                <w:noProof/>
                <w:lang w:val="en-US"/>
              </w:rPr>
              <w:t>uml deployment diagram</w:t>
            </w:r>
            <w:r w:rsidR="00CA1875">
              <w:rPr>
                <w:noProof/>
                <w:webHidden/>
              </w:rPr>
              <w:tab/>
            </w:r>
            <w:r w:rsidR="00CA1875">
              <w:rPr>
                <w:noProof/>
                <w:webHidden/>
              </w:rPr>
              <w:fldChar w:fldCharType="begin"/>
            </w:r>
            <w:r w:rsidR="00CA1875">
              <w:rPr>
                <w:noProof/>
                <w:webHidden/>
              </w:rPr>
              <w:instrText xml:space="preserve"> PAGEREF _Toc25068041 \h </w:instrText>
            </w:r>
            <w:r w:rsidR="00CA1875">
              <w:rPr>
                <w:noProof/>
                <w:webHidden/>
              </w:rPr>
            </w:r>
            <w:r w:rsidR="00CA1875">
              <w:rPr>
                <w:noProof/>
                <w:webHidden/>
              </w:rPr>
              <w:fldChar w:fldCharType="separate"/>
            </w:r>
            <w:r w:rsidR="00CA1875">
              <w:rPr>
                <w:noProof/>
                <w:webHidden/>
              </w:rPr>
              <w:t>4</w:t>
            </w:r>
            <w:r w:rsidR="00CA1875">
              <w:rPr>
                <w:noProof/>
                <w:webHidden/>
              </w:rPr>
              <w:fldChar w:fldCharType="end"/>
            </w:r>
          </w:hyperlink>
        </w:p>
        <w:p w14:paraId="79154B3B" w14:textId="384BF456" w:rsidR="00CA1875" w:rsidRDefault="00EA449C">
          <w:pPr>
            <w:pStyle w:val="Verzeichnis1"/>
            <w:tabs>
              <w:tab w:val="right" w:leader="dot" w:pos="9016"/>
            </w:tabs>
            <w:rPr>
              <w:rFonts w:eastAsiaTheme="minorEastAsia" w:cstheme="minorBidi"/>
              <w:b w:val="0"/>
              <w:bCs w:val="0"/>
              <w:caps w:val="0"/>
              <w:noProof/>
              <w:sz w:val="24"/>
              <w:szCs w:val="24"/>
              <w:u w:val="none"/>
              <w:lang w:val="de-CH" w:eastAsia="de-DE"/>
            </w:rPr>
          </w:pPr>
          <w:hyperlink w:anchor="_Toc25068042" w:history="1">
            <w:r w:rsidR="00CA1875" w:rsidRPr="006C72C3">
              <w:rPr>
                <w:rStyle w:val="Hyperlink"/>
                <w:rFonts w:ascii="Century Gothic" w:eastAsia="Century Gothic" w:hAnsi="Century Gothic" w:cs="Century Gothic"/>
                <w:noProof/>
              </w:rPr>
              <w:t xml:space="preserve">3 </w:t>
            </w:r>
            <w:r w:rsidR="00CA1875" w:rsidRPr="006C72C3">
              <w:rPr>
                <w:rStyle w:val="Hyperlink"/>
                <w:rFonts w:ascii="Century Gothic" w:eastAsia="Century Gothic" w:hAnsi="Century Gothic" w:cs="Century Gothic"/>
                <w:smallCaps/>
                <w:noProof/>
              </w:rPr>
              <w:t>uml class diagram</w:t>
            </w:r>
            <w:r w:rsidR="00CA1875">
              <w:rPr>
                <w:noProof/>
                <w:webHidden/>
              </w:rPr>
              <w:tab/>
            </w:r>
            <w:r w:rsidR="00CA1875">
              <w:rPr>
                <w:noProof/>
                <w:webHidden/>
              </w:rPr>
              <w:fldChar w:fldCharType="begin"/>
            </w:r>
            <w:r w:rsidR="00CA1875">
              <w:rPr>
                <w:noProof/>
                <w:webHidden/>
              </w:rPr>
              <w:instrText xml:space="preserve"> PAGEREF _Toc25068042 \h </w:instrText>
            </w:r>
            <w:r w:rsidR="00CA1875">
              <w:rPr>
                <w:noProof/>
                <w:webHidden/>
              </w:rPr>
            </w:r>
            <w:r w:rsidR="00CA1875">
              <w:rPr>
                <w:noProof/>
                <w:webHidden/>
              </w:rPr>
              <w:fldChar w:fldCharType="separate"/>
            </w:r>
            <w:r w:rsidR="00CA1875">
              <w:rPr>
                <w:noProof/>
                <w:webHidden/>
              </w:rPr>
              <w:t>5</w:t>
            </w:r>
            <w:r w:rsidR="00CA1875">
              <w:rPr>
                <w:noProof/>
                <w:webHidden/>
              </w:rPr>
              <w:fldChar w:fldCharType="end"/>
            </w:r>
          </w:hyperlink>
        </w:p>
        <w:p w14:paraId="40F40601" w14:textId="1D2034B3" w:rsidR="00CA1875" w:rsidRDefault="00EA449C">
          <w:pPr>
            <w:pStyle w:val="Verzeichnis1"/>
            <w:tabs>
              <w:tab w:val="right" w:leader="dot" w:pos="9016"/>
            </w:tabs>
            <w:rPr>
              <w:rFonts w:eastAsiaTheme="minorEastAsia" w:cstheme="minorBidi"/>
              <w:b w:val="0"/>
              <w:bCs w:val="0"/>
              <w:caps w:val="0"/>
              <w:noProof/>
              <w:sz w:val="24"/>
              <w:szCs w:val="24"/>
              <w:u w:val="none"/>
              <w:lang w:val="de-CH" w:eastAsia="de-DE"/>
            </w:rPr>
          </w:pPr>
          <w:hyperlink w:anchor="_Toc25068043" w:history="1">
            <w:r w:rsidR="00CA1875" w:rsidRPr="006C72C3">
              <w:rPr>
                <w:rStyle w:val="Hyperlink"/>
                <w:rFonts w:ascii="Century Gothic" w:eastAsia="Century Gothic" w:hAnsi="Century Gothic" w:cs="Century Gothic"/>
                <w:noProof/>
              </w:rPr>
              <w:t xml:space="preserve">4 </w:t>
            </w:r>
            <w:r w:rsidR="00CA1875" w:rsidRPr="006C72C3">
              <w:rPr>
                <w:rStyle w:val="Hyperlink"/>
                <w:rFonts w:ascii="Century Gothic" w:eastAsia="Century Gothic" w:hAnsi="Century Gothic" w:cs="Century Gothic"/>
                <w:smallCaps/>
                <w:noProof/>
              </w:rPr>
              <w:t>quellen</w:t>
            </w:r>
            <w:r w:rsidR="00CA1875">
              <w:rPr>
                <w:noProof/>
                <w:webHidden/>
              </w:rPr>
              <w:tab/>
            </w:r>
            <w:r w:rsidR="00CA1875">
              <w:rPr>
                <w:noProof/>
                <w:webHidden/>
              </w:rPr>
              <w:fldChar w:fldCharType="begin"/>
            </w:r>
            <w:r w:rsidR="00CA1875">
              <w:rPr>
                <w:noProof/>
                <w:webHidden/>
              </w:rPr>
              <w:instrText xml:space="preserve"> PAGEREF _Toc25068043 \h </w:instrText>
            </w:r>
            <w:r w:rsidR="00CA1875">
              <w:rPr>
                <w:noProof/>
                <w:webHidden/>
              </w:rPr>
            </w:r>
            <w:r w:rsidR="00CA1875">
              <w:rPr>
                <w:noProof/>
                <w:webHidden/>
              </w:rPr>
              <w:fldChar w:fldCharType="separate"/>
            </w:r>
            <w:r w:rsidR="00CA1875">
              <w:rPr>
                <w:noProof/>
                <w:webHidden/>
              </w:rPr>
              <w:t>6</w:t>
            </w:r>
            <w:r w:rsidR="00CA1875">
              <w:rPr>
                <w:noProof/>
                <w:webHidden/>
              </w:rPr>
              <w:fldChar w:fldCharType="end"/>
            </w:r>
          </w:hyperlink>
        </w:p>
        <w:p w14:paraId="5A14F586" w14:textId="6C9719AB" w:rsidR="00707F8D" w:rsidRDefault="00707F8D">
          <w:r w:rsidRPr="00E43ED2">
            <w:rPr>
              <w:rFonts w:ascii="Century Gothic" w:hAnsi="Century Gothic"/>
              <w:b/>
              <w:bCs/>
              <w:noProof/>
            </w:rPr>
            <w:fldChar w:fldCharType="end"/>
          </w:r>
        </w:p>
      </w:sdtContent>
    </w:sdt>
    <w:p w14:paraId="0D3CE1A1" w14:textId="0E363DA8" w:rsidR="66DDD60C" w:rsidRDefault="66DDD60C">
      <w:r>
        <w:br w:type="page"/>
      </w:r>
    </w:p>
    <w:p w14:paraId="2D801757" w14:textId="33C9C80D" w:rsidR="66DDD60C" w:rsidRPr="00822D8C" w:rsidRDefault="00E42AD7" w:rsidP="66DDD60C">
      <w:pPr>
        <w:pStyle w:val="berschrift1"/>
        <w:rPr>
          <w:rFonts w:ascii="Century Gothic" w:eastAsia="Century Gothic" w:hAnsi="Century Gothic" w:cs="Century Gothic"/>
          <w:color w:val="auto"/>
          <w:lang w:val="de-CH"/>
        </w:rPr>
      </w:pPr>
      <w:bookmarkStart w:id="1" w:name="_Toc25068040"/>
      <w:r w:rsidRPr="00822D8C">
        <w:rPr>
          <w:rFonts w:ascii="Century Gothic" w:eastAsia="Century Gothic" w:hAnsi="Century Gothic" w:cs="Century Gothic"/>
          <w:color w:val="auto"/>
          <w:lang w:val="de-CH"/>
        </w:rPr>
        <w:lastRenderedPageBreak/>
        <w:t xml:space="preserve">1 </w:t>
      </w:r>
      <w:proofErr w:type="spellStart"/>
      <w:r w:rsidRPr="00822D8C">
        <w:rPr>
          <w:rFonts w:ascii="Century Gothic" w:eastAsia="Century Gothic" w:hAnsi="Century Gothic" w:cs="Century Gothic"/>
          <w:smallCaps/>
          <w:color w:val="auto"/>
          <w:lang w:val="de-CH"/>
        </w:rPr>
        <w:t>uml</w:t>
      </w:r>
      <w:proofErr w:type="spellEnd"/>
      <w:r w:rsidRPr="00822D8C">
        <w:rPr>
          <w:rFonts w:ascii="Century Gothic" w:eastAsia="Century Gothic" w:hAnsi="Century Gothic" w:cs="Century Gothic"/>
          <w:smallCaps/>
          <w:color w:val="auto"/>
          <w:lang w:val="de-CH"/>
        </w:rPr>
        <w:t xml:space="preserve"> </w:t>
      </w:r>
      <w:proofErr w:type="spellStart"/>
      <w:r w:rsidRPr="00822D8C">
        <w:rPr>
          <w:rFonts w:ascii="Century Gothic" w:eastAsia="Century Gothic" w:hAnsi="Century Gothic" w:cs="Century Gothic"/>
          <w:smallCaps/>
          <w:color w:val="auto"/>
          <w:lang w:val="de-CH"/>
        </w:rPr>
        <w:t>component</w:t>
      </w:r>
      <w:proofErr w:type="spellEnd"/>
      <w:r w:rsidRPr="00822D8C">
        <w:rPr>
          <w:rFonts w:ascii="Century Gothic" w:eastAsia="Century Gothic" w:hAnsi="Century Gothic" w:cs="Century Gothic"/>
          <w:smallCaps/>
          <w:color w:val="auto"/>
          <w:lang w:val="de-CH"/>
        </w:rPr>
        <w:t xml:space="preserve"> </w:t>
      </w:r>
      <w:proofErr w:type="spellStart"/>
      <w:r w:rsidRPr="00822D8C">
        <w:rPr>
          <w:rFonts w:ascii="Century Gothic" w:eastAsia="Century Gothic" w:hAnsi="Century Gothic" w:cs="Century Gothic"/>
          <w:smallCaps/>
          <w:color w:val="auto"/>
          <w:lang w:val="de-CH"/>
        </w:rPr>
        <w:t>diagram</w:t>
      </w:r>
      <w:bookmarkEnd w:id="1"/>
      <w:proofErr w:type="spellEnd"/>
      <w:r w:rsidR="00822D8C">
        <w:rPr>
          <w:rFonts w:ascii="Century Gothic" w:eastAsia="Century Gothic" w:hAnsi="Century Gothic" w:cs="Century Gothic"/>
          <w:smallCaps/>
          <w:color w:val="auto"/>
          <w:lang w:val="de-CH"/>
        </w:rPr>
        <w:br/>
      </w:r>
    </w:p>
    <w:p w14:paraId="1A856A30" w14:textId="549FC68A" w:rsidR="008D51D3" w:rsidRPr="00822D8C" w:rsidRDefault="00822D8C" w:rsidP="008D51D3">
      <w:pPr>
        <w:rPr>
          <w:lang w:val="de-CH"/>
        </w:rPr>
      </w:pPr>
      <w:r w:rsidRPr="00822D8C">
        <w:rPr>
          <w:lang w:val="de-CH"/>
        </w:rPr>
        <w:t>Dieses D</w:t>
      </w:r>
      <w:r>
        <w:rPr>
          <w:lang w:val="de-CH"/>
        </w:rPr>
        <w:t xml:space="preserve">iagramm zeigt den Aufbau der Web-Applikation im MVP-Pattern (Model – View – </w:t>
      </w:r>
      <w:proofErr w:type="spellStart"/>
      <w:r>
        <w:rPr>
          <w:lang w:val="de-CH"/>
        </w:rPr>
        <w:t>Presenter</w:t>
      </w:r>
      <w:proofErr w:type="spellEnd"/>
      <w:r>
        <w:rPr>
          <w:lang w:val="de-CH"/>
        </w:rPr>
        <w:t>).</w:t>
      </w:r>
    </w:p>
    <w:p w14:paraId="1C2E60AD" w14:textId="1090870F" w:rsidR="7FDD8051" w:rsidRDefault="7FDD8051" w:rsidP="7FDD8051">
      <w:pPr>
        <w:jc w:val="center"/>
      </w:pPr>
      <w:r>
        <w:rPr>
          <w:noProof/>
        </w:rPr>
        <w:drawing>
          <wp:inline distT="0" distB="0" distL="0" distR="0" wp14:anchorId="6EDAE25E" wp14:editId="0DB5AEAC">
            <wp:extent cx="5727294" cy="4665358"/>
            <wp:effectExtent l="0" t="0" r="0" b="0"/>
            <wp:docPr id="981840752" name="Grafik 98184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7294" cy="4665358"/>
                    </a:xfrm>
                    <a:prstGeom prst="rect">
                      <a:avLst/>
                    </a:prstGeom>
                  </pic:spPr>
                </pic:pic>
              </a:graphicData>
            </a:graphic>
          </wp:inline>
        </w:drawing>
      </w:r>
    </w:p>
    <w:p w14:paraId="139A05A5" w14:textId="753795A3" w:rsidR="00822D8C" w:rsidRDefault="00822D8C" w:rsidP="00822D8C">
      <w:r>
        <w:t>Insgesamt gibt es vier Arten von Seiten:</w:t>
      </w:r>
    </w:p>
    <w:p w14:paraId="70747DDB" w14:textId="4D1515D3" w:rsidR="00822D8C" w:rsidRDefault="00822D8C" w:rsidP="00822D8C">
      <w:pPr>
        <w:pStyle w:val="Listenabsatz"/>
        <w:numPr>
          <w:ilvl w:val="0"/>
          <w:numId w:val="3"/>
        </w:numPr>
      </w:pPr>
      <w:r>
        <w:t>Home: Startseite</w:t>
      </w:r>
    </w:p>
    <w:p w14:paraId="603A8367" w14:textId="6B0A5BAA" w:rsidR="00822D8C" w:rsidRDefault="00822D8C" w:rsidP="00822D8C">
      <w:pPr>
        <w:pStyle w:val="Listenabsatz"/>
        <w:numPr>
          <w:ilvl w:val="0"/>
          <w:numId w:val="3"/>
        </w:numPr>
      </w:pPr>
      <w:proofErr w:type="spellStart"/>
      <w:r>
        <w:t>Exercise</w:t>
      </w:r>
      <w:proofErr w:type="spellEnd"/>
      <w:r>
        <w:t>: Seiten für Übungen (Auflistung und Detailansicht)</w:t>
      </w:r>
    </w:p>
    <w:p w14:paraId="2544F4E7" w14:textId="278B027D" w:rsidR="00822D8C" w:rsidRDefault="00822D8C" w:rsidP="00822D8C">
      <w:pPr>
        <w:pStyle w:val="Listenabsatz"/>
        <w:numPr>
          <w:ilvl w:val="0"/>
          <w:numId w:val="3"/>
        </w:numPr>
      </w:pPr>
      <w:r>
        <w:t>Contact: Seite mit den Kontaktangaben (für Details wird ein Dialog geöffnet)</w:t>
      </w:r>
    </w:p>
    <w:p w14:paraId="13F52227" w14:textId="5020217F" w:rsidR="00822D8C" w:rsidRDefault="00822D8C" w:rsidP="00822D8C">
      <w:pPr>
        <w:pStyle w:val="Listenabsatz"/>
        <w:numPr>
          <w:ilvl w:val="0"/>
          <w:numId w:val="3"/>
        </w:numPr>
      </w:pPr>
      <w:r>
        <w:t>Diary: Seiten für das Tagebuch (Auflistung, Detailansicht und neuer Eintrag)</w:t>
      </w:r>
    </w:p>
    <w:p w14:paraId="7BB1DC20" w14:textId="31740C6E" w:rsidR="00602399" w:rsidRDefault="00602399" w:rsidP="00602399">
      <w:r>
        <w:t xml:space="preserve">Zusätzlich gibt es für </w:t>
      </w:r>
      <w:proofErr w:type="spellStart"/>
      <w:r>
        <w:t>für</w:t>
      </w:r>
      <w:proofErr w:type="spellEnd"/>
      <w:r>
        <w:t xml:space="preserve"> die drei „Spezial“-Seiten jeweils einen </w:t>
      </w:r>
      <w:proofErr w:type="spellStart"/>
      <w:r>
        <w:t>Presenter</w:t>
      </w:r>
      <w:proofErr w:type="spellEnd"/>
      <w:r>
        <w:t xml:space="preserve"> sowie ein Model, in welchen die Daten für die View aufbereitet werden.</w:t>
      </w:r>
    </w:p>
    <w:p w14:paraId="4BFA0517" w14:textId="316A4C38" w:rsidR="7FDD8051" w:rsidRDefault="7FDD8051">
      <w:r>
        <w:br w:type="page"/>
      </w:r>
    </w:p>
    <w:p w14:paraId="1B14C7C8" w14:textId="0FDE57B3" w:rsidR="66DDD60C" w:rsidRPr="00822D8C" w:rsidRDefault="7FDD8051" w:rsidP="66DDD60C">
      <w:pPr>
        <w:pStyle w:val="berschrift1"/>
        <w:rPr>
          <w:rFonts w:ascii="Century Gothic" w:eastAsia="Century Gothic" w:hAnsi="Century Gothic" w:cs="Century Gothic"/>
          <w:color w:val="auto"/>
          <w:lang w:val="de-CH"/>
        </w:rPr>
      </w:pPr>
      <w:bookmarkStart w:id="2" w:name="_Toc25068041"/>
      <w:r w:rsidRPr="00822D8C">
        <w:rPr>
          <w:rFonts w:ascii="Century Gothic" w:eastAsia="Century Gothic" w:hAnsi="Century Gothic" w:cs="Century Gothic"/>
          <w:color w:val="auto"/>
          <w:lang w:val="de-CH"/>
        </w:rPr>
        <w:lastRenderedPageBreak/>
        <w:t xml:space="preserve">2 </w:t>
      </w:r>
      <w:proofErr w:type="spellStart"/>
      <w:r w:rsidR="00E42AD7" w:rsidRPr="00822D8C">
        <w:rPr>
          <w:rFonts w:ascii="Century Gothic" w:eastAsia="Century Gothic" w:hAnsi="Century Gothic" w:cs="Century Gothic"/>
          <w:smallCaps/>
          <w:color w:val="auto"/>
          <w:lang w:val="de-CH"/>
        </w:rPr>
        <w:t>uml</w:t>
      </w:r>
      <w:proofErr w:type="spellEnd"/>
      <w:r w:rsidR="00E42AD7" w:rsidRPr="00822D8C">
        <w:rPr>
          <w:rFonts w:ascii="Century Gothic" w:eastAsia="Century Gothic" w:hAnsi="Century Gothic" w:cs="Century Gothic"/>
          <w:smallCaps/>
          <w:color w:val="auto"/>
          <w:lang w:val="de-CH"/>
        </w:rPr>
        <w:t xml:space="preserve"> </w:t>
      </w:r>
      <w:proofErr w:type="spellStart"/>
      <w:r w:rsidR="00E42AD7" w:rsidRPr="00822D8C">
        <w:rPr>
          <w:rFonts w:ascii="Century Gothic" w:eastAsia="Century Gothic" w:hAnsi="Century Gothic" w:cs="Century Gothic"/>
          <w:smallCaps/>
          <w:color w:val="auto"/>
          <w:lang w:val="de-CH"/>
        </w:rPr>
        <w:t>deployment</w:t>
      </w:r>
      <w:proofErr w:type="spellEnd"/>
      <w:r w:rsidR="00E42AD7" w:rsidRPr="00822D8C">
        <w:rPr>
          <w:rFonts w:ascii="Century Gothic" w:eastAsia="Century Gothic" w:hAnsi="Century Gothic" w:cs="Century Gothic"/>
          <w:smallCaps/>
          <w:color w:val="auto"/>
          <w:lang w:val="de-CH"/>
        </w:rPr>
        <w:t xml:space="preserve"> </w:t>
      </w:r>
      <w:proofErr w:type="spellStart"/>
      <w:r w:rsidR="00E42AD7" w:rsidRPr="00822D8C">
        <w:rPr>
          <w:rFonts w:ascii="Century Gothic" w:eastAsia="Century Gothic" w:hAnsi="Century Gothic" w:cs="Century Gothic"/>
          <w:smallCaps/>
          <w:color w:val="auto"/>
          <w:lang w:val="de-CH"/>
        </w:rPr>
        <w:t>diagram</w:t>
      </w:r>
      <w:bookmarkEnd w:id="2"/>
      <w:proofErr w:type="spellEnd"/>
    </w:p>
    <w:p w14:paraId="4DF068EB" w14:textId="77777777" w:rsidR="008D51D3" w:rsidRPr="00822D8C" w:rsidRDefault="008D51D3" w:rsidP="008D51D3">
      <w:pPr>
        <w:rPr>
          <w:lang w:val="de-CH"/>
        </w:rPr>
      </w:pPr>
    </w:p>
    <w:p w14:paraId="30D5E70F" w14:textId="3184D5EB" w:rsidR="7FDD8051" w:rsidRDefault="7FDD8051" w:rsidP="7FDD8051">
      <w:pPr>
        <w:jc w:val="center"/>
      </w:pPr>
      <w:r>
        <w:rPr>
          <w:noProof/>
        </w:rPr>
        <w:drawing>
          <wp:inline distT="0" distB="0" distL="0" distR="0" wp14:anchorId="3D7A651E" wp14:editId="32203148">
            <wp:extent cx="5649238" cy="3554312"/>
            <wp:effectExtent l="0" t="0" r="0" b="0"/>
            <wp:docPr id="1451978264" name="Grafik 145197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49238" cy="3554312"/>
                    </a:xfrm>
                    <a:prstGeom prst="rect">
                      <a:avLst/>
                    </a:prstGeom>
                  </pic:spPr>
                </pic:pic>
              </a:graphicData>
            </a:graphic>
          </wp:inline>
        </w:drawing>
      </w:r>
    </w:p>
    <w:p w14:paraId="58BAC35E" w14:textId="77777777" w:rsidR="00C4051C" w:rsidRDefault="00C4051C" w:rsidP="00C4051C">
      <w:pPr>
        <w:jc w:val="both"/>
      </w:pPr>
      <w:r>
        <w:t>Der Client, sei das ein PC oder ein mobiles Gerät wie ein Smartphone oder Tablet, greift über das Internet auf zwei verschiedene Server zu:</w:t>
      </w:r>
    </w:p>
    <w:p w14:paraId="7719BFEE" w14:textId="77777777" w:rsidR="00C4051C" w:rsidRDefault="00C4051C" w:rsidP="00C4051C">
      <w:pPr>
        <w:jc w:val="both"/>
      </w:pPr>
      <w:r>
        <w:t xml:space="preserve">Web-Server: Beinhaltet die eigentliche Seite mit den Models, Views und </w:t>
      </w:r>
      <w:proofErr w:type="spellStart"/>
      <w:r>
        <w:t>Presenters</w:t>
      </w:r>
      <w:proofErr w:type="spellEnd"/>
      <w:r>
        <w:t xml:space="preserve">. Darauf ist die eigentliche Applikation hinterlegt. </w:t>
      </w:r>
    </w:p>
    <w:p w14:paraId="27D56EDF" w14:textId="77777777" w:rsidR="00C4051C" w:rsidRDefault="00C4051C" w:rsidP="00C4051C">
      <w:pPr>
        <w:jc w:val="both"/>
      </w:pPr>
      <w:r>
        <w:t>DB-Server: Auf dem Datenbank-Server wird die Datenbank hinterlegt, welche die Daten für die Applikation enthält. So kann auch sichergestellt werden, dass Tagebucheinträge von Patienten für andere Personen wie Ärzte oder Psychologen freigeschaltet werden können.</w:t>
      </w:r>
    </w:p>
    <w:p w14:paraId="7CFE33DC" w14:textId="48A73EDE" w:rsidR="7FDD8051" w:rsidRDefault="00C4051C" w:rsidP="00C4051C">
      <w:pPr>
        <w:jc w:val="both"/>
      </w:pPr>
      <w:r>
        <w:t>Übersichtshalber haben wir uns für zwei verschiedene Server entschieden. Es ist allerdings auch möglich, Datenbank und Applikation auf dem gleichen Server zu hinterlegen.</w:t>
      </w:r>
      <w:r w:rsidR="7FDD8051">
        <w:br w:type="page"/>
      </w:r>
    </w:p>
    <w:p w14:paraId="2423532D" w14:textId="685F15DF" w:rsidR="66DDD60C" w:rsidRDefault="2B53CAF7" w:rsidP="66DDD60C">
      <w:pPr>
        <w:pStyle w:val="berschrift1"/>
        <w:rPr>
          <w:rFonts w:ascii="Century Gothic" w:eastAsia="Century Gothic" w:hAnsi="Century Gothic" w:cs="Century Gothic"/>
          <w:smallCaps/>
          <w:color w:val="auto"/>
        </w:rPr>
      </w:pPr>
      <w:bookmarkStart w:id="3" w:name="_Toc25068042"/>
      <w:r w:rsidRPr="2B53CAF7">
        <w:rPr>
          <w:rFonts w:ascii="Century Gothic" w:eastAsia="Century Gothic" w:hAnsi="Century Gothic" w:cs="Century Gothic"/>
          <w:color w:val="auto"/>
        </w:rPr>
        <w:lastRenderedPageBreak/>
        <w:t xml:space="preserve">3 </w:t>
      </w:r>
      <w:proofErr w:type="spellStart"/>
      <w:r w:rsidRPr="2B53CAF7">
        <w:rPr>
          <w:rFonts w:ascii="Century Gothic" w:eastAsia="Century Gothic" w:hAnsi="Century Gothic" w:cs="Century Gothic"/>
          <w:smallCaps/>
          <w:color w:val="auto"/>
        </w:rPr>
        <w:t>uml</w:t>
      </w:r>
      <w:proofErr w:type="spellEnd"/>
      <w:r w:rsidRPr="2B53CAF7">
        <w:rPr>
          <w:rFonts w:ascii="Century Gothic" w:eastAsia="Century Gothic" w:hAnsi="Century Gothic" w:cs="Century Gothic"/>
          <w:smallCaps/>
          <w:color w:val="auto"/>
        </w:rPr>
        <w:t xml:space="preserve"> </w:t>
      </w:r>
      <w:proofErr w:type="spellStart"/>
      <w:r w:rsidRPr="2B53CAF7">
        <w:rPr>
          <w:rFonts w:ascii="Century Gothic" w:eastAsia="Century Gothic" w:hAnsi="Century Gothic" w:cs="Century Gothic"/>
          <w:smallCaps/>
          <w:color w:val="auto"/>
        </w:rPr>
        <w:t>class</w:t>
      </w:r>
      <w:proofErr w:type="spellEnd"/>
      <w:r w:rsidRPr="2B53CAF7">
        <w:rPr>
          <w:rFonts w:ascii="Century Gothic" w:eastAsia="Century Gothic" w:hAnsi="Century Gothic" w:cs="Century Gothic"/>
          <w:smallCaps/>
          <w:color w:val="auto"/>
        </w:rPr>
        <w:t xml:space="preserve"> </w:t>
      </w:r>
      <w:proofErr w:type="spellStart"/>
      <w:r w:rsidRPr="2B53CAF7">
        <w:rPr>
          <w:rFonts w:ascii="Century Gothic" w:eastAsia="Century Gothic" w:hAnsi="Century Gothic" w:cs="Century Gothic"/>
          <w:smallCaps/>
          <w:color w:val="auto"/>
        </w:rPr>
        <w:t>diagram</w:t>
      </w:r>
      <w:bookmarkEnd w:id="3"/>
      <w:proofErr w:type="spellEnd"/>
    </w:p>
    <w:p w14:paraId="295D2EC3" w14:textId="77777777" w:rsidR="00EA449C" w:rsidRDefault="00EA449C">
      <w:pPr>
        <w:rPr>
          <w:noProof/>
        </w:rPr>
      </w:pPr>
    </w:p>
    <w:p w14:paraId="2925FAB2" w14:textId="4E93D462" w:rsidR="00541E11" w:rsidRDefault="00EA449C">
      <w:pPr>
        <w:rPr>
          <w:noProof/>
          <w:lang w:val="de-CH"/>
        </w:rPr>
      </w:pPr>
      <w:bookmarkStart w:id="4" w:name="_GoBack"/>
      <w:r>
        <w:rPr>
          <w:rFonts w:ascii="Times New Roman" w:eastAsia="Times New Roman" w:hAnsi="Times New Roman" w:cs="Times New Roman"/>
          <w:noProof/>
          <w:sz w:val="24"/>
          <w:szCs w:val="24"/>
          <w:lang w:val="de-CH" w:eastAsia="de-DE"/>
        </w:rPr>
        <w:drawing>
          <wp:inline distT="0" distB="0" distL="0" distR="0" wp14:anchorId="184795D6" wp14:editId="21A57848">
            <wp:extent cx="5731510" cy="736028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Update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7360285"/>
                    </a:xfrm>
                    <a:prstGeom prst="rect">
                      <a:avLst/>
                    </a:prstGeom>
                  </pic:spPr>
                </pic:pic>
              </a:graphicData>
            </a:graphic>
          </wp:inline>
        </w:drawing>
      </w:r>
      <w:bookmarkEnd w:id="4"/>
      <w:r w:rsidR="00AA0568" w:rsidRPr="00AA0568">
        <w:rPr>
          <w:rFonts w:ascii="Times New Roman" w:eastAsia="Times New Roman" w:hAnsi="Times New Roman" w:cs="Times New Roman"/>
          <w:sz w:val="24"/>
          <w:szCs w:val="24"/>
          <w:lang w:val="de-CH" w:eastAsia="de-DE"/>
        </w:rPr>
        <w:t> </w:t>
      </w:r>
    </w:p>
    <w:p w14:paraId="78885CFE" w14:textId="70CDFB13" w:rsidR="42EE75E3" w:rsidRPr="002914E4" w:rsidRDefault="42EE75E3">
      <w:pPr>
        <w:rPr>
          <w:rFonts w:ascii="Times New Roman" w:eastAsia="Times New Roman" w:hAnsi="Times New Roman" w:cs="Times New Roman"/>
          <w:sz w:val="24"/>
          <w:szCs w:val="24"/>
          <w:lang w:val="de-CH" w:eastAsia="de-DE"/>
        </w:rPr>
      </w:pPr>
      <w:r>
        <w:br w:type="page"/>
      </w:r>
    </w:p>
    <w:p w14:paraId="2BD4E324" w14:textId="4738858F" w:rsidR="42EE75E3" w:rsidRDefault="42EE75E3" w:rsidP="42EE75E3">
      <w:pPr>
        <w:pStyle w:val="berschrift1"/>
        <w:spacing w:line="360" w:lineRule="auto"/>
        <w:rPr>
          <w:rFonts w:ascii="Century Gothic" w:eastAsia="Century Gothic" w:hAnsi="Century Gothic" w:cs="Century Gothic"/>
        </w:rPr>
      </w:pPr>
      <w:bookmarkStart w:id="5" w:name="_Toc25068043"/>
      <w:r w:rsidRPr="42EE75E3">
        <w:rPr>
          <w:rFonts w:ascii="Century Gothic" w:eastAsia="Century Gothic" w:hAnsi="Century Gothic" w:cs="Century Gothic"/>
          <w:color w:val="auto"/>
        </w:rPr>
        <w:lastRenderedPageBreak/>
        <w:t xml:space="preserve">4 </w:t>
      </w:r>
      <w:r w:rsidR="00CA1875" w:rsidRPr="00CA1875">
        <w:rPr>
          <w:rFonts w:ascii="Century Gothic" w:eastAsia="Century Gothic" w:hAnsi="Century Gothic" w:cs="Century Gothic"/>
          <w:smallCaps/>
          <w:color w:val="auto"/>
        </w:rPr>
        <w:t>quellen</w:t>
      </w:r>
      <w:bookmarkEnd w:id="5"/>
    </w:p>
    <w:p w14:paraId="48B6FAD9" w14:textId="19849139" w:rsidR="005E0768" w:rsidRPr="005E0768" w:rsidRDefault="42EE75E3" w:rsidP="42EE75E3">
      <w:pPr>
        <w:spacing w:line="360" w:lineRule="auto"/>
        <w:rPr>
          <w:rFonts w:ascii="Century Gothic" w:eastAsia="Century Gothic" w:hAnsi="Century Gothic" w:cs="Century Gothic"/>
        </w:rPr>
      </w:pPr>
      <w:r w:rsidRPr="005E0768">
        <w:rPr>
          <w:rFonts w:ascii="Century Gothic" w:eastAsia="Century Gothic" w:hAnsi="Century Gothic" w:cs="Century Gothic"/>
        </w:rPr>
        <w:t>Titelbild</w:t>
      </w:r>
      <w:r w:rsidRPr="42EE75E3">
        <w:rPr>
          <w:rFonts w:ascii="Century Gothic" w:eastAsia="Century Gothic" w:hAnsi="Century Gothic" w:cs="Century Gothic"/>
        </w:rPr>
        <w:t>:</w:t>
      </w:r>
      <w:r w:rsidR="0041425F">
        <w:rPr>
          <w:rFonts w:ascii="Century Gothic" w:eastAsia="Century Gothic" w:hAnsi="Century Gothic" w:cs="Century Gothic"/>
        </w:rPr>
        <w:t xml:space="preserve"> </w:t>
      </w:r>
      <w:hyperlink r:id="rId10" w:history="1">
        <w:r w:rsidR="00541E11" w:rsidRPr="005E0768">
          <w:t>https://www.ibaroody.com/wp-content/uploads/4-19-Construciton-Software-Image-for-Software-main-page.png</w:t>
        </w:r>
      </w:hyperlink>
      <w:r w:rsidR="005E0768">
        <w:rPr>
          <w:rFonts w:ascii="Century Gothic" w:eastAsia="Century Gothic" w:hAnsi="Century Gothic" w:cs="Century Gothic"/>
        </w:rPr>
        <w:t xml:space="preserve"> </w:t>
      </w:r>
      <w:r w:rsidR="00541E11">
        <w:rPr>
          <w:rFonts w:ascii="Century Gothic" w:eastAsia="Century Gothic" w:hAnsi="Century Gothic" w:cs="Century Gothic"/>
        </w:rPr>
        <w:t>(20.11.2019)</w:t>
      </w:r>
    </w:p>
    <w:p w14:paraId="661405D8" w14:textId="359F21E2" w:rsidR="7FDD8051" w:rsidRPr="005E0768" w:rsidRDefault="000E530C" w:rsidP="005E0768">
      <w:pPr>
        <w:spacing w:line="360" w:lineRule="auto"/>
        <w:rPr>
          <w:rFonts w:ascii="Century Gothic" w:eastAsia="Century Gothic" w:hAnsi="Century Gothic" w:cs="Century Gothic"/>
        </w:rPr>
      </w:pPr>
      <w:r w:rsidRPr="005E0768">
        <w:rPr>
          <w:rFonts w:ascii="Century Gothic" w:eastAsia="Century Gothic" w:hAnsi="Century Gothic" w:cs="Century Gothic"/>
        </w:rPr>
        <w:t>Software für Diagramme: Dr</w:t>
      </w:r>
      <w:r w:rsidR="001B49C0" w:rsidRPr="005E0768">
        <w:rPr>
          <w:rFonts w:ascii="Century Gothic" w:eastAsia="Century Gothic" w:hAnsi="Century Gothic" w:cs="Century Gothic"/>
        </w:rPr>
        <w:t>a</w:t>
      </w:r>
      <w:r w:rsidRPr="005E0768">
        <w:rPr>
          <w:rFonts w:ascii="Century Gothic" w:eastAsia="Century Gothic" w:hAnsi="Century Gothic" w:cs="Century Gothic"/>
        </w:rPr>
        <w:t>w.io</w:t>
      </w:r>
    </w:p>
    <w:sectPr w:rsidR="7FDD8051" w:rsidRPr="005E07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EB1"/>
    <w:multiLevelType w:val="hybridMultilevel"/>
    <w:tmpl w:val="D5C80A86"/>
    <w:lvl w:ilvl="0" w:tplc="DDDE442A">
      <w:start w:val="6"/>
      <w:numFmt w:val="bullet"/>
      <w:lvlText w:val="-"/>
      <w:lvlJc w:val="left"/>
      <w:pPr>
        <w:ind w:left="720" w:hanging="360"/>
      </w:pPr>
      <w:rPr>
        <w:rFonts w:ascii="AppleSystemUIFont" w:eastAsiaTheme="minorHAnsi" w:hAnsi="AppleSystemUIFont" w:cs="AppleSystemUIFon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DA62960"/>
    <w:multiLevelType w:val="hybridMultilevel"/>
    <w:tmpl w:val="2A6A7A8A"/>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 w15:restartNumberingAfterBreak="0">
    <w:nsid w:val="6E9F0634"/>
    <w:multiLevelType w:val="hybridMultilevel"/>
    <w:tmpl w:val="2F8211AE"/>
    <w:lvl w:ilvl="0" w:tplc="B3C89798">
      <w:start w:val="1"/>
      <w:numFmt w:val="bullet"/>
      <w:lvlText w:val="-"/>
      <w:lvlJc w:val="left"/>
      <w:pPr>
        <w:ind w:left="720" w:hanging="360"/>
      </w:pPr>
      <w:rPr>
        <w:rFonts w:ascii="AppleSystemUIFont" w:hAnsi="AppleSystemUIFont" w:hint="default"/>
      </w:rPr>
    </w:lvl>
    <w:lvl w:ilvl="1" w:tplc="4DC0516E">
      <w:start w:val="1"/>
      <w:numFmt w:val="bullet"/>
      <w:lvlText w:val="o"/>
      <w:lvlJc w:val="left"/>
      <w:pPr>
        <w:ind w:left="1440" w:hanging="360"/>
      </w:pPr>
      <w:rPr>
        <w:rFonts w:ascii="Courier New" w:hAnsi="Courier New" w:hint="default"/>
      </w:rPr>
    </w:lvl>
    <w:lvl w:ilvl="2" w:tplc="73089412">
      <w:start w:val="1"/>
      <w:numFmt w:val="bullet"/>
      <w:lvlText w:val=""/>
      <w:lvlJc w:val="left"/>
      <w:pPr>
        <w:ind w:left="2160" w:hanging="360"/>
      </w:pPr>
      <w:rPr>
        <w:rFonts w:ascii="Wingdings" w:hAnsi="Wingdings" w:hint="default"/>
      </w:rPr>
    </w:lvl>
    <w:lvl w:ilvl="3" w:tplc="021E96A8">
      <w:start w:val="1"/>
      <w:numFmt w:val="bullet"/>
      <w:lvlText w:val=""/>
      <w:lvlJc w:val="left"/>
      <w:pPr>
        <w:ind w:left="2880" w:hanging="360"/>
      </w:pPr>
      <w:rPr>
        <w:rFonts w:ascii="Symbol" w:hAnsi="Symbol" w:hint="default"/>
      </w:rPr>
    </w:lvl>
    <w:lvl w:ilvl="4" w:tplc="35FA21DC">
      <w:start w:val="1"/>
      <w:numFmt w:val="bullet"/>
      <w:lvlText w:val="o"/>
      <w:lvlJc w:val="left"/>
      <w:pPr>
        <w:ind w:left="3600" w:hanging="360"/>
      </w:pPr>
      <w:rPr>
        <w:rFonts w:ascii="Courier New" w:hAnsi="Courier New" w:hint="default"/>
      </w:rPr>
    </w:lvl>
    <w:lvl w:ilvl="5" w:tplc="4C04C7E6">
      <w:start w:val="1"/>
      <w:numFmt w:val="bullet"/>
      <w:lvlText w:val=""/>
      <w:lvlJc w:val="left"/>
      <w:pPr>
        <w:ind w:left="4320" w:hanging="360"/>
      </w:pPr>
      <w:rPr>
        <w:rFonts w:ascii="Wingdings" w:hAnsi="Wingdings" w:hint="default"/>
      </w:rPr>
    </w:lvl>
    <w:lvl w:ilvl="6" w:tplc="47D8B168">
      <w:start w:val="1"/>
      <w:numFmt w:val="bullet"/>
      <w:lvlText w:val=""/>
      <w:lvlJc w:val="left"/>
      <w:pPr>
        <w:ind w:left="5040" w:hanging="360"/>
      </w:pPr>
      <w:rPr>
        <w:rFonts w:ascii="Symbol" w:hAnsi="Symbol" w:hint="default"/>
      </w:rPr>
    </w:lvl>
    <w:lvl w:ilvl="7" w:tplc="75942FCA">
      <w:start w:val="1"/>
      <w:numFmt w:val="bullet"/>
      <w:lvlText w:val="o"/>
      <w:lvlJc w:val="left"/>
      <w:pPr>
        <w:ind w:left="5760" w:hanging="360"/>
      </w:pPr>
      <w:rPr>
        <w:rFonts w:ascii="Courier New" w:hAnsi="Courier New" w:hint="default"/>
      </w:rPr>
    </w:lvl>
    <w:lvl w:ilvl="8" w:tplc="D112148A">
      <w:start w:val="1"/>
      <w:numFmt w:val="bullet"/>
      <w:lvlText w:val=""/>
      <w:lvlJc w:val="left"/>
      <w:pPr>
        <w:ind w:left="6480" w:hanging="360"/>
      </w:pPr>
      <w:rPr>
        <w:rFonts w:ascii="Wingdings" w:hAnsi="Wingdings" w:hint="default"/>
      </w:rPr>
    </w:lvl>
  </w:abstractNum>
  <w:abstractNum w:abstractNumId="3" w15:restartNumberingAfterBreak="0">
    <w:nsid w:val="70F23F3E"/>
    <w:multiLevelType w:val="hybridMultilevel"/>
    <w:tmpl w:val="C986B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18542B4"/>
    <w:multiLevelType w:val="hybridMultilevel"/>
    <w:tmpl w:val="8F449C62"/>
    <w:lvl w:ilvl="0" w:tplc="08070001">
      <w:start w:val="1"/>
      <w:numFmt w:val="bullet"/>
      <w:lvlText w:val=""/>
      <w:lvlJc w:val="left"/>
      <w:pPr>
        <w:ind w:left="6480" w:hanging="360"/>
      </w:pPr>
      <w:rPr>
        <w:rFonts w:ascii="Symbol" w:hAnsi="Symbol" w:hint="default"/>
      </w:rPr>
    </w:lvl>
    <w:lvl w:ilvl="1" w:tplc="08070003" w:tentative="1">
      <w:start w:val="1"/>
      <w:numFmt w:val="bullet"/>
      <w:lvlText w:val="o"/>
      <w:lvlJc w:val="left"/>
      <w:pPr>
        <w:ind w:left="7200" w:hanging="360"/>
      </w:pPr>
      <w:rPr>
        <w:rFonts w:ascii="Courier New" w:hAnsi="Courier New" w:cs="Courier New" w:hint="default"/>
      </w:rPr>
    </w:lvl>
    <w:lvl w:ilvl="2" w:tplc="08070005" w:tentative="1">
      <w:start w:val="1"/>
      <w:numFmt w:val="bullet"/>
      <w:lvlText w:val=""/>
      <w:lvlJc w:val="left"/>
      <w:pPr>
        <w:ind w:left="7920" w:hanging="360"/>
      </w:pPr>
      <w:rPr>
        <w:rFonts w:ascii="Wingdings" w:hAnsi="Wingdings" w:hint="default"/>
      </w:rPr>
    </w:lvl>
    <w:lvl w:ilvl="3" w:tplc="08070001" w:tentative="1">
      <w:start w:val="1"/>
      <w:numFmt w:val="bullet"/>
      <w:lvlText w:val=""/>
      <w:lvlJc w:val="left"/>
      <w:pPr>
        <w:ind w:left="8640" w:hanging="360"/>
      </w:pPr>
      <w:rPr>
        <w:rFonts w:ascii="Symbol" w:hAnsi="Symbol" w:hint="default"/>
      </w:rPr>
    </w:lvl>
    <w:lvl w:ilvl="4" w:tplc="08070003" w:tentative="1">
      <w:start w:val="1"/>
      <w:numFmt w:val="bullet"/>
      <w:lvlText w:val="o"/>
      <w:lvlJc w:val="left"/>
      <w:pPr>
        <w:ind w:left="9360" w:hanging="360"/>
      </w:pPr>
      <w:rPr>
        <w:rFonts w:ascii="Courier New" w:hAnsi="Courier New" w:cs="Courier New" w:hint="default"/>
      </w:rPr>
    </w:lvl>
    <w:lvl w:ilvl="5" w:tplc="08070005" w:tentative="1">
      <w:start w:val="1"/>
      <w:numFmt w:val="bullet"/>
      <w:lvlText w:val=""/>
      <w:lvlJc w:val="left"/>
      <w:pPr>
        <w:ind w:left="10080" w:hanging="360"/>
      </w:pPr>
      <w:rPr>
        <w:rFonts w:ascii="Wingdings" w:hAnsi="Wingdings" w:hint="default"/>
      </w:rPr>
    </w:lvl>
    <w:lvl w:ilvl="6" w:tplc="08070001" w:tentative="1">
      <w:start w:val="1"/>
      <w:numFmt w:val="bullet"/>
      <w:lvlText w:val=""/>
      <w:lvlJc w:val="left"/>
      <w:pPr>
        <w:ind w:left="10800" w:hanging="360"/>
      </w:pPr>
      <w:rPr>
        <w:rFonts w:ascii="Symbol" w:hAnsi="Symbol" w:hint="default"/>
      </w:rPr>
    </w:lvl>
    <w:lvl w:ilvl="7" w:tplc="08070003" w:tentative="1">
      <w:start w:val="1"/>
      <w:numFmt w:val="bullet"/>
      <w:lvlText w:val="o"/>
      <w:lvlJc w:val="left"/>
      <w:pPr>
        <w:ind w:left="11520" w:hanging="360"/>
      </w:pPr>
      <w:rPr>
        <w:rFonts w:ascii="Courier New" w:hAnsi="Courier New" w:cs="Courier New" w:hint="default"/>
      </w:rPr>
    </w:lvl>
    <w:lvl w:ilvl="8" w:tplc="08070005" w:tentative="1">
      <w:start w:val="1"/>
      <w:numFmt w:val="bullet"/>
      <w:lvlText w:val=""/>
      <w:lvlJc w:val="left"/>
      <w:pPr>
        <w:ind w:left="122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CBEB6D"/>
    <w:rsid w:val="000E530C"/>
    <w:rsid w:val="001B49C0"/>
    <w:rsid w:val="00281C5A"/>
    <w:rsid w:val="002914E4"/>
    <w:rsid w:val="0035048E"/>
    <w:rsid w:val="0041425F"/>
    <w:rsid w:val="00466C45"/>
    <w:rsid w:val="00495D19"/>
    <w:rsid w:val="004A14D7"/>
    <w:rsid w:val="004B38D2"/>
    <w:rsid w:val="004D580E"/>
    <w:rsid w:val="00541E11"/>
    <w:rsid w:val="005D7B02"/>
    <w:rsid w:val="005E0768"/>
    <w:rsid w:val="00601427"/>
    <w:rsid w:val="00602399"/>
    <w:rsid w:val="006C2A14"/>
    <w:rsid w:val="006E61DD"/>
    <w:rsid w:val="0070131F"/>
    <w:rsid w:val="00707F8D"/>
    <w:rsid w:val="00822D8C"/>
    <w:rsid w:val="008A5B99"/>
    <w:rsid w:val="008B781A"/>
    <w:rsid w:val="008C311B"/>
    <w:rsid w:val="008D51D3"/>
    <w:rsid w:val="00977A38"/>
    <w:rsid w:val="00A35014"/>
    <w:rsid w:val="00AA0568"/>
    <w:rsid w:val="00AE3B9A"/>
    <w:rsid w:val="00B06C17"/>
    <w:rsid w:val="00B63ECC"/>
    <w:rsid w:val="00C4051C"/>
    <w:rsid w:val="00C75297"/>
    <w:rsid w:val="00CA1875"/>
    <w:rsid w:val="00D9529F"/>
    <w:rsid w:val="00E3350A"/>
    <w:rsid w:val="00E40057"/>
    <w:rsid w:val="00E42AD7"/>
    <w:rsid w:val="00E43ED2"/>
    <w:rsid w:val="00EA2D5A"/>
    <w:rsid w:val="00EA449C"/>
    <w:rsid w:val="00EC0AE2"/>
    <w:rsid w:val="1DCBEB6D"/>
    <w:rsid w:val="2B53CAF7"/>
    <w:rsid w:val="42EE75E3"/>
    <w:rsid w:val="5D550A26"/>
    <w:rsid w:val="66DDD60C"/>
    <w:rsid w:val="7FDD80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68FA"/>
  <w15:chartTrackingRefBased/>
  <w15:docId w15:val="{82F41FA1-F357-4CAD-BEAD-D4164AEC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07F8D"/>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rsid w:val="00707F8D"/>
    <w:pPr>
      <w:spacing w:before="360" w:after="360"/>
    </w:pPr>
    <w:rPr>
      <w:rFonts w:cstheme="minorHAnsi"/>
      <w:b/>
      <w:bCs/>
      <w:caps/>
      <w:u w:val="single"/>
    </w:rPr>
  </w:style>
  <w:style w:type="character" w:styleId="Hyperlink">
    <w:name w:val="Hyperlink"/>
    <w:basedOn w:val="Absatz-Standardschriftart"/>
    <w:uiPriority w:val="99"/>
    <w:unhideWhenUsed/>
    <w:rsid w:val="00707F8D"/>
    <w:rPr>
      <w:color w:val="0563C1" w:themeColor="hyperlink"/>
      <w:u w:val="single"/>
    </w:rPr>
  </w:style>
  <w:style w:type="paragraph" w:styleId="Verzeichnis2">
    <w:name w:val="toc 2"/>
    <w:basedOn w:val="Standard"/>
    <w:next w:val="Standard"/>
    <w:autoRedefine/>
    <w:uiPriority w:val="39"/>
    <w:semiHidden/>
    <w:unhideWhenUsed/>
    <w:rsid w:val="00707F8D"/>
    <w:pPr>
      <w:spacing w:after="0"/>
    </w:pPr>
    <w:rPr>
      <w:rFonts w:cstheme="minorHAnsi"/>
      <w:b/>
      <w:bCs/>
      <w:smallCaps/>
    </w:rPr>
  </w:style>
  <w:style w:type="paragraph" w:styleId="Verzeichnis3">
    <w:name w:val="toc 3"/>
    <w:basedOn w:val="Standard"/>
    <w:next w:val="Standard"/>
    <w:autoRedefine/>
    <w:uiPriority w:val="39"/>
    <w:semiHidden/>
    <w:unhideWhenUsed/>
    <w:rsid w:val="00707F8D"/>
    <w:pPr>
      <w:spacing w:after="0"/>
    </w:pPr>
    <w:rPr>
      <w:rFonts w:cstheme="minorHAnsi"/>
      <w:smallCaps/>
    </w:rPr>
  </w:style>
  <w:style w:type="paragraph" w:styleId="Verzeichnis4">
    <w:name w:val="toc 4"/>
    <w:basedOn w:val="Standard"/>
    <w:next w:val="Standard"/>
    <w:autoRedefine/>
    <w:uiPriority w:val="39"/>
    <w:semiHidden/>
    <w:unhideWhenUsed/>
    <w:rsid w:val="00707F8D"/>
    <w:pPr>
      <w:spacing w:after="0"/>
    </w:pPr>
    <w:rPr>
      <w:rFonts w:cstheme="minorHAnsi"/>
    </w:rPr>
  </w:style>
  <w:style w:type="paragraph" w:styleId="Verzeichnis5">
    <w:name w:val="toc 5"/>
    <w:basedOn w:val="Standard"/>
    <w:next w:val="Standard"/>
    <w:autoRedefine/>
    <w:uiPriority w:val="39"/>
    <w:semiHidden/>
    <w:unhideWhenUsed/>
    <w:rsid w:val="00707F8D"/>
    <w:pPr>
      <w:spacing w:after="0"/>
    </w:pPr>
    <w:rPr>
      <w:rFonts w:cstheme="minorHAnsi"/>
    </w:rPr>
  </w:style>
  <w:style w:type="paragraph" w:styleId="Verzeichnis6">
    <w:name w:val="toc 6"/>
    <w:basedOn w:val="Standard"/>
    <w:next w:val="Standard"/>
    <w:autoRedefine/>
    <w:uiPriority w:val="39"/>
    <w:semiHidden/>
    <w:unhideWhenUsed/>
    <w:rsid w:val="00707F8D"/>
    <w:pPr>
      <w:spacing w:after="0"/>
    </w:pPr>
    <w:rPr>
      <w:rFonts w:cstheme="minorHAnsi"/>
    </w:rPr>
  </w:style>
  <w:style w:type="paragraph" w:styleId="Verzeichnis7">
    <w:name w:val="toc 7"/>
    <w:basedOn w:val="Standard"/>
    <w:next w:val="Standard"/>
    <w:autoRedefine/>
    <w:uiPriority w:val="39"/>
    <w:semiHidden/>
    <w:unhideWhenUsed/>
    <w:rsid w:val="00707F8D"/>
    <w:pPr>
      <w:spacing w:after="0"/>
    </w:pPr>
    <w:rPr>
      <w:rFonts w:cstheme="minorHAnsi"/>
    </w:rPr>
  </w:style>
  <w:style w:type="paragraph" w:styleId="Verzeichnis8">
    <w:name w:val="toc 8"/>
    <w:basedOn w:val="Standard"/>
    <w:next w:val="Standard"/>
    <w:autoRedefine/>
    <w:uiPriority w:val="39"/>
    <w:semiHidden/>
    <w:unhideWhenUsed/>
    <w:rsid w:val="00707F8D"/>
    <w:pPr>
      <w:spacing w:after="0"/>
    </w:pPr>
    <w:rPr>
      <w:rFonts w:cstheme="minorHAnsi"/>
    </w:rPr>
  </w:style>
  <w:style w:type="paragraph" w:styleId="Verzeichnis9">
    <w:name w:val="toc 9"/>
    <w:basedOn w:val="Standard"/>
    <w:next w:val="Standard"/>
    <w:autoRedefine/>
    <w:uiPriority w:val="39"/>
    <w:semiHidden/>
    <w:unhideWhenUsed/>
    <w:rsid w:val="00707F8D"/>
    <w:pPr>
      <w:spacing w:after="0"/>
    </w:pPr>
    <w:rPr>
      <w:rFonts w:cstheme="minorHAnsi"/>
    </w:rPr>
  </w:style>
  <w:style w:type="character" w:styleId="IntensiverVerweis">
    <w:name w:val="Intense Reference"/>
    <w:basedOn w:val="Absatz-Standardschriftart"/>
    <w:uiPriority w:val="32"/>
    <w:qFormat/>
    <w:rsid w:val="004B38D2"/>
    <w:rPr>
      <w:b/>
      <w:bCs/>
      <w:smallCaps/>
      <w:color w:val="4472C4" w:themeColor="accent1"/>
      <w:spacing w:val="5"/>
    </w:rPr>
  </w:style>
  <w:style w:type="character" w:styleId="NichtaufgelsteErwhnung">
    <w:name w:val="Unresolved Mention"/>
    <w:basedOn w:val="Absatz-Standardschriftart"/>
    <w:uiPriority w:val="99"/>
    <w:semiHidden/>
    <w:unhideWhenUsed/>
    <w:rsid w:val="00541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097973">
      <w:bodyDiv w:val="1"/>
      <w:marLeft w:val="0"/>
      <w:marRight w:val="0"/>
      <w:marTop w:val="0"/>
      <w:marBottom w:val="0"/>
      <w:divBdr>
        <w:top w:val="none" w:sz="0" w:space="0" w:color="auto"/>
        <w:left w:val="none" w:sz="0" w:space="0" w:color="auto"/>
        <w:bottom w:val="none" w:sz="0" w:space="0" w:color="auto"/>
        <w:right w:val="none" w:sz="0" w:space="0" w:color="auto"/>
      </w:divBdr>
    </w:div>
    <w:div w:id="5598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aroody.com/wp-content/uploads/4-19-Construciton-Software-Image-for-Software-main-page.png"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FE4A0-964F-4DEC-AD15-B290CDB8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299</Words>
  <Characters>1887</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Neuenschwander Stefanie</dc:creator>
  <cp:keywords/>
  <dc:description/>
  <cp:lastModifiedBy>Thomas Wacker</cp:lastModifiedBy>
  <cp:revision>44</cp:revision>
  <dcterms:created xsi:type="dcterms:W3CDTF">2019-11-18T21:42:00Z</dcterms:created>
  <dcterms:modified xsi:type="dcterms:W3CDTF">2019-11-21T03:59:00Z</dcterms:modified>
</cp:coreProperties>
</file>