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EE" w:rsidRDefault="003070EE" w:rsidP="00517FB7">
      <w:pPr>
        <w:jc w:val="center"/>
      </w:pPr>
    </w:p>
    <w:p w:rsidR="00623490" w:rsidRDefault="00623490" w:rsidP="00517FB7">
      <w:pPr>
        <w:jc w:val="center"/>
      </w:pPr>
    </w:p>
    <w:p w:rsidR="00F040ED" w:rsidRDefault="00F040ED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sz w:val="56"/>
          <w:szCs w:val="56"/>
        </w:rPr>
        <w:alias w:val="公司"/>
        <w:id w:val="30276053"/>
        <w:placeholder>
          <w:docPart w:val="86A60E5865AE41248C5CA21D8774288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623490" w:rsidRPr="00517FB7" w:rsidRDefault="000F4534" w:rsidP="00517FB7">
          <w:pPr>
            <w:jc w:val="center"/>
            <w:rPr>
              <w:b/>
              <w:sz w:val="56"/>
              <w:szCs w:val="56"/>
            </w:rPr>
          </w:pPr>
          <w:proofErr w:type="gramStart"/>
          <w:r>
            <w:rPr>
              <w:rFonts w:hint="eastAsia"/>
              <w:b/>
              <w:sz w:val="56"/>
              <w:szCs w:val="56"/>
            </w:rPr>
            <w:t>綠界科技</w:t>
          </w:r>
          <w:proofErr w:type="gramEnd"/>
          <w:r>
            <w:rPr>
              <w:rFonts w:hint="eastAsia"/>
              <w:b/>
              <w:sz w:val="56"/>
              <w:szCs w:val="56"/>
            </w:rPr>
            <w:t>股份有限公司</w:t>
          </w:r>
        </w:p>
      </w:sdtContent>
    </w:sdt>
    <w:sdt>
      <w:sdtPr>
        <w:rPr>
          <w:rFonts w:hint="eastAsia"/>
          <w:sz w:val="28"/>
          <w:szCs w:val="28"/>
        </w:rPr>
        <w:alias w:val="註解"/>
        <w:id w:val="30276054"/>
        <w:placeholder>
          <w:docPart w:val="347360AE9BFF4DDDA216DB225668E81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 w:rsidR="00517FB7" w:rsidRPr="00517FB7" w:rsidRDefault="000F4534" w:rsidP="00517FB7">
          <w:pPr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 xml:space="preserve">Green World </w:t>
          </w:r>
          <w:proofErr w:type="spellStart"/>
          <w:r>
            <w:rPr>
              <w:rFonts w:hint="eastAsia"/>
              <w:sz w:val="28"/>
              <w:szCs w:val="28"/>
            </w:rPr>
            <w:t>FinTech</w:t>
          </w:r>
          <w:proofErr w:type="spellEnd"/>
          <w:r>
            <w:rPr>
              <w:rFonts w:hint="eastAsia"/>
              <w:sz w:val="28"/>
              <w:szCs w:val="28"/>
            </w:rPr>
            <w:t xml:space="preserve"> Service</w:t>
          </w:r>
          <w:r w:rsidR="00BC51CF">
            <w:rPr>
              <w:rFonts w:hint="eastAsia"/>
              <w:sz w:val="28"/>
              <w:szCs w:val="28"/>
            </w:rPr>
            <w:t xml:space="preserve"> Co., Ltd.</w:t>
          </w:r>
        </w:p>
      </w:sdtContent>
    </w:sdt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color w:val="808080"/>
          <w:sz w:val="56"/>
          <w:szCs w:val="56"/>
        </w:rPr>
        <w:alias w:val="標題"/>
        <w:id w:val="30276055"/>
        <w:placeholder>
          <w:docPart w:val="8D175C5995E342AD8A3BF1955F459E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17FB7" w:rsidRPr="00517FB7" w:rsidRDefault="004D11AF" w:rsidP="00517FB7">
          <w:pPr>
            <w:jc w:val="center"/>
            <w:rPr>
              <w:b/>
              <w:sz w:val="56"/>
              <w:szCs w:val="56"/>
            </w:rPr>
          </w:pPr>
          <w:proofErr w:type="gramStart"/>
          <w:r>
            <w:rPr>
              <w:rFonts w:hint="eastAsia"/>
              <w:b/>
              <w:color w:val="808080"/>
              <w:sz w:val="56"/>
              <w:szCs w:val="56"/>
            </w:rPr>
            <w:t>綠界</w:t>
          </w:r>
          <w:r w:rsidR="002E41CA">
            <w:rPr>
              <w:rFonts w:hint="eastAsia"/>
              <w:b/>
              <w:color w:val="808080"/>
              <w:sz w:val="56"/>
              <w:szCs w:val="56"/>
            </w:rPr>
            <w:t>金流</w:t>
          </w:r>
          <w:proofErr w:type="gramEnd"/>
          <w:r w:rsidR="002E41CA">
            <w:rPr>
              <w:rFonts w:hint="eastAsia"/>
              <w:b/>
              <w:color w:val="808080"/>
              <w:sz w:val="56"/>
              <w:szCs w:val="56"/>
            </w:rPr>
            <w:t>外掛套件安裝導引</w:t>
          </w:r>
        </w:p>
      </w:sdtContent>
    </w:sdt>
    <w:sdt>
      <w:sdtPr>
        <w:rPr>
          <w:rFonts w:hint="eastAsia"/>
          <w:sz w:val="36"/>
          <w:szCs w:val="36"/>
        </w:rPr>
        <w:alias w:val="主旨"/>
        <w:id w:val="30276056"/>
        <w:placeholder>
          <w:docPart w:val="F2BE53D7600B4FCDAA6CAD80B8E96D9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517FB7" w:rsidRPr="00517FB7" w:rsidRDefault="004D11AF" w:rsidP="00517FB7">
          <w:pPr>
            <w:jc w:val="center"/>
            <w:rPr>
              <w:sz w:val="36"/>
              <w:szCs w:val="36"/>
            </w:rPr>
          </w:pPr>
          <w:proofErr w:type="spellStart"/>
          <w:r>
            <w:rPr>
              <w:rFonts w:hint="eastAsia"/>
              <w:sz w:val="36"/>
              <w:szCs w:val="36"/>
            </w:rPr>
            <w:t>EC</w:t>
          </w:r>
          <w:r w:rsidR="00A16832">
            <w:rPr>
              <w:rFonts w:hint="eastAsia"/>
              <w:sz w:val="36"/>
              <w:szCs w:val="36"/>
            </w:rPr>
            <w:t>Pay</w:t>
          </w:r>
          <w:proofErr w:type="spellEnd"/>
          <w:r w:rsidR="00BD4922">
            <w:rPr>
              <w:rFonts w:hint="eastAsia"/>
              <w:sz w:val="36"/>
              <w:szCs w:val="36"/>
            </w:rPr>
            <w:t xml:space="preserve"> Payment Plug-In Installation Guide</w:t>
          </w:r>
        </w:p>
      </w:sdtContent>
    </w:sdt>
    <w:p w:rsidR="00517FB7" w:rsidRP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CD6878" w:rsidP="00517FB7">
      <w:pPr>
        <w:jc w:val="center"/>
      </w:pPr>
      <w:r>
        <w:rPr>
          <w:rFonts w:hint="eastAsia"/>
        </w:rPr>
        <w:t xml:space="preserve">Version </w:t>
      </w:r>
      <w:r w:rsidRPr="00CD6878">
        <w:t>1.0.0831</w:t>
      </w:r>
    </w:p>
    <w:p w:rsidR="00DD109C" w:rsidRDefault="00DD109C" w:rsidP="00517FB7">
      <w:pPr>
        <w:jc w:val="center"/>
      </w:pPr>
      <w:r>
        <w:t>201</w:t>
      </w:r>
      <w:r w:rsidR="00CD6878">
        <w:rPr>
          <w:rFonts w:hint="eastAsia"/>
        </w:rPr>
        <w:t>6</w:t>
      </w:r>
      <w:r>
        <w:t>/</w:t>
      </w:r>
      <w:r w:rsidR="00CD6878">
        <w:rPr>
          <w:rFonts w:hint="eastAsia"/>
        </w:rPr>
        <w:t>08</w:t>
      </w:r>
      <w:r>
        <w:t>/</w:t>
      </w:r>
      <w:r w:rsidR="00CD6878">
        <w:rPr>
          <w:rFonts w:hint="eastAsia"/>
        </w:rPr>
        <w:t>31</w:t>
      </w:r>
    </w:p>
    <w:p w:rsidR="00E5266C" w:rsidRDefault="00623490">
      <w:pPr>
        <w:widowControl/>
        <w:sectPr w:rsidR="00E5266C" w:rsidSect="000151AC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302760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266C" w:rsidRDefault="00E5266C" w:rsidP="00E5266C">
          <w:pPr>
            <w:pStyle w:val="aa"/>
            <w:spacing w:before="180"/>
          </w:pPr>
          <w:r>
            <w:rPr>
              <w:lang w:val="zh-TW"/>
            </w:rPr>
            <w:t>目錄</w:t>
          </w:r>
        </w:p>
        <w:p w:rsidR="00165654" w:rsidRDefault="003120B5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D32D0D">
            <w:instrText xml:space="preserve"> TOC \o "1-4" \h \z \u </w:instrText>
          </w:r>
          <w:r>
            <w:fldChar w:fldCharType="separate"/>
          </w:r>
          <w:hyperlink w:anchor="_Toc459823641" w:history="1">
            <w:r w:rsidR="00165654" w:rsidRPr="00AC147C">
              <w:rPr>
                <w:rStyle w:val="ab"/>
                <w:noProof/>
              </w:rPr>
              <w:t>1.</w:t>
            </w:r>
            <w:r w:rsidR="00165654">
              <w:rPr>
                <w:noProof/>
              </w:rPr>
              <w:tab/>
            </w:r>
            <w:r w:rsidR="00165654" w:rsidRPr="00AC147C">
              <w:rPr>
                <w:rStyle w:val="ab"/>
                <w:rFonts w:hint="eastAsia"/>
                <w:noProof/>
              </w:rPr>
              <w:t>修改歷程</w:t>
            </w:r>
            <w:r w:rsidR="00165654">
              <w:rPr>
                <w:noProof/>
                <w:webHidden/>
              </w:rPr>
              <w:tab/>
            </w:r>
            <w:r w:rsidR="00165654">
              <w:rPr>
                <w:noProof/>
                <w:webHidden/>
              </w:rPr>
              <w:fldChar w:fldCharType="begin"/>
            </w:r>
            <w:r w:rsidR="00165654">
              <w:rPr>
                <w:noProof/>
                <w:webHidden/>
              </w:rPr>
              <w:instrText xml:space="preserve"> PAGEREF _Toc459823641 \h </w:instrText>
            </w:r>
            <w:r w:rsidR="00165654">
              <w:rPr>
                <w:noProof/>
                <w:webHidden/>
              </w:rPr>
            </w:r>
            <w:r w:rsidR="00165654">
              <w:rPr>
                <w:noProof/>
                <w:webHidden/>
              </w:rPr>
              <w:fldChar w:fldCharType="separate"/>
            </w:r>
            <w:r w:rsidR="00165654">
              <w:rPr>
                <w:noProof/>
                <w:webHidden/>
              </w:rPr>
              <w:t>1</w:t>
            </w:r>
            <w:r w:rsidR="00165654">
              <w:rPr>
                <w:noProof/>
                <w:webHidden/>
              </w:rPr>
              <w:fldChar w:fldCharType="end"/>
            </w:r>
          </w:hyperlink>
        </w:p>
        <w:p w:rsidR="00165654" w:rsidRDefault="00165654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59823642" w:history="1">
            <w:r w:rsidRPr="00AC147C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AC147C">
              <w:rPr>
                <w:rStyle w:val="ab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654" w:rsidRDefault="00165654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59823643" w:history="1">
            <w:r w:rsidRPr="00AC147C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AC147C">
              <w:rPr>
                <w:rStyle w:val="ab"/>
                <w:rFonts w:hint="eastAsia"/>
                <w:noProof/>
              </w:rPr>
              <w:t>準備事項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654" w:rsidRDefault="00165654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59823644" w:history="1">
            <w:r w:rsidRPr="00AC147C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AC147C">
              <w:rPr>
                <w:rStyle w:val="ab"/>
                <w:rFonts w:hint="eastAsia"/>
                <w:noProof/>
              </w:rPr>
              <w:t>安裝導引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654" w:rsidRDefault="00165654">
          <w:pPr>
            <w:pStyle w:val="21"/>
            <w:rPr>
              <w:noProof/>
            </w:rPr>
          </w:pPr>
          <w:hyperlink w:anchor="_Toc459823645" w:history="1">
            <w:r w:rsidRPr="00AC147C">
              <w:rPr>
                <w:rStyle w:val="ab"/>
                <w:noProof/>
              </w:rPr>
              <w:t>4.1.</w:t>
            </w:r>
            <w:r>
              <w:rPr>
                <w:noProof/>
              </w:rPr>
              <w:tab/>
            </w:r>
            <w:r w:rsidRPr="00AC147C">
              <w:rPr>
                <w:rStyle w:val="ab"/>
                <w:rFonts w:hint="eastAsia"/>
                <w:noProof/>
              </w:rPr>
              <w:t>安裝外掛套件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654" w:rsidRDefault="00165654">
          <w:pPr>
            <w:pStyle w:val="21"/>
            <w:rPr>
              <w:noProof/>
            </w:rPr>
          </w:pPr>
          <w:hyperlink w:anchor="_Toc459823646" w:history="1">
            <w:r w:rsidRPr="00AC147C">
              <w:rPr>
                <w:rStyle w:val="ab"/>
                <w:noProof/>
              </w:rPr>
              <w:t>4.2.</w:t>
            </w:r>
            <w:r>
              <w:rPr>
                <w:noProof/>
              </w:rPr>
              <w:tab/>
            </w:r>
            <w:r w:rsidRPr="00AC147C">
              <w:rPr>
                <w:rStyle w:val="ab"/>
                <w:rFonts w:hint="eastAsia"/>
                <w:noProof/>
              </w:rPr>
              <w:t>設定付款方式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654" w:rsidRDefault="00165654">
          <w:pPr>
            <w:pStyle w:val="21"/>
            <w:rPr>
              <w:noProof/>
            </w:rPr>
          </w:pPr>
          <w:hyperlink w:anchor="_Toc459823647" w:history="1">
            <w:r w:rsidRPr="00AC147C">
              <w:rPr>
                <w:rStyle w:val="ab"/>
                <w:noProof/>
              </w:rPr>
              <w:t>4.3.</w:t>
            </w:r>
            <w:r>
              <w:rPr>
                <w:noProof/>
              </w:rPr>
              <w:tab/>
            </w:r>
            <w:r w:rsidRPr="00AC147C">
              <w:rPr>
                <w:rStyle w:val="ab"/>
                <w:rFonts w:hint="eastAsia"/>
                <w:noProof/>
              </w:rPr>
              <w:t>前台結帳畫面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_Toc459823647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66C" w:rsidRDefault="003120B5" w:rsidP="008B059A">
          <w:pPr>
            <w:sectPr w:rsidR="00E5266C" w:rsidSect="00DD109C">
              <w:footerReference w:type="default" r:id="rId10"/>
              <w:pgSz w:w="11906" w:h="16838"/>
              <w:pgMar w:top="1440" w:right="1080" w:bottom="1440" w:left="1080" w:header="851" w:footer="992" w:gutter="0"/>
              <w:cols w:space="425"/>
              <w:docGrid w:type="lines" w:linePitch="360"/>
            </w:sectPr>
          </w:pPr>
          <w:r>
            <w:fldChar w:fldCharType="end"/>
          </w:r>
        </w:p>
      </w:sdtContent>
    </w:sdt>
    <w:p w:rsidR="00E5266C" w:rsidRDefault="00E5266C" w:rsidP="00E5266C">
      <w:pPr>
        <w:pStyle w:val="1"/>
        <w:numPr>
          <w:ilvl w:val="0"/>
          <w:numId w:val="1"/>
        </w:numPr>
        <w:spacing w:before="180"/>
      </w:pPr>
      <w:bookmarkStart w:id="0" w:name="_Toc459823641"/>
      <w:r>
        <w:rPr>
          <w:rFonts w:hint="eastAsia"/>
        </w:rPr>
        <w:lastRenderedPageBreak/>
        <w:t>修改歷程</w:t>
      </w:r>
      <w:bookmarkEnd w:id="0"/>
    </w:p>
    <w:p w:rsidR="00E5266C" w:rsidRPr="000151AC" w:rsidRDefault="00E5266C" w:rsidP="000151AC">
      <w:pPr>
        <w:rPr>
          <w:rStyle w:val="af"/>
        </w:rPr>
      </w:pPr>
      <w:r w:rsidRPr="000151AC">
        <w:rPr>
          <w:rStyle w:val="af"/>
          <w:rFonts w:hint="eastAsia"/>
        </w:rPr>
        <w:t>Version History</w:t>
      </w:r>
    </w:p>
    <w:tbl>
      <w:tblPr>
        <w:tblStyle w:val="ae"/>
        <w:tblW w:w="0" w:type="auto"/>
        <w:tblLook w:val="04A0"/>
      </w:tblPr>
      <w:tblGrid>
        <w:gridCol w:w="1668"/>
        <w:gridCol w:w="1701"/>
        <w:gridCol w:w="6433"/>
      </w:tblGrid>
      <w:tr w:rsidR="00E5266C" w:rsidTr="000151AC">
        <w:tc>
          <w:tcPr>
            <w:tcW w:w="1668" w:type="dxa"/>
            <w:shd w:val="clear" w:color="auto" w:fill="7F7F7F" w:themeFill="text1" w:themeFillTint="80"/>
          </w:tcPr>
          <w:p w:rsidR="00E5266C" w:rsidRPr="00BD07E8" w:rsidRDefault="00E63884" w:rsidP="00A02EC5">
            <w:pPr>
              <w:jc w:val="center"/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E5266C" w:rsidRPr="00BD07E8" w:rsidRDefault="00E63884" w:rsidP="00A02EC5">
            <w:pPr>
              <w:jc w:val="center"/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修訂日期</w:t>
            </w:r>
          </w:p>
        </w:tc>
        <w:tc>
          <w:tcPr>
            <w:tcW w:w="6433" w:type="dxa"/>
            <w:shd w:val="clear" w:color="auto" w:fill="7F7F7F" w:themeFill="text1" w:themeFillTint="80"/>
          </w:tcPr>
          <w:p w:rsidR="00E5266C" w:rsidRPr="00BD07E8" w:rsidRDefault="00E63884" w:rsidP="00A02EC5">
            <w:pPr>
              <w:jc w:val="center"/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修訂內容</w:t>
            </w:r>
          </w:p>
        </w:tc>
      </w:tr>
      <w:tr w:rsidR="007A2DC4" w:rsidTr="000151AC">
        <w:tc>
          <w:tcPr>
            <w:tcW w:w="1668" w:type="dxa"/>
          </w:tcPr>
          <w:p w:rsidR="007A2DC4" w:rsidRDefault="007A2DC4" w:rsidP="00A02EC5">
            <w:pPr>
              <w:jc w:val="center"/>
              <w:rPr>
                <w:sz w:val="20"/>
                <w:szCs w:val="20"/>
              </w:rPr>
            </w:pPr>
            <w:r w:rsidRPr="00CD6878">
              <w:rPr>
                <w:sz w:val="20"/>
                <w:szCs w:val="20"/>
              </w:rPr>
              <w:t>1.0.0831</w:t>
            </w:r>
          </w:p>
        </w:tc>
        <w:tc>
          <w:tcPr>
            <w:tcW w:w="1701" w:type="dxa"/>
          </w:tcPr>
          <w:p w:rsidR="007A2DC4" w:rsidRDefault="007A2DC4" w:rsidP="00A02EC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2016/08/</w:t>
            </w:r>
            <w:r w:rsidR="00316007">
              <w:rPr>
                <w:rFonts w:hint="eastAsia"/>
                <w:sz w:val="20"/>
                <w:szCs w:val="20"/>
              </w:rPr>
              <w:t>31</w:t>
            </w:r>
          </w:p>
        </w:tc>
        <w:tc>
          <w:tcPr>
            <w:tcW w:w="6433" w:type="dxa"/>
          </w:tcPr>
          <w:p w:rsidR="007A2DC4" w:rsidRPr="007C36E0" w:rsidRDefault="007A2DC4" w:rsidP="00E63884">
            <w:pPr>
              <w:rPr>
                <w:sz w:val="20"/>
                <w:szCs w:val="20"/>
              </w:rPr>
            </w:pPr>
            <w:r w:rsidRPr="007C36E0">
              <w:rPr>
                <w:rFonts w:hint="eastAsia"/>
                <w:sz w:val="20"/>
                <w:szCs w:val="20"/>
              </w:rPr>
              <w:t>新建</w:t>
            </w:r>
            <w:r w:rsidRPr="007C36E0">
              <w:rPr>
                <w:rFonts w:hint="eastAsia"/>
                <w:sz w:val="20"/>
                <w:szCs w:val="20"/>
              </w:rPr>
              <w:t xml:space="preserve"> New Release</w:t>
            </w:r>
            <w:r w:rsidRPr="007C36E0">
              <w:rPr>
                <w:rFonts w:hint="eastAsia"/>
                <w:sz w:val="20"/>
                <w:szCs w:val="20"/>
              </w:rPr>
              <w:t>。</w:t>
            </w:r>
          </w:p>
        </w:tc>
      </w:tr>
    </w:tbl>
    <w:p w:rsidR="00F70033" w:rsidRDefault="00F70033" w:rsidP="00E5266C"/>
    <w:p w:rsidR="00E5266C" w:rsidRDefault="007757B5" w:rsidP="00E5266C">
      <w:pPr>
        <w:pStyle w:val="1"/>
        <w:numPr>
          <w:ilvl w:val="0"/>
          <w:numId w:val="1"/>
        </w:numPr>
        <w:spacing w:before="180"/>
      </w:pPr>
      <w:bookmarkStart w:id="1" w:name="_Toc459823642"/>
      <w:r>
        <w:rPr>
          <w:rFonts w:hint="eastAsia"/>
        </w:rPr>
        <w:t>簡介</w:t>
      </w:r>
      <w:bookmarkEnd w:id="1"/>
    </w:p>
    <w:p w:rsidR="00132F38" w:rsidRDefault="00201044" w:rsidP="00132F38">
      <w:proofErr w:type="gramStart"/>
      <w:r>
        <w:rPr>
          <w:rFonts w:hint="eastAsia"/>
        </w:rPr>
        <w:t>綠界</w:t>
      </w:r>
      <w:r w:rsidR="00132F38">
        <w:rPr>
          <w:rFonts w:hint="eastAsia"/>
        </w:rPr>
        <w:t>金流</w:t>
      </w:r>
      <w:proofErr w:type="gramEnd"/>
      <w:r w:rsidR="00132F38">
        <w:rPr>
          <w:rFonts w:hint="eastAsia"/>
        </w:rPr>
        <w:t>外掛套件</w:t>
      </w:r>
      <w:r w:rsidR="00132F38">
        <w:rPr>
          <w:rFonts w:hint="eastAsia"/>
        </w:rPr>
        <w:t>(</w:t>
      </w:r>
      <w:r w:rsidR="00132F38">
        <w:rPr>
          <w:rFonts w:hint="eastAsia"/>
        </w:rPr>
        <w:t>以下簡稱外掛套件</w:t>
      </w:r>
      <w:r w:rsidR="00132F38">
        <w:rPr>
          <w:rFonts w:hint="eastAsia"/>
        </w:rPr>
        <w:t>)</w:t>
      </w:r>
      <w:r w:rsidR="00132F38">
        <w:rPr>
          <w:rFonts w:hint="eastAsia"/>
        </w:rPr>
        <w:t>，提供合作</w:t>
      </w:r>
      <w:proofErr w:type="gramStart"/>
      <w:r w:rsidR="00132F38">
        <w:rPr>
          <w:rFonts w:hint="eastAsia"/>
        </w:rPr>
        <w:t>特</w:t>
      </w:r>
      <w:proofErr w:type="gramEnd"/>
      <w:r w:rsidR="00132F38">
        <w:rPr>
          <w:rFonts w:hint="eastAsia"/>
        </w:rPr>
        <w:t>店以及個人會員使用開放原始碼商店系統時，無須自行處理複雜的檢核，直接透過安裝設定外掛套件，便可以以較快速的方式</w:t>
      </w:r>
      <w:proofErr w:type="gramStart"/>
      <w:r w:rsidR="00132F38">
        <w:rPr>
          <w:rFonts w:hint="eastAsia"/>
        </w:rPr>
        <w:t>介接</w:t>
      </w:r>
      <w:r>
        <w:rPr>
          <w:rFonts w:hint="eastAsia"/>
        </w:rPr>
        <w:t>綠界</w:t>
      </w:r>
      <w:proofErr w:type="gramEnd"/>
      <w:r w:rsidR="00132F38">
        <w:rPr>
          <w:rFonts w:hint="eastAsia"/>
        </w:rPr>
        <w:t>的金流系統。</w:t>
      </w:r>
    </w:p>
    <w:p w:rsidR="00132F38" w:rsidRPr="00E53429" w:rsidRDefault="00132F38" w:rsidP="00E53429"/>
    <w:p w:rsidR="007C36E0" w:rsidRDefault="007C36E0" w:rsidP="007C36E0">
      <w:pPr>
        <w:pStyle w:val="1"/>
        <w:numPr>
          <w:ilvl w:val="0"/>
          <w:numId w:val="1"/>
        </w:numPr>
        <w:spacing w:before="180"/>
      </w:pPr>
      <w:bookmarkStart w:id="2" w:name="_前置準備事項"/>
      <w:bookmarkStart w:id="3" w:name="_Toc459823643"/>
      <w:bookmarkEnd w:id="2"/>
      <w:r>
        <w:rPr>
          <w:rFonts w:hint="eastAsia"/>
        </w:rPr>
        <w:t>準備事項</w:t>
      </w:r>
      <w:bookmarkEnd w:id="3"/>
    </w:p>
    <w:p w:rsidR="00EE7C92" w:rsidRDefault="00EE7C92" w:rsidP="00EE7C92">
      <w:r>
        <w:rPr>
          <w:rFonts w:hint="eastAsia"/>
        </w:rPr>
        <w:t>無論您使用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或任何伺服器，在</w:t>
      </w:r>
      <w:r w:rsidR="00132F38">
        <w:rPr>
          <w:rFonts w:hint="eastAsia"/>
        </w:rPr>
        <w:t>安裝本外掛套件前，請先確定</w:t>
      </w:r>
      <w:r>
        <w:rPr>
          <w:rFonts w:hint="eastAsia"/>
        </w:rPr>
        <w:t>該伺服器是否支援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curl</w:t>
      </w:r>
      <w:r>
        <w:rPr>
          <w:rFonts w:hint="eastAsia"/>
        </w:rPr>
        <w:t>模組。</w:t>
      </w:r>
    </w:p>
    <w:p w:rsidR="00EE7C92" w:rsidRDefault="00EE7C92" w:rsidP="00EE7C92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EE7C92" w:rsidTr="00913A8F">
        <w:tc>
          <w:tcPr>
            <w:tcW w:w="9802" w:type="dxa"/>
            <w:shd w:val="clear" w:color="auto" w:fill="FDE9D9" w:themeFill="accent6" w:themeFillTint="33"/>
          </w:tcPr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EE7C92" w:rsidRPr="005F357A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EE7C92" w:rsidRPr="00EE7C92" w:rsidRDefault="00EE7C92" w:rsidP="00EE7C92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如果您使用的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是利用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軟體架設在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的環境，請參考以下說明將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模組掛上：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1.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的目錄下找到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這個檔。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2.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使用文字編輯器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UltraEdit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、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EmEdit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或其他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開啟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3.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extension=php_curl.dll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這一行，將前面的分號移除，並儲存檔案。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4.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若仍然無法啟動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模組，可以按照下面步驟嘗試修正。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\php5\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libeay32.dll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及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ssleay32.dll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\php5\ext\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php_curl.dll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將上述三個檔案複製到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windir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%/system32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下。</w:t>
            </w:r>
          </w:p>
          <w:p w:rsidR="00EE7C92" w:rsidRPr="003A1510" w:rsidRDefault="00EE7C92" w:rsidP="00913A8F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重新啟動伺服器即可。</w:t>
            </w:r>
          </w:p>
        </w:tc>
      </w:tr>
    </w:tbl>
    <w:p w:rsidR="00BD4922" w:rsidRDefault="00BD4922" w:rsidP="007757B5"/>
    <w:p w:rsidR="00334676" w:rsidRDefault="00334676">
      <w:pPr>
        <w:widowControl/>
        <w:spacing w:line="240" w:lineRule="auto"/>
        <w:rPr>
          <w:rFonts w:asciiTheme="majorHAnsi" w:eastAsiaTheme="majorEastAsia" w:hAnsiTheme="majorHAnsi" w:cstheme="majorBidi"/>
          <w:b/>
          <w:bCs/>
          <w:kern w:val="52"/>
          <w:sz w:val="40"/>
          <w:szCs w:val="52"/>
        </w:rPr>
      </w:pPr>
      <w:r>
        <w:br w:type="page"/>
      </w:r>
    </w:p>
    <w:p w:rsidR="007757B5" w:rsidRDefault="00E53429" w:rsidP="007757B5">
      <w:pPr>
        <w:pStyle w:val="1"/>
        <w:numPr>
          <w:ilvl w:val="0"/>
          <w:numId w:val="1"/>
        </w:numPr>
        <w:spacing w:before="180"/>
      </w:pPr>
      <w:bookmarkStart w:id="4" w:name="_Toc459823644"/>
      <w:r>
        <w:rPr>
          <w:rFonts w:hint="eastAsia"/>
        </w:rPr>
        <w:lastRenderedPageBreak/>
        <w:t>安裝導引</w:t>
      </w:r>
      <w:bookmarkEnd w:id="4"/>
    </w:p>
    <w:p w:rsidR="00AD1C7D" w:rsidRDefault="00AD1C7D" w:rsidP="00AD1C7D">
      <w:pPr>
        <w:pStyle w:val="2"/>
        <w:numPr>
          <w:ilvl w:val="1"/>
          <w:numId w:val="1"/>
        </w:numPr>
        <w:spacing w:before="180"/>
      </w:pPr>
      <w:bookmarkStart w:id="5" w:name="_Toc459823645"/>
      <w:r>
        <w:rPr>
          <w:rFonts w:hint="eastAsia"/>
        </w:rPr>
        <w:t>安裝外掛套件</w:t>
      </w:r>
      <w:bookmarkEnd w:id="5"/>
    </w:p>
    <w:p w:rsidR="00E53429" w:rsidRDefault="00E82B3D" w:rsidP="00E53429"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：解壓縮</w:t>
      </w:r>
      <w:r w:rsidR="009A7DF5">
        <w:rPr>
          <w:rFonts w:hint="eastAsia"/>
        </w:rPr>
        <w:t>後會有以下兩個目錄，如下圖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9A7DF5" w:rsidTr="00454E67">
        <w:tc>
          <w:tcPr>
            <w:tcW w:w="9802" w:type="dxa"/>
          </w:tcPr>
          <w:p w:rsidR="009A7DF5" w:rsidRDefault="00CD6878" w:rsidP="009A7DF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39240" cy="487680"/>
                  <wp:effectExtent l="19050" t="0" r="3810" b="0"/>
                  <wp:docPr id="2" name="圖片 1" descr="cap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1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DF5" w:rsidRDefault="009A7DF5" w:rsidP="00E53429"/>
    <w:p w:rsidR="00E82B3D" w:rsidRDefault="00CD6878" w:rsidP="00E82B3D">
      <w:r>
        <w:rPr>
          <w:rFonts w:hint="eastAsia"/>
        </w:rPr>
        <w:t>步驟二：將</w:t>
      </w:r>
      <w:r w:rsidR="00E67012">
        <w:rPr>
          <w:rFonts w:hint="eastAsia"/>
        </w:rPr>
        <w:t>兩個目錄</w:t>
      </w:r>
      <w:r w:rsidR="009A7DF5">
        <w:rPr>
          <w:rFonts w:hint="eastAsia"/>
        </w:rPr>
        <w:t>上傳至</w:t>
      </w:r>
      <w:proofErr w:type="spellStart"/>
      <w:r w:rsidR="009A7DF5">
        <w:rPr>
          <w:rFonts w:hint="eastAsia"/>
        </w:rPr>
        <w:t>ECShop</w:t>
      </w:r>
      <w:proofErr w:type="spellEnd"/>
      <w:r w:rsidR="009A7DF5">
        <w:rPr>
          <w:rFonts w:hint="eastAsia"/>
        </w:rPr>
        <w:t>的網站根目錄。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E82B3D" w:rsidTr="00BB76F4">
        <w:tc>
          <w:tcPr>
            <w:tcW w:w="9802" w:type="dxa"/>
          </w:tcPr>
          <w:p w:rsidR="00E82B3D" w:rsidRDefault="00E67012" w:rsidP="00BB76F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91200" cy="2468880"/>
                  <wp:effectExtent l="19050" t="0" r="0" b="0"/>
                  <wp:docPr id="7" name="圖片 6" descr="cap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4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B3D" w:rsidRDefault="00E82B3D">
      <w:pPr>
        <w:widowControl/>
        <w:spacing w:line="240" w:lineRule="auto"/>
      </w:pPr>
    </w:p>
    <w:p w:rsidR="009A7DF5" w:rsidRDefault="009A7DF5" w:rsidP="009A7DF5">
      <w:r>
        <w:rPr>
          <w:rFonts w:hint="eastAsia"/>
        </w:rPr>
        <w:t>步驟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：登入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後台「系統設定」</w:t>
      </w:r>
      <w:r>
        <w:sym w:font="Wingdings" w:char="F0E0"/>
      </w:r>
      <w:r w:rsidR="003B34C4">
        <w:rPr>
          <w:rFonts w:hint="eastAsia"/>
        </w:rPr>
        <w:t>「付款方式」便可以看見</w:t>
      </w:r>
      <w:r>
        <w:rPr>
          <w:rFonts w:hint="eastAsia"/>
        </w:rPr>
        <w:t>外掛套件，如下圖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9A7DF5" w:rsidTr="00454E67">
        <w:tc>
          <w:tcPr>
            <w:tcW w:w="9802" w:type="dxa"/>
          </w:tcPr>
          <w:p w:rsidR="009A7DF5" w:rsidRDefault="002F4604" w:rsidP="006026F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58840" cy="2232660"/>
                  <wp:effectExtent l="19050" t="0" r="3810" b="0"/>
                  <wp:docPr id="1" name="圖片 0" descr="cap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1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884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75B" w:rsidRDefault="00AD1C7D" w:rsidP="0043075B">
      <w:pPr>
        <w:pStyle w:val="2"/>
        <w:numPr>
          <w:ilvl w:val="1"/>
          <w:numId w:val="1"/>
        </w:numPr>
        <w:spacing w:before="180"/>
      </w:pPr>
      <w:bookmarkStart w:id="6" w:name="_Toc459823646"/>
      <w:r>
        <w:rPr>
          <w:rFonts w:hint="eastAsia"/>
        </w:rPr>
        <w:lastRenderedPageBreak/>
        <w:t>設定</w:t>
      </w:r>
      <w:r w:rsidR="00730F11">
        <w:rPr>
          <w:rFonts w:hint="eastAsia"/>
        </w:rPr>
        <w:t>付款方式</w:t>
      </w:r>
      <w:bookmarkEnd w:id="6"/>
    </w:p>
    <w:p w:rsidR="003A3D37" w:rsidRDefault="006026FB" w:rsidP="00E53429"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3A3D37">
        <w:rPr>
          <w:rFonts w:hint="eastAsia"/>
        </w:rPr>
        <w:t>選擇您想啟用的付款方式，</w:t>
      </w:r>
      <w:r w:rsidR="00CD6878">
        <w:rPr>
          <w:rFonts w:hint="eastAsia"/>
        </w:rPr>
        <w:t>點選「安裝」按鈕，就可以進入編輯畫面。</w:t>
      </w:r>
    </w:p>
    <w:p w:rsidR="00E53429" w:rsidRDefault="00CD6878" w:rsidP="00E53429">
      <w:r>
        <w:rPr>
          <w:rFonts w:hint="eastAsia"/>
        </w:rPr>
        <w:t>填寫申請的資料到「商店代號」、「</w:t>
      </w:r>
      <w:r w:rsidR="00201044">
        <w:rPr>
          <w:rFonts w:hint="eastAsia"/>
        </w:rPr>
        <w:t>綠界</w:t>
      </w:r>
      <w:r w:rsidR="00287B5A">
        <w:rPr>
          <w:rFonts w:hint="eastAsia"/>
        </w:rPr>
        <w:t>I</w:t>
      </w:r>
      <w:r>
        <w:rPr>
          <w:rFonts w:hint="eastAsia"/>
        </w:rPr>
        <w:t>V</w:t>
      </w:r>
      <w:r>
        <w:rPr>
          <w:rFonts w:hint="eastAsia"/>
        </w:rPr>
        <w:t>」與「</w:t>
      </w:r>
      <w:r w:rsidR="00201044">
        <w:rPr>
          <w:rFonts w:hint="eastAsia"/>
        </w:rPr>
        <w:t>綠界</w:t>
      </w:r>
      <w:r>
        <w:rPr>
          <w:rFonts w:hint="eastAsia"/>
        </w:rPr>
        <w:t>KEY</w:t>
      </w:r>
      <w:r w:rsidR="003A3D37">
        <w:rPr>
          <w:rFonts w:hint="eastAsia"/>
        </w:rPr>
        <w:t>」欄位，並將「測試模式」設定為否，</w:t>
      </w:r>
      <w:r>
        <w:rPr>
          <w:rFonts w:hint="eastAsia"/>
        </w:rPr>
        <w:t>按下「確定」按鈕儲存設定</w:t>
      </w:r>
      <w:r w:rsidR="006026FB">
        <w:rPr>
          <w:rFonts w:hint="eastAsia"/>
        </w:rPr>
        <w:t>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353780" w:rsidTr="00454E67">
        <w:tc>
          <w:tcPr>
            <w:tcW w:w="9802" w:type="dxa"/>
          </w:tcPr>
          <w:p w:rsidR="00353780" w:rsidRDefault="00DA2417" w:rsidP="0035378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404360" cy="2979420"/>
                  <wp:effectExtent l="19050" t="0" r="0" b="0"/>
                  <wp:docPr id="4" name="圖片 3" descr="cap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2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360" cy="297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780" w:rsidRDefault="00353780" w:rsidP="00E53429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646CDD" w:rsidRPr="00646CDD" w:rsidTr="00913A8F">
        <w:tc>
          <w:tcPr>
            <w:tcW w:w="9802" w:type="dxa"/>
            <w:shd w:val="clear" w:color="auto" w:fill="FDE9D9" w:themeFill="accent6" w:themeFillTint="33"/>
          </w:tcPr>
          <w:p w:rsidR="00646CDD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646CDD" w:rsidRPr="005F357A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46CDD" w:rsidRDefault="00646CDD" w:rsidP="00646CDD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本外掛套件提供測試模式的設定，用於連接到</w:t>
            </w:r>
            <w:proofErr w:type="spellStart"/>
            <w:r w:rsidR="00201044">
              <w:rPr>
                <w:rFonts w:ascii="Arial" w:hAnsi="Arial" w:cs="Arial" w:hint="eastAsia"/>
                <w:color w:val="FF0000"/>
                <w:sz w:val="20"/>
                <w:szCs w:val="20"/>
              </w:rPr>
              <w:t>EC</w:t>
            </w:r>
            <w:r w:rsidR="00A16832">
              <w:rPr>
                <w:rFonts w:ascii="Arial" w:hAnsi="Arial" w:cs="Arial" w:hint="eastAsia"/>
                <w:color w:val="FF0000"/>
                <w:sz w:val="20"/>
                <w:szCs w:val="20"/>
              </w:rPr>
              <w:t>Pay</w:t>
            </w:r>
            <w:proofErr w:type="spell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提供客戶的</w:t>
            </w:r>
            <w:proofErr w:type="gramStart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介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接環境，請勿在正式營運的環境中開啟測試模式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646CDD" w:rsidRPr="00646CDD" w:rsidRDefault="00646CDD" w:rsidP="004C41B7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="00EB2C20">
              <w:rPr>
                <w:rFonts w:ascii="Arial" w:hAnsi="Arial" w:cs="Arial" w:hint="eastAsia"/>
                <w:color w:val="FF0000"/>
                <w:sz w:val="20"/>
                <w:szCs w:val="20"/>
              </w:rPr>
              <w:t>本外掛套件於</w:t>
            </w:r>
            <w:proofErr w:type="spellStart"/>
            <w:r w:rsidR="007B2C7C">
              <w:rPr>
                <w:rFonts w:ascii="Arial" w:hAnsi="Arial" w:cs="Arial" w:hint="eastAsia"/>
                <w:color w:val="FF0000"/>
                <w:sz w:val="20"/>
                <w:szCs w:val="20"/>
              </w:rPr>
              <w:t>EC</w:t>
            </w:r>
            <w:r w:rsidR="00A16832">
              <w:rPr>
                <w:rFonts w:ascii="Arial" w:hAnsi="Arial" w:cs="Arial" w:hint="eastAsia"/>
                <w:color w:val="FF0000"/>
                <w:sz w:val="20"/>
                <w:szCs w:val="20"/>
              </w:rPr>
              <w:t>Pay</w:t>
            </w:r>
            <w:proofErr w:type="spellEnd"/>
            <w:r w:rsidR="00EB2C20">
              <w:rPr>
                <w:rFonts w:ascii="Arial" w:hAnsi="Arial" w:cs="Arial" w:hint="eastAsia"/>
                <w:color w:val="FF0000"/>
                <w:sz w:val="20"/>
                <w:szCs w:val="20"/>
              </w:rPr>
              <w:t>廠商後台按下模擬付款按鈕後，是會變更訂單狀態為已付款的，請勿在正式營運的環境中點選模擬付款</w:t>
            </w:r>
            <w:r w:rsidR="00EB2C20"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</w:tc>
      </w:tr>
    </w:tbl>
    <w:p w:rsidR="005B007A" w:rsidRDefault="005B007A" w:rsidP="00E53429"/>
    <w:p w:rsidR="005B007A" w:rsidRDefault="005B007A">
      <w:pPr>
        <w:widowControl/>
        <w:spacing w:line="240" w:lineRule="auto"/>
      </w:pPr>
      <w:r>
        <w:br w:type="page"/>
      </w:r>
    </w:p>
    <w:p w:rsidR="00EB2C20" w:rsidRDefault="00730F11" w:rsidP="00EB2C20">
      <w:pPr>
        <w:pStyle w:val="2"/>
        <w:numPr>
          <w:ilvl w:val="1"/>
          <w:numId w:val="1"/>
        </w:numPr>
        <w:spacing w:before="180"/>
      </w:pPr>
      <w:bookmarkStart w:id="7" w:name="_Toc459823647"/>
      <w:r>
        <w:rPr>
          <w:rFonts w:hint="eastAsia"/>
        </w:rPr>
        <w:lastRenderedPageBreak/>
        <w:t>前台結帳畫面</w:t>
      </w:r>
      <w:bookmarkEnd w:id="7"/>
    </w:p>
    <w:p w:rsidR="00EB2C20" w:rsidRDefault="00AC7CC7" w:rsidP="00E53429"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：進入購物車選擇結帳後，會顯示付款方式</w:t>
      </w:r>
      <w:r w:rsidR="009A7E82">
        <w:rPr>
          <w:rFonts w:hint="eastAsia"/>
        </w:rPr>
        <w:t>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E82" w:rsidTr="009A7E82">
        <w:tc>
          <w:tcPr>
            <w:tcW w:w="9802" w:type="dxa"/>
          </w:tcPr>
          <w:p w:rsidR="009A7E82" w:rsidRDefault="00A26CE9" w:rsidP="009A7E8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2135505"/>
                  <wp:effectExtent l="19050" t="0" r="2540" b="0"/>
                  <wp:docPr id="6" name="圖片 5" descr="cap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3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13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E82" w:rsidRDefault="009A7E82" w:rsidP="00E53429"/>
    <w:p w:rsidR="009A7E82" w:rsidRDefault="009A7E82" w:rsidP="009A7E82">
      <w:r>
        <w:rPr>
          <w:rFonts w:hint="eastAsia"/>
        </w:rPr>
        <w:t>步驟二：</w:t>
      </w:r>
      <w:r w:rsidR="00C90220">
        <w:rPr>
          <w:rFonts w:hint="eastAsia"/>
        </w:rPr>
        <w:t>訂單建立後會顯示您所選擇的付款方式</w:t>
      </w:r>
      <w:r>
        <w:rPr>
          <w:rFonts w:hint="eastAsia"/>
        </w:rPr>
        <w:t>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9A7E82" w:rsidTr="009A7E82">
        <w:tc>
          <w:tcPr>
            <w:tcW w:w="9802" w:type="dxa"/>
          </w:tcPr>
          <w:p w:rsidR="009A7E82" w:rsidRDefault="00A26CE9" w:rsidP="009A7E8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47260" cy="1920240"/>
                  <wp:effectExtent l="19050" t="0" r="0" b="0"/>
                  <wp:docPr id="9" name="圖片 8" descr="cap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4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908" w:rsidRDefault="00DD7908" w:rsidP="007757B5"/>
    <w:p w:rsidR="004D3F35" w:rsidRDefault="004D3F35">
      <w:pPr>
        <w:widowControl/>
        <w:spacing w:line="240" w:lineRule="auto"/>
      </w:pPr>
      <w:r>
        <w:br w:type="page"/>
      </w:r>
    </w:p>
    <w:p w:rsidR="009A7E82" w:rsidRDefault="009A7E82" w:rsidP="009A7E82">
      <w:r>
        <w:rPr>
          <w:rFonts w:hint="eastAsia"/>
        </w:rPr>
        <w:lastRenderedPageBreak/>
        <w:t>步驟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：當訂單完成後，會顯示付款</w:t>
      </w:r>
      <w:r w:rsidR="006A1766">
        <w:rPr>
          <w:rFonts w:hint="eastAsia"/>
        </w:rPr>
        <w:t>時間於備註中</w:t>
      </w:r>
      <w:r>
        <w:rPr>
          <w:rFonts w:hint="eastAsia"/>
        </w:rPr>
        <w:t>，如下圖：</w:t>
      </w:r>
    </w:p>
    <w:tbl>
      <w:tblPr>
        <w:tblStyle w:val="ae"/>
        <w:tblW w:w="0" w:type="auto"/>
        <w:tblLook w:val="04A0"/>
      </w:tblPr>
      <w:tblGrid>
        <w:gridCol w:w="9802"/>
      </w:tblGrid>
      <w:tr w:rsidR="006A1766" w:rsidTr="006A1766">
        <w:tc>
          <w:tcPr>
            <w:tcW w:w="9802" w:type="dxa"/>
          </w:tcPr>
          <w:p w:rsidR="006A1766" w:rsidRDefault="00165654" w:rsidP="0016565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83580" cy="1409700"/>
                  <wp:effectExtent l="19050" t="0" r="7620" b="0"/>
                  <wp:docPr id="11" name="圖片 10" descr="cap_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6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58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E82" w:rsidRDefault="009A7E82" w:rsidP="007757B5"/>
    <w:p w:rsidR="006A1766" w:rsidRDefault="006A1766" w:rsidP="007757B5">
      <w:r>
        <w:rPr>
          <w:rFonts w:hint="eastAsia"/>
        </w:rPr>
        <w:t>若為</w:t>
      </w:r>
      <w:r>
        <w:rPr>
          <w:rFonts w:hint="eastAsia"/>
        </w:rPr>
        <w:t>ATM</w:t>
      </w:r>
      <w:r>
        <w:rPr>
          <w:rFonts w:hint="eastAsia"/>
        </w:rPr>
        <w:t>、</w:t>
      </w:r>
      <w:r w:rsidR="000E6D33">
        <w:rPr>
          <w:rFonts w:hint="eastAsia"/>
        </w:rPr>
        <w:t>BARCODE</w:t>
      </w:r>
      <w:r w:rsidR="000E6D33">
        <w:rPr>
          <w:rFonts w:hint="eastAsia"/>
        </w:rPr>
        <w:t>或</w:t>
      </w:r>
      <w:r>
        <w:rPr>
          <w:rFonts w:hint="eastAsia"/>
        </w:rPr>
        <w:t>CVS</w:t>
      </w:r>
      <w:r>
        <w:rPr>
          <w:rFonts w:hint="eastAsia"/>
        </w:rPr>
        <w:t>付款方式時，會顯示額外付款資訊於備註中，如下圖：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6A1766" w:rsidTr="006A1766">
        <w:tc>
          <w:tcPr>
            <w:tcW w:w="9802" w:type="dxa"/>
          </w:tcPr>
          <w:p w:rsidR="006A1766" w:rsidRPr="00165654" w:rsidRDefault="00165654" w:rsidP="007757B5">
            <w:r>
              <w:rPr>
                <w:noProof/>
              </w:rPr>
              <w:drawing>
                <wp:inline distT="0" distB="0" distL="0" distR="0">
                  <wp:extent cx="6188710" cy="1367790"/>
                  <wp:effectExtent l="19050" t="0" r="2540" b="0"/>
                  <wp:docPr id="10" name="圖片 9" descr="cap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_05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16B9" w:rsidRPr="007757B5" w:rsidRDefault="00EB16B9" w:rsidP="00BD571D">
      <w:bookmarkStart w:id="8" w:name="_呼叫服務的方法(HttpMethod)"/>
      <w:bookmarkStart w:id="9" w:name="_額外付款資訊(ExtraPaymentInfo)"/>
      <w:bookmarkStart w:id="10" w:name="_定期定額的週期種類(PeriodType)"/>
      <w:bookmarkStart w:id="11" w:name="_訂單異動通知類型(NotifiedType)"/>
      <w:bookmarkEnd w:id="8"/>
      <w:bookmarkEnd w:id="9"/>
      <w:bookmarkEnd w:id="10"/>
      <w:bookmarkEnd w:id="11"/>
    </w:p>
    <w:sectPr w:rsidR="00EB16B9" w:rsidRPr="007757B5" w:rsidSect="000151AC">
      <w:footerReference w:type="default" r:id="rId19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CB6" w:rsidRDefault="00345CB6" w:rsidP="00623490">
      <w:r>
        <w:separator/>
      </w:r>
    </w:p>
  </w:endnote>
  <w:endnote w:type="continuationSeparator" w:id="0">
    <w:p w:rsidR="00345CB6" w:rsidRDefault="00345CB6" w:rsidP="00623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7757B5">
    <w:pPr>
      <w:jc w:val="center"/>
    </w:pPr>
    <w:r>
      <w:rPr>
        <w:rFonts w:hint="eastAsia"/>
      </w:rPr>
      <w:t xml:space="preserve">- </w:t>
    </w:r>
    <w:sdt>
      <w:sdtPr>
        <w:id w:val="250395305"/>
        <w:docPartObj>
          <w:docPartGallery w:val="Page Numbers (Top of Page)"/>
          <w:docPartUnique/>
        </w:docPartObj>
      </w:sdtPr>
      <w:sdtContent>
        <w:fldSimple w:instr=" PAGE ">
          <w:r w:rsidR="00287B5A">
            <w:rPr>
              <w:noProof/>
            </w:rPr>
            <w:t>3</w:t>
          </w:r>
        </w:fldSimple>
        <w:r>
          <w:rPr>
            <w:rFonts w:hint="eastAsia"/>
          </w:rPr>
          <w:t xml:space="preserve"> -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CB6" w:rsidRDefault="00345CB6" w:rsidP="00623490">
      <w:r>
        <w:separator/>
      </w:r>
    </w:p>
  </w:footnote>
  <w:footnote w:type="continuationSeparator" w:id="0">
    <w:p w:rsidR="00345CB6" w:rsidRDefault="00345CB6" w:rsidP="00623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3120B5" w:rsidP="00623490">
    <w:pPr>
      <w:pStyle w:val="a3"/>
      <w:pBdr>
        <w:bottom w:val="single" w:sz="2" w:space="0" w:color="auto"/>
      </w:pBdr>
      <w:rPr>
        <w:rFonts w:eastAsia="全真顏體"/>
        <w:color w:val="000000"/>
      </w:rPr>
    </w:pPr>
    <w:sdt>
      <w:sdtPr>
        <w:rPr>
          <w:rFonts w:ascii="Arial" w:hAnsi="Arial" w:cs="Arial" w:hint="eastAsia"/>
          <w:color w:val="000000"/>
          <w:sz w:val="18"/>
        </w:rPr>
        <w:alias w:val="公司"/>
        <w:id w:val="3027605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gramStart"/>
        <w:r w:rsidR="004D11AF">
          <w:rPr>
            <w:rFonts w:ascii="Arial" w:hAnsi="Arial" w:cs="Arial" w:hint="eastAsia"/>
            <w:color w:val="000000"/>
            <w:sz w:val="18"/>
          </w:rPr>
          <w:t>綠界科技</w:t>
        </w:r>
        <w:proofErr w:type="gramEnd"/>
        <w:r w:rsidR="004D11AF">
          <w:rPr>
            <w:rFonts w:ascii="Arial" w:hAnsi="Arial" w:cs="Arial" w:hint="eastAsia"/>
            <w:color w:val="000000"/>
            <w:sz w:val="18"/>
          </w:rPr>
          <w:t>股份有限公司</w:t>
        </w:r>
      </w:sdtContent>
    </w:sdt>
    <w:r w:rsidR="00BD4922">
      <w:rPr>
        <w:rFonts w:eastAsia="全真顏體" w:hint="eastAsia"/>
        <w:color w:val="000000"/>
      </w:rPr>
      <w:t xml:space="preserve"> </w:t>
    </w:r>
    <w:r w:rsidR="00BD4922">
      <w:rPr>
        <w:rFonts w:eastAsia="全真顏體"/>
        <w:color w:val="000000"/>
      </w:rPr>
      <w:t xml:space="preserve">                     </w:t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2F4604">
      <w:rPr>
        <w:rFonts w:eastAsia="全真顏體"/>
        <w:noProof/>
        <w:color w:val="000000"/>
      </w:rPr>
      <w:drawing>
        <wp:inline distT="0" distB="0" distL="0" distR="0">
          <wp:extent cx="468000" cy="175500"/>
          <wp:effectExtent l="19050" t="0" r="8250" b="0"/>
          <wp:docPr id="3" name="圖片 2" descr="ec_pa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c_pa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8000" cy="175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sdt>
    <w:sdtPr>
      <w:rPr>
        <w:rFonts w:ascii="Arial" w:hAnsi="Arial" w:cs="Arial"/>
        <w:color w:val="000000"/>
        <w:sz w:val="18"/>
      </w:rPr>
      <w:alias w:val="註解"/>
      <w:id w:val="30276052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:rsidR="00BD4922" w:rsidRPr="00623490" w:rsidRDefault="004D11AF" w:rsidP="00623490">
        <w:pPr>
          <w:pStyle w:val="a3"/>
          <w:pBdr>
            <w:bottom w:val="single" w:sz="36" w:space="1" w:color="auto"/>
          </w:pBdr>
          <w:rPr>
            <w:rFonts w:ascii="Arial" w:hAnsi="Arial" w:cs="Arial"/>
            <w:color w:val="000000"/>
            <w:sz w:val="18"/>
          </w:rPr>
        </w:pPr>
        <w:r>
          <w:rPr>
            <w:rFonts w:ascii="Arial" w:hAnsi="Arial" w:cs="Arial" w:hint="eastAsia"/>
            <w:color w:val="000000"/>
            <w:sz w:val="18"/>
          </w:rPr>
          <w:t xml:space="preserve">Green World </w:t>
        </w:r>
        <w:proofErr w:type="spellStart"/>
        <w:r>
          <w:rPr>
            <w:rFonts w:ascii="Arial" w:hAnsi="Arial" w:cs="Arial" w:hint="eastAsia"/>
            <w:color w:val="000000"/>
            <w:sz w:val="18"/>
          </w:rPr>
          <w:t>FinTech</w:t>
        </w:r>
        <w:proofErr w:type="spellEnd"/>
        <w:r>
          <w:rPr>
            <w:rFonts w:ascii="Arial" w:hAnsi="Arial" w:cs="Arial" w:hint="eastAsia"/>
            <w:color w:val="000000"/>
            <w:sz w:val="18"/>
          </w:rPr>
          <w:t xml:space="preserve"> Service Co., Ltd.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3325"/>
    <w:multiLevelType w:val="hybridMultilevel"/>
    <w:tmpl w:val="024C75B4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017D0F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BD2A85"/>
    <w:multiLevelType w:val="hybridMultilevel"/>
    <w:tmpl w:val="ED08D592"/>
    <w:lvl w:ilvl="0" w:tplc="D5FA57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2A2B53"/>
    <w:multiLevelType w:val="hybridMultilevel"/>
    <w:tmpl w:val="743C9504"/>
    <w:lvl w:ilvl="0" w:tplc="88A4924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2346D7B"/>
    <w:multiLevelType w:val="hybridMultilevel"/>
    <w:tmpl w:val="691A81A6"/>
    <w:lvl w:ilvl="0" w:tplc="FFCCC7F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EF47686"/>
    <w:multiLevelType w:val="hybridMultilevel"/>
    <w:tmpl w:val="A94E85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93448D3"/>
    <w:multiLevelType w:val="hybridMultilevel"/>
    <w:tmpl w:val="04BACB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CCF1527"/>
    <w:multiLevelType w:val="hybridMultilevel"/>
    <w:tmpl w:val="F170D9E0"/>
    <w:lvl w:ilvl="0" w:tplc="22AED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EE4F91"/>
    <w:multiLevelType w:val="hybridMultilevel"/>
    <w:tmpl w:val="3F10D9A2"/>
    <w:lvl w:ilvl="0" w:tplc="01C2A78C"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B926DF4"/>
    <w:multiLevelType w:val="hybridMultilevel"/>
    <w:tmpl w:val="B6E8851C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0D6646D"/>
    <w:multiLevelType w:val="hybridMultilevel"/>
    <w:tmpl w:val="52864D1C"/>
    <w:lvl w:ilvl="0" w:tplc="DD9C572A">
      <w:start w:val="1"/>
      <w:numFmt w:val="bullet"/>
      <w:lvlText w:val="-"/>
      <w:lvlJc w:val="left"/>
      <w:pPr>
        <w:ind w:left="36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3F408C2"/>
    <w:multiLevelType w:val="hybridMultilevel"/>
    <w:tmpl w:val="4800A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7DC5BF7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9177EFF"/>
    <w:multiLevelType w:val="hybridMultilevel"/>
    <w:tmpl w:val="0FEC2EF4"/>
    <w:lvl w:ilvl="0" w:tplc="88A6B8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AA16A0E"/>
    <w:multiLevelType w:val="hybridMultilevel"/>
    <w:tmpl w:val="907C544E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17031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6C35FB1"/>
    <w:multiLevelType w:val="hybridMultilevel"/>
    <w:tmpl w:val="86B68436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74C7F02"/>
    <w:multiLevelType w:val="hybridMultilevel"/>
    <w:tmpl w:val="F740D516"/>
    <w:lvl w:ilvl="0" w:tplc="95EAE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8AE04D1"/>
    <w:multiLevelType w:val="hybridMultilevel"/>
    <w:tmpl w:val="083C3448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4"/>
  </w:num>
  <w:num w:numId="5">
    <w:abstractNumId w:val="2"/>
  </w:num>
  <w:num w:numId="6">
    <w:abstractNumId w:val="1"/>
  </w:num>
  <w:num w:numId="7">
    <w:abstractNumId w:val="12"/>
  </w:num>
  <w:num w:numId="8">
    <w:abstractNumId w:val="18"/>
  </w:num>
  <w:num w:numId="9">
    <w:abstractNumId w:val="0"/>
  </w:num>
  <w:num w:numId="10">
    <w:abstractNumId w:val="13"/>
  </w:num>
  <w:num w:numId="11">
    <w:abstractNumId w:val="16"/>
  </w:num>
  <w:num w:numId="12">
    <w:abstractNumId w:val="9"/>
  </w:num>
  <w:num w:numId="13">
    <w:abstractNumId w:val="3"/>
  </w:num>
  <w:num w:numId="14">
    <w:abstractNumId w:val="14"/>
  </w:num>
  <w:num w:numId="15">
    <w:abstractNumId w:val="8"/>
  </w:num>
  <w:num w:numId="16">
    <w:abstractNumId w:val="11"/>
  </w:num>
  <w:num w:numId="17">
    <w:abstractNumId w:val="5"/>
  </w:num>
  <w:num w:numId="18">
    <w:abstractNumId w:val="6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605"/>
    <w:rsid w:val="000005AA"/>
    <w:rsid w:val="00004617"/>
    <w:rsid w:val="00006EDF"/>
    <w:rsid w:val="00012E71"/>
    <w:rsid w:val="000151AC"/>
    <w:rsid w:val="00035338"/>
    <w:rsid w:val="0004485A"/>
    <w:rsid w:val="000454CC"/>
    <w:rsid w:val="0004617C"/>
    <w:rsid w:val="0005555A"/>
    <w:rsid w:val="00061E1D"/>
    <w:rsid w:val="00062337"/>
    <w:rsid w:val="000660B3"/>
    <w:rsid w:val="000744D7"/>
    <w:rsid w:val="000A105C"/>
    <w:rsid w:val="000C1FA0"/>
    <w:rsid w:val="000C3EA9"/>
    <w:rsid w:val="000E1B3C"/>
    <w:rsid w:val="000E6D33"/>
    <w:rsid w:val="000F2E11"/>
    <w:rsid w:val="000F4534"/>
    <w:rsid w:val="000F6CF7"/>
    <w:rsid w:val="00101821"/>
    <w:rsid w:val="00127404"/>
    <w:rsid w:val="00132F38"/>
    <w:rsid w:val="00140946"/>
    <w:rsid w:val="00142383"/>
    <w:rsid w:val="00146C2D"/>
    <w:rsid w:val="0015050F"/>
    <w:rsid w:val="001546FA"/>
    <w:rsid w:val="001548D1"/>
    <w:rsid w:val="00160EDE"/>
    <w:rsid w:val="00165654"/>
    <w:rsid w:val="00165EE1"/>
    <w:rsid w:val="00186153"/>
    <w:rsid w:val="001A5375"/>
    <w:rsid w:val="001B058D"/>
    <w:rsid w:val="001C6A6E"/>
    <w:rsid w:val="001C6DCB"/>
    <w:rsid w:val="001D36B1"/>
    <w:rsid w:val="001E1443"/>
    <w:rsid w:val="001E5A07"/>
    <w:rsid w:val="00201044"/>
    <w:rsid w:val="00215CA4"/>
    <w:rsid w:val="00233CD1"/>
    <w:rsid w:val="002475A6"/>
    <w:rsid w:val="00247709"/>
    <w:rsid w:val="002519C5"/>
    <w:rsid w:val="0027621A"/>
    <w:rsid w:val="00287B5A"/>
    <w:rsid w:val="002917B0"/>
    <w:rsid w:val="002A63AA"/>
    <w:rsid w:val="002B62C7"/>
    <w:rsid w:val="002C438E"/>
    <w:rsid w:val="002C5E14"/>
    <w:rsid w:val="002D3F6A"/>
    <w:rsid w:val="002E41CA"/>
    <w:rsid w:val="002E70D9"/>
    <w:rsid w:val="002F038F"/>
    <w:rsid w:val="002F4604"/>
    <w:rsid w:val="003070EE"/>
    <w:rsid w:val="003120B5"/>
    <w:rsid w:val="00314416"/>
    <w:rsid w:val="00314ACA"/>
    <w:rsid w:val="00316007"/>
    <w:rsid w:val="00324567"/>
    <w:rsid w:val="00334676"/>
    <w:rsid w:val="00345CB6"/>
    <w:rsid w:val="00353780"/>
    <w:rsid w:val="00364F56"/>
    <w:rsid w:val="00373C52"/>
    <w:rsid w:val="00376ACA"/>
    <w:rsid w:val="003868D0"/>
    <w:rsid w:val="00393E1C"/>
    <w:rsid w:val="003A1510"/>
    <w:rsid w:val="003A3D37"/>
    <w:rsid w:val="003B34C4"/>
    <w:rsid w:val="003D7BA1"/>
    <w:rsid w:val="003E5750"/>
    <w:rsid w:val="003F3D1D"/>
    <w:rsid w:val="003F5DA9"/>
    <w:rsid w:val="00427413"/>
    <w:rsid w:val="0043075B"/>
    <w:rsid w:val="004500A3"/>
    <w:rsid w:val="00452E1E"/>
    <w:rsid w:val="00454E67"/>
    <w:rsid w:val="0046182D"/>
    <w:rsid w:val="004864B8"/>
    <w:rsid w:val="004A1F33"/>
    <w:rsid w:val="004A794D"/>
    <w:rsid w:val="004B045E"/>
    <w:rsid w:val="004B21C9"/>
    <w:rsid w:val="004C41B7"/>
    <w:rsid w:val="004D11AF"/>
    <w:rsid w:val="004D3F35"/>
    <w:rsid w:val="004E1DD2"/>
    <w:rsid w:val="00500041"/>
    <w:rsid w:val="00517FB7"/>
    <w:rsid w:val="0055540C"/>
    <w:rsid w:val="00563AC3"/>
    <w:rsid w:val="005A735A"/>
    <w:rsid w:val="005A73FC"/>
    <w:rsid w:val="005A7449"/>
    <w:rsid w:val="005B007A"/>
    <w:rsid w:val="005C37D9"/>
    <w:rsid w:val="005C7B5F"/>
    <w:rsid w:val="005D04A6"/>
    <w:rsid w:val="005D3CCE"/>
    <w:rsid w:val="005D5F2A"/>
    <w:rsid w:val="005E7A45"/>
    <w:rsid w:val="006026FB"/>
    <w:rsid w:val="00623490"/>
    <w:rsid w:val="00631F2A"/>
    <w:rsid w:val="00635B74"/>
    <w:rsid w:val="00646CDD"/>
    <w:rsid w:val="00651DE2"/>
    <w:rsid w:val="00655084"/>
    <w:rsid w:val="00670D13"/>
    <w:rsid w:val="00674FBB"/>
    <w:rsid w:val="006805D3"/>
    <w:rsid w:val="00683605"/>
    <w:rsid w:val="0068425A"/>
    <w:rsid w:val="00696015"/>
    <w:rsid w:val="006A1766"/>
    <w:rsid w:val="006A435F"/>
    <w:rsid w:val="006B128C"/>
    <w:rsid w:val="006B28F6"/>
    <w:rsid w:val="006F5682"/>
    <w:rsid w:val="0070323D"/>
    <w:rsid w:val="00711080"/>
    <w:rsid w:val="00726570"/>
    <w:rsid w:val="00730F11"/>
    <w:rsid w:val="0074350D"/>
    <w:rsid w:val="00744EE0"/>
    <w:rsid w:val="007473A2"/>
    <w:rsid w:val="00751DFD"/>
    <w:rsid w:val="0077193A"/>
    <w:rsid w:val="00772DFF"/>
    <w:rsid w:val="007757B5"/>
    <w:rsid w:val="0078083D"/>
    <w:rsid w:val="0078183B"/>
    <w:rsid w:val="00786F5F"/>
    <w:rsid w:val="007A2DC4"/>
    <w:rsid w:val="007B1C97"/>
    <w:rsid w:val="007B2C7C"/>
    <w:rsid w:val="007B71FF"/>
    <w:rsid w:val="007C36E0"/>
    <w:rsid w:val="007D4630"/>
    <w:rsid w:val="007D75DD"/>
    <w:rsid w:val="007E0021"/>
    <w:rsid w:val="007F0E86"/>
    <w:rsid w:val="00825CA9"/>
    <w:rsid w:val="008305C5"/>
    <w:rsid w:val="008359FB"/>
    <w:rsid w:val="00836C99"/>
    <w:rsid w:val="0083701F"/>
    <w:rsid w:val="00847512"/>
    <w:rsid w:val="00861CB5"/>
    <w:rsid w:val="00862F38"/>
    <w:rsid w:val="00863B3F"/>
    <w:rsid w:val="008745ED"/>
    <w:rsid w:val="00890D5B"/>
    <w:rsid w:val="00893938"/>
    <w:rsid w:val="008A1325"/>
    <w:rsid w:val="008B059A"/>
    <w:rsid w:val="008B67DE"/>
    <w:rsid w:val="008B6D72"/>
    <w:rsid w:val="00910F22"/>
    <w:rsid w:val="0094724B"/>
    <w:rsid w:val="00947B3F"/>
    <w:rsid w:val="00951B26"/>
    <w:rsid w:val="00952E86"/>
    <w:rsid w:val="0095787F"/>
    <w:rsid w:val="00977BF3"/>
    <w:rsid w:val="00980FE7"/>
    <w:rsid w:val="00987FDB"/>
    <w:rsid w:val="00990EBB"/>
    <w:rsid w:val="00997870"/>
    <w:rsid w:val="009A7DF5"/>
    <w:rsid w:val="009A7E82"/>
    <w:rsid w:val="009B6313"/>
    <w:rsid w:val="009D644E"/>
    <w:rsid w:val="009D6B9A"/>
    <w:rsid w:val="009F5F72"/>
    <w:rsid w:val="00A02EC5"/>
    <w:rsid w:val="00A15317"/>
    <w:rsid w:val="00A16832"/>
    <w:rsid w:val="00A25DFB"/>
    <w:rsid w:val="00A26CE9"/>
    <w:rsid w:val="00A347C1"/>
    <w:rsid w:val="00A502D1"/>
    <w:rsid w:val="00A60099"/>
    <w:rsid w:val="00A75046"/>
    <w:rsid w:val="00A877CD"/>
    <w:rsid w:val="00A93C56"/>
    <w:rsid w:val="00AB2BE8"/>
    <w:rsid w:val="00AB5738"/>
    <w:rsid w:val="00AC3DF1"/>
    <w:rsid w:val="00AC6CAE"/>
    <w:rsid w:val="00AC7CC7"/>
    <w:rsid w:val="00AD148D"/>
    <w:rsid w:val="00AD1C7D"/>
    <w:rsid w:val="00AD7F9B"/>
    <w:rsid w:val="00AE5C81"/>
    <w:rsid w:val="00B0266E"/>
    <w:rsid w:val="00B071CA"/>
    <w:rsid w:val="00B35FBF"/>
    <w:rsid w:val="00B432B0"/>
    <w:rsid w:val="00B5286C"/>
    <w:rsid w:val="00B62DDD"/>
    <w:rsid w:val="00B6363B"/>
    <w:rsid w:val="00B823CD"/>
    <w:rsid w:val="00B82B92"/>
    <w:rsid w:val="00B904D9"/>
    <w:rsid w:val="00BC51CF"/>
    <w:rsid w:val="00BD07E8"/>
    <w:rsid w:val="00BD4922"/>
    <w:rsid w:val="00BD571D"/>
    <w:rsid w:val="00BD7E54"/>
    <w:rsid w:val="00BE5EF4"/>
    <w:rsid w:val="00C033CD"/>
    <w:rsid w:val="00C1002A"/>
    <w:rsid w:val="00C11D98"/>
    <w:rsid w:val="00C310D9"/>
    <w:rsid w:val="00C36236"/>
    <w:rsid w:val="00C4107F"/>
    <w:rsid w:val="00C467FA"/>
    <w:rsid w:val="00C52A83"/>
    <w:rsid w:val="00C53964"/>
    <w:rsid w:val="00C7749A"/>
    <w:rsid w:val="00C826AE"/>
    <w:rsid w:val="00C90220"/>
    <w:rsid w:val="00C90EC2"/>
    <w:rsid w:val="00CA0843"/>
    <w:rsid w:val="00CB36D1"/>
    <w:rsid w:val="00CC1582"/>
    <w:rsid w:val="00CC2271"/>
    <w:rsid w:val="00CC7792"/>
    <w:rsid w:val="00CD1343"/>
    <w:rsid w:val="00CD6878"/>
    <w:rsid w:val="00CE5D25"/>
    <w:rsid w:val="00D0260D"/>
    <w:rsid w:val="00D02C3C"/>
    <w:rsid w:val="00D04635"/>
    <w:rsid w:val="00D32D0D"/>
    <w:rsid w:val="00D47D52"/>
    <w:rsid w:val="00D521F6"/>
    <w:rsid w:val="00D803FB"/>
    <w:rsid w:val="00D8665C"/>
    <w:rsid w:val="00D8696C"/>
    <w:rsid w:val="00DA0F96"/>
    <w:rsid w:val="00DA2388"/>
    <w:rsid w:val="00DA2417"/>
    <w:rsid w:val="00DD109C"/>
    <w:rsid w:val="00DD7908"/>
    <w:rsid w:val="00DE4412"/>
    <w:rsid w:val="00DF3F3E"/>
    <w:rsid w:val="00E2454F"/>
    <w:rsid w:val="00E37291"/>
    <w:rsid w:val="00E46AF9"/>
    <w:rsid w:val="00E5266C"/>
    <w:rsid w:val="00E53429"/>
    <w:rsid w:val="00E63884"/>
    <w:rsid w:val="00E65D55"/>
    <w:rsid w:val="00E66C72"/>
    <w:rsid w:val="00E67012"/>
    <w:rsid w:val="00E75A42"/>
    <w:rsid w:val="00E82B3D"/>
    <w:rsid w:val="00E833BD"/>
    <w:rsid w:val="00EB16B9"/>
    <w:rsid w:val="00EB2C20"/>
    <w:rsid w:val="00EB3816"/>
    <w:rsid w:val="00EC5F1E"/>
    <w:rsid w:val="00EE7C92"/>
    <w:rsid w:val="00EF55F1"/>
    <w:rsid w:val="00EF7748"/>
    <w:rsid w:val="00F00177"/>
    <w:rsid w:val="00F040ED"/>
    <w:rsid w:val="00F31970"/>
    <w:rsid w:val="00F37DF5"/>
    <w:rsid w:val="00F4660A"/>
    <w:rsid w:val="00F51482"/>
    <w:rsid w:val="00F530CD"/>
    <w:rsid w:val="00F70033"/>
    <w:rsid w:val="00F700A8"/>
    <w:rsid w:val="00F7252F"/>
    <w:rsid w:val="00F73893"/>
    <w:rsid w:val="00FA7117"/>
    <w:rsid w:val="00FA7B10"/>
    <w:rsid w:val="00FB4546"/>
    <w:rsid w:val="00FB678A"/>
    <w:rsid w:val="00FE541E"/>
    <w:rsid w:val="00FE5688"/>
    <w:rsid w:val="00FF06AB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884"/>
    <w:pPr>
      <w:widowControl w:val="0"/>
      <w:spacing w:line="0" w:lineRule="atLeast"/>
    </w:pPr>
  </w:style>
  <w:style w:type="paragraph" w:styleId="1">
    <w:name w:val="heading 1"/>
    <w:basedOn w:val="a"/>
    <w:next w:val="a"/>
    <w:link w:val="10"/>
    <w:uiPriority w:val="9"/>
    <w:qFormat/>
    <w:rsid w:val="00E5266C"/>
    <w:pPr>
      <w:keepNext/>
      <w:spacing w:beforeLines="50" w:line="30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266C"/>
    <w:pPr>
      <w:keepNext/>
      <w:spacing w:beforeLines="50" w:line="30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63884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25CA9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349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349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623490"/>
    <w:rPr>
      <w:color w:val="808080"/>
    </w:rPr>
  </w:style>
  <w:style w:type="character" w:customStyle="1" w:styleId="10">
    <w:name w:val="標題 1 字元"/>
    <w:basedOn w:val="a0"/>
    <w:link w:val="1"/>
    <w:uiPriority w:val="9"/>
    <w:rsid w:val="00E5266C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E5266C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5266C"/>
  </w:style>
  <w:style w:type="character" w:styleId="ab">
    <w:name w:val="Hyperlink"/>
    <w:basedOn w:val="a0"/>
    <w:uiPriority w:val="99"/>
    <w:unhideWhenUsed/>
    <w:rsid w:val="00E5266C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E5266C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c">
    <w:name w:val="Title"/>
    <w:basedOn w:val="a"/>
    <w:next w:val="a"/>
    <w:link w:val="ad"/>
    <w:uiPriority w:val="10"/>
    <w:qFormat/>
    <w:rsid w:val="00E5266C"/>
    <w:pPr>
      <w:spacing w:afterLines="5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E5266C"/>
    <w:rPr>
      <w:rFonts w:asciiTheme="majorHAnsi" w:eastAsia="新細明體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52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淺色格線1"/>
    <w:basedOn w:val="a1"/>
    <w:uiPriority w:val="62"/>
    <w:rsid w:val="000151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">
    <w:name w:val="Book Title"/>
    <w:basedOn w:val="a0"/>
    <w:uiPriority w:val="33"/>
    <w:qFormat/>
    <w:rsid w:val="000151AC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7757B5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32D0D"/>
    <w:pPr>
      <w:tabs>
        <w:tab w:val="left" w:pos="1276"/>
        <w:tab w:val="right" w:leader="dot" w:pos="9736"/>
      </w:tabs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63884"/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E63884"/>
    <w:pPr>
      <w:ind w:leftChars="400" w:left="960"/>
    </w:pPr>
  </w:style>
  <w:style w:type="character" w:styleId="af1">
    <w:name w:val="FollowedHyperlink"/>
    <w:basedOn w:val="a0"/>
    <w:uiPriority w:val="99"/>
    <w:semiHidden/>
    <w:unhideWhenUsed/>
    <w:rsid w:val="005E7A45"/>
    <w:rPr>
      <w:color w:val="800080" w:themeColor="followedHyperlink"/>
      <w:u w:val="single"/>
    </w:rPr>
  </w:style>
  <w:style w:type="paragraph" w:styleId="af2">
    <w:name w:val="Quote"/>
    <w:basedOn w:val="a"/>
    <w:next w:val="a"/>
    <w:link w:val="af3"/>
    <w:uiPriority w:val="29"/>
    <w:qFormat/>
    <w:rsid w:val="00101821"/>
    <w:rPr>
      <w:i/>
      <w:iCs/>
      <w:color w:val="000000" w:themeColor="text1"/>
      <w:sz w:val="20"/>
    </w:rPr>
  </w:style>
  <w:style w:type="character" w:customStyle="1" w:styleId="af3">
    <w:name w:val="引文 字元"/>
    <w:basedOn w:val="a0"/>
    <w:link w:val="af2"/>
    <w:uiPriority w:val="29"/>
    <w:rsid w:val="00101821"/>
    <w:rPr>
      <w:i/>
      <w:iCs/>
      <w:color w:val="000000" w:themeColor="text1"/>
      <w:sz w:val="20"/>
    </w:rPr>
  </w:style>
  <w:style w:type="character" w:customStyle="1" w:styleId="40">
    <w:name w:val="標題 4 字元"/>
    <w:basedOn w:val="a0"/>
    <w:link w:val="4"/>
    <w:uiPriority w:val="9"/>
    <w:rsid w:val="00825CA9"/>
    <w:rPr>
      <w:rFonts w:asciiTheme="majorHAnsi" w:eastAsiaTheme="majorEastAsia" w:hAnsiTheme="majorHAnsi" w:cstheme="majorBidi"/>
      <w:sz w:val="28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D32D0D"/>
    <w:pPr>
      <w:tabs>
        <w:tab w:val="left" w:pos="2694"/>
        <w:tab w:val="right" w:leader="dot" w:pos="9736"/>
      </w:tabs>
      <w:ind w:leftChars="600" w:left="1440"/>
    </w:pPr>
  </w:style>
  <w:style w:type="character" w:styleId="af4">
    <w:name w:val="Subtle Emphasis"/>
    <w:basedOn w:val="a0"/>
    <w:uiPriority w:val="19"/>
    <w:qFormat/>
    <w:rsid w:val="0027621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803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14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31839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278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2306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13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0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21937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57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2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AllPay%20&#31995;&#32113;&#25991;&#20214;&#31684;&#2641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A60E5865AE41248C5CA21D877428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A63F0B-4CCD-4C06-8E9D-4DF4F5F9888F}"/>
      </w:docPartPr>
      <w:docPartBody>
        <w:p w:rsidR="005F24B9" w:rsidRDefault="005C5FE8">
          <w:pPr>
            <w:pStyle w:val="86A60E5865AE41248C5CA21D87742880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公司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47360AE9BFF4DDDA216DB225668E81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A9C62B-4994-4A83-B05D-F2997CB46B9A}"/>
      </w:docPartPr>
      <w:docPartBody>
        <w:p w:rsidR="005F24B9" w:rsidRDefault="005C5FE8">
          <w:pPr>
            <w:pStyle w:val="347360AE9BFF4DDDA216DB225668E816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註解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D175C5995E342AD8A3BF1955F459E2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B35A20-148F-490B-901A-A4777CDA4AFC}"/>
      </w:docPartPr>
      <w:docPartBody>
        <w:p w:rsidR="005F24B9" w:rsidRDefault="005C5FE8">
          <w:pPr>
            <w:pStyle w:val="8D175C5995E342AD8A3BF1955F459E24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標題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2BE53D7600B4FCDAA6CAD80B8E96D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3553924-3BEC-475B-9A08-36B29066CED9}"/>
      </w:docPartPr>
      <w:docPartBody>
        <w:p w:rsidR="005F24B9" w:rsidRDefault="005C5FE8">
          <w:pPr>
            <w:pStyle w:val="F2BE53D7600B4FCDAA6CAD80B8E96D99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主旨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5FE8"/>
    <w:rsid w:val="001F4E0B"/>
    <w:rsid w:val="003F7093"/>
    <w:rsid w:val="00406426"/>
    <w:rsid w:val="0057683D"/>
    <w:rsid w:val="005C5FE8"/>
    <w:rsid w:val="005F24B9"/>
    <w:rsid w:val="005F7A6B"/>
    <w:rsid w:val="00DD37FD"/>
    <w:rsid w:val="00F07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7DAD"/>
    <w:rPr>
      <w:color w:val="808080"/>
    </w:rPr>
  </w:style>
  <w:style w:type="paragraph" w:customStyle="1" w:styleId="86A60E5865AE41248C5CA21D87742880">
    <w:name w:val="86A60E5865AE41248C5CA21D87742880"/>
    <w:rsid w:val="005F24B9"/>
    <w:pPr>
      <w:widowControl w:val="0"/>
    </w:pPr>
  </w:style>
  <w:style w:type="paragraph" w:customStyle="1" w:styleId="347360AE9BFF4DDDA216DB225668E816">
    <w:name w:val="347360AE9BFF4DDDA216DB225668E816"/>
    <w:rsid w:val="005F24B9"/>
    <w:pPr>
      <w:widowControl w:val="0"/>
    </w:pPr>
  </w:style>
  <w:style w:type="paragraph" w:customStyle="1" w:styleId="8D175C5995E342AD8A3BF1955F459E24">
    <w:name w:val="8D175C5995E342AD8A3BF1955F459E24"/>
    <w:rsid w:val="005F24B9"/>
    <w:pPr>
      <w:widowControl w:val="0"/>
    </w:pPr>
  </w:style>
  <w:style w:type="paragraph" w:customStyle="1" w:styleId="F2BE53D7600B4FCDAA6CAD80B8E96D99">
    <w:name w:val="F2BE53D7600B4FCDAA6CAD80B8E96D99"/>
    <w:rsid w:val="005F24B9"/>
    <w:pPr>
      <w:widowControl w:val="0"/>
    </w:pPr>
  </w:style>
  <w:style w:type="paragraph" w:customStyle="1" w:styleId="2D20A20B986B4569BFF87F92C0E8E718">
    <w:name w:val="2D20A20B986B4569BFF87F92C0E8E718"/>
    <w:rsid w:val="00F07DAD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歐付寶主題">
      <a:majorFont>
        <a:latin typeface="Arial Unicode MS"/>
        <a:ea typeface="微軟正黑體"/>
        <a:cs typeface=""/>
      </a:majorFont>
      <a:minorFont>
        <a:latin typeface="Arial Unicode MS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4D3BB-E1DB-497F-AB63-02E608219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AllPay 系統文件範本.dotx</Template>
  <TotalTime>233</TotalTime>
  <Pages>7</Pages>
  <Words>268</Words>
  <Characters>1532</Characters>
  <Application>Microsoft Office Word</Application>
  <DocSecurity>0</DocSecurity>
  <Lines>12</Lines>
  <Paragraphs>3</Paragraphs>
  <ScaleCrop>false</ScaleCrop>
  <Manager>Neil Fan</Manager>
  <Company>綠界科技股份有限公司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綠界金流外掛套件安裝導引</dc:title>
  <dc:subject>ECPay Payment Plug-In Installation Guide</dc:subject>
  <dc:creator>Andy Chao</dc:creator>
  <dc:description>Green World FinTech Service Co., Ltd.</dc:description>
  <cp:lastModifiedBy>shawn.chang</cp:lastModifiedBy>
  <cp:revision>37</cp:revision>
  <dcterms:created xsi:type="dcterms:W3CDTF">2014-06-10T08:05:00Z</dcterms:created>
  <dcterms:modified xsi:type="dcterms:W3CDTF">2016-08-24T09:39:00Z</dcterms:modified>
</cp:coreProperties>
</file>