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C93E71" w:rsidP="00C93E71">
      <w:pPr>
        <w:pStyle w:val="Title"/>
      </w:pPr>
      <w:r>
        <w:t>Rencana Asuransi</w:t>
      </w:r>
    </w:p>
    <w:p w:rsidR="00C93E71" w:rsidRDefault="00C93E71" w:rsidP="00C93E71">
      <w:pPr>
        <w:pStyle w:val="Heading1"/>
      </w:pPr>
      <w:r>
        <w:t>Ringkasan</w:t>
      </w:r>
    </w:p>
    <w:p w:rsidR="00C93E71" w:rsidRDefault="00C93E71" w:rsidP="00C93E71">
      <w:r>
        <w:t>Cakupan asuransi peserta/panitia, limit, provider, periode.</w:t>
      </w:r>
    </w:p>
    <w:p w:rsidR="00C93E71" w:rsidRPr="00C93E71" w:rsidRDefault="00C93E71" w:rsidP="00C93E71"/>
    <w:sectPr w:rsidR="00C93E71" w:rsidRPr="00C93E71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71"/>
    <w:rsid w:val="001643EC"/>
    <w:rsid w:val="00552DF7"/>
    <w:rsid w:val="00615285"/>
    <w:rsid w:val="008D30B1"/>
    <w:rsid w:val="00C648CF"/>
    <w:rsid w:val="00C93E71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85FBAD-6E24-488C-8594-BEE5DC8D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7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7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71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71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71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71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71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71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71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9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71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7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9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71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9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71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93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