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95AC" w14:textId="5AC93A00" w:rsidR="00615285" w:rsidRDefault="0000592C" w:rsidP="0000592C">
      <w:pPr>
        <w:pStyle w:val="Title"/>
      </w:pPr>
      <w:r>
        <w:t>Volunteer Plan</w:t>
      </w:r>
    </w:p>
    <w:p w14:paraId="744EAF3E" w14:textId="09A5C527" w:rsidR="0000592C" w:rsidRDefault="0000592C" w:rsidP="0000592C">
      <w:pPr>
        <w:pStyle w:val="Heading1"/>
      </w:pPr>
      <w:r>
        <w:t>Ringkasan</w:t>
      </w:r>
    </w:p>
    <w:p w14:paraId="235329A6" w14:textId="4871879E" w:rsidR="0000592C" w:rsidRDefault="0000592C" w:rsidP="0000592C">
      <w:r>
        <w:t>Kebutuhan, rekrutmen, on-boarding, shift, konsumsi, insentif.</w:t>
      </w:r>
    </w:p>
    <w:p w14:paraId="4CC5F042" w14:textId="77777777" w:rsidR="0000592C" w:rsidRPr="0000592C" w:rsidRDefault="0000592C" w:rsidP="0000592C"/>
    <w:sectPr w:rsidR="0000592C" w:rsidRPr="0000592C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2C"/>
    <w:rsid w:val="0000592C"/>
    <w:rsid w:val="001643EC"/>
    <w:rsid w:val="00552DF7"/>
    <w:rsid w:val="00615285"/>
    <w:rsid w:val="009A1DB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70ED0"/>
  <w15:chartTrackingRefBased/>
  <w15:docId w15:val="{0FB0F4F6-81EF-499E-94BD-5D9D8F28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2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2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2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2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2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2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2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0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2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2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0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2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0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2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05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