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3D" w:rsidRPr="007A2426" w:rsidRDefault="00A0433D" w:rsidP="007A2426">
      <w:pPr>
        <w:spacing w:line="276" w:lineRule="auto"/>
        <w:rPr>
          <w:rFonts w:asciiTheme="minorHAnsi" w:hAnsiTheme="minorHAnsi" w:cstheme="minorHAnsi"/>
          <w:sz w:val="20"/>
          <w:szCs w:val="20"/>
        </w:rPr>
      </w:pPr>
    </w:p>
    <w:p w:rsidR="007F6FCD" w:rsidRPr="007A2426" w:rsidRDefault="003B07CC" w:rsidP="007A2426">
      <w:pPr>
        <w:spacing w:line="276" w:lineRule="auto"/>
        <w:rPr>
          <w:rFonts w:asciiTheme="minorHAnsi" w:hAnsiTheme="minorHAnsi" w:cstheme="minorHAnsi"/>
          <w:b/>
          <w:szCs w:val="20"/>
        </w:rPr>
      </w:pPr>
      <w:r w:rsidRPr="007A2426">
        <w:rPr>
          <w:rFonts w:asciiTheme="minorHAnsi" w:hAnsiTheme="minorHAnsi" w:cstheme="minorHAnsi"/>
          <w:b/>
          <w:szCs w:val="20"/>
        </w:rPr>
        <w:fldChar w:fldCharType="begin"/>
      </w:r>
      <w:r w:rsidRPr="007A2426">
        <w:rPr>
          <w:rFonts w:asciiTheme="minorHAnsi" w:hAnsiTheme="minorHAnsi" w:cstheme="minorHAnsi"/>
          <w:b/>
          <w:szCs w:val="20"/>
        </w:rPr>
        <w:instrText xml:space="preserve"> DATE \@ "MMMM d, yyyy" </w:instrText>
      </w:r>
      <w:r w:rsidRPr="007A2426">
        <w:rPr>
          <w:rFonts w:asciiTheme="minorHAnsi" w:hAnsiTheme="minorHAnsi" w:cstheme="minorHAnsi"/>
          <w:b/>
          <w:szCs w:val="20"/>
        </w:rPr>
        <w:fldChar w:fldCharType="separate"/>
      </w:r>
      <w:r w:rsidR="00C4334E">
        <w:rPr>
          <w:rFonts w:asciiTheme="minorHAnsi" w:hAnsiTheme="minorHAnsi" w:cstheme="minorHAnsi"/>
          <w:b/>
          <w:noProof/>
          <w:szCs w:val="20"/>
        </w:rPr>
        <w:t>June 23, 2021</w:t>
      </w:r>
      <w:r w:rsidRPr="007A2426">
        <w:rPr>
          <w:rFonts w:asciiTheme="minorHAnsi" w:hAnsiTheme="minorHAnsi" w:cstheme="minorHAnsi"/>
          <w:b/>
          <w:szCs w:val="20"/>
        </w:rPr>
        <w:fldChar w:fldCharType="end"/>
      </w:r>
    </w:p>
    <w:p w:rsidR="003B07CC" w:rsidRPr="007A2426" w:rsidRDefault="003B07CC" w:rsidP="007A2426">
      <w:pPr>
        <w:spacing w:line="276" w:lineRule="auto"/>
        <w:rPr>
          <w:rFonts w:asciiTheme="minorHAnsi" w:hAnsiTheme="minorHAnsi" w:cstheme="minorHAnsi"/>
          <w:sz w:val="20"/>
          <w:szCs w:val="20"/>
        </w:rPr>
      </w:pPr>
    </w:p>
    <w:p w:rsidR="00363496" w:rsidRPr="007A2426" w:rsidRDefault="00363496" w:rsidP="007A2426">
      <w:pPr>
        <w:spacing w:line="276" w:lineRule="auto"/>
        <w:rPr>
          <w:rFonts w:asciiTheme="minorHAnsi" w:hAnsiTheme="minorHAnsi" w:cstheme="minorHAnsi"/>
          <w:sz w:val="20"/>
          <w:szCs w:val="20"/>
        </w:rPr>
      </w:pPr>
      <w:r w:rsidRPr="007A2426">
        <w:rPr>
          <w:rFonts w:asciiTheme="minorHAnsi" w:hAnsiTheme="minorHAnsi" w:cstheme="minorHAnsi"/>
          <w:sz w:val="20"/>
          <w:szCs w:val="20"/>
        </w:rPr>
        <w:t>Address</w:t>
      </w:r>
      <w:r w:rsidR="009570F3" w:rsidRPr="007A2426">
        <w:rPr>
          <w:rFonts w:asciiTheme="minorHAnsi" w:hAnsiTheme="minorHAnsi" w:cstheme="minorHAnsi"/>
          <w:sz w:val="20"/>
          <w:szCs w:val="20"/>
        </w:rPr>
        <w:tab/>
      </w:r>
      <w:r w:rsidR="008A3128" w:rsidRPr="007A2426">
        <w:rPr>
          <w:rFonts w:asciiTheme="minorHAnsi" w:hAnsiTheme="minorHAnsi" w:cstheme="minorHAnsi"/>
          <w:sz w:val="20"/>
          <w:szCs w:val="20"/>
        </w:rPr>
        <w:t>:</w:t>
      </w:r>
      <w:r w:rsidR="00536AB9" w:rsidRPr="007A2426">
        <w:rPr>
          <w:rFonts w:asciiTheme="minorHAnsi" w:hAnsiTheme="minorHAnsi" w:cstheme="minorHAnsi"/>
          <w:sz w:val="20"/>
          <w:szCs w:val="20"/>
        </w:rPr>
        <w:t xml:space="preserve"> Imtiaz Super Market – Head Office Karachi</w:t>
      </w:r>
      <w:r w:rsidR="0080153E" w:rsidRPr="007A2426">
        <w:rPr>
          <w:rFonts w:asciiTheme="minorHAnsi" w:hAnsiTheme="minorHAnsi" w:cstheme="minorHAnsi"/>
          <w:sz w:val="20"/>
          <w:szCs w:val="20"/>
        </w:rPr>
        <w:tab/>
      </w:r>
    </w:p>
    <w:p w:rsidR="00363496" w:rsidRPr="007A2426" w:rsidRDefault="0053408E" w:rsidP="007A2426">
      <w:pPr>
        <w:spacing w:line="276" w:lineRule="auto"/>
        <w:rPr>
          <w:rFonts w:asciiTheme="minorHAnsi" w:hAnsiTheme="minorHAnsi" w:cstheme="minorHAnsi"/>
          <w:sz w:val="20"/>
          <w:szCs w:val="20"/>
        </w:rPr>
      </w:pPr>
      <w:r w:rsidRPr="007A2426">
        <w:rPr>
          <w:rFonts w:asciiTheme="minorHAnsi" w:hAnsiTheme="minorHAnsi" w:cstheme="minorHAnsi"/>
          <w:sz w:val="20"/>
          <w:szCs w:val="20"/>
        </w:rPr>
        <w:t>Contact</w:t>
      </w:r>
      <w:r w:rsidR="00363496" w:rsidRPr="007A2426">
        <w:rPr>
          <w:rFonts w:asciiTheme="minorHAnsi" w:hAnsiTheme="minorHAnsi" w:cstheme="minorHAnsi"/>
          <w:sz w:val="20"/>
          <w:szCs w:val="20"/>
        </w:rPr>
        <w:tab/>
        <w:t>:</w:t>
      </w:r>
      <w:r w:rsidR="00536AB9" w:rsidRPr="007A2426">
        <w:rPr>
          <w:rFonts w:asciiTheme="minorHAnsi" w:hAnsiTheme="minorHAnsi" w:cstheme="minorHAnsi"/>
          <w:sz w:val="20"/>
          <w:szCs w:val="20"/>
        </w:rPr>
        <w:t xml:space="preserve"> </w:t>
      </w:r>
      <w:r w:rsidR="00FA73EA">
        <w:rPr>
          <w:rFonts w:ascii="Century Gothic" w:hAnsi="Century Gothic"/>
          <w:sz w:val="18"/>
          <w:szCs w:val="18"/>
        </w:rPr>
        <w:t>+9235205037</w:t>
      </w:r>
      <w:r w:rsidR="00FA73EA" w:rsidRPr="000864C1">
        <w:rPr>
          <w:rFonts w:ascii="Century Gothic" w:hAnsi="Century Gothic"/>
          <w:sz w:val="18"/>
          <w:szCs w:val="18"/>
        </w:rPr>
        <w:tab/>
      </w:r>
    </w:p>
    <w:p w:rsidR="00363496" w:rsidRDefault="00C62D74" w:rsidP="007A2426">
      <w:pPr>
        <w:spacing w:line="276" w:lineRule="auto"/>
      </w:pPr>
      <w:r>
        <w:rPr>
          <w:rFonts w:asciiTheme="minorHAnsi" w:hAnsiTheme="minorHAnsi" w:cstheme="minorHAnsi"/>
          <w:sz w:val="20"/>
          <w:szCs w:val="20"/>
        </w:rPr>
        <w:t>Email</w:t>
      </w:r>
      <w:r>
        <w:rPr>
          <w:rFonts w:asciiTheme="minorHAnsi" w:hAnsiTheme="minorHAnsi" w:cstheme="minorHAnsi"/>
          <w:sz w:val="20"/>
          <w:szCs w:val="20"/>
        </w:rPr>
        <w:tab/>
      </w:r>
      <w:r w:rsidR="00363496" w:rsidRPr="007A2426">
        <w:rPr>
          <w:rFonts w:asciiTheme="minorHAnsi" w:hAnsiTheme="minorHAnsi" w:cstheme="minorHAnsi"/>
          <w:sz w:val="20"/>
          <w:szCs w:val="20"/>
        </w:rPr>
        <w:t>:</w:t>
      </w:r>
      <w:r w:rsidR="009570F3" w:rsidRPr="007A2426">
        <w:rPr>
          <w:rFonts w:asciiTheme="minorHAnsi" w:hAnsiTheme="minorHAnsi" w:cstheme="minorHAnsi"/>
          <w:sz w:val="20"/>
          <w:szCs w:val="20"/>
        </w:rPr>
        <w:t xml:space="preserve"> </w:t>
      </w:r>
      <w:hyperlink r:id="rId8" w:history="1">
        <w:r w:rsidRPr="00651CA2">
          <w:rPr>
            <w:rStyle w:val="Hyperlink"/>
          </w:rPr>
          <w:t>muhammad.urshan@imtiazsupermarket.com.pk</w:t>
        </w:r>
      </w:hyperlink>
    </w:p>
    <w:p w:rsidR="00DE452E" w:rsidRPr="00C62D74" w:rsidRDefault="00C62D74" w:rsidP="007A2426">
      <w:pPr>
        <w:spacing w:line="276" w:lineRule="auto"/>
      </w:pPr>
      <w:r>
        <w:t xml:space="preserve">              </w:t>
      </w:r>
      <w:r>
        <w:tab/>
        <w:t xml:space="preserve">  </w:t>
      </w:r>
      <w:hyperlink r:id="rId9" w:history="1">
        <w:r w:rsidRPr="00651CA2">
          <w:rPr>
            <w:rStyle w:val="Hyperlink"/>
          </w:rPr>
          <w:t>abdul.waheed@imtiazsupermarket.com.pk</w:t>
        </w:r>
      </w:hyperlink>
    </w:p>
    <w:p w:rsidR="002C35D3" w:rsidRPr="007A2426" w:rsidRDefault="002C35D3" w:rsidP="007A2426">
      <w:pPr>
        <w:spacing w:line="276" w:lineRule="auto"/>
        <w:rPr>
          <w:rFonts w:asciiTheme="minorHAnsi" w:hAnsiTheme="minorHAnsi" w:cstheme="minorHAnsi"/>
          <w:b/>
          <w:sz w:val="20"/>
          <w:szCs w:val="20"/>
          <w:u w:val="single"/>
        </w:rPr>
      </w:pPr>
    </w:p>
    <w:p w:rsidR="00D47AA5" w:rsidRPr="007A2426" w:rsidRDefault="00D47AA5" w:rsidP="007A2426">
      <w:pPr>
        <w:spacing w:line="276" w:lineRule="auto"/>
        <w:rPr>
          <w:rFonts w:asciiTheme="minorHAnsi" w:hAnsiTheme="minorHAnsi" w:cstheme="minorHAnsi"/>
          <w:b/>
          <w:szCs w:val="20"/>
          <w:u w:val="single"/>
        </w:rPr>
      </w:pPr>
      <w:r w:rsidRPr="007A2426">
        <w:rPr>
          <w:rFonts w:asciiTheme="minorHAnsi" w:hAnsiTheme="minorHAnsi" w:cstheme="minorHAnsi"/>
          <w:b/>
          <w:szCs w:val="20"/>
        </w:rPr>
        <w:t>Attn:</w:t>
      </w:r>
      <w:r w:rsidRPr="007A2426">
        <w:rPr>
          <w:rFonts w:asciiTheme="minorHAnsi" w:hAnsiTheme="minorHAnsi" w:cstheme="minorHAnsi"/>
          <w:b/>
          <w:szCs w:val="20"/>
        </w:rPr>
        <w:tab/>
      </w:r>
      <w:r w:rsidRPr="007A2426">
        <w:rPr>
          <w:rFonts w:asciiTheme="minorHAnsi" w:hAnsiTheme="minorHAnsi" w:cstheme="minorHAnsi"/>
          <w:b/>
          <w:szCs w:val="20"/>
        </w:rPr>
        <w:tab/>
      </w:r>
      <w:r w:rsidR="00710A00">
        <w:rPr>
          <w:rFonts w:asciiTheme="minorHAnsi" w:hAnsiTheme="minorHAnsi" w:cstheme="minorHAnsi"/>
          <w:b/>
          <w:szCs w:val="20"/>
          <w:u w:val="single"/>
        </w:rPr>
        <w:t xml:space="preserve">Mr. </w:t>
      </w:r>
      <w:r w:rsidR="00C4334E">
        <w:rPr>
          <w:rFonts w:asciiTheme="minorHAnsi" w:hAnsiTheme="minorHAnsi" w:cstheme="minorHAnsi"/>
          <w:b/>
          <w:szCs w:val="20"/>
          <w:u w:val="single"/>
        </w:rPr>
        <w:t xml:space="preserve">Bilal </w:t>
      </w:r>
      <w:r w:rsidR="00A9709E">
        <w:rPr>
          <w:rFonts w:asciiTheme="minorHAnsi" w:hAnsiTheme="minorHAnsi" w:cstheme="minorHAnsi"/>
          <w:b/>
          <w:szCs w:val="20"/>
          <w:u w:val="single"/>
        </w:rPr>
        <w:t>Habib</w:t>
      </w:r>
      <w:r w:rsidR="00710A00">
        <w:rPr>
          <w:rFonts w:asciiTheme="minorHAnsi" w:hAnsiTheme="minorHAnsi" w:cstheme="minorHAnsi"/>
          <w:b/>
          <w:szCs w:val="20"/>
          <w:u w:val="single"/>
        </w:rPr>
        <w:t xml:space="preserve"> </w:t>
      </w:r>
      <w:r w:rsidR="00710A00" w:rsidRPr="007A2426">
        <w:rPr>
          <w:rFonts w:asciiTheme="minorHAnsi" w:hAnsiTheme="minorHAnsi" w:cstheme="minorHAnsi"/>
          <w:b/>
          <w:szCs w:val="20"/>
          <w:u w:val="single"/>
        </w:rPr>
        <w:t xml:space="preserve">– M/s. </w:t>
      </w:r>
      <w:r w:rsidR="00A9709E">
        <w:rPr>
          <w:rFonts w:asciiTheme="minorHAnsi" w:hAnsiTheme="minorHAnsi" w:cstheme="minorHAnsi"/>
          <w:b/>
          <w:szCs w:val="20"/>
          <w:u w:val="single"/>
        </w:rPr>
        <w:t>Pioneer Services –</w:t>
      </w:r>
      <w:r w:rsidR="00710A00">
        <w:rPr>
          <w:rFonts w:asciiTheme="minorHAnsi" w:hAnsiTheme="minorHAnsi" w:cstheme="minorHAnsi"/>
          <w:b/>
          <w:szCs w:val="20"/>
          <w:u w:val="single"/>
        </w:rPr>
        <w:t xml:space="preserve"> </w:t>
      </w:r>
      <w:r w:rsidR="00A9709E">
        <w:rPr>
          <w:rFonts w:asciiTheme="minorHAnsi" w:hAnsiTheme="minorHAnsi" w:cstheme="minorHAnsi"/>
          <w:b/>
          <w:szCs w:val="20"/>
          <w:u w:val="single"/>
        </w:rPr>
        <w:t>Karachi</w:t>
      </w:r>
    </w:p>
    <w:p w:rsidR="00D47AA5" w:rsidRPr="007A2426" w:rsidRDefault="00D47AA5" w:rsidP="007A2426">
      <w:pPr>
        <w:spacing w:line="276" w:lineRule="auto"/>
        <w:rPr>
          <w:rFonts w:asciiTheme="minorHAnsi" w:hAnsiTheme="minorHAnsi" w:cstheme="minorHAnsi"/>
          <w:b/>
          <w:sz w:val="20"/>
          <w:szCs w:val="20"/>
        </w:rPr>
      </w:pPr>
    </w:p>
    <w:p w:rsidR="00D96BA8" w:rsidRDefault="00D47AA5" w:rsidP="007A2426">
      <w:pPr>
        <w:spacing w:line="276" w:lineRule="auto"/>
        <w:rPr>
          <w:rFonts w:asciiTheme="minorHAnsi" w:hAnsiTheme="minorHAnsi" w:cstheme="minorHAnsi"/>
          <w:b/>
          <w:szCs w:val="20"/>
        </w:rPr>
      </w:pPr>
      <w:r w:rsidRPr="007A2426">
        <w:rPr>
          <w:rFonts w:asciiTheme="minorHAnsi" w:hAnsiTheme="minorHAnsi" w:cstheme="minorHAnsi"/>
          <w:b/>
          <w:szCs w:val="20"/>
        </w:rPr>
        <w:t>Project</w:t>
      </w:r>
      <w:r w:rsidR="002C35D3" w:rsidRPr="007A2426">
        <w:rPr>
          <w:rFonts w:asciiTheme="minorHAnsi" w:hAnsiTheme="minorHAnsi" w:cstheme="minorHAnsi"/>
          <w:b/>
          <w:szCs w:val="20"/>
        </w:rPr>
        <w:t>:</w:t>
      </w:r>
      <w:r w:rsidR="002C35D3" w:rsidRPr="007A2426">
        <w:rPr>
          <w:rFonts w:asciiTheme="minorHAnsi" w:hAnsiTheme="minorHAnsi" w:cstheme="minorHAnsi"/>
          <w:b/>
          <w:szCs w:val="20"/>
        </w:rPr>
        <w:tab/>
      </w:r>
      <w:r w:rsidR="002C35D3" w:rsidRPr="007A2426">
        <w:rPr>
          <w:rFonts w:asciiTheme="minorHAnsi" w:hAnsiTheme="minorHAnsi" w:cstheme="minorHAnsi"/>
          <w:b/>
          <w:szCs w:val="20"/>
        </w:rPr>
        <w:tab/>
      </w:r>
      <w:bookmarkStart w:id="0" w:name="OLE_LINK2"/>
      <w:r w:rsidR="00C4334E">
        <w:rPr>
          <w:rFonts w:asciiTheme="minorHAnsi" w:hAnsiTheme="minorHAnsi" w:cstheme="minorHAnsi"/>
          <w:b/>
          <w:szCs w:val="20"/>
          <w:u w:val="single"/>
        </w:rPr>
        <w:t xml:space="preserve">HVAC &amp; </w:t>
      </w:r>
      <w:r w:rsidR="00DB46CC">
        <w:rPr>
          <w:rFonts w:asciiTheme="minorHAnsi" w:hAnsiTheme="minorHAnsi" w:cstheme="minorHAnsi"/>
          <w:b/>
          <w:szCs w:val="20"/>
          <w:u w:val="single"/>
        </w:rPr>
        <w:t xml:space="preserve">Fire </w:t>
      </w:r>
      <w:r w:rsidR="00C4334E">
        <w:rPr>
          <w:rFonts w:asciiTheme="minorHAnsi" w:hAnsiTheme="minorHAnsi" w:cstheme="minorHAnsi"/>
          <w:b/>
          <w:szCs w:val="20"/>
          <w:u w:val="single"/>
        </w:rPr>
        <w:t xml:space="preserve">Fighting Works (FFW) </w:t>
      </w:r>
      <w:bookmarkStart w:id="1" w:name="OLE_LINK3"/>
      <w:bookmarkEnd w:id="0"/>
      <w:r w:rsidR="00C4334E">
        <w:rPr>
          <w:rFonts w:asciiTheme="minorHAnsi" w:hAnsiTheme="minorHAnsi" w:cstheme="minorHAnsi"/>
          <w:b/>
          <w:szCs w:val="20"/>
          <w:u w:val="single"/>
        </w:rPr>
        <w:t xml:space="preserve">at </w:t>
      </w:r>
      <w:r w:rsidR="00710A00" w:rsidRPr="007A2426">
        <w:rPr>
          <w:rFonts w:asciiTheme="minorHAnsi" w:hAnsiTheme="minorHAnsi" w:cstheme="minorHAnsi"/>
          <w:b/>
          <w:szCs w:val="20"/>
          <w:u w:val="single"/>
        </w:rPr>
        <w:t xml:space="preserve">Imtiaz </w:t>
      </w:r>
      <w:r w:rsidR="00C4334E">
        <w:rPr>
          <w:rFonts w:asciiTheme="minorHAnsi" w:hAnsiTheme="minorHAnsi" w:cstheme="minorHAnsi"/>
          <w:b/>
          <w:szCs w:val="20"/>
          <w:u w:val="single"/>
        </w:rPr>
        <w:t>“The Place</w:t>
      </w:r>
      <w:r w:rsidR="00710A00">
        <w:rPr>
          <w:rFonts w:asciiTheme="minorHAnsi" w:hAnsiTheme="minorHAnsi" w:cstheme="minorHAnsi"/>
          <w:b/>
          <w:szCs w:val="20"/>
          <w:u w:val="single"/>
        </w:rPr>
        <w:t xml:space="preserve"> </w:t>
      </w:r>
      <w:r w:rsidR="00C4334E">
        <w:rPr>
          <w:rFonts w:asciiTheme="minorHAnsi" w:hAnsiTheme="minorHAnsi" w:cstheme="minorHAnsi"/>
          <w:b/>
          <w:szCs w:val="20"/>
          <w:u w:val="single"/>
        </w:rPr>
        <w:t xml:space="preserve">Mall </w:t>
      </w:r>
      <w:r w:rsidR="00710A00">
        <w:rPr>
          <w:rFonts w:asciiTheme="minorHAnsi" w:hAnsiTheme="minorHAnsi" w:cstheme="minorHAnsi"/>
          <w:b/>
          <w:szCs w:val="20"/>
          <w:u w:val="single"/>
        </w:rPr>
        <w:t>Project</w:t>
      </w:r>
      <w:r w:rsidR="00C4334E">
        <w:rPr>
          <w:rFonts w:asciiTheme="minorHAnsi" w:hAnsiTheme="minorHAnsi" w:cstheme="minorHAnsi"/>
          <w:b/>
          <w:szCs w:val="20"/>
          <w:u w:val="single"/>
        </w:rPr>
        <w:t>”</w:t>
      </w:r>
      <w:r w:rsidR="00710A00">
        <w:rPr>
          <w:rFonts w:asciiTheme="minorHAnsi" w:hAnsiTheme="minorHAnsi" w:cstheme="minorHAnsi"/>
          <w:b/>
          <w:szCs w:val="20"/>
          <w:u w:val="single"/>
        </w:rPr>
        <w:t xml:space="preserve"> – </w:t>
      </w:r>
      <w:bookmarkEnd w:id="1"/>
      <w:r w:rsidR="00C4334E">
        <w:rPr>
          <w:rFonts w:asciiTheme="minorHAnsi" w:hAnsiTheme="minorHAnsi" w:cstheme="minorHAnsi"/>
          <w:b/>
          <w:szCs w:val="20"/>
          <w:u w:val="single"/>
        </w:rPr>
        <w:t>Karachi</w:t>
      </w:r>
    </w:p>
    <w:p w:rsidR="00710A00" w:rsidRPr="00710A00" w:rsidRDefault="00710A00" w:rsidP="007A2426">
      <w:pPr>
        <w:spacing w:line="276" w:lineRule="auto"/>
        <w:rPr>
          <w:rFonts w:asciiTheme="minorHAnsi" w:hAnsiTheme="minorHAnsi" w:cstheme="minorHAnsi"/>
          <w:b/>
          <w:szCs w:val="20"/>
        </w:rPr>
      </w:pPr>
    </w:p>
    <w:p w:rsidR="00710A00" w:rsidRPr="007A2426" w:rsidRDefault="00710A00" w:rsidP="00710A00">
      <w:pPr>
        <w:spacing w:line="276" w:lineRule="auto"/>
        <w:jc w:val="both"/>
        <w:rPr>
          <w:rFonts w:asciiTheme="minorHAnsi" w:hAnsiTheme="minorHAnsi" w:cstheme="minorHAnsi"/>
          <w:sz w:val="20"/>
          <w:szCs w:val="20"/>
        </w:rPr>
      </w:pPr>
      <w:r w:rsidRPr="007A2426">
        <w:rPr>
          <w:rFonts w:asciiTheme="minorHAnsi" w:hAnsiTheme="minorHAnsi" w:cstheme="minorHAnsi"/>
          <w:sz w:val="20"/>
          <w:szCs w:val="20"/>
        </w:rPr>
        <w:t xml:space="preserve">This is with reference to your Bid submitted (referred as “Cost Proposal”) for carrying out and completion of </w:t>
      </w:r>
      <w:r w:rsidR="00C4334E">
        <w:rPr>
          <w:rFonts w:asciiTheme="minorHAnsi" w:hAnsiTheme="minorHAnsi" w:cstheme="minorHAnsi"/>
          <w:sz w:val="20"/>
          <w:szCs w:val="20"/>
        </w:rPr>
        <w:t xml:space="preserve">HVAC &amp; FFW </w:t>
      </w:r>
      <w:r w:rsidRPr="00DB46CC">
        <w:rPr>
          <w:rFonts w:asciiTheme="minorHAnsi" w:hAnsiTheme="minorHAnsi" w:cstheme="minorHAnsi"/>
          <w:sz w:val="20"/>
          <w:szCs w:val="20"/>
        </w:rPr>
        <w:t>at Imt</w:t>
      </w:r>
      <w:r>
        <w:rPr>
          <w:rFonts w:asciiTheme="minorHAnsi" w:hAnsiTheme="minorHAnsi" w:cstheme="minorHAnsi"/>
          <w:sz w:val="20"/>
          <w:szCs w:val="20"/>
        </w:rPr>
        <w:t xml:space="preserve">iaz Super Market </w:t>
      </w:r>
      <w:r w:rsidR="00C4334E">
        <w:rPr>
          <w:rFonts w:asciiTheme="minorHAnsi" w:hAnsiTheme="minorHAnsi" w:cstheme="minorHAnsi"/>
          <w:sz w:val="20"/>
          <w:szCs w:val="20"/>
        </w:rPr>
        <w:t xml:space="preserve">The Place Mall </w:t>
      </w:r>
      <w:r>
        <w:rPr>
          <w:rFonts w:asciiTheme="minorHAnsi" w:hAnsiTheme="minorHAnsi" w:cstheme="minorHAnsi"/>
          <w:sz w:val="20"/>
          <w:szCs w:val="20"/>
        </w:rPr>
        <w:t xml:space="preserve">Branch, </w:t>
      </w:r>
      <w:r w:rsidRPr="00DB46CC">
        <w:rPr>
          <w:rFonts w:asciiTheme="minorHAnsi" w:hAnsiTheme="minorHAnsi" w:cstheme="minorHAnsi"/>
          <w:sz w:val="20"/>
          <w:szCs w:val="20"/>
        </w:rPr>
        <w:t xml:space="preserve">- </w:t>
      </w:r>
      <w:r w:rsidR="00C4334E">
        <w:rPr>
          <w:rFonts w:asciiTheme="minorHAnsi" w:hAnsiTheme="minorHAnsi" w:cstheme="minorHAnsi"/>
          <w:sz w:val="20"/>
          <w:szCs w:val="20"/>
        </w:rPr>
        <w:t xml:space="preserve">Karachi </w:t>
      </w:r>
      <w:r w:rsidRPr="007A2426">
        <w:rPr>
          <w:rFonts w:asciiTheme="minorHAnsi" w:hAnsiTheme="minorHAnsi" w:cstheme="minorHAnsi"/>
          <w:sz w:val="20"/>
          <w:szCs w:val="20"/>
        </w:rPr>
        <w:t>(“Site”). Subject to following terms and conditions of this Letter of Award (“LOA”), M/s. Imtiaz Super Market (“the Client”) hereby accepts your Proposal for the subject works of “</w:t>
      </w:r>
      <w:r w:rsidR="00C4334E">
        <w:rPr>
          <w:rFonts w:asciiTheme="minorHAnsi" w:hAnsiTheme="minorHAnsi" w:cstheme="minorHAnsi"/>
          <w:sz w:val="20"/>
          <w:szCs w:val="20"/>
        </w:rPr>
        <w:t xml:space="preserve">HVAC &amp; Fire Fighting Works </w:t>
      </w:r>
      <w:r w:rsidRPr="00DB46CC">
        <w:rPr>
          <w:rFonts w:asciiTheme="minorHAnsi" w:hAnsiTheme="minorHAnsi" w:cstheme="minorHAnsi"/>
          <w:sz w:val="20"/>
          <w:szCs w:val="20"/>
        </w:rPr>
        <w:t xml:space="preserve">at Imtiaz Super Market </w:t>
      </w:r>
      <w:r w:rsidR="00C4334E">
        <w:rPr>
          <w:rFonts w:asciiTheme="minorHAnsi" w:hAnsiTheme="minorHAnsi" w:cstheme="minorHAnsi"/>
          <w:sz w:val="20"/>
          <w:szCs w:val="20"/>
        </w:rPr>
        <w:t xml:space="preserve">“The Place Mall </w:t>
      </w:r>
      <w:r w:rsidRPr="00DB46CC">
        <w:rPr>
          <w:rFonts w:asciiTheme="minorHAnsi" w:hAnsiTheme="minorHAnsi" w:cstheme="minorHAnsi"/>
          <w:sz w:val="20"/>
          <w:szCs w:val="20"/>
        </w:rPr>
        <w:t xml:space="preserve">Branch </w:t>
      </w:r>
      <w:r>
        <w:rPr>
          <w:rFonts w:asciiTheme="minorHAnsi" w:hAnsiTheme="minorHAnsi" w:cstheme="minorHAnsi"/>
          <w:sz w:val="20"/>
          <w:szCs w:val="20"/>
        </w:rPr>
        <w:t>–</w:t>
      </w:r>
      <w:r w:rsidRPr="00DB46CC">
        <w:rPr>
          <w:rFonts w:asciiTheme="minorHAnsi" w:hAnsiTheme="minorHAnsi" w:cstheme="minorHAnsi"/>
          <w:sz w:val="20"/>
          <w:szCs w:val="20"/>
        </w:rPr>
        <w:t xml:space="preserve"> </w:t>
      </w:r>
      <w:r w:rsidR="00C4334E">
        <w:rPr>
          <w:rFonts w:asciiTheme="minorHAnsi" w:hAnsiTheme="minorHAnsi" w:cstheme="minorHAnsi"/>
          <w:sz w:val="20"/>
          <w:szCs w:val="20"/>
        </w:rPr>
        <w:t xml:space="preserve">Karachi </w:t>
      </w:r>
      <w:r w:rsidRPr="007A2426">
        <w:rPr>
          <w:rFonts w:asciiTheme="minorHAnsi" w:hAnsiTheme="minorHAnsi" w:cstheme="minorHAnsi"/>
          <w:sz w:val="20"/>
          <w:szCs w:val="20"/>
        </w:rPr>
        <w:t xml:space="preserve">Project” (“Works”) on the rates given in your above-mentioned Proposal </w:t>
      </w:r>
      <w:r>
        <w:rPr>
          <w:rFonts w:asciiTheme="minorHAnsi" w:hAnsiTheme="minorHAnsi" w:cstheme="minorHAnsi"/>
          <w:sz w:val="20"/>
          <w:szCs w:val="20"/>
        </w:rPr>
        <w:t>(</w:t>
      </w:r>
      <w:r w:rsidRPr="007A2426">
        <w:rPr>
          <w:rFonts w:asciiTheme="minorHAnsi" w:hAnsiTheme="minorHAnsi" w:cstheme="minorHAnsi"/>
          <w:sz w:val="20"/>
          <w:szCs w:val="20"/>
        </w:rPr>
        <w:t>BOQ</w:t>
      </w:r>
      <w:r>
        <w:rPr>
          <w:rFonts w:asciiTheme="minorHAnsi" w:hAnsiTheme="minorHAnsi" w:cstheme="minorHAnsi"/>
          <w:sz w:val="20"/>
          <w:szCs w:val="20"/>
        </w:rPr>
        <w:t xml:space="preserve">) </w:t>
      </w:r>
      <w:r w:rsidRPr="007A2426">
        <w:rPr>
          <w:rFonts w:asciiTheme="minorHAnsi" w:hAnsiTheme="minorHAnsi" w:cstheme="minorHAnsi"/>
          <w:sz w:val="20"/>
          <w:szCs w:val="20"/>
        </w:rPr>
        <w:t>and specifically as under:</w:t>
      </w:r>
    </w:p>
    <w:p w:rsidR="00710A00" w:rsidRPr="007A2426" w:rsidRDefault="00710A00" w:rsidP="00710A00">
      <w:pPr>
        <w:spacing w:line="276" w:lineRule="auto"/>
        <w:jc w:val="both"/>
        <w:rPr>
          <w:rFonts w:asciiTheme="minorHAnsi" w:hAnsiTheme="minorHAnsi" w:cstheme="minorHAnsi"/>
          <w:sz w:val="20"/>
          <w:szCs w:val="20"/>
        </w:rPr>
      </w:pPr>
    </w:p>
    <w:tbl>
      <w:tblPr>
        <w:tblStyle w:val="TableGrid"/>
        <w:tblW w:w="9715" w:type="dxa"/>
        <w:tblLook w:val="04A0" w:firstRow="1" w:lastRow="0" w:firstColumn="1" w:lastColumn="0" w:noHBand="0" w:noVBand="1"/>
      </w:tblPr>
      <w:tblGrid>
        <w:gridCol w:w="6385"/>
        <w:gridCol w:w="3330"/>
      </w:tblGrid>
      <w:tr w:rsidR="00710A00" w:rsidRPr="007A2426" w:rsidTr="00D85EB3">
        <w:trPr>
          <w:trHeight w:val="512"/>
        </w:trPr>
        <w:tc>
          <w:tcPr>
            <w:tcW w:w="6385" w:type="dxa"/>
            <w:vAlign w:val="center"/>
          </w:tcPr>
          <w:p w:rsidR="00710A00" w:rsidRPr="007A2426" w:rsidRDefault="00710A00" w:rsidP="00455F4C">
            <w:pPr>
              <w:spacing w:line="276" w:lineRule="auto"/>
              <w:jc w:val="center"/>
              <w:rPr>
                <w:rFonts w:asciiTheme="minorHAnsi" w:hAnsiTheme="minorHAnsi" w:cstheme="minorHAnsi"/>
                <w:b/>
                <w:sz w:val="20"/>
                <w:szCs w:val="20"/>
              </w:rPr>
            </w:pPr>
            <w:r w:rsidRPr="007A2426">
              <w:rPr>
                <w:rFonts w:asciiTheme="minorHAnsi" w:hAnsiTheme="minorHAnsi" w:cstheme="minorHAnsi"/>
                <w:b/>
                <w:sz w:val="20"/>
                <w:szCs w:val="20"/>
              </w:rPr>
              <w:t>Description of Scope</w:t>
            </w:r>
          </w:p>
        </w:tc>
        <w:tc>
          <w:tcPr>
            <w:tcW w:w="3330" w:type="dxa"/>
            <w:tcBorders>
              <w:bottom w:val="single" w:sz="4" w:space="0" w:color="auto"/>
            </w:tcBorders>
            <w:vAlign w:val="bottom"/>
          </w:tcPr>
          <w:p w:rsidR="00710A00" w:rsidRPr="007A2426" w:rsidRDefault="00710A00" w:rsidP="00A9709E">
            <w:pPr>
              <w:spacing w:line="276" w:lineRule="auto"/>
              <w:jc w:val="center"/>
              <w:rPr>
                <w:rFonts w:asciiTheme="minorHAnsi" w:hAnsiTheme="minorHAnsi" w:cstheme="minorHAnsi"/>
                <w:b/>
                <w:sz w:val="20"/>
                <w:szCs w:val="20"/>
              </w:rPr>
            </w:pPr>
            <w:r w:rsidRPr="007A2426">
              <w:rPr>
                <w:rFonts w:asciiTheme="minorHAnsi" w:hAnsiTheme="minorHAnsi" w:cstheme="minorHAnsi"/>
                <w:b/>
                <w:sz w:val="20"/>
                <w:szCs w:val="20"/>
              </w:rPr>
              <w:t>Total Contract Value</w:t>
            </w:r>
            <w:r>
              <w:rPr>
                <w:rFonts w:asciiTheme="minorHAnsi" w:hAnsiTheme="minorHAnsi" w:cstheme="minorHAnsi"/>
                <w:b/>
                <w:sz w:val="20"/>
                <w:szCs w:val="20"/>
              </w:rPr>
              <w:t xml:space="preserve"> After discount factor of </w:t>
            </w:r>
            <w:r w:rsidR="00671B44" w:rsidRPr="00671B44">
              <w:rPr>
                <w:rFonts w:asciiTheme="minorHAnsi" w:hAnsiTheme="minorHAnsi" w:cstheme="minorHAnsi"/>
                <w:b/>
                <w:sz w:val="20"/>
                <w:szCs w:val="20"/>
              </w:rPr>
              <w:t>7.</w:t>
            </w:r>
            <w:r w:rsidR="00A9709E">
              <w:rPr>
                <w:rFonts w:asciiTheme="minorHAnsi" w:hAnsiTheme="minorHAnsi" w:cstheme="minorHAnsi"/>
                <w:b/>
                <w:sz w:val="20"/>
                <w:szCs w:val="20"/>
              </w:rPr>
              <w:t>403666</w:t>
            </w:r>
            <w:r>
              <w:rPr>
                <w:rFonts w:asciiTheme="minorHAnsi" w:hAnsiTheme="minorHAnsi" w:cstheme="minorHAnsi"/>
                <w:b/>
                <w:sz w:val="20"/>
                <w:szCs w:val="20"/>
              </w:rPr>
              <w:t xml:space="preserve">% &amp; Inclusive of </w:t>
            </w:r>
            <w:r w:rsidR="00A9709E">
              <w:rPr>
                <w:rFonts w:asciiTheme="minorHAnsi" w:hAnsiTheme="minorHAnsi" w:cstheme="minorHAnsi"/>
                <w:b/>
                <w:sz w:val="20"/>
                <w:szCs w:val="20"/>
              </w:rPr>
              <w:t xml:space="preserve">all kind of </w:t>
            </w:r>
            <w:r>
              <w:rPr>
                <w:rFonts w:asciiTheme="minorHAnsi" w:hAnsiTheme="minorHAnsi" w:cstheme="minorHAnsi"/>
                <w:b/>
                <w:sz w:val="20"/>
                <w:szCs w:val="20"/>
              </w:rPr>
              <w:t>Taxes</w:t>
            </w:r>
          </w:p>
        </w:tc>
      </w:tr>
      <w:tr w:rsidR="00710A00" w:rsidRPr="007A2426" w:rsidTr="00D85EB3">
        <w:trPr>
          <w:trHeight w:val="310"/>
        </w:trPr>
        <w:tc>
          <w:tcPr>
            <w:tcW w:w="6385" w:type="dxa"/>
            <w:vAlign w:val="bottom"/>
          </w:tcPr>
          <w:p w:rsidR="00710A00" w:rsidRPr="00371E15" w:rsidRDefault="00671B44" w:rsidP="00C16EDE">
            <w:pPr>
              <w:spacing w:line="276" w:lineRule="auto"/>
              <w:rPr>
                <w:rFonts w:asciiTheme="minorHAnsi" w:hAnsiTheme="minorHAnsi" w:cstheme="minorHAnsi"/>
                <w:b/>
                <w:i/>
                <w:u w:val="single"/>
              </w:rPr>
            </w:pPr>
            <w:r>
              <w:rPr>
                <w:rFonts w:asciiTheme="minorHAnsi" w:hAnsiTheme="minorHAnsi" w:cstheme="minorHAnsi"/>
                <w:b/>
                <w:i/>
                <w:u w:val="single"/>
              </w:rPr>
              <w:t xml:space="preserve">Mechanical </w:t>
            </w:r>
            <w:r w:rsidR="00710A00" w:rsidRPr="00371E15">
              <w:rPr>
                <w:rFonts w:asciiTheme="minorHAnsi" w:hAnsiTheme="minorHAnsi" w:cstheme="minorHAnsi"/>
                <w:b/>
                <w:i/>
                <w:u w:val="single"/>
              </w:rPr>
              <w:t xml:space="preserve">Works </w:t>
            </w:r>
            <w:r w:rsidR="00710A00" w:rsidRPr="00371E15">
              <w:rPr>
                <w:rFonts w:asciiTheme="minorHAnsi" w:hAnsiTheme="minorHAnsi" w:cstheme="minorHAnsi"/>
                <w:i/>
                <w:u w:val="single"/>
              </w:rPr>
              <w:t>(</w:t>
            </w:r>
            <w:r w:rsidR="00D15302">
              <w:rPr>
                <w:rFonts w:asciiTheme="minorHAnsi" w:hAnsiTheme="minorHAnsi" w:cstheme="minorHAnsi"/>
                <w:i/>
                <w:u w:val="single"/>
              </w:rPr>
              <w:t xml:space="preserve">HVAC &amp; </w:t>
            </w:r>
            <w:r>
              <w:rPr>
                <w:rFonts w:asciiTheme="minorHAnsi" w:hAnsiTheme="minorHAnsi" w:cstheme="minorHAnsi"/>
                <w:i/>
                <w:u w:val="single"/>
              </w:rPr>
              <w:t xml:space="preserve">Fire Fighting </w:t>
            </w:r>
            <w:r w:rsidR="00C16EDE">
              <w:rPr>
                <w:rFonts w:asciiTheme="minorHAnsi" w:hAnsiTheme="minorHAnsi" w:cstheme="minorHAnsi"/>
                <w:i/>
                <w:u w:val="single"/>
              </w:rPr>
              <w:t xml:space="preserve">Services </w:t>
            </w:r>
            <w:r>
              <w:rPr>
                <w:rFonts w:asciiTheme="minorHAnsi" w:hAnsiTheme="minorHAnsi" w:cstheme="minorHAnsi"/>
                <w:i/>
                <w:u w:val="single"/>
              </w:rPr>
              <w:t>Works</w:t>
            </w:r>
            <w:r w:rsidR="00710A00" w:rsidRPr="00371E15">
              <w:rPr>
                <w:rFonts w:asciiTheme="minorHAnsi" w:hAnsiTheme="minorHAnsi" w:cstheme="minorHAnsi"/>
                <w:i/>
                <w:u w:val="single"/>
              </w:rPr>
              <w:t>)</w:t>
            </w:r>
            <w:r w:rsidR="00710A00" w:rsidRPr="00371E15">
              <w:rPr>
                <w:rFonts w:asciiTheme="minorHAnsi" w:hAnsiTheme="minorHAnsi" w:cstheme="minorHAnsi"/>
                <w:b/>
                <w:i/>
                <w:u w:val="single"/>
              </w:rPr>
              <w:t>:</w:t>
            </w:r>
          </w:p>
        </w:tc>
        <w:tc>
          <w:tcPr>
            <w:tcW w:w="3330" w:type="dxa"/>
            <w:vAlign w:val="bottom"/>
          </w:tcPr>
          <w:p w:rsidR="00710A00" w:rsidRPr="00371E15" w:rsidRDefault="00710A00" w:rsidP="00455F4C">
            <w:pPr>
              <w:spacing w:line="276" w:lineRule="auto"/>
              <w:jc w:val="center"/>
              <w:rPr>
                <w:rFonts w:asciiTheme="minorHAnsi" w:hAnsiTheme="minorHAnsi" w:cstheme="minorHAnsi"/>
                <w:b/>
              </w:rPr>
            </w:pPr>
          </w:p>
        </w:tc>
      </w:tr>
      <w:tr w:rsidR="00710A00" w:rsidRPr="007A2426" w:rsidTr="00D85EB3">
        <w:trPr>
          <w:trHeight w:val="310"/>
        </w:trPr>
        <w:tc>
          <w:tcPr>
            <w:tcW w:w="6385" w:type="dxa"/>
            <w:vAlign w:val="bottom"/>
          </w:tcPr>
          <w:p w:rsidR="00710A00" w:rsidRPr="00371E15" w:rsidRDefault="00710A00" w:rsidP="00455F4C">
            <w:pPr>
              <w:spacing w:line="276" w:lineRule="auto"/>
              <w:rPr>
                <w:rFonts w:asciiTheme="minorHAnsi" w:hAnsiTheme="minorHAnsi" w:cstheme="minorHAnsi"/>
                <w:i/>
              </w:rPr>
            </w:pPr>
            <w:r w:rsidRPr="00371E15">
              <w:rPr>
                <w:rFonts w:asciiTheme="minorHAnsi" w:hAnsiTheme="minorHAnsi" w:cstheme="minorHAnsi"/>
                <w:i/>
              </w:rPr>
              <w:t>Materials Value</w:t>
            </w:r>
          </w:p>
        </w:tc>
        <w:tc>
          <w:tcPr>
            <w:tcW w:w="3330" w:type="dxa"/>
            <w:tcBorders>
              <w:bottom w:val="single" w:sz="4" w:space="0" w:color="auto"/>
            </w:tcBorders>
            <w:vAlign w:val="bottom"/>
          </w:tcPr>
          <w:p w:rsidR="00710A00" w:rsidRPr="00D0621A" w:rsidRDefault="00D15302" w:rsidP="00455F4C">
            <w:pPr>
              <w:spacing w:line="276" w:lineRule="auto"/>
              <w:jc w:val="center"/>
              <w:rPr>
                <w:rFonts w:asciiTheme="minorHAnsi" w:hAnsiTheme="minorHAnsi" w:cstheme="minorHAnsi"/>
              </w:rPr>
            </w:pPr>
            <w:r w:rsidRPr="00D15302">
              <w:rPr>
                <w:rFonts w:asciiTheme="minorHAnsi" w:hAnsiTheme="minorHAnsi" w:cstheme="minorHAnsi"/>
              </w:rPr>
              <w:t>23</w:t>
            </w:r>
            <w:r>
              <w:rPr>
                <w:rFonts w:asciiTheme="minorHAnsi" w:hAnsiTheme="minorHAnsi" w:cstheme="minorHAnsi"/>
              </w:rPr>
              <w:t>,</w:t>
            </w:r>
            <w:r w:rsidRPr="00D15302">
              <w:rPr>
                <w:rFonts w:asciiTheme="minorHAnsi" w:hAnsiTheme="minorHAnsi" w:cstheme="minorHAnsi"/>
              </w:rPr>
              <w:t>403</w:t>
            </w:r>
            <w:r>
              <w:rPr>
                <w:rFonts w:asciiTheme="minorHAnsi" w:hAnsiTheme="minorHAnsi" w:cstheme="minorHAnsi"/>
              </w:rPr>
              <w:t>,</w:t>
            </w:r>
            <w:r w:rsidRPr="00D15302">
              <w:rPr>
                <w:rFonts w:asciiTheme="minorHAnsi" w:hAnsiTheme="minorHAnsi" w:cstheme="minorHAnsi"/>
              </w:rPr>
              <w:t>915</w:t>
            </w:r>
          </w:p>
        </w:tc>
      </w:tr>
      <w:tr w:rsidR="00710A00" w:rsidRPr="007A2426" w:rsidTr="00D85EB3">
        <w:trPr>
          <w:trHeight w:val="310"/>
        </w:trPr>
        <w:tc>
          <w:tcPr>
            <w:tcW w:w="6385" w:type="dxa"/>
            <w:vAlign w:val="bottom"/>
          </w:tcPr>
          <w:p w:rsidR="00710A00" w:rsidRPr="00371E15" w:rsidRDefault="00710A00" w:rsidP="00455F4C">
            <w:pPr>
              <w:spacing w:line="276" w:lineRule="auto"/>
              <w:rPr>
                <w:rFonts w:asciiTheme="minorHAnsi" w:hAnsiTheme="minorHAnsi" w:cstheme="minorHAnsi"/>
                <w:i/>
                <w:u w:val="single"/>
              </w:rPr>
            </w:pPr>
            <w:r w:rsidRPr="00371E15">
              <w:rPr>
                <w:rFonts w:asciiTheme="minorHAnsi" w:hAnsiTheme="minorHAnsi" w:cstheme="minorHAnsi"/>
                <w:i/>
              </w:rPr>
              <w:t>Installation Value</w:t>
            </w:r>
          </w:p>
        </w:tc>
        <w:tc>
          <w:tcPr>
            <w:tcW w:w="3330" w:type="dxa"/>
            <w:tcBorders>
              <w:bottom w:val="single" w:sz="4" w:space="0" w:color="auto"/>
            </w:tcBorders>
            <w:vAlign w:val="bottom"/>
          </w:tcPr>
          <w:p w:rsidR="00710A00" w:rsidRPr="00D0621A" w:rsidRDefault="00D15302" w:rsidP="00455F4C">
            <w:pPr>
              <w:spacing w:line="276" w:lineRule="auto"/>
              <w:jc w:val="center"/>
              <w:rPr>
                <w:rFonts w:asciiTheme="minorHAnsi" w:hAnsiTheme="minorHAnsi" w:cstheme="minorHAnsi"/>
              </w:rPr>
            </w:pPr>
            <w:r>
              <w:rPr>
                <w:rFonts w:asciiTheme="minorHAnsi" w:hAnsiTheme="minorHAnsi" w:cstheme="minorHAnsi"/>
              </w:rPr>
              <w:t>4,674,950</w:t>
            </w:r>
          </w:p>
        </w:tc>
      </w:tr>
      <w:tr w:rsidR="00710A00" w:rsidRPr="007A2426" w:rsidTr="00D85EB3">
        <w:trPr>
          <w:trHeight w:val="310"/>
        </w:trPr>
        <w:tc>
          <w:tcPr>
            <w:tcW w:w="6385" w:type="dxa"/>
            <w:tcBorders>
              <w:bottom w:val="single" w:sz="4" w:space="0" w:color="auto"/>
            </w:tcBorders>
            <w:vAlign w:val="bottom"/>
          </w:tcPr>
          <w:p w:rsidR="00710A00" w:rsidRPr="00371E15" w:rsidRDefault="00710A00" w:rsidP="00455F4C">
            <w:pPr>
              <w:spacing w:line="276" w:lineRule="auto"/>
              <w:rPr>
                <w:rFonts w:asciiTheme="minorHAnsi" w:hAnsiTheme="minorHAnsi" w:cstheme="minorHAnsi"/>
                <w:b/>
                <w:i/>
              </w:rPr>
            </w:pPr>
            <w:r w:rsidRPr="00371E15">
              <w:rPr>
                <w:rFonts w:asciiTheme="minorHAnsi" w:hAnsiTheme="minorHAnsi" w:cstheme="minorHAnsi"/>
                <w:b/>
                <w:i/>
              </w:rPr>
              <w:t>Total Contract Value before Discount and taxes</w:t>
            </w:r>
          </w:p>
        </w:tc>
        <w:tc>
          <w:tcPr>
            <w:tcW w:w="3330" w:type="dxa"/>
            <w:vAlign w:val="bottom"/>
          </w:tcPr>
          <w:p w:rsidR="00710A00" w:rsidRPr="00371E15" w:rsidRDefault="00A9709E" w:rsidP="00A9709E">
            <w:pPr>
              <w:spacing w:line="276" w:lineRule="auto"/>
              <w:jc w:val="center"/>
              <w:rPr>
                <w:rFonts w:asciiTheme="minorHAnsi" w:hAnsiTheme="minorHAnsi" w:cstheme="minorHAnsi"/>
                <w:b/>
              </w:rPr>
            </w:pPr>
            <w:r>
              <w:rPr>
                <w:rFonts w:asciiTheme="minorHAnsi" w:hAnsiTheme="minorHAnsi" w:cstheme="minorHAnsi"/>
                <w:b/>
              </w:rPr>
              <w:t>28,078</w:t>
            </w:r>
            <w:r w:rsidR="00671B44" w:rsidRPr="00671B44">
              <w:rPr>
                <w:rFonts w:asciiTheme="minorHAnsi" w:hAnsiTheme="minorHAnsi" w:cstheme="minorHAnsi"/>
                <w:b/>
              </w:rPr>
              <w:t>,</w:t>
            </w:r>
            <w:r>
              <w:rPr>
                <w:rFonts w:asciiTheme="minorHAnsi" w:hAnsiTheme="minorHAnsi" w:cstheme="minorHAnsi"/>
                <w:b/>
              </w:rPr>
              <w:t>865</w:t>
            </w:r>
          </w:p>
        </w:tc>
      </w:tr>
      <w:tr w:rsidR="00710A00" w:rsidRPr="007A2426" w:rsidTr="00D85EB3">
        <w:trPr>
          <w:trHeight w:val="70"/>
        </w:trPr>
        <w:tc>
          <w:tcPr>
            <w:tcW w:w="6385" w:type="dxa"/>
            <w:tcBorders>
              <w:bottom w:val="single" w:sz="4" w:space="0" w:color="auto"/>
            </w:tcBorders>
            <w:vAlign w:val="bottom"/>
          </w:tcPr>
          <w:p w:rsidR="00710A00" w:rsidRPr="00371E15" w:rsidRDefault="00671B44" w:rsidP="00455F4C">
            <w:pPr>
              <w:spacing w:line="276" w:lineRule="auto"/>
              <w:rPr>
                <w:rFonts w:asciiTheme="minorHAnsi" w:hAnsiTheme="minorHAnsi" w:cstheme="minorHAnsi"/>
                <w:i/>
              </w:rPr>
            </w:pPr>
            <w:r>
              <w:rPr>
                <w:rFonts w:asciiTheme="minorHAnsi" w:hAnsiTheme="minorHAnsi" w:cstheme="minorHAnsi"/>
                <w:i/>
              </w:rPr>
              <w:t xml:space="preserve">Less: Discount @ </w:t>
            </w:r>
            <w:r w:rsidR="00A9709E" w:rsidRPr="00A9709E">
              <w:rPr>
                <w:rFonts w:asciiTheme="minorHAnsi" w:hAnsiTheme="minorHAnsi" w:cstheme="minorHAnsi"/>
                <w:i/>
              </w:rPr>
              <w:t>7.403666</w:t>
            </w:r>
            <w:r w:rsidR="00710A00" w:rsidRPr="00371E15">
              <w:rPr>
                <w:rFonts w:asciiTheme="minorHAnsi" w:hAnsiTheme="minorHAnsi" w:cstheme="minorHAnsi"/>
                <w:i/>
              </w:rPr>
              <w:t>%</w:t>
            </w:r>
          </w:p>
        </w:tc>
        <w:tc>
          <w:tcPr>
            <w:tcW w:w="3330" w:type="dxa"/>
            <w:vAlign w:val="bottom"/>
          </w:tcPr>
          <w:p w:rsidR="00710A00" w:rsidRPr="00371E15" w:rsidRDefault="00A9709E" w:rsidP="00A9709E">
            <w:pPr>
              <w:spacing w:line="276" w:lineRule="auto"/>
              <w:jc w:val="center"/>
              <w:rPr>
                <w:rFonts w:asciiTheme="minorHAnsi" w:hAnsiTheme="minorHAnsi" w:cstheme="minorHAnsi"/>
              </w:rPr>
            </w:pPr>
            <w:r>
              <w:rPr>
                <w:rFonts w:asciiTheme="minorHAnsi" w:hAnsiTheme="minorHAnsi" w:cstheme="minorHAnsi"/>
              </w:rPr>
              <w:t>2</w:t>
            </w:r>
            <w:r w:rsidR="00671B44" w:rsidRPr="00671B44">
              <w:rPr>
                <w:rFonts w:asciiTheme="minorHAnsi" w:hAnsiTheme="minorHAnsi" w:cstheme="minorHAnsi"/>
              </w:rPr>
              <w:t>,</w:t>
            </w:r>
            <w:r>
              <w:rPr>
                <w:rFonts w:asciiTheme="minorHAnsi" w:hAnsiTheme="minorHAnsi" w:cstheme="minorHAnsi"/>
              </w:rPr>
              <w:t>078</w:t>
            </w:r>
            <w:r w:rsidR="00671B44" w:rsidRPr="00671B44">
              <w:rPr>
                <w:rFonts w:asciiTheme="minorHAnsi" w:hAnsiTheme="minorHAnsi" w:cstheme="minorHAnsi"/>
              </w:rPr>
              <w:t>,</w:t>
            </w:r>
            <w:r>
              <w:rPr>
                <w:rFonts w:asciiTheme="minorHAnsi" w:hAnsiTheme="minorHAnsi" w:cstheme="minorHAnsi"/>
              </w:rPr>
              <w:t>865</w:t>
            </w:r>
          </w:p>
        </w:tc>
      </w:tr>
      <w:tr w:rsidR="00710A00" w:rsidRPr="007A2426" w:rsidTr="00D85EB3">
        <w:trPr>
          <w:trHeight w:val="98"/>
        </w:trPr>
        <w:tc>
          <w:tcPr>
            <w:tcW w:w="6385" w:type="dxa"/>
            <w:tcBorders>
              <w:top w:val="single" w:sz="4" w:space="0" w:color="auto"/>
              <w:bottom w:val="single" w:sz="4" w:space="0" w:color="auto"/>
            </w:tcBorders>
            <w:vAlign w:val="bottom"/>
          </w:tcPr>
          <w:p w:rsidR="00710A00" w:rsidRPr="00371E15" w:rsidRDefault="00710A00" w:rsidP="00455F4C">
            <w:pPr>
              <w:spacing w:line="276" w:lineRule="auto"/>
              <w:rPr>
                <w:rFonts w:asciiTheme="minorHAnsi" w:hAnsiTheme="minorHAnsi" w:cstheme="minorHAnsi"/>
                <w:b/>
                <w:i/>
                <w:u w:val="single"/>
              </w:rPr>
            </w:pPr>
            <w:r w:rsidRPr="00371E15">
              <w:rPr>
                <w:rFonts w:asciiTheme="minorHAnsi" w:hAnsiTheme="minorHAnsi" w:cstheme="minorHAnsi"/>
                <w:b/>
              </w:rPr>
              <w:t>Total Contract Value after Discount and before taxes</w:t>
            </w:r>
          </w:p>
        </w:tc>
        <w:tc>
          <w:tcPr>
            <w:tcW w:w="3330" w:type="dxa"/>
            <w:vAlign w:val="bottom"/>
          </w:tcPr>
          <w:p w:rsidR="00710A00" w:rsidRPr="00371E15" w:rsidRDefault="00A9709E" w:rsidP="00A9709E">
            <w:pPr>
              <w:spacing w:line="276" w:lineRule="auto"/>
              <w:jc w:val="center"/>
              <w:rPr>
                <w:rFonts w:asciiTheme="minorHAnsi" w:hAnsiTheme="minorHAnsi" w:cstheme="minorHAnsi"/>
                <w:b/>
              </w:rPr>
            </w:pPr>
            <w:r>
              <w:rPr>
                <w:rFonts w:asciiTheme="minorHAnsi" w:hAnsiTheme="minorHAnsi" w:cstheme="minorHAnsi"/>
                <w:b/>
              </w:rPr>
              <w:t>26</w:t>
            </w:r>
            <w:r w:rsidR="00671B44" w:rsidRPr="00671B44">
              <w:rPr>
                <w:rFonts w:asciiTheme="minorHAnsi" w:hAnsiTheme="minorHAnsi" w:cstheme="minorHAnsi"/>
                <w:b/>
              </w:rPr>
              <w:t>,</w:t>
            </w:r>
            <w:r>
              <w:rPr>
                <w:rFonts w:asciiTheme="minorHAnsi" w:hAnsiTheme="minorHAnsi" w:cstheme="minorHAnsi"/>
                <w:b/>
              </w:rPr>
              <w:t>000,000</w:t>
            </w:r>
          </w:p>
        </w:tc>
      </w:tr>
      <w:tr w:rsidR="00710A00" w:rsidRPr="007A2426" w:rsidTr="00D85EB3">
        <w:trPr>
          <w:trHeight w:val="310"/>
        </w:trPr>
        <w:tc>
          <w:tcPr>
            <w:tcW w:w="6385" w:type="dxa"/>
            <w:tcBorders>
              <w:top w:val="single" w:sz="4" w:space="0" w:color="auto"/>
              <w:bottom w:val="single" w:sz="4" w:space="0" w:color="auto"/>
            </w:tcBorders>
            <w:vAlign w:val="bottom"/>
          </w:tcPr>
          <w:p w:rsidR="00710A00" w:rsidRPr="00371E15" w:rsidRDefault="00A9709E" w:rsidP="00A9709E">
            <w:pPr>
              <w:spacing w:line="276" w:lineRule="auto"/>
              <w:rPr>
                <w:rFonts w:asciiTheme="minorHAnsi" w:hAnsiTheme="minorHAnsi" w:cstheme="minorHAnsi"/>
                <w:b/>
                <w:i/>
                <w:u w:val="single"/>
              </w:rPr>
            </w:pPr>
            <w:r>
              <w:rPr>
                <w:rFonts w:asciiTheme="minorHAnsi" w:hAnsiTheme="minorHAnsi" w:cstheme="minorHAnsi"/>
              </w:rPr>
              <w:t>Add: S</w:t>
            </w:r>
            <w:r w:rsidR="00710A00" w:rsidRPr="00371E15">
              <w:rPr>
                <w:rFonts w:asciiTheme="minorHAnsi" w:hAnsiTheme="minorHAnsi" w:cstheme="minorHAnsi"/>
              </w:rPr>
              <w:t xml:space="preserve">ST on </w:t>
            </w:r>
            <w:r>
              <w:rPr>
                <w:rFonts w:asciiTheme="minorHAnsi" w:hAnsiTheme="minorHAnsi" w:cstheme="minorHAnsi"/>
              </w:rPr>
              <w:t>Installation @ 13</w:t>
            </w:r>
            <w:r w:rsidR="00710A00" w:rsidRPr="00371E15">
              <w:rPr>
                <w:rFonts w:asciiTheme="minorHAnsi" w:hAnsiTheme="minorHAnsi" w:cstheme="minorHAnsi"/>
              </w:rPr>
              <w:t xml:space="preserve">% </w:t>
            </w:r>
          </w:p>
        </w:tc>
        <w:tc>
          <w:tcPr>
            <w:tcW w:w="3330" w:type="dxa"/>
            <w:vAlign w:val="bottom"/>
          </w:tcPr>
          <w:p w:rsidR="00710A00" w:rsidRPr="00371E15" w:rsidRDefault="00A9709E" w:rsidP="00A9709E">
            <w:pPr>
              <w:spacing w:line="276" w:lineRule="auto"/>
              <w:jc w:val="center"/>
              <w:rPr>
                <w:rFonts w:asciiTheme="minorHAnsi" w:hAnsiTheme="minorHAnsi" w:cstheme="minorHAnsi"/>
              </w:rPr>
            </w:pPr>
            <w:r>
              <w:rPr>
                <w:rFonts w:asciiTheme="minorHAnsi" w:hAnsiTheme="minorHAnsi" w:cstheme="minorHAnsi"/>
              </w:rPr>
              <w:t>562</w:t>
            </w:r>
            <w:r w:rsidR="00671B44" w:rsidRPr="00671B44">
              <w:rPr>
                <w:rFonts w:asciiTheme="minorHAnsi" w:hAnsiTheme="minorHAnsi" w:cstheme="minorHAnsi"/>
              </w:rPr>
              <w:t>,</w:t>
            </w:r>
            <w:r>
              <w:rPr>
                <w:rFonts w:asciiTheme="minorHAnsi" w:hAnsiTheme="minorHAnsi" w:cstheme="minorHAnsi"/>
              </w:rPr>
              <w:t>748</w:t>
            </w:r>
          </w:p>
        </w:tc>
      </w:tr>
      <w:tr w:rsidR="00710A00" w:rsidRPr="007A2426" w:rsidTr="00D85EB3">
        <w:trPr>
          <w:trHeight w:val="310"/>
        </w:trPr>
        <w:tc>
          <w:tcPr>
            <w:tcW w:w="6385" w:type="dxa"/>
            <w:tcBorders>
              <w:top w:val="single" w:sz="4" w:space="0" w:color="auto"/>
            </w:tcBorders>
            <w:vAlign w:val="bottom"/>
          </w:tcPr>
          <w:p w:rsidR="00710A00" w:rsidRPr="00371E15" w:rsidRDefault="00710A00" w:rsidP="00455F4C">
            <w:pPr>
              <w:spacing w:line="276" w:lineRule="auto"/>
              <w:rPr>
                <w:rFonts w:asciiTheme="minorHAnsi" w:hAnsiTheme="minorHAnsi" w:cstheme="minorHAnsi"/>
                <w:b/>
                <w:i/>
                <w:u w:val="single"/>
              </w:rPr>
            </w:pPr>
            <w:r w:rsidRPr="00371E15">
              <w:rPr>
                <w:rFonts w:asciiTheme="minorHAnsi" w:hAnsiTheme="minorHAnsi" w:cstheme="minorHAnsi"/>
                <w:b/>
              </w:rPr>
              <w:t xml:space="preserve">Total Contract Value after Discount &amp; </w:t>
            </w:r>
            <w:r w:rsidR="00A9709E">
              <w:rPr>
                <w:rFonts w:asciiTheme="minorHAnsi" w:hAnsiTheme="minorHAnsi" w:cstheme="minorHAnsi"/>
                <w:b/>
              </w:rPr>
              <w:t xml:space="preserve">Inclusive of all form of </w:t>
            </w:r>
            <w:r w:rsidRPr="00371E15">
              <w:rPr>
                <w:rFonts w:asciiTheme="minorHAnsi" w:hAnsiTheme="minorHAnsi" w:cstheme="minorHAnsi"/>
                <w:b/>
              </w:rPr>
              <w:t>Taxes</w:t>
            </w:r>
          </w:p>
        </w:tc>
        <w:tc>
          <w:tcPr>
            <w:tcW w:w="3330" w:type="dxa"/>
            <w:vAlign w:val="bottom"/>
          </w:tcPr>
          <w:p w:rsidR="00710A00" w:rsidRPr="00371E15" w:rsidRDefault="00A9709E" w:rsidP="00A9709E">
            <w:pPr>
              <w:spacing w:line="276" w:lineRule="auto"/>
              <w:jc w:val="center"/>
              <w:rPr>
                <w:rFonts w:asciiTheme="minorHAnsi" w:hAnsiTheme="minorHAnsi" w:cstheme="minorHAnsi"/>
                <w:b/>
              </w:rPr>
            </w:pPr>
            <w:r>
              <w:rPr>
                <w:rFonts w:asciiTheme="minorHAnsi" w:hAnsiTheme="minorHAnsi" w:cstheme="minorHAnsi"/>
                <w:b/>
              </w:rPr>
              <w:t>26</w:t>
            </w:r>
            <w:r w:rsidR="00710A00">
              <w:rPr>
                <w:rFonts w:asciiTheme="minorHAnsi" w:hAnsiTheme="minorHAnsi" w:cstheme="minorHAnsi"/>
                <w:b/>
              </w:rPr>
              <w:t>,</w:t>
            </w:r>
            <w:r>
              <w:rPr>
                <w:rFonts w:asciiTheme="minorHAnsi" w:hAnsiTheme="minorHAnsi" w:cstheme="minorHAnsi"/>
                <w:b/>
              </w:rPr>
              <w:t>562</w:t>
            </w:r>
            <w:r w:rsidR="00710A00">
              <w:rPr>
                <w:rFonts w:asciiTheme="minorHAnsi" w:hAnsiTheme="minorHAnsi" w:cstheme="minorHAnsi"/>
                <w:b/>
              </w:rPr>
              <w:t>,</w:t>
            </w:r>
            <w:r>
              <w:rPr>
                <w:rFonts w:asciiTheme="minorHAnsi" w:hAnsiTheme="minorHAnsi" w:cstheme="minorHAnsi"/>
                <w:b/>
              </w:rPr>
              <w:t>748</w:t>
            </w:r>
          </w:p>
        </w:tc>
      </w:tr>
    </w:tbl>
    <w:p w:rsidR="00710A00" w:rsidRPr="007A2426" w:rsidRDefault="00710A00" w:rsidP="00710A00">
      <w:pPr>
        <w:spacing w:line="276" w:lineRule="auto"/>
        <w:jc w:val="both"/>
        <w:rPr>
          <w:rFonts w:asciiTheme="minorHAnsi" w:hAnsiTheme="minorHAnsi" w:cstheme="minorHAnsi"/>
          <w:sz w:val="20"/>
          <w:szCs w:val="20"/>
        </w:rPr>
      </w:pPr>
    </w:p>
    <w:p w:rsidR="00710A00" w:rsidRDefault="00710A00" w:rsidP="00710A00">
      <w:pPr>
        <w:pStyle w:val="ListParagraph"/>
        <w:numPr>
          <w:ilvl w:val="0"/>
          <w:numId w:val="1"/>
        </w:numPr>
        <w:spacing w:line="276" w:lineRule="auto"/>
        <w:ind w:left="360"/>
        <w:rPr>
          <w:rFonts w:asciiTheme="minorHAnsi" w:hAnsiTheme="minorHAnsi" w:cstheme="minorHAnsi"/>
          <w:sz w:val="20"/>
          <w:szCs w:val="20"/>
        </w:rPr>
      </w:pPr>
      <w:r w:rsidRPr="00255ADB">
        <w:rPr>
          <w:rFonts w:asciiTheme="minorHAnsi" w:hAnsiTheme="minorHAnsi" w:cstheme="minorHAnsi"/>
          <w:b/>
          <w:i/>
          <w:sz w:val="20"/>
          <w:szCs w:val="20"/>
          <w:u w:val="single"/>
        </w:rPr>
        <w:t>M/s. Imtiaz Super Market</w:t>
      </w:r>
      <w:r w:rsidRPr="007A2426">
        <w:rPr>
          <w:rFonts w:asciiTheme="minorHAnsi" w:hAnsiTheme="minorHAnsi" w:cstheme="minorHAnsi"/>
          <w:sz w:val="20"/>
          <w:szCs w:val="20"/>
        </w:rPr>
        <w:t xml:space="preserve"> shall act as </w:t>
      </w:r>
      <w:r w:rsidRPr="007A2426">
        <w:rPr>
          <w:rFonts w:asciiTheme="minorHAnsi" w:hAnsiTheme="minorHAnsi" w:cstheme="minorHAnsi"/>
          <w:b/>
          <w:sz w:val="20"/>
          <w:szCs w:val="20"/>
        </w:rPr>
        <w:t>“Client”</w:t>
      </w:r>
      <w:r w:rsidRPr="007A2426">
        <w:rPr>
          <w:rFonts w:asciiTheme="minorHAnsi" w:hAnsiTheme="minorHAnsi" w:cstheme="minorHAnsi"/>
          <w:sz w:val="20"/>
          <w:szCs w:val="20"/>
        </w:rPr>
        <w:t xml:space="preserve"> under the agreement for this work.</w:t>
      </w:r>
    </w:p>
    <w:p w:rsidR="00710A00" w:rsidRDefault="00710A00" w:rsidP="00710A00">
      <w:pPr>
        <w:pStyle w:val="ListParagraph"/>
        <w:spacing w:line="276" w:lineRule="auto"/>
        <w:ind w:left="360"/>
        <w:rPr>
          <w:rFonts w:asciiTheme="minorHAnsi" w:hAnsiTheme="minorHAnsi" w:cstheme="minorHAnsi"/>
          <w:sz w:val="20"/>
          <w:szCs w:val="20"/>
        </w:rPr>
      </w:pPr>
    </w:p>
    <w:p w:rsidR="00710A00" w:rsidRPr="00235F46" w:rsidRDefault="00710A00" w:rsidP="00710A00">
      <w:pPr>
        <w:pStyle w:val="ListParagraph"/>
        <w:numPr>
          <w:ilvl w:val="0"/>
          <w:numId w:val="1"/>
        </w:numPr>
        <w:spacing w:line="276" w:lineRule="auto"/>
        <w:ind w:left="360"/>
        <w:rPr>
          <w:rFonts w:asciiTheme="minorHAnsi" w:hAnsiTheme="minorHAnsi" w:cstheme="minorHAnsi"/>
          <w:sz w:val="20"/>
          <w:szCs w:val="20"/>
        </w:rPr>
      </w:pPr>
      <w:r w:rsidRPr="00255ADB">
        <w:rPr>
          <w:rFonts w:asciiTheme="minorHAnsi" w:hAnsiTheme="minorHAnsi" w:cstheme="minorHAnsi"/>
          <w:b/>
          <w:i/>
          <w:sz w:val="20"/>
          <w:szCs w:val="20"/>
          <w:u w:val="single"/>
        </w:rPr>
        <w:t xml:space="preserve">M/s. </w:t>
      </w:r>
      <w:r w:rsidR="00D85EB3">
        <w:rPr>
          <w:rFonts w:asciiTheme="minorHAnsi" w:hAnsiTheme="minorHAnsi" w:cstheme="minorHAnsi"/>
          <w:b/>
          <w:i/>
          <w:sz w:val="20"/>
          <w:szCs w:val="20"/>
          <w:u w:val="single"/>
        </w:rPr>
        <w:t>Pioneer Services</w:t>
      </w:r>
      <w:r w:rsidR="00D85EB3" w:rsidRPr="00D85EB3">
        <w:rPr>
          <w:rFonts w:asciiTheme="minorHAnsi" w:hAnsiTheme="minorHAnsi" w:cstheme="minorHAnsi"/>
          <w:sz w:val="20"/>
          <w:szCs w:val="20"/>
        </w:rPr>
        <w:t xml:space="preserve"> </w:t>
      </w:r>
      <w:r w:rsidRPr="00235F46">
        <w:rPr>
          <w:rFonts w:asciiTheme="minorHAnsi" w:hAnsiTheme="minorHAnsi" w:cstheme="minorHAnsi"/>
          <w:sz w:val="20"/>
          <w:szCs w:val="20"/>
        </w:rPr>
        <w:t xml:space="preserve">shall act as </w:t>
      </w:r>
      <w:r w:rsidRPr="00235F46">
        <w:rPr>
          <w:rFonts w:asciiTheme="minorHAnsi" w:hAnsiTheme="minorHAnsi" w:cstheme="minorHAnsi"/>
          <w:b/>
          <w:sz w:val="20"/>
          <w:szCs w:val="20"/>
        </w:rPr>
        <w:t>“Contractor”</w:t>
      </w:r>
      <w:r w:rsidRPr="00235F46">
        <w:rPr>
          <w:rFonts w:asciiTheme="minorHAnsi" w:hAnsiTheme="minorHAnsi" w:cstheme="minorHAnsi"/>
          <w:sz w:val="20"/>
          <w:szCs w:val="20"/>
        </w:rPr>
        <w:t xml:space="preserve"> under the agreement for this work.</w:t>
      </w:r>
    </w:p>
    <w:p w:rsidR="00710A00" w:rsidRPr="007A2426" w:rsidRDefault="00710A00" w:rsidP="00710A00">
      <w:pPr>
        <w:pStyle w:val="ListParagraph"/>
        <w:spacing w:line="276" w:lineRule="auto"/>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rPr>
          <w:rFonts w:asciiTheme="minorHAnsi" w:hAnsiTheme="minorHAnsi" w:cstheme="minorHAnsi"/>
          <w:sz w:val="20"/>
          <w:szCs w:val="20"/>
        </w:rPr>
      </w:pPr>
      <w:r w:rsidRPr="00255ADB">
        <w:rPr>
          <w:rFonts w:asciiTheme="minorHAnsi" w:hAnsiTheme="minorHAnsi" w:cstheme="minorHAnsi"/>
          <w:b/>
          <w:i/>
          <w:sz w:val="20"/>
          <w:szCs w:val="20"/>
          <w:u w:val="single"/>
        </w:rPr>
        <w:t xml:space="preserve">M/s. </w:t>
      </w:r>
      <w:r w:rsidR="00A9709E">
        <w:rPr>
          <w:rFonts w:asciiTheme="minorHAnsi" w:hAnsiTheme="minorHAnsi" w:cstheme="minorHAnsi"/>
          <w:b/>
          <w:i/>
          <w:sz w:val="20"/>
          <w:szCs w:val="20"/>
          <w:u w:val="single"/>
        </w:rPr>
        <w:t xml:space="preserve">Y.H. </w:t>
      </w:r>
      <w:r w:rsidR="00A9709E" w:rsidRPr="00A9709E">
        <w:rPr>
          <w:rFonts w:asciiTheme="minorHAnsi" w:hAnsiTheme="minorHAnsi" w:cstheme="minorHAnsi"/>
          <w:b/>
          <w:i/>
          <w:sz w:val="20"/>
          <w:szCs w:val="20"/>
          <w:u w:val="single"/>
        </w:rPr>
        <w:t>Associates</w:t>
      </w:r>
      <w:r w:rsidR="00A9709E">
        <w:rPr>
          <w:rFonts w:asciiTheme="minorHAnsi" w:hAnsiTheme="minorHAnsi" w:cstheme="minorHAnsi"/>
          <w:i/>
          <w:sz w:val="20"/>
          <w:szCs w:val="20"/>
        </w:rPr>
        <w:t xml:space="preserve"> </w:t>
      </w:r>
      <w:r w:rsidRPr="00A9709E">
        <w:rPr>
          <w:rFonts w:asciiTheme="minorHAnsi" w:hAnsiTheme="minorHAnsi" w:cstheme="minorHAnsi"/>
          <w:sz w:val="20"/>
          <w:szCs w:val="20"/>
        </w:rPr>
        <w:t>shall</w:t>
      </w:r>
      <w:r w:rsidRPr="007A2426">
        <w:rPr>
          <w:rFonts w:asciiTheme="minorHAnsi" w:hAnsiTheme="minorHAnsi" w:cstheme="minorHAnsi"/>
          <w:sz w:val="20"/>
          <w:szCs w:val="20"/>
        </w:rPr>
        <w:t xml:space="preserve"> act as </w:t>
      </w:r>
      <w:r w:rsidRPr="007A2426">
        <w:rPr>
          <w:rFonts w:asciiTheme="minorHAnsi" w:hAnsiTheme="minorHAnsi" w:cstheme="minorHAnsi"/>
          <w:b/>
          <w:sz w:val="20"/>
          <w:szCs w:val="20"/>
        </w:rPr>
        <w:t>“Consultant”</w:t>
      </w:r>
      <w:r w:rsidRPr="007A2426">
        <w:rPr>
          <w:rFonts w:asciiTheme="minorHAnsi" w:hAnsiTheme="minorHAnsi" w:cstheme="minorHAnsi"/>
          <w:sz w:val="20"/>
          <w:szCs w:val="20"/>
        </w:rPr>
        <w:t xml:space="preserve"> under the agreement for this work.</w:t>
      </w:r>
    </w:p>
    <w:p w:rsidR="00710A00" w:rsidRPr="007A2426" w:rsidRDefault="00710A00" w:rsidP="00710A00">
      <w:pPr>
        <w:pStyle w:val="ListParagraph"/>
        <w:spacing w:line="276" w:lineRule="auto"/>
        <w:ind w:left="0"/>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The following documents constitute the components of the</w:t>
      </w:r>
      <w:r>
        <w:rPr>
          <w:rFonts w:asciiTheme="minorHAnsi" w:hAnsiTheme="minorHAnsi" w:cstheme="minorHAnsi"/>
          <w:sz w:val="20"/>
          <w:szCs w:val="20"/>
        </w:rPr>
        <w:t xml:space="preserve"> Contract Agreement;</w:t>
      </w:r>
    </w:p>
    <w:p w:rsidR="00710A00" w:rsidRPr="007A2426" w:rsidRDefault="00710A00" w:rsidP="00710A00">
      <w:pPr>
        <w:pStyle w:val="ListParagraph"/>
        <w:spacing w:line="276" w:lineRule="auto"/>
        <w:ind w:left="360"/>
        <w:rPr>
          <w:rFonts w:asciiTheme="minorHAnsi" w:hAnsiTheme="minorHAnsi" w:cstheme="minorHAnsi"/>
          <w:sz w:val="20"/>
          <w:szCs w:val="20"/>
        </w:rPr>
      </w:pPr>
    </w:p>
    <w:p w:rsidR="00710A00" w:rsidRPr="00A742EC" w:rsidRDefault="00710A00" w:rsidP="00710A00">
      <w:pPr>
        <w:pStyle w:val="ListParagraph"/>
        <w:numPr>
          <w:ilvl w:val="0"/>
          <w:numId w:val="2"/>
        </w:numPr>
        <w:spacing w:line="276" w:lineRule="auto"/>
        <w:ind w:left="720"/>
        <w:rPr>
          <w:rFonts w:asciiTheme="minorHAnsi" w:hAnsiTheme="minorHAnsi" w:cstheme="minorHAnsi"/>
          <w:sz w:val="20"/>
          <w:szCs w:val="20"/>
        </w:rPr>
      </w:pPr>
      <w:r w:rsidRPr="007A2426">
        <w:rPr>
          <w:rFonts w:asciiTheme="minorHAnsi" w:hAnsiTheme="minorHAnsi" w:cstheme="minorHAnsi"/>
          <w:sz w:val="20"/>
          <w:szCs w:val="20"/>
        </w:rPr>
        <w:t>This letter of award</w:t>
      </w:r>
    </w:p>
    <w:p w:rsidR="00710A00" w:rsidRPr="00A742EC" w:rsidRDefault="00710A00" w:rsidP="00710A00">
      <w:pPr>
        <w:pStyle w:val="ListParagraph"/>
        <w:numPr>
          <w:ilvl w:val="0"/>
          <w:numId w:val="2"/>
        </w:numPr>
        <w:spacing w:line="276" w:lineRule="auto"/>
        <w:ind w:left="720"/>
        <w:rPr>
          <w:rFonts w:asciiTheme="minorHAnsi" w:hAnsiTheme="minorHAnsi" w:cstheme="minorHAnsi"/>
          <w:sz w:val="20"/>
          <w:szCs w:val="20"/>
        </w:rPr>
      </w:pPr>
      <w:r>
        <w:rPr>
          <w:rFonts w:asciiTheme="minorHAnsi" w:hAnsiTheme="minorHAnsi" w:cstheme="minorHAnsi"/>
          <w:sz w:val="20"/>
          <w:szCs w:val="20"/>
        </w:rPr>
        <w:t xml:space="preserve">Terms &amp; Conditions of the Contract and Contract Data </w:t>
      </w:r>
    </w:p>
    <w:p w:rsidR="00710A00" w:rsidRPr="007A2426" w:rsidRDefault="00710A00" w:rsidP="00710A00">
      <w:pPr>
        <w:pStyle w:val="ListParagraph"/>
        <w:numPr>
          <w:ilvl w:val="0"/>
          <w:numId w:val="2"/>
        </w:numPr>
        <w:spacing w:line="276" w:lineRule="auto"/>
        <w:ind w:left="720"/>
        <w:rPr>
          <w:rFonts w:asciiTheme="minorHAnsi" w:hAnsiTheme="minorHAnsi" w:cstheme="minorHAnsi"/>
          <w:sz w:val="20"/>
          <w:szCs w:val="20"/>
        </w:rPr>
      </w:pPr>
      <w:r w:rsidRPr="007A2426">
        <w:rPr>
          <w:rFonts w:asciiTheme="minorHAnsi" w:hAnsiTheme="minorHAnsi" w:cstheme="minorHAnsi"/>
          <w:sz w:val="20"/>
          <w:szCs w:val="20"/>
        </w:rPr>
        <w:t>Technical Specifications</w:t>
      </w:r>
    </w:p>
    <w:p w:rsidR="00710A00" w:rsidRPr="00A742EC" w:rsidRDefault="00710A00" w:rsidP="00710A00">
      <w:pPr>
        <w:pStyle w:val="ListParagraph"/>
        <w:numPr>
          <w:ilvl w:val="0"/>
          <w:numId w:val="2"/>
        </w:numPr>
        <w:spacing w:line="276" w:lineRule="auto"/>
        <w:ind w:left="720"/>
        <w:rPr>
          <w:rFonts w:asciiTheme="minorHAnsi" w:hAnsiTheme="minorHAnsi" w:cstheme="minorHAnsi"/>
          <w:sz w:val="20"/>
          <w:szCs w:val="20"/>
        </w:rPr>
      </w:pPr>
      <w:r>
        <w:rPr>
          <w:rFonts w:asciiTheme="minorHAnsi" w:hAnsiTheme="minorHAnsi" w:cstheme="minorHAnsi"/>
          <w:sz w:val="20"/>
          <w:szCs w:val="20"/>
        </w:rPr>
        <w:t>Priced, signed and stamped copy of Bill of Quantities received by us</w:t>
      </w:r>
    </w:p>
    <w:p w:rsidR="00710A00" w:rsidRPr="007A2426" w:rsidRDefault="00710A00" w:rsidP="00710A00">
      <w:pPr>
        <w:pStyle w:val="ListParagraph"/>
        <w:numPr>
          <w:ilvl w:val="0"/>
          <w:numId w:val="2"/>
        </w:numPr>
        <w:spacing w:line="276" w:lineRule="auto"/>
        <w:ind w:left="720"/>
        <w:rPr>
          <w:rFonts w:asciiTheme="minorHAnsi" w:hAnsiTheme="minorHAnsi" w:cstheme="minorHAnsi"/>
          <w:sz w:val="20"/>
          <w:szCs w:val="20"/>
        </w:rPr>
      </w:pPr>
      <w:r w:rsidRPr="007A2426">
        <w:rPr>
          <w:rFonts w:asciiTheme="minorHAnsi" w:hAnsiTheme="minorHAnsi" w:cstheme="minorHAnsi"/>
          <w:sz w:val="20"/>
          <w:szCs w:val="20"/>
        </w:rPr>
        <w:t>Performance bond / irrevocable guarantee from insurance company as specified</w:t>
      </w:r>
    </w:p>
    <w:p w:rsidR="00710A00" w:rsidRPr="007A2426" w:rsidRDefault="00710A00" w:rsidP="00710A00">
      <w:pPr>
        <w:pStyle w:val="ListParagraph"/>
        <w:numPr>
          <w:ilvl w:val="0"/>
          <w:numId w:val="2"/>
        </w:numPr>
        <w:spacing w:line="276" w:lineRule="auto"/>
        <w:ind w:left="720"/>
        <w:rPr>
          <w:rFonts w:asciiTheme="minorHAnsi" w:hAnsiTheme="minorHAnsi" w:cstheme="minorHAnsi"/>
          <w:sz w:val="20"/>
          <w:szCs w:val="20"/>
        </w:rPr>
      </w:pPr>
      <w:r w:rsidRPr="007A2426">
        <w:rPr>
          <w:rFonts w:asciiTheme="minorHAnsi" w:hAnsiTheme="minorHAnsi" w:cstheme="minorHAnsi"/>
          <w:sz w:val="20"/>
          <w:szCs w:val="20"/>
        </w:rPr>
        <w:t>Tender Drawings</w:t>
      </w:r>
    </w:p>
    <w:p w:rsidR="00710A00" w:rsidRPr="007A2426" w:rsidRDefault="00710A00" w:rsidP="00710A00">
      <w:pPr>
        <w:pStyle w:val="ListParagraph"/>
        <w:numPr>
          <w:ilvl w:val="0"/>
          <w:numId w:val="2"/>
        </w:numPr>
        <w:spacing w:line="276" w:lineRule="auto"/>
        <w:ind w:left="720"/>
        <w:rPr>
          <w:rFonts w:asciiTheme="minorHAnsi" w:hAnsiTheme="minorHAnsi" w:cstheme="minorHAnsi"/>
          <w:sz w:val="20"/>
          <w:szCs w:val="20"/>
        </w:rPr>
      </w:pPr>
      <w:r w:rsidRPr="007A2426">
        <w:rPr>
          <w:rFonts w:asciiTheme="minorHAnsi" w:hAnsiTheme="minorHAnsi" w:cstheme="minorHAnsi"/>
          <w:sz w:val="20"/>
          <w:szCs w:val="20"/>
        </w:rPr>
        <w:t>Construction Drawings</w:t>
      </w:r>
    </w:p>
    <w:p w:rsidR="00710A00" w:rsidRPr="009017AD" w:rsidRDefault="00710A00" w:rsidP="00710A00">
      <w:pPr>
        <w:spacing w:line="276" w:lineRule="auto"/>
        <w:jc w:val="both"/>
        <w:rPr>
          <w:rFonts w:asciiTheme="minorHAnsi" w:hAnsiTheme="minorHAnsi" w:cstheme="minorHAnsi"/>
          <w:sz w:val="20"/>
          <w:szCs w:val="20"/>
        </w:rPr>
      </w:pPr>
    </w:p>
    <w:p w:rsidR="00710A00" w:rsidRPr="00CF40BC"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2934E6">
        <w:rPr>
          <w:rFonts w:asciiTheme="minorHAnsi" w:hAnsiTheme="minorHAnsi" w:cstheme="minorHAnsi"/>
          <w:b/>
          <w:sz w:val="20"/>
          <w:szCs w:val="20"/>
          <w:u w:val="single"/>
        </w:rPr>
        <w:lastRenderedPageBreak/>
        <w:t>Completion Time:</w:t>
      </w:r>
      <w:r w:rsidRPr="002934E6">
        <w:rPr>
          <w:rFonts w:asciiTheme="minorHAnsi" w:hAnsiTheme="minorHAnsi" w:cstheme="minorHAnsi"/>
          <w:sz w:val="20"/>
          <w:szCs w:val="20"/>
        </w:rPr>
        <w:t xml:space="preserve"> The time of completion of the whole work as per this Letter of Award, our discussion and agreement shall be </w:t>
      </w:r>
      <w:r w:rsidR="00D85EB3">
        <w:rPr>
          <w:rFonts w:asciiTheme="minorHAnsi" w:hAnsiTheme="minorHAnsi" w:cstheme="minorHAnsi"/>
          <w:b/>
          <w:i/>
          <w:color w:val="FF0000"/>
          <w:sz w:val="20"/>
          <w:szCs w:val="20"/>
        </w:rPr>
        <w:t>75</w:t>
      </w:r>
      <w:r w:rsidRPr="00615E1F">
        <w:rPr>
          <w:rFonts w:asciiTheme="minorHAnsi" w:hAnsiTheme="minorHAnsi" w:cstheme="minorHAnsi"/>
          <w:b/>
          <w:i/>
          <w:color w:val="FF0000"/>
          <w:sz w:val="20"/>
          <w:szCs w:val="20"/>
        </w:rPr>
        <w:t xml:space="preserve"> calendar </w:t>
      </w:r>
      <w:r w:rsidRPr="00367730">
        <w:rPr>
          <w:rFonts w:asciiTheme="minorHAnsi" w:hAnsiTheme="minorHAnsi" w:cstheme="minorHAnsi"/>
          <w:b/>
          <w:i/>
          <w:color w:val="FF0000"/>
          <w:sz w:val="20"/>
          <w:szCs w:val="20"/>
        </w:rPr>
        <w:t xml:space="preserve">days strictly </w:t>
      </w:r>
      <w:r w:rsidRPr="002934E6">
        <w:rPr>
          <w:rFonts w:asciiTheme="minorHAnsi" w:hAnsiTheme="minorHAnsi" w:cstheme="minorHAnsi"/>
          <w:sz w:val="20"/>
          <w:szCs w:val="20"/>
        </w:rPr>
        <w:t xml:space="preserve">from the date of this </w:t>
      </w:r>
      <w:r>
        <w:rPr>
          <w:rFonts w:asciiTheme="minorHAnsi" w:hAnsiTheme="minorHAnsi" w:cstheme="minorHAnsi"/>
          <w:sz w:val="20"/>
          <w:szCs w:val="20"/>
        </w:rPr>
        <w:t xml:space="preserve">signed </w:t>
      </w:r>
      <w:r w:rsidRPr="002934E6">
        <w:rPr>
          <w:rFonts w:asciiTheme="minorHAnsi" w:hAnsiTheme="minorHAnsi" w:cstheme="minorHAnsi"/>
          <w:sz w:val="20"/>
          <w:szCs w:val="20"/>
        </w:rPr>
        <w:t>letter</w:t>
      </w:r>
      <w:r>
        <w:rPr>
          <w:rFonts w:asciiTheme="minorHAnsi" w:hAnsiTheme="minorHAnsi" w:cstheme="minorHAnsi"/>
          <w:sz w:val="20"/>
          <w:szCs w:val="20"/>
        </w:rPr>
        <w:t xml:space="preserve"> of award</w:t>
      </w:r>
      <w:r w:rsidRPr="002934E6">
        <w:rPr>
          <w:rFonts w:asciiTheme="minorHAnsi" w:hAnsiTheme="minorHAnsi" w:cstheme="minorHAnsi"/>
          <w:b/>
          <w:sz w:val="20"/>
          <w:szCs w:val="20"/>
        </w:rPr>
        <w:t>.</w:t>
      </w:r>
    </w:p>
    <w:p w:rsidR="00710A00" w:rsidRPr="00CF40BC" w:rsidRDefault="00710A00" w:rsidP="00710A00">
      <w:pPr>
        <w:rPr>
          <w:rFonts w:asciiTheme="minorHAnsi" w:hAnsiTheme="minorHAnsi" w:cstheme="minorHAnsi"/>
          <w:sz w:val="20"/>
          <w:szCs w:val="20"/>
        </w:rPr>
      </w:pPr>
    </w:p>
    <w:p w:rsidR="00710A00" w:rsidRPr="00CF40BC"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The unit rates / item quoted by you are final and are not subject to change for any reason whatsoever. However, the total value of this contract is already derived after the agreed discount factor indicated in your revised quote. Therefore, all the running payments will be subject to agreed discount factor if not already incorporated in your running bills. Further, this is a re-measureable contract, accordingly, contractor will be liable to get the variations approved in specified format from the client before execution, failure of which will render the work ineligible for payment.</w:t>
      </w:r>
    </w:p>
    <w:p w:rsidR="00710A00" w:rsidRPr="007A2426" w:rsidRDefault="00710A00" w:rsidP="00710A00">
      <w:pPr>
        <w:pStyle w:val="ListParagraph"/>
        <w:spacing w:line="276" w:lineRule="auto"/>
        <w:rPr>
          <w:rFonts w:asciiTheme="minorHAnsi" w:hAnsiTheme="minorHAnsi" w:cstheme="minorHAnsi"/>
          <w:b/>
          <w:sz w:val="20"/>
          <w:szCs w:val="20"/>
          <w:u w:val="single"/>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 xml:space="preserve">Mobilization on Site: </w:t>
      </w:r>
      <w:r w:rsidRPr="007A2426">
        <w:rPr>
          <w:rFonts w:asciiTheme="minorHAnsi" w:hAnsiTheme="minorHAnsi" w:cstheme="minorHAnsi"/>
          <w:sz w:val="20"/>
          <w:szCs w:val="20"/>
        </w:rPr>
        <w:t xml:space="preserve">You are expected to mobilize at site and commence the work </w:t>
      </w:r>
      <w:r w:rsidRPr="007A2426">
        <w:rPr>
          <w:rFonts w:asciiTheme="minorHAnsi" w:hAnsiTheme="minorHAnsi" w:cstheme="minorHAnsi"/>
          <w:b/>
          <w:i/>
          <w:sz w:val="20"/>
          <w:szCs w:val="20"/>
        </w:rPr>
        <w:t>immediately</w:t>
      </w:r>
      <w:r w:rsidRPr="007A2426">
        <w:rPr>
          <w:rFonts w:asciiTheme="minorHAnsi" w:hAnsiTheme="minorHAnsi" w:cstheme="minorHAnsi"/>
          <w:sz w:val="20"/>
          <w:szCs w:val="20"/>
        </w:rPr>
        <w:t xml:space="preserve"> from the date of issuance of this Letter of Award or as communicated by the Client.</w:t>
      </w:r>
    </w:p>
    <w:p w:rsidR="00710A00" w:rsidRPr="007A2426" w:rsidRDefault="00710A00" w:rsidP="00710A00">
      <w:pPr>
        <w:pStyle w:val="ListParagraph"/>
        <w:spacing w:line="276" w:lineRule="auto"/>
        <w:rPr>
          <w:rFonts w:asciiTheme="minorHAnsi" w:hAnsiTheme="minorHAnsi" w:cstheme="minorHAnsi"/>
          <w:b/>
          <w:sz w:val="20"/>
          <w:szCs w:val="20"/>
          <w:u w:val="single"/>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 xml:space="preserve">Strength at Site: </w:t>
      </w:r>
      <w:r w:rsidRPr="007A2426">
        <w:rPr>
          <w:rFonts w:asciiTheme="minorHAnsi" w:hAnsiTheme="minorHAnsi" w:cstheme="minorHAnsi"/>
          <w:sz w:val="20"/>
          <w:szCs w:val="20"/>
        </w:rPr>
        <w:t>You shall immediately depute at site a qualified site engineer and one supervisor in accordance to the provisions of contract.</w:t>
      </w:r>
    </w:p>
    <w:p w:rsidR="00710A00" w:rsidRPr="007A2426" w:rsidRDefault="00710A00" w:rsidP="00710A00">
      <w:pPr>
        <w:pStyle w:val="ListParagraph"/>
        <w:spacing w:line="276" w:lineRule="auto"/>
        <w:ind w:left="0"/>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 xml:space="preserve">This is a </w:t>
      </w:r>
      <w:r w:rsidRPr="007A2426">
        <w:rPr>
          <w:rFonts w:asciiTheme="minorHAnsi" w:hAnsiTheme="minorHAnsi" w:cstheme="minorHAnsi"/>
          <w:b/>
          <w:sz w:val="20"/>
          <w:szCs w:val="20"/>
          <w:u w:val="single"/>
        </w:rPr>
        <w:t>Zero Escalation Contract</w:t>
      </w:r>
      <w:r w:rsidRPr="007A2426">
        <w:rPr>
          <w:rFonts w:asciiTheme="minorHAnsi" w:hAnsiTheme="minorHAnsi" w:cstheme="minorHAnsi"/>
          <w:sz w:val="20"/>
          <w:szCs w:val="20"/>
        </w:rPr>
        <w:t xml:space="preserve"> during the validity of the Contract and it is expressly stated that no escalation in prices of any items shall be allowed under any circumstances. It is understood that you have accounted for all types of duties, taxes, GST, levies, budgetary or statutory increases, currency fluctuations, increase in cost of materials announced by the Government or increased otherwise by supplier, manufacturer, importer etc. The quoted unit price shall include all such increases both during the currency of the Contract as well as during the validity of the bid prior to signing of Agreement with the Client.</w:t>
      </w:r>
      <w:r w:rsidR="00B55C40">
        <w:rPr>
          <w:rFonts w:asciiTheme="minorHAnsi" w:hAnsiTheme="minorHAnsi" w:cstheme="minorHAnsi"/>
          <w:sz w:val="20"/>
          <w:szCs w:val="20"/>
        </w:rPr>
        <w:t xml:space="preserve"> No any claims will be entertained by Imtiaz later in respect of any such GST, levies, duties, price increases &amp; fluctuations and any of charge or additional cost as mentioned in this clause specifically.</w:t>
      </w:r>
      <w:r w:rsidRPr="007A2426">
        <w:rPr>
          <w:rFonts w:asciiTheme="minorHAnsi" w:hAnsiTheme="minorHAnsi" w:cstheme="minorHAnsi"/>
          <w:sz w:val="20"/>
          <w:szCs w:val="20"/>
        </w:rPr>
        <w:t xml:space="preserve"> </w:t>
      </w:r>
    </w:p>
    <w:p w:rsidR="00710A00" w:rsidRPr="007A2426" w:rsidRDefault="00710A00" w:rsidP="00710A00">
      <w:pPr>
        <w:pStyle w:val="ListParagraph"/>
        <w:spacing w:line="276" w:lineRule="auto"/>
        <w:rPr>
          <w:rFonts w:asciiTheme="minorHAnsi" w:hAnsiTheme="minorHAnsi" w:cstheme="minorHAnsi"/>
          <w:sz w:val="20"/>
          <w:szCs w:val="20"/>
          <w:u w:val="single"/>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Water:</w:t>
      </w:r>
      <w:r w:rsidRPr="007A2426">
        <w:rPr>
          <w:rFonts w:asciiTheme="minorHAnsi" w:hAnsiTheme="minorHAnsi" w:cstheme="minorHAnsi"/>
          <w:sz w:val="20"/>
          <w:szCs w:val="20"/>
        </w:rPr>
        <w:t xml:space="preserve"> For contract execution purposes, </w:t>
      </w:r>
      <w:r w:rsidRPr="007A2426">
        <w:rPr>
          <w:rFonts w:asciiTheme="minorHAnsi" w:hAnsiTheme="minorHAnsi" w:cstheme="minorHAnsi"/>
          <w:b/>
          <w:sz w:val="20"/>
          <w:szCs w:val="20"/>
        </w:rPr>
        <w:t>Client</w:t>
      </w:r>
      <w:r w:rsidRPr="007A2426">
        <w:rPr>
          <w:rFonts w:asciiTheme="minorHAnsi" w:hAnsiTheme="minorHAnsi" w:cstheme="minorHAnsi"/>
          <w:sz w:val="20"/>
          <w:szCs w:val="20"/>
        </w:rPr>
        <w:t xml:space="preserve"> will provide water at one point at site. Its further distribution as per site requirement is the sole responsibility of the contractor and the contractor shall bear the expense related to the consumption of water. Contractor shall arrange drinking water in hygienic condition and required quantity as per their site strength at job site for their staff and labor.</w:t>
      </w:r>
      <w:r>
        <w:rPr>
          <w:rFonts w:asciiTheme="minorHAnsi" w:hAnsiTheme="minorHAnsi" w:cstheme="minorHAnsi"/>
          <w:sz w:val="20"/>
          <w:szCs w:val="20"/>
        </w:rPr>
        <w:t xml:space="preserve"> Moreover, timely payment of monthly water bill issued by utilities company will be the whole and sole responsibility of Contractor.</w:t>
      </w:r>
    </w:p>
    <w:p w:rsidR="00710A00" w:rsidRPr="007A2426" w:rsidRDefault="00710A00" w:rsidP="00710A00">
      <w:pPr>
        <w:pStyle w:val="ListParagraph"/>
        <w:spacing w:line="276" w:lineRule="auto"/>
        <w:rPr>
          <w:rFonts w:asciiTheme="minorHAnsi" w:hAnsiTheme="minorHAnsi" w:cstheme="minorHAnsi"/>
          <w:sz w:val="20"/>
          <w:szCs w:val="20"/>
          <w:u w:val="single"/>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Electricity:</w:t>
      </w:r>
      <w:r w:rsidRPr="007A2426">
        <w:rPr>
          <w:rFonts w:asciiTheme="minorHAnsi" w:hAnsiTheme="minorHAnsi" w:cstheme="minorHAnsi"/>
          <w:sz w:val="20"/>
          <w:szCs w:val="20"/>
        </w:rPr>
        <w:t xml:space="preserve"> For contract execution purposes, </w:t>
      </w:r>
      <w:r w:rsidRPr="007A2426">
        <w:rPr>
          <w:rFonts w:asciiTheme="minorHAnsi" w:hAnsiTheme="minorHAnsi" w:cstheme="minorHAnsi"/>
          <w:b/>
          <w:sz w:val="20"/>
          <w:szCs w:val="20"/>
        </w:rPr>
        <w:t>Client</w:t>
      </w:r>
      <w:r w:rsidRPr="007A2426">
        <w:rPr>
          <w:rFonts w:asciiTheme="minorHAnsi" w:hAnsiTheme="minorHAnsi" w:cstheme="minorHAnsi"/>
          <w:sz w:val="20"/>
          <w:szCs w:val="20"/>
        </w:rPr>
        <w:t xml:space="preserve"> will provide electricity at one point, its further distribution (with all safety arrangements) as per site requirement is the sole responsibility of the contractor and contractor shall bear all the expense related to the consumption of electricity. Contractor shall be solely responsible to ensure smooth operations of the contract and no excuse shall be entertained regarding unavailability or interruption in the provision of such utility.</w:t>
      </w:r>
      <w:r>
        <w:rPr>
          <w:rFonts w:asciiTheme="minorHAnsi" w:hAnsiTheme="minorHAnsi" w:cstheme="minorHAnsi"/>
          <w:sz w:val="20"/>
          <w:szCs w:val="20"/>
        </w:rPr>
        <w:t xml:space="preserve"> Moreover, timely payment of monthly electricity bill issued by utilities company will be the whole and sole responsibility of Contractor.</w:t>
      </w:r>
    </w:p>
    <w:p w:rsidR="00710A00" w:rsidRPr="007A2426" w:rsidRDefault="00710A00" w:rsidP="00710A00">
      <w:pPr>
        <w:pStyle w:val="ListParagraph"/>
        <w:spacing w:line="276" w:lineRule="auto"/>
        <w:ind w:left="360"/>
        <w:jc w:val="both"/>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Any additional element / article / item / services added on top of what is written in BOQ, first needed to be approved by the Consultant and Client in writing, then that particular element / article / item / services invoice will undergo the same tax treatment as agreed in general for the whole tender.</w:t>
      </w:r>
    </w:p>
    <w:p w:rsidR="00710A00" w:rsidRPr="007A2426" w:rsidRDefault="00710A00" w:rsidP="00710A00">
      <w:pPr>
        <w:pStyle w:val="ListParagraph"/>
        <w:spacing w:line="276" w:lineRule="auto"/>
        <w:ind w:left="360"/>
        <w:rPr>
          <w:rFonts w:asciiTheme="minorHAnsi" w:hAnsiTheme="minorHAnsi" w:cstheme="minorHAnsi"/>
          <w:sz w:val="20"/>
          <w:szCs w:val="20"/>
        </w:rPr>
      </w:pPr>
    </w:p>
    <w:p w:rsidR="00D85EB3" w:rsidRPr="00BF5CBA" w:rsidRDefault="00710A00" w:rsidP="00BF5CBA">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 xml:space="preserve">Kindly note that all the correspondence/conditions/stipulations/requests, if any, contained in your bid whether made a part of your bid or otherwise, or made subsequently, are to be treated as null and void unless and until accepted and confirmed in writing by the client to be the part of the Contract Documents. It is an express condition that should there be any discrepancy of inconsistency between the conditions incorporated in your bid or in the record / correspondence or in any document including the Contract and the conditions stated in this Letter of Award, then this letter of Award will take precedence </w:t>
      </w:r>
      <w:r>
        <w:rPr>
          <w:rFonts w:asciiTheme="minorHAnsi" w:hAnsiTheme="minorHAnsi" w:cstheme="minorHAnsi"/>
          <w:sz w:val="20"/>
          <w:szCs w:val="20"/>
        </w:rPr>
        <w:t xml:space="preserve">and authority </w:t>
      </w:r>
      <w:r w:rsidRPr="007A2426">
        <w:rPr>
          <w:rFonts w:asciiTheme="minorHAnsi" w:hAnsiTheme="minorHAnsi" w:cstheme="minorHAnsi"/>
          <w:sz w:val="20"/>
          <w:szCs w:val="20"/>
        </w:rPr>
        <w:t>over all such correspondence</w:t>
      </w:r>
      <w:r>
        <w:rPr>
          <w:rFonts w:asciiTheme="minorHAnsi" w:hAnsiTheme="minorHAnsi" w:cstheme="minorHAnsi"/>
          <w:sz w:val="20"/>
          <w:szCs w:val="20"/>
        </w:rPr>
        <w:t>s</w:t>
      </w:r>
      <w:r w:rsidRPr="007A2426">
        <w:rPr>
          <w:rFonts w:asciiTheme="minorHAnsi" w:hAnsiTheme="minorHAnsi" w:cstheme="minorHAnsi"/>
          <w:sz w:val="20"/>
          <w:szCs w:val="20"/>
        </w:rPr>
        <w:t xml:space="preserve"> and documents etc.</w:t>
      </w:r>
    </w:p>
    <w:p w:rsidR="00710A00" w:rsidRPr="007A2426" w:rsidRDefault="00710A00" w:rsidP="00710A00">
      <w:pPr>
        <w:pStyle w:val="ListParagraph"/>
        <w:numPr>
          <w:ilvl w:val="0"/>
          <w:numId w:val="1"/>
        </w:numPr>
        <w:ind w:left="360"/>
        <w:rPr>
          <w:rFonts w:asciiTheme="minorHAnsi" w:hAnsiTheme="minorHAnsi" w:cstheme="minorHAnsi"/>
          <w:b/>
          <w:sz w:val="20"/>
          <w:szCs w:val="20"/>
          <w:u w:val="single"/>
        </w:rPr>
      </w:pPr>
      <w:r w:rsidRPr="007A2426">
        <w:rPr>
          <w:rFonts w:asciiTheme="minorHAnsi" w:hAnsiTheme="minorHAnsi" w:cstheme="minorHAnsi"/>
          <w:b/>
          <w:sz w:val="20"/>
          <w:szCs w:val="20"/>
          <w:u w:val="single"/>
        </w:rPr>
        <w:lastRenderedPageBreak/>
        <w:t>Mobilization Advance / Payment Terms:</w:t>
      </w:r>
      <w:r w:rsidRPr="007A2426">
        <w:rPr>
          <w:rFonts w:asciiTheme="minorHAnsi" w:hAnsiTheme="minorHAnsi" w:cstheme="minorHAnsi"/>
          <w:b/>
          <w:sz w:val="20"/>
          <w:szCs w:val="20"/>
          <w:u w:val="single"/>
        </w:rPr>
        <w:br/>
      </w:r>
    </w:p>
    <w:p w:rsidR="00710A00" w:rsidRPr="00367730" w:rsidRDefault="00255ADB" w:rsidP="00710A00">
      <w:pPr>
        <w:pStyle w:val="ListParagraph"/>
        <w:numPr>
          <w:ilvl w:val="0"/>
          <w:numId w:val="6"/>
        </w:numPr>
        <w:rPr>
          <w:rFonts w:asciiTheme="minorHAnsi" w:hAnsiTheme="minorHAnsi" w:cstheme="minorHAnsi"/>
          <w:b/>
          <w:i/>
          <w:sz w:val="20"/>
          <w:szCs w:val="20"/>
        </w:rPr>
      </w:pPr>
      <w:bookmarkStart w:id="2" w:name="OLE_LINK6"/>
      <w:r>
        <w:rPr>
          <w:rFonts w:asciiTheme="minorHAnsi" w:hAnsiTheme="minorHAnsi" w:cstheme="minorHAnsi"/>
          <w:b/>
          <w:i/>
          <w:sz w:val="20"/>
          <w:szCs w:val="20"/>
        </w:rPr>
        <w:t>25</w:t>
      </w:r>
      <w:r w:rsidR="00710A00" w:rsidRPr="00367730">
        <w:rPr>
          <w:rFonts w:asciiTheme="minorHAnsi" w:hAnsiTheme="minorHAnsi" w:cstheme="minorHAnsi"/>
          <w:b/>
          <w:i/>
          <w:sz w:val="20"/>
          <w:szCs w:val="20"/>
        </w:rPr>
        <w:t>%</w:t>
      </w:r>
      <w:bookmarkEnd w:id="2"/>
      <w:r w:rsidR="00710A00" w:rsidRPr="00367730">
        <w:rPr>
          <w:rFonts w:asciiTheme="minorHAnsi" w:hAnsiTheme="minorHAnsi" w:cstheme="minorHAnsi"/>
          <w:b/>
          <w:i/>
          <w:sz w:val="20"/>
          <w:szCs w:val="20"/>
        </w:rPr>
        <w:t xml:space="preserve"> Mobilization Advance Payment</w:t>
      </w:r>
    </w:p>
    <w:p w:rsidR="00710A00" w:rsidRPr="00E9615F" w:rsidRDefault="00710A00" w:rsidP="00710A00">
      <w:pPr>
        <w:pStyle w:val="ListParagraph"/>
        <w:numPr>
          <w:ilvl w:val="0"/>
          <w:numId w:val="6"/>
        </w:numPr>
        <w:rPr>
          <w:rFonts w:asciiTheme="minorHAnsi" w:hAnsiTheme="minorHAnsi" w:cstheme="minorHAnsi"/>
          <w:b/>
          <w:bCs/>
          <w:i/>
          <w:sz w:val="20"/>
          <w:szCs w:val="20"/>
        </w:rPr>
      </w:pPr>
      <w:r w:rsidRPr="00E9615F">
        <w:rPr>
          <w:rFonts w:asciiTheme="minorHAnsi" w:hAnsiTheme="minorHAnsi" w:cstheme="minorHAnsi"/>
          <w:b/>
          <w:bCs/>
          <w:i/>
          <w:sz w:val="20"/>
          <w:szCs w:val="20"/>
        </w:rPr>
        <w:t>Remaining on basis of running bills as approved by the consultant and verified by Finance Department</w:t>
      </w:r>
    </w:p>
    <w:p w:rsidR="00710A00" w:rsidRPr="007A2426" w:rsidRDefault="00710A00" w:rsidP="00710A00">
      <w:pPr>
        <w:pStyle w:val="ListParagraph"/>
        <w:spacing w:line="276" w:lineRule="auto"/>
        <w:rPr>
          <w:rFonts w:asciiTheme="minorHAnsi" w:hAnsiTheme="minorHAnsi" w:cstheme="minorHAnsi"/>
          <w:b/>
          <w:bCs/>
          <w:sz w:val="20"/>
          <w:szCs w:val="20"/>
        </w:rPr>
      </w:pPr>
    </w:p>
    <w:p w:rsidR="00710A00" w:rsidRDefault="00710A00" w:rsidP="00710A00">
      <w:pPr>
        <w:widowControl w:val="0"/>
        <w:numPr>
          <w:ilvl w:val="0"/>
          <w:numId w:val="1"/>
        </w:numPr>
        <w:autoSpaceDE w:val="0"/>
        <w:autoSpaceDN w:val="0"/>
        <w:adjustRightInd w:val="0"/>
        <w:ind w:left="360" w:right="27"/>
        <w:jc w:val="both"/>
        <w:rPr>
          <w:rFonts w:asciiTheme="minorHAnsi" w:hAnsiTheme="minorHAnsi" w:cstheme="minorHAnsi"/>
          <w:sz w:val="20"/>
          <w:szCs w:val="20"/>
        </w:rPr>
      </w:pPr>
      <w:r w:rsidRPr="007A2426">
        <w:rPr>
          <w:rFonts w:asciiTheme="minorHAnsi" w:hAnsiTheme="minorHAnsi" w:cstheme="minorHAnsi"/>
          <w:b/>
          <w:sz w:val="20"/>
          <w:szCs w:val="20"/>
          <w:u w:val="single"/>
        </w:rPr>
        <w:t>Retention Money:</w:t>
      </w:r>
      <w:r w:rsidRPr="007A2426">
        <w:rPr>
          <w:rFonts w:asciiTheme="minorHAnsi" w:hAnsiTheme="minorHAnsi" w:cstheme="minorHAnsi"/>
          <w:sz w:val="20"/>
          <w:szCs w:val="20"/>
        </w:rPr>
        <w:t xml:space="preserve"> </w:t>
      </w:r>
    </w:p>
    <w:p w:rsidR="00710A00" w:rsidRDefault="00710A00" w:rsidP="00710A00">
      <w:pPr>
        <w:widowControl w:val="0"/>
        <w:autoSpaceDE w:val="0"/>
        <w:autoSpaceDN w:val="0"/>
        <w:adjustRightInd w:val="0"/>
        <w:ind w:right="27"/>
        <w:jc w:val="both"/>
        <w:rPr>
          <w:rFonts w:asciiTheme="minorHAnsi" w:hAnsiTheme="minorHAnsi" w:cstheme="minorHAnsi"/>
          <w:sz w:val="20"/>
          <w:szCs w:val="20"/>
        </w:rPr>
      </w:pPr>
    </w:p>
    <w:p w:rsidR="00710A00" w:rsidRPr="00367730" w:rsidRDefault="00255ADB" w:rsidP="00710A00">
      <w:pPr>
        <w:pStyle w:val="ListParagraph"/>
        <w:widowControl w:val="0"/>
        <w:numPr>
          <w:ilvl w:val="0"/>
          <w:numId w:val="18"/>
        </w:numPr>
        <w:autoSpaceDE w:val="0"/>
        <w:autoSpaceDN w:val="0"/>
        <w:adjustRightInd w:val="0"/>
        <w:ind w:left="720" w:right="27"/>
        <w:jc w:val="both"/>
        <w:rPr>
          <w:rFonts w:asciiTheme="minorHAnsi" w:hAnsiTheme="minorHAnsi" w:cstheme="minorHAnsi"/>
          <w:i/>
          <w:sz w:val="20"/>
          <w:szCs w:val="20"/>
        </w:rPr>
      </w:pPr>
      <w:r>
        <w:rPr>
          <w:rFonts w:asciiTheme="minorHAnsi" w:hAnsiTheme="minorHAnsi" w:cstheme="minorHAnsi"/>
          <w:b/>
          <w:i/>
          <w:sz w:val="20"/>
          <w:szCs w:val="20"/>
        </w:rPr>
        <w:t>10</w:t>
      </w:r>
      <w:r w:rsidR="00710A00" w:rsidRPr="00367730">
        <w:rPr>
          <w:rFonts w:asciiTheme="minorHAnsi" w:hAnsiTheme="minorHAnsi" w:cstheme="minorHAnsi"/>
          <w:b/>
          <w:i/>
          <w:sz w:val="20"/>
          <w:szCs w:val="20"/>
        </w:rPr>
        <w:t>% retention money on the gross amount will be deducted from each running bill</w:t>
      </w:r>
      <w:r w:rsidR="00710A00" w:rsidRPr="00367730">
        <w:rPr>
          <w:rFonts w:asciiTheme="minorHAnsi" w:hAnsiTheme="minorHAnsi" w:cstheme="minorHAnsi"/>
          <w:i/>
          <w:sz w:val="20"/>
          <w:szCs w:val="20"/>
        </w:rPr>
        <w:t xml:space="preserve"> </w:t>
      </w:r>
    </w:p>
    <w:p w:rsidR="00710A00" w:rsidRPr="00367730" w:rsidRDefault="00710A00" w:rsidP="00710A00">
      <w:pPr>
        <w:pStyle w:val="ListParagraph"/>
        <w:widowControl w:val="0"/>
        <w:numPr>
          <w:ilvl w:val="0"/>
          <w:numId w:val="18"/>
        </w:numPr>
        <w:autoSpaceDE w:val="0"/>
        <w:autoSpaceDN w:val="0"/>
        <w:adjustRightInd w:val="0"/>
        <w:ind w:left="720" w:right="27"/>
        <w:jc w:val="both"/>
        <w:rPr>
          <w:rFonts w:asciiTheme="minorHAnsi" w:hAnsiTheme="minorHAnsi" w:cstheme="minorHAnsi"/>
          <w:b/>
          <w:i/>
          <w:sz w:val="20"/>
          <w:szCs w:val="20"/>
        </w:rPr>
      </w:pPr>
      <w:r w:rsidRPr="00367730">
        <w:rPr>
          <w:rFonts w:asciiTheme="minorHAnsi" w:hAnsiTheme="minorHAnsi" w:cstheme="minorHAnsi"/>
          <w:b/>
          <w:i/>
          <w:sz w:val="20"/>
          <w:szCs w:val="20"/>
        </w:rPr>
        <w:t xml:space="preserve">50% of total retention money will be released on Substantial Completion of Work </w:t>
      </w:r>
      <w:r>
        <w:rPr>
          <w:rFonts w:asciiTheme="minorHAnsi" w:hAnsiTheme="minorHAnsi" w:cstheme="minorHAnsi"/>
          <w:b/>
          <w:i/>
          <w:sz w:val="20"/>
          <w:szCs w:val="20"/>
        </w:rPr>
        <w:t xml:space="preserve">/ at the time of Payment of Final Bill against this Project </w:t>
      </w:r>
      <w:r w:rsidRPr="00367730">
        <w:rPr>
          <w:rFonts w:asciiTheme="minorHAnsi" w:hAnsiTheme="minorHAnsi" w:cstheme="minorHAnsi"/>
          <w:b/>
          <w:i/>
          <w:sz w:val="20"/>
          <w:szCs w:val="20"/>
        </w:rPr>
        <w:t xml:space="preserve">&amp; </w:t>
      </w:r>
    </w:p>
    <w:p w:rsidR="00710A00" w:rsidRPr="00367730" w:rsidRDefault="00710A00" w:rsidP="00710A00">
      <w:pPr>
        <w:pStyle w:val="ListParagraph"/>
        <w:widowControl w:val="0"/>
        <w:numPr>
          <w:ilvl w:val="0"/>
          <w:numId w:val="18"/>
        </w:numPr>
        <w:autoSpaceDE w:val="0"/>
        <w:autoSpaceDN w:val="0"/>
        <w:adjustRightInd w:val="0"/>
        <w:ind w:left="720" w:right="27"/>
        <w:jc w:val="both"/>
        <w:rPr>
          <w:rFonts w:asciiTheme="minorHAnsi" w:hAnsiTheme="minorHAnsi" w:cstheme="minorHAnsi"/>
          <w:sz w:val="20"/>
          <w:szCs w:val="20"/>
        </w:rPr>
      </w:pPr>
      <w:r w:rsidRPr="00367730">
        <w:rPr>
          <w:rFonts w:asciiTheme="minorHAnsi" w:hAnsiTheme="minorHAnsi" w:cstheme="minorHAnsi"/>
          <w:b/>
          <w:i/>
          <w:sz w:val="20"/>
          <w:szCs w:val="20"/>
        </w:rPr>
        <w:t xml:space="preserve">Balance retention money will be released after </w:t>
      </w:r>
      <w:r>
        <w:rPr>
          <w:rFonts w:asciiTheme="minorHAnsi" w:hAnsiTheme="minorHAnsi" w:cstheme="minorHAnsi"/>
          <w:b/>
          <w:i/>
          <w:sz w:val="20"/>
          <w:szCs w:val="20"/>
        </w:rPr>
        <w:t>6</w:t>
      </w:r>
      <w:r w:rsidRPr="00367730">
        <w:rPr>
          <w:rFonts w:asciiTheme="minorHAnsi" w:hAnsiTheme="minorHAnsi" w:cstheme="minorHAnsi"/>
          <w:b/>
          <w:i/>
          <w:sz w:val="20"/>
          <w:szCs w:val="20"/>
        </w:rPr>
        <w:t xml:space="preserve"> months of the issuance of Final certificate of Completion of work</w:t>
      </w:r>
      <w:r>
        <w:rPr>
          <w:rFonts w:asciiTheme="minorHAnsi" w:hAnsiTheme="minorHAnsi" w:cstheme="minorHAnsi"/>
          <w:b/>
          <w:i/>
          <w:sz w:val="20"/>
          <w:szCs w:val="20"/>
        </w:rPr>
        <w:t xml:space="preserve"> by Consultant / Client</w:t>
      </w:r>
      <w:r w:rsidRPr="00367730">
        <w:rPr>
          <w:rFonts w:asciiTheme="minorHAnsi" w:hAnsiTheme="minorHAnsi" w:cstheme="minorHAnsi"/>
          <w:b/>
          <w:i/>
          <w:sz w:val="20"/>
          <w:szCs w:val="20"/>
        </w:rPr>
        <w:t>.</w:t>
      </w:r>
    </w:p>
    <w:p w:rsidR="00710A00" w:rsidRPr="007A2426" w:rsidRDefault="00710A00" w:rsidP="00710A00">
      <w:pPr>
        <w:widowControl w:val="0"/>
        <w:autoSpaceDE w:val="0"/>
        <w:autoSpaceDN w:val="0"/>
        <w:adjustRightInd w:val="0"/>
        <w:spacing w:line="276" w:lineRule="auto"/>
        <w:ind w:left="360" w:right="27"/>
        <w:jc w:val="both"/>
        <w:rPr>
          <w:rFonts w:asciiTheme="minorHAnsi" w:hAnsiTheme="minorHAnsi" w:cstheme="minorHAnsi"/>
          <w:sz w:val="20"/>
          <w:szCs w:val="20"/>
        </w:rPr>
      </w:pPr>
    </w:p>
    <w:p w:rsidR="00710A00" w:rsidRPr="007A2426" w:rsidRDefault="00710A00" w:rsidP="00710A00">
      <w:pPr>
        <w:widowControl w:val="0"/>
        <w:numPr>
          <w:ilvl w:val="0"/>
          <w:numId w:val="1"/>
        </w:numPr>
        <w:autoSpaceDE w:val="0"/>
        <w:autoSpaceDN w:val="0"/>
        <w:adjustRightInd w:val="0"/>
        <w:spacing w:line="276" w:lineRule="auto"/>
        <w:ind w:left="360" w:right="27"/>
        <w:jc w:val="both"/>
        <w:rPr>
          <w:rFonts w:asciiTheme="minorHAnsi" w:hAnsiTheme="minorHAnsi" w:cstheme="minorHAnsi"/>
          <w:sz w:val="20"/>
          <w:szCs w:val="20"/>
        </w:rPr>
      </w:pPr>
      <w:r w:rsidRPr="007A2426">
        <w:rPr>
          <w:rFonts w:asciiTheme="minorHAnsi" w:hAnsiTheme="minorHAnsi" w:cstheme="minorHAnsi"/>
          <w:sz w:val="20"/>
          <w:szCs w:val="20"/>
        </w:rPr>
        <w:t>The Contractor shall submit the running bills against the work done along with the sales tax invoice. All the bills shall be submitted to the consultant, who shall verify the bill before payment of the same.</w:t>
      </w:r>
    </w:p>
    <w:p w:rsidR="00710A00" w:rsidRPr="007A2426" w:rsidRDefault="00710A00" w:rsidP="00710A00">
      <w:pPr>
        <w:spacing w:line="276" w:lineRule="auto"/>
        <w:ind w:left="360"/>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You will submit necessary submittals and samples (with literature/brochure, in triplicate) on the prescribed Performa during the contract period as per procedure for approval from the concerned authority</w:t>
      </w:r>
      <w:r>
        <w:rPr>
          <w:rFonts w:asciiTheme="minorHAnsi" w:hAnsiTheme="minorHAnsi" w:cstheme="minorHAnsi"/>
          <w:sz w:val="20"/>
          <w:szCs w:val="20"/>
        </w:rPr>
        <w:t xml:space="preserve"> (giving 1-week time for such review and approval)</w:t>
      </w:r>
      <w:r w:rsidRPr="007A2426">
        <w:rPr>
          <w:rFonts w:asciiTheme="minorHAnsi" w:hAnsiTheme="minorHAnsi" w:cstheme="minorHAnsi"/>
          <w:sz w:val="20"/>
          <w:szCs w:val="20"/>
        </w:rPr>
        <w:t>, before execution of any work. Payment will not be made for samples which do not comply with the specifications.</w:t>
      </w:r>
    </w:p>
    <w:p w:rsidR="00710A00" w:rsidRPr="007A2426" w:rsidRDefault="00710A00" w:rsidP="00710A00">
      <w:pPr>
        <w:pStyle w:val="ListParagraph"/>
        <w:spacing w:line="276" w:lineRule="auto"/>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 xml:space="preserve">All the manufacturers, vendors, suppliers, fabricators and installers appointed by you for the captioned works shall be as per the list of approved manufacturers subject to the approval of the Consultant. </w:t>
      </w:r>
    </w:p>
    <w:p w:rsidR="00710A00" w:rsidRPr="007A2426" w:rsidRDefault="00710A00" w:rsidP="00710A00">
      <w:pPr>
        <w:pStyle w:val="ListParagraph"/>
        <w:spacing w:line="276" w:lineRule="auto"/>
        <w:ind w:left="0"/>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rPr>
          <w:rFonts w:asciiTheme="minorHAnsi" w:hAnsiTheme="minorHAnsi" w:cstheme="minorHAnsi"/>
          <w:sz w:val="20"/>
          <w:szCs w:val="20"/>
        </w:rPr>
      </w:pPr>
      <w:r w:rsidRPr="007A2426">
        <w:rPr>
          <w:rFonts w:asciiTheme="minorHAnsi" w:hAnsiTheme="minorHAnsi" w:cstheme="minorHAnsi"/>
          <w:b/>
          <w:sz w:val="20"/>
          <w:szCs w:val="20"/>
          <w:u w:val="single"/>
        </w:rPr>
        <w:t>Shop Drawings:</w:t>
      </w:r>
      <w:r w:rsidRPr="007A2426">
        <w:rPr>
          <w:rFonts w:asciiTheme="minorHAnsi" w:hAnsiTheme="minorHAnsi" w:cstheme="minorHAnsi"/>
          <w:sz w:val="20"/>
          <w:szCs w:val="20"/>
        </w:rPr>
        <w:t xml:space="preserve"> You are required to submit shop drawings (three sets) prior to execution of work for the approval of consultant</w:t>
      </w:r>
      <w:r>
        <w:rPr>
          <w:rFonts w:asciiTheme="minorHAnsi" w:hAnsiTheme="minorHAnsi" w:cstheme="minorHAnsi"/>
          <w:sz w:val="20"/>
          <w:szCs w:val="20"/>
        </w:rPr>
        <w:t xml:space="preserve"> (giving 1-week time for such review and approval)</w:t>
      </w:r>
      <w:r w:rsidRPr="007A2426">
        <w:rPr>
          <w:rFonts w:asciiTheme="minorHAnsi" w:hAnsiTheme="minorHAnsi" w:cstheme="minorHAnsi"/>
          <w:sz w:val="20"/>
          <w:szCs w:val="20"/>
        </w:rPr>
        <w:t>.</w:t>
      </w:r>
    </w:p>
    <w:p w:rsidR="00710A00" w:rsidRPr="007A2426" w:rsidRDefault="00710A00" w:rsidP="00710A00">
      <w:pPr>
        <w:pStyle w:val="ListParagraph"/>
        <w:spacing w:line="276" w:lineRule="auto"/>
        <w:ind w:left="360"/>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rPr>
          <w:rFonts w:asciiTheme="minorHAnsi" w:hAnsiTheme="minorHAnsi" w:cstheme="minorHAnsi"/>
          <w:sz w:val="20"/>
          <w:szCs w:val="20"/>
        </w:rPr>
      </w:pPr>
      <w:r w:rsidRPr="007A2426">
        <w:rPr>
          <w:rFonts w:asciiTheme="minorHAnsi" w:hAnsiTheme="minorHAnsi" w:cstheme="minorHAnsi"/>
          <w:b/>
          <w:sz w:val="20"/>
          <w:szCs w:val="20"/>
          <w:u w:val="single"/>
        </w:rPr>
        <w:t>As-Built Drawings</w:t>
      </w:r>
      <w:r w:rsidRPr="007A2426">
        <w:rPr>
          <w:rFonts w:asciiTheme="minorHAnsi" w:hAnsiTheme="minorHAnsi" w:cstheme="minorHAnsi"/>
          <w:sz w:val="20"/>
          <w:szCs w:val="20"/>
        </w:rPr>
        <w:t>: On completion, you are required to submit As-Built drawings. Final bill in the absence of as-built drawings will not be received or entertained, whatsoever be the case.</w:t>
      </w:r>
    </w:p>
    <w:p w:rsidR="00710A00" w:rsidRPr="007A2426" w:rsidRDefault="00710A00" w:rsidP="00710A00">
      <w:pPr>
        <w:pStyle w:val="ListParagraph"/>
        <w:spacing w:line="276" w:lineRule="auto"/>
        <w:ind w:left="0"/>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Cleaning at Job Site:</w:t>
      </w:r>
      <w:r w:rsidRPr="007A2426">
        <w:rPr>
          <w:rFonts w:asciiTheme="minorHAnsi" w:hAnsiTheme="minorHAnsi" w:cstheme="minorHAnsi"/>
          <w:sz w:val="20"/>
          <w:szCs w:val="20"/>
        </w:rPr>
        <w:t xml:space="preserve"> Contractor is required to ensure the cleaning of site at all times during the ongoing phase of contract. In case of failure of above, Client has a right to have the cleaning executed through other sources at contractor’s risk, cost and time.</w:t>
      </w:r>
    </w:p>
    <w:p w:rsidR="00710A00" w:rsidRPr="007A2426" w:rsidRDefault="00710A00" w:rsidP="00710A00">
      <w:pPr>
        <w:pStyle w:val="ListParagraph"/>
        <w:spacing w:line="276" w:lineRule="auto"/>
        <w:ind w:left="0"/>
        <w:jc w:val="both"/>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Schedule of Work:</w:t>
      </w:r>
      <w:r w:rsidRPr="007A2426">
        <w:rPr>
          <w:rFonts w:asciiTheme="minorHAnsi" w:hAnsiTheme="minorHAnsi" w:cstheme="minorHAnsi"/>
          <w:sz w:val="20"/>
          <w:szCs w:val="20"/>
        </w:rPr>
        <w:t xml:space="preserve"> Contractor shall submit a schedule of execution of works on the basis of schedule prepared by civil contractor / architect.</w:t>
      </w:r>
      <w:r>
        <w:rPr>
          <w:rFonts w:asciiTheme="minorHAnsi" w:hAnsiTheme="minorHAnsi" w:cstheme="minorHAnsi"/>
          <w:sz w:val="20"/>
          <w:szCs w:val="20"/>
        </w:rPr>
        <w:t xml:space="preserve"> Moreover, contractor shall also prepare and submit to client such schedule to clearly reflect timelines of completion against each sub sections of BOQ itself and shall strictly comply with the timelines mentioned in such schedule.</w:t>
      </w:r>
    </w:p>
    <w:p w:rsidR="00710A00" w:rsidRPr="007A2426" w:rsidRDefault="00710A00" w:rsidP="00710A00">
      <w:pPr>
        <w:pStyle w:val="ListParagraph"/>
        <w:spacing w:line="276" w:lineRule="auto"/>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b/>
          <w:sz w:val="20"/>
          <w:szCs w:val="20"/>
          <w:u w:val="single"/>
        </w:rPr>
        <w:t>Schedule for requirement of OFM items:</w:t>
      </w:r>
      <w:r w:rsidRPr="007A2426">
        <w:rPr>
          <w:rFonts w:asciiTheme="minorHAnsi" w:hAnsiTheme="minorHAnsi" w:cstheme="minorHAnsi"/>
          <w:sz w:val="20"/>
          <w:szCs w:val="20"/>
        </w:rPr>
        <w:t xml:space="preserve"> Contractor shall submit a schedule for requirement of OFM items at site in order to ensure swiftness of the execution of the contract work. In case of any delay in provision of the schedule, the contractor shall be penalized as described below for the delay.</w:t>
      </w:r>
    </w:p>
    <w:p w:rsidR="00710A00" w:rsidRPr="007A2426" w:rsidRDefault="00710A00" w:rsidP="00710A00">
      <w:pPr>
        <w:pStyle w:val="ListParagraph"/>
        <w:spacing w:line="276" w:lineRule="auto"/>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 xml:space="preserve">In case the Contractor fails to complete the project with in stipulated time mentioned above </w:t>
      </w:r>
      <w:r>
        <w:rPr>
          <w:rFonts w:asciiTheme="minorHAnsi" w:hAnsiTheme="minorHAnsi" w:cstheme="minorHAnsi"/>
          <w:sz w:val="20"/>
          <w:szCs w:val="20"/>
        </w:rPr>
        <w:t xml:space="preserve">in the schedule </w:t>
      </w:r>
      <w:r w:rsidRPr="007A2426">
        <w:rPr>
          <w:rFonts w:asciiTheme="minorHAnsi" w:hAnsiTheme="minorHAnsi" w:cstheme="minorHAnsi"/>
          <w:sz w:val="20"/>
          <w:szCs w:val="20"/>
        </w:rPr>
        <w:t>or any extended time granted by the client</w:t>
      </w:r>
      <w:r>
        <w:rPr>
          <w:rFonts w:asciiTheme="minorHAnsi" w:hAnsiTheme="minorHAnsi" w:cstheme="minorHAnsi"/>
          <w:sz w:val="20"/>
          <w:szCs w:val="20"/>
        </w:rPr>
        <w:t xml:space="preserve"> as an exception</w:t>
      </w:r>
      <w:r w:rsidRPr="007A2426">
        <w:rPr>
          <w:rFonts w:asciiTheme="minorHAnsi" w:hAnsiTheme="minorHAnsi" w:cstheme="minorHAnsi"/>
          <w:sz w:val="20"/>
          <w:szCs w:val="20"/>
        </w:rPr>
        <w:t xml:space="preserve">, the Contractor shall be penalized a sum equivalent </w:t>
      </w:r>
      <w:r w:rsidRPr="00E6676E">
        <w:rPr>
          <w:rFonts w:asciiTheme="minorHAnsi" w:hAnsiTheme="minorHAnsi" w:cstheme="minorHAnsi"/>
          <w:color w:val="000000" w:themeColor="text1"/>
          <w:sz w:val="20"/>
          <w:szCs w:val="20"/>
        </w:rPr>
        <w:t xml:space="preserve">to </w:t>
      </w:r>
      <w:r w:rsidRPr="00E6676E">
        <w:rPr>
          <w:rFonts w:asciiTheme="minorHAnsi" w:hAnsiTheme="minorHAnsi" w:cstheme="minorHAnsi"/>
          <w:b/>
          <w:i/>
          <w:color w:val="FF0000"/>
          <w:sz w:val="20"/>
          <w:szCs w:val="20"/>
        </w:rPr>
        <w:t>0.01% of the total contract value</w:t>
      </w:r>
      <w:r w:rsidRPr="00E6676E">
        <w:rPr>
          <w:rFonts w:asciiTheme="minorHAnsi" w:hAnsiTheme="minorHAnsi" w:cstheme="minorHAnsi"/>
          <w:color w:val="FF0000"/>
          <w:sz w:val="20"/>
          <w:szCs w:val="20"/>
        </w:rPr>
        <w:t xml:space="preserve"> </w:t>
      </w:r>
      <w:r w:rsidRPr="007A2426">
        <w:rPr>
          <w:rFonts w:asciiTheme="minorHAnsi" w:hAnsiTheme="minorHAnsi" w:cstheme="minorHAnsi"/>
          <w:sz w:val="20"/>
          <w:szCs w:val="20"/>
        </w:rPr>
        <w:t>specified above for each day of the delay respectively. The payment or deductions of such damages shall not relieve the Contractor from his obligation to complete the works or from any other of his obligation and liability under the contract.</w:t>
      </w:r>
    </w:p>
    <w:p w:rsidR="00710A00" w:rsidRPr="007A2426" w:rsidRDefault="00710A00" w:rsidP="00710A00">
      <w:pPr>
        <w:pStyle w:val="ListParagraph"/>
        <w:spacing w:line="276" w:lineRule="auto"/>
        <w:rPr>
          <w:rFonts w:asciiTheme="minorHAnsi" w:hAnsiTheme="minorHAnsi" w:cstheme="minorHAnsi"/>
          <w:sz w:val="20"/>
          <w:szCs w:val="20"/>
        </w:rPr>
      </w:pPr>
    </w:p>
    <w:p w:rsidR="00710A00"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lastRenderedPageBreak/>
        <w:t>You are not allowed to stop site works for even a single day without written permission from the Client / Consultant.</w:t>
      </w:r>
    </w:p>
    <w:p w:rsidR="00710A00" w:rsidRPr="00011633" w:rsidRDefault="00710A00" w:rsidP="00710A00">
      <w:pPr>
        <w:pStyle w:val="ListParagraph"/>
        <w:rPr>
          <w:rFonts w:asciiTheme="minorHAnsi" w:hAnsiTheme="minorHAnsi" w:cstheme="minorHAnsi"/>
          <w:sz w:val="20"/>
          <w:szCs w:val="20"/>
        </w:rPr>
      </w:pPr>
    </w:p>
    <w:p w:rsidR="00710A00"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Pr>
          <w:rFonts w:asciiTheme="minorHAnsi" w:hAnsiTheme="minorHAnsi" w:cstheme="minorHAnsi"/>
          <w:sz w:val="20"/>
          <w:szCs w:val="20"/>
        </w:rPr>
        <w:t>Only AHU and FCUs control wirings to the respective isolation boxes is included in Contractor’s scope.</w:t>
      </w:r>
    </w:p>
    <w:p w:rsidR="00710A00" w:rsidRPr="00235F46" w:rsidRDefault="00710A00" w:rsidP="00710A00">
      <w:pPr>
        <w:pStyle w:val="ListParagraph"/>
        <w:rPr>
          <w:rFonts w:asciiTheme="minorHAnsi" w:hAnsiTheme="minorHAnsi" w:cstheme="minorHAnsi"/>
          <w:sz w:val="20"/>
          <w:szCs w:val="20"/>
        </w:rPr>
      </w:pPr>
    </w:p>
    <w:p w:rsidR="00710A00" w:rsidRPr="00235F4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AC4226">
        <w:rPr>
          <w:rFonts w:asciiTheme="minorHAnsi" w:hAnsiTheme="minorHAnsi" w:cstheme="minorHAnsi"/>
          <w:sz w:val="20"/>
          <w:szCs w:val="20"/>
        </w:rPr>
        <w:t xml:space="preserve">By </w:t>
      </w:r>
      <w:r>
        <w:rPr>
          <w:rFonts w:asciiTheme="minorHAnsi" w:hAnsiTheme="minorHAnsi" w:cstheme="minorHAnsi"/>
          <w:sz w:val="20"/>
          <w:szCs w:val="20"/>
        </w:rPr>
        <w:t xml:space="preserve">accepting </w:t>
      </w:r>
      <w:r w:rsidRPr="00AC4226">
        <w:rPr>
          <w:rFonts w:asciiTheme="minorHAnsi" w:hAnsiTheme="minorHAnsi" w:cstheme="minorHAnsi"/>
          <w:sz w:val="20"/>
          <w:szCs w:val="20"/>
        </w:rPr>
        <w:t xml:space="preserve">this LOA, Contractor confirms that he has </w:t>
      </w:r>
      <w:r>
        <w:rPr>
          <w:rFonts w:asciiTheme="minorHAnsi" w:hAnsiTheme="minorHAnsi" w:cstheme="minorHAnsi"/>
          <w:sz w:val="20"/>
          <w:szCs w:val="20"/>
        </w:rPr>
        <w:t xml:space="preserve">thoroughly </w:t>
      </w:r>
      <w:r w:rsidRPr="00AC4226">
        <w:rPr>
          <w:rFonts w:asciiTheme="minorHAnsi" w:hAnsiTheme="minorHAnsi" w:cstheme="minorHAnsi"/>
          <w:sz w:val="20"/>
          <w:szCs w:val="20"/>
        </w:rPr>
        <w:t xml:space="preserve">read all the tender documents including specifications, drawings </w:t>
      </w:r>
      <w:r>
        <w:rPr>
          <w:rFonts w:asciiTheme="minorHAnsi" w:hAnsiTheme="minorHAnsi" w:cstheme="minorHAnsi"/>
          <w:sz w:val="20"/>
          <w:szCs w:val="20"/>
        </w:rPr>
        <w:t xml:space="preserve">/ designs requirements </w:t>
      </w:r>
      <w:r w:rsidRPr="00AC4226">
        <w:rPr>
          <w:rFonts w:asciiTheme="minorHAnsi" w:hAnsiTheme="minorHAnsi" w:cstheme="minorHAnsi"/>
          <w:sz w:val="20"/>
          <w:szCs w:val="20"/>
        </w:rPr>
        <w:t xml:space="preserve">&amp; BOQs complete in all respects. Any discrepancy highlighted </w:t>
      </w:r>
      <w:r>
        <w:rPr>
          <w:rFonts w:asciiTheme="minorHAnsi" w:hAnsiTheme="minorHAnsi" w:cstheme="minorHAnsi"/>
          <w:sz w:val="20"/>
          <w:szCs w:val="20"/>
        </w:rPr>
        <w:t xml:space="preserve">later </w:t>
      </w:r>
      <w:r w:rsidRPr="00AC4226">
        <w:rPr>
          <w:rFonts w:asciiTheme="minorHAnsi" w:hAnsiTheme="minorHAnsi" w:cstheme="minorHAnsi"/>
          <w:sz w:val="20"/>
          <w:szCs w:val="20"/>
        </w:rPr>
        <w:t xml:space="preserve">by the contractor in any above mentioned documents will not be entertained </w:t>
      </w:r>
      <w:r>
        <w:rPr>
          <w:rFonts w:asciiTheme="minorHAnsi" w:hAnsiTheme="minorHAnsi" w:cstheme="minorHAnsi"/>
          <w:sz w:val="20"/>
          <w:szCs w:val="20"/>
        </w:rPr>
        <w:t>further then. As a result, any additional work scope not appearing on BOQ but specifically identified in drawings and designs documents, will have to be performed by contractor at his own expense (exception will be their only, if any of such additional work is timely highlighted by contractor to client and consultant for obtaining approval over such additional work scope in writing).</w:t>
      </w:r>
    </w:p>
    <w:p w:rsidR="00710A00" w:rsidRPr="007A2426" w:rsidRDefault="00710A00" w:rsidP="00710A00">
      <w:pPr>
        <w:spacing w:line="276" w:lineRule="auto"/>
        <w:rPr>
          <w:rFonts w:asciiTheme="minorHAnsi" w:hAnsiTheme="minorHAnsi" w:cstheme="minorHAnsi"/>
          <w:sz w:val="20"/>
          <w:szCs w:val="20"/>
        </w:rPr>
      </w:pPr>
    </w:p>
    <w:p w:rsidR="00710A00"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In case any defects, imperfections or other faults noted in the work by the Consultant / Client, the Contractor shall be liable to amend, redo, repair, modify or make good such defects, imperfections or other faults and all such amendment, repairing and modifications shall be carried out at the Contractor’s own expense subject to discretion of Client.</w:t>
      </w:r>
    </w:p>
    <w:p w:rsidR="00710A00" w:rsidRPr="00A10A3D" w:rsidRDefault="00710A00" w:rsidP="00710A00">
      <w:pPr>
        <w:pStyle w:val="ListParagraph"/>
        <w:rPr>
          <w:rFonts w:asciiTheme="minorHAnsi" w:hAnsiTheme="minorHAnsi" w:cstheme="minorHAnsi"/>
          <w:sz w:val="20"/>
          <w:szCs w:val="20"/>
        </w:rPr>
      </w:pPr>
    </w:p>
    <w:p w:rsidR="00710A00" w:rsidRPr="00A10A3D"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8C0397">
        <w:rPr>
          <w:rFonts w:asciiTheme="minorHAnsi" w:hAnsiTheme="minorHAnsi" w:cstheme="minorHAnsi"/>
          <w:sz w:val="20"/>
          <w:szCs w:val="20"/>
        </w:rPr>
        <w:t xml:space="preserve">The Contractor shall not recruit, or attempt to recruit, staff and </w:t>
      </w:r>
      <w:r w:rsidR="00DC2FA4" w:rsidRPr="008C0397">
        <w:rPr>
          <w:rFonts w:asciiTheme="minorHAnsi" w:hAnsiTheme="minorHAnsi" w:cstheme="minorHAnsi"/>
          <w:sz w:val="20"/>
          <w:szCs w:val="20"/>
        </w:rPr>
        <w:t>labor</w:t>
      </w:r>
      <w:r w:rsidRPr="008C0397">
        <w:rPr>
          <w:rFonts w:asciiTheme="minorHAnsi" w:hAnsiTheme="minorHAnsi" w:cstheme="minorHAnsi"/>
          <w:sz w:val="20"/>
          <w:szCs w:val="20"/>
        </w:rPr>
        <w:t xml:space="preserve"> from</w:t>
      </w:r>
      <w:r>
        <w:rPr>
          <w:rFonts w:asciiTheme="minorHAnsi" w:hAnsiTheme="minorHAnsi" w:cstheme="minorHAnsi"/>
          <w:sz w:val="20"/>
          <w:szCs w:val="20"/>
        </w:rPr>
        <w:t xml:space="preserve"> </w:t>
      </w:r>
      <w:r w:rsidRPr="00491EA1">
        <w:rPr>
          <w:rFonts w:asciiTheme="minorHAnsi" w:hAnsiTheme="minorHAnsi" w:cstheme="minorHAnsi"/>
          <w:sz w:val="20"/>
          <w:szCs w:val="20"/>
        </w:rPr>
        <w:t>a</w:t>
      </w:r>
      <w:r>
        <w:rPr>
          <w:rFonts w:asciiTheme="minorHAnsi" w:hAnsiTheme="minorHAnsi" w:cstheme="minorHAnsi"/>
          <w:sz w:val="20"/>
          <w:szCs w:val="20"/>
        </w:rPr>
        <w:t>mongst the Employer’s Personnel till the timeframe of execution of this contract. Similarly, n</w:t>
      </w:r>
      <w:r w:rsidRPr="00491EA1">
        <w:rPr>
          <w:rFonts w:asciiTheme="minorHAnsi" w:hAnsiTheme="minorHAnsi" w:cstheme="minorHAnsi"/>
          <w:sz w:val="20"/>
          <w:szCs w:val="20"/>
        </w:rPr>
        <w:t xml:space="preserve">either the Employer nor the Engineer shall recruit, or attempt to recruit, staff and </w:t>
      </w:r>
      <w:r w:rsidR="00DC2FA4" w:rsidRPr="00491EA1">
        <w:rPr>
          <w:rFonts w:asciiTheme="minorHAnsi" w:hAnsiTheme="minorHAnsi" w:cstheme="minorHAnsi"/>
          <w:sz w:val="20"/>
          <w:szCs w:val="20"/>
        </w:rPr>
        <w:t>labor</w:t>
      </w:r>
      <w:r w:rsidRPr="00491EA1">
        <w:rPr>
          <w:rFonts w:asciiTheme="minorHAnsi" w:hAnsiTheme="minorHAnsi" w:cstheme="minorHAnsi"/>
          <w:sz w:val="20"/>
          <w:szCs w:val="20"/>
        </w:rPr>
        <w:t xml:space="preserve"> from amongst the Contractor’s Personnel</w:t>
      </w:r>
      <w:r>
        <w:rPr>
          <w:rFonts w:asciiTheme="minorHAnsi" w:hAnsiTheme="minorHAnsi" w:cstheme="minorHAnsi"/>
          <w:sz w:val="20"/>
          <w:szCs w:val="20"/>
        </w:rPr>
        <w:t xml:space="preserve"> till the timeframe of execution of this contract</w:t>
      </w:r>
      <w:r w:rsidRPr="00491EA1">
        <w:rPr>
          <w:rFonts w:asciiTheme="minorHAnsi" w:hAnsiTheme="minorHAnsi" w:cstheme="minorHAnsi"/>
          <w:sz w:val="20"/>
          <w:szCs w:val="20"/>
        </w:rPr>
        <w:t>.</w:t>
      </w:r>
    </w:p>
    <w:p w:rsidR="00710A00" w:rsidRPr="007A2426" w:rsidRDefault="00710A00" w:rsidP="00710A00">
      <w:pPr>
        <w:pStyle w:val="ListParagraph"/>
        <w:spacing w:line="276" w:lineRule="auto"/>
        <w:rPr>
          <w:rFonts w:asciiTheme="minorHAnsi" w:hAnsiTheme="minorHAnsi" w:cstheme="minorHAnsi"/>
          <w:sz w:val="20"/>
          <w:szCs w:val="20"/>
        </w:rPr>
      </w:pPr>
    </w:p>
    <w:p w:rsidR="00710A00" w:rsidRPr="007A2426" w:rsidRDefault="00710A00" w:rsidP="00710A00">
      <w:pPr>
        <w:pStyle w:val="ListParagraph"/>
        <w:numPr>
          <w:ilvl w:val="0"/>
          <w:numId w:val="1"/>
        </w:numPr>
        <w:spacing w:line="276" w:lineRule="auto"/>
        <w:ind w:left="360"/>
        <w:jc w:val="both"/>
        <w:rPr>
          <w:rFonts w:asciiTheme="minorHAnsi" w:hAnsiTheme="minorHAnsi" w:cstheme="minorHAnsi"/>
          <w:sz w:val="20"/>
          <w:szCs w:val="20"/>
        </w:rPr>
      </w:pPr>
      <w:r w:rsidRPr="007A2426">
        <w:rPr>
          <w:rFonts w:asciiTheme="minorHAnsi" w:hAnsiTheme="minorHAnsi" w:cstheme="minorHAnsi"/>
          <w:sz w:val="20"/>
          <w:szCs w:val="20"/>
        </w:rPr>
        <w:t>The general and special terms and conditions of contract issued with tender will be part of this agreement as well.</w:t>
      </w:r>
    </w:p>
    <w:p w:rsidR="00710A00" w:rsidRPr="007A2426" w:rsidRDefault="00710A00" w:rsidP="00710A00">
      <w:pPr>
        <w:pStyle w:val="ListParagraph"/>
        <w:spacing w:line="276" w:lineRule="auto"/>
        <w:ind w:left="0"/>
        <w:jc w:val="both"/>
        <w:rPr>
          <w:rFonts w:asciiTheme="minorHAnsi" w:hAnsiTheme="minorHAnsi" w:cstheme="minorHAnsi"/>
          <w:sz w:val="20"/>
          <w:szCs w:val="20"/>
        </w:rPr>
      </w:pPr>
    </w:p>
    <w:p w:rsidR="00710A00" w:rsidRPr="007A2426" w:rsidRDefault="00710A00" w:rsidP="00710A00">
      <w:pPr>
        <w:spacing w:line="276" w:lineRule="auto"/>
        <w:rPr>
          <w:rFonts w:asciiTheme="minorHAnsi" w:hAnsiTheme="minorHAnsi" w:cstheme="minorHAnsi"/>
          <w:sz w:val="20"/>
          <w:szCs w:val="20"/>
        </w:rPr>
      </w:pPr>
      <w:r w:rsidRPr="007A2426">
        <w:rPr>
          <w:rFonts w:asciiTheme="minorHAnsi" w:hAnsiTheme="minorHAnsi" w:cstheme="minorHAnsi"/>
          <w:sz w:val="20"/>
          <w:szCs w:val="20"/>
        </w:rPr>
        <w:t>Please confirm your agreement to the terms, conditions and provisions of this LOA by signing on each page of this LOA.</w:t>
      </w:r>
    </w:p>
    <w:p w:rsidR="00710A00" w:rsidRPr="007A2426" w:rsidRDefault="00710A00" w:rsidP="00710A00">
      <w:pPr>
        <w:spacing w:line="276" w:lineRule="auto"/>
        <w:jc w:val="both"/>
        <w:rPr>
          <w:rFonts w:asciiTheme="minorHAnsi" w:hAnsiTheme="minorHAnsi" w:cstheme="minorHAnsi"/>
          <w:sz w:val="20"/>
          <w:szCs w:val="20"/>
        </w:rPr>
      </w:pPr>
    </w:p>
    <w:p w:rsidR="00710A00" w:rsidRPr="007A2426" w:rsidRDefault="00710A00" w:rsidP="00710A00">
      <w:pPr>
        <w:spacing w:line="276" w:lineRule="auto"/>
        <w:jc w:val="both"/>
        <w:rPr>
          <w:rFonts w:asciiTheme="minorHAnsi" w:hAnsiTheme="minorHAnsi" w:cstheme="minorHAnsi"/>
          <w:sz w:val="20"/>
          <w:szCs w:val="20"/>
        </w:rPr>
      </w:pPr>
      <w:r w:rsidRPr="007A2426">
        <w:rPr>
          <w:rFonts w:asciiTheme="minorHAnsi" w:hAnsiTheme="minorHAnsi" w:cstheme="minorHAnsi"/>
          <w:sz w:val="20"/>
          <w:szCs w:val="20"/>
        </w:rPr>
        <w:t>IN WITNESS WHEREOF, the Parties here to have executed this Letter of Award effective the date above written.</w:t>
      </w:r>
    </w:p>
    <w:p w:rsidR="00710A00" w:rsidRPr="007A2426" w:rsidRDefault="00710A00" w:rsidP="00710A00">
      <w:pPr>
        <w:spacing w:line="276" w:lineRule="auto"/>
        <w:rPr>
          <w:rFonts w:asciiTheme="minorHAnsi" w:hAnsiTheme="minorHAnsi" w:cstheme="minorHAnsi"/>
          <w:sz w:val="20"/>
          <w:szCs w:val="20"/>
        </w:rPr>
      </w:pPr>
    </w:p>
    <w:p w:rsidR="00E9615F" w:rsidRPr="00710A00" w:rsidRDefault="00710A00" w:rsidP="007A2426">
      <w:pPr>
        <w:spacing w:line="276" w:lineRule="auto"/>
        <w:rPr>
          <w:rFonts w:asciiTheme="minorHAnsi" w:hAnsiTheme="minorHAnsi" w:cstheme="minorHAnsi"/>
          <w:sz w:val="20"/>
          <w:szCs w:val="20"/>
        </w:rPr>
      </w:pPr>
      <w:r w:rsidRPr="007A2426">
        <w:rPr>
          <w:rFonts w:asciiTheme="minorHAnsi" w:hAnsiTheme="minorHAnsi" w:cstheme="minorHAnsi"/>
          <w:sz w:val="20"/>
          <w:szCs w:val="20"/>
        </w:rPr>
        <w:t>Yours Sincerely,</w:t>
      </w:r>
    </w:p>
    <w:p w:rsidR="00710A00" w:rsidRDefault="00710A00" w:rsidP="007A2426">
      <w:pPr>
        <w:spacing w:line="276" w:lineRule="auto"/>
        <w:rPr>
          <w:rFonts w:asciiTheme="minorHAnsi" w:hAnsiTheme="minorHAnsi" w:cstheme="minorHAnsi"/>
          <w:b/>
          <w:sz w:val="20"/>
          <w:szCs w:val="20"/>
        </w:rPr>
      </w:pPr>
    </w:p>
    <w:p w:rsidR="00710A00" w:rsidRDefault="00710A00" w:rsidP="007A2426">
      <w:pPr>
        <w:spacing w:line="276" w:lineRule="auto"/>
        <w:rPr>
          <w:rFonts w:asciiTheme="minorHAnsi" w:hAnsiTheme="minorHAnsi" w:cstheme="minorHAnsi"/>
          <w:b/>
          <w:sz w:val="20"/>
          <w:szCs w:val="20"/>
        </w:rPr>
      </w:pPr>
    </w:p>
    <w:p w:rsidR="00BF5CBA" w:rsidRPr="007A2426" w:rsidRDefault="00BF5CBA" w:rsidP="007A2426">
      <w:pPr>
        <w:spacing w:line="276" w:lineRule="auto"/>
        <w:rPr>
          <w:rFonts w:asciiTheme="minorHAnsi" w:hAnsiTheme="minorHAnsi" w:cstheme="minorHAnsi"/>
          <w:b/>
          <w:sz w:val="20"/>
          <w:szCs w:val="20"/>
        </w:rPr>
      </w:pPr>
      <w:bookmarkStart w:id="3" w:name="_GoBack"/>
      <w:bookmarkEnd w:id="3"/>
    </w:p>
    <w:tbl>
      <w:tblPr>
        <w:tblStyle w:val="TableGrid"/>
        <w:tblW w:w="933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815"/>
        <w:gridCol w:w="4225"/>
      </w:tblGrid>
      <w:tr w:rsidR="00E4607D" w:rsidRPr="007A2426" w:rsidTr="00D85EB3">
        <w:trPr>
          <w:trHeight w:val="638"/>
        </w:trPr>
        <w:tc>
          <w:tcPr>
            <w:tcW w:w="4297" w:type="dxa"/>
            <w:tcBorders>
              <w:top w:val="single" w:sz="4" w:space="0" w:color="auto"/>
              <w:left w:val="single" w:sz="4" w:space="0" w:color="auto"/>
              <w:bottom w:val="single" w:sz="4" w:space="0" w:color="auto"/>
              <w:right w:val="single" w:sz="4" w:space="0" w:color="auto"/>
            </w:tcBorders>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color w:val="000000"/>
                <w:w w:val="102"/>
                <w:sz w:val="20"/>
                <w:szCs w:val="20"/>
              </w:rPr>
            </w:pPr>
            <w:r w:rsidRPr="007A2426">
              <w:rPr>
                <w:rFonts w:asciiTheme="minorHAnsi" w:hAnsiTheme="minorHAnsi" w:cstheme="minorHAnsi"/>
                <w:b/>
                <w:color w:val="000000"/>
                <w:sz w:val="20"/>
                <w:szCs w:val="20"/>
              </w:rPr>
              <w:t xml:space="preserve">For and on behalf </w:t>
            </w:r>
            <w:r w:rsidRPr="007A2426">
              <w:rPr>
                <w:rFonts w:asciiTheme="minorHAnsi" w:hAnsiTheme="minorHAnsi" w:cstheme="minorHAnsi"/>
                <w:b/>
                <w:color w:val="000000"/>
                <w:w w:val="102"/>
                <w:sz w:val="20"/>
                <w:szCs w:val="20"/>
              </w:rPr>
              <w:t>of Client:</w:t>
            </w:r>
          </w:p>
        </w:tc>
        <w:tc>
          <w:tcPr>
            <w:tcW w:w="815" w:type="dxa"/>
            <w:tcBorders>
              <w:left w:val="single" w:sz="4" w:space="0" w:color="auto"/>
              <w:right w:val="single" w:sz="4" w:space="0" w:color="auto"/>
            </w:tcBorders>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color w:val="000000"/>
                <w:sz w:val="20"/>
                <w:szCs w:val="20"/>
              </w:rPr>
            </w:pPr>
          </w:p>
        </w:tc>
        <w:tc>
          <w:tcPr>
            <w:tcW w:w="4225" w:type="dxa"/>
            <w:tcBorders>
              <w:top w:val="single" w:sz="4" w:space="0" w:color="auto"/>
              <w:left w:val="single" w:sz="4" w:space="0" w:color="auto"/>
              <w:bottom w:val="single" w:sz="4" w:space="0" w:color="auto"/>
              <w:right w:val="single" w:sz="4" w:space="0" w:color="auto"/>
            </w:tcBorders>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color w:val="000000"/>
                <w:w w:val="102"/>
                <w:sz w:val="20"/>
                <w:szCs w:val="20"/>
              </w:rPr>
            </w:pPr>
            <w:r w:rsidRPr="007A2426">
              <w:rPr>
                <w:rFonts w:asciiTheme="minorHAnsi" w:hAnsiTheme="minorHAnsi" w:cstheme="minorHAnsi"/>
                <w:b/>
                <w:color w:val="000000"/>
                <w:sz w:val="20"/>
                <w:szCs w:val="20"/>
              </w:rPr>
              <w:t xml:space="preserve">For and on behalf </w:t>
            </w:r>
            <w:r w:rsidRPr="007A2426">
              <w:rPr>
                <w:rFonts w:asciiTheme="minorHAnsi" w:hAnsiTheme="minorHAnsi" w:cstheme="minorHAnsi"/>
                <w:b/>
                <w:color w:val="000000"/>
                <w:w w:val="102"/>
                <w:sz w:val="20"/>
                <w:szCs w:val="20"/>
              </w:rPr>
              <w:t>of Contractor:</w:t>
            </w:r>
          </w:p>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sz w:val="20"/>
                <w:szCs w:val="20"/>
              </w:rPr>
            </w:pPr>
          </w:p>
        </w:tc>
      </w:tr>
      <w:tr w:rsidR="00E4607D" w:rsidRPr="007A2426" w:rsidTr="00D85EB3">
        <w:trPr>
          <w:trHeight w:val="1250"/>
        </w:trPr>
        <w:tc>
          <w:tcPr>
            <w:tcW w:w="4297" w:type="dxa"/>
            <w:tcBorders>
              <w:top w:val="single" w:sz="4" w:space="0" w:color="auto"/>
              <w:left w:val="single" w:sz="4" w:space="0" w:color="auto"/>
              <w:bottom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r w:rsidRPr="007A2426">
              <w:rPr>
                <w:rFonts w:asciiTheme="minorHAnsi" w:hAnsiTheme="minorHAnsi" w:cstheme="minorHAnsi"/>
                <w:b/>
                <w:bCs/>
                <w:color w:val="000000"/>
                <w:sz w:val="20"/>
                <w:szCs w:val="20"/>
              </w:rPr>
              <w:t>Signature:_______________________</w:t>
            </w:r>
          </w:p>
        </w:tc>
        <w:tc>
          <w:tcPr>
            <w:tcW w:w="815" w:type="dxa"/>
            <w:tcBorders>
              <w:left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p>
        </w:tc>
        <w:tc>
          <w:tcPr>
            <w:tcW w:w="4225" w:type="dxa"/>
            <w:tcBorders>
              <w:top w:val="single" w:sz="4" w:space="0" w:color="auto"/>
              <w:left w:val="single" w:sz="4" w:space="0" w:color="auto"/>
              <w:bottom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r w:rsidRPr="007A2426">
              <w:rPr>
                <w:rFonts w:asciiTheme="minorHAnsi" w:hAnsiTheme="minorHAnsi" w:cstheme="minorHAnsi"/>
                <w:b/>
                <w:bCs/>
                <w:color w:val="000000"/>
                <w:sz w:val="20"/>
                <w:szCs w:val="20"/>
              </w:rPr>
              <w:t>Signature:_____________________</w:t>
            </w:r>
          </w:p>
        </w:tc>
      </w:tr>
      <w:tr w:rsidR="00E4607D" w:rsidRPr="007A2426" w:rsidTr="00D85EB3">
        <w:trPr>
          <w:trHeight w:val="1160"/>
        </w:trPr>
        <w:tc>
          <w:tcPr>
            <w:tcW w:w="4297" w:type="dxa"/>
            <w:tcBorders>
              <w:top w:val="single" w:sz="4" w:space="0" w:color="auto"/>
              <w:left w:val="single" w:sz="4" w:space="0" w:color="auto"/>
              <w:bottom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r w:rsidRPr="007A2426">
              <w:rPr>
                <w:rFonts w:asciiTheme="minorHAnsi" w:hAnsiTheme="minorHAnsi" w:cstheme="minorHAnsi"/>
                <w:b/>
                <w:bCs/>
                <w:color w:val="000000"/>
                <w:sz w:val="20"/>
                <w:szCs w:val="20"/>
              </w:rPr>
              <w:t>Name/ Title:______________________</w:t>
            </w:r>
          </w:p>
        </w:tc>
        <w:tc>
          <w:tcPr>
            <w:tcW w:w="815" w:type="dxa"/>
            <w:tcBorders>
              <w:left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p>
        </w:tc>
        <w:tc>
          <w:tcPr>
            <w:tcW w:w="4225" w:type="dxa"/>
            <w:tcBorders>
              <w:top w:val="single" w:sz="4" w:space="0" w:color="auto"/>
              <w:left w:val="single" w:sz="4" w:space="0" w:color="auto"/>
              <w:bottom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r w:rsidRPr="007A2426">
              <w:rPr>
                <w:rFonts w:asciiTheme="minorHAnsi" w:hAnsiTheme="minorHAnsi" w:cstheme="minorHAnsi"/>
                <w:b/>
                <w:bCs/>
                <w:color w:val="000000"/>
                <w:sz w:val="20"/>
                <w:szCs w:val="20"/>
              </w:rPr>
              <w:t>Name/ Title:____________________</w:t>
            </w:r>
          </w:p>
        </w:tc>
      </w:tr>
      <w:tr w:rsidR="00E4607D" w:rsidRPr="007A2426" w:rsidTr="00D85EB3">
        <w:trPr>
          <w:trHeight w:val="890"/>
        </w:trPr>
        <w:tc>
          <w:tcPr>
            <w:tcW w:w="4297" w:type="dxa"/>
            <w:tcBorders>
              <w:top w:val="single" w:sz="4" w:space="0" w:color="auto"/>
              <w:left w:val="single" w:sz="4" w:space="0" w:color="auto"/>
              <w:bottom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r w:rsidRPr="007A2426">
              <w:rPr>
                <w:rFonts w:asciiTheme="minorHAnsi" w:hAnsiTheme="minorHAnsi" w:cstheme="minorHAnsi"/>
                <w:b/>
                <w:bCs/>
                <w:color w:val="000000"/>
                <w:sz w:val="20"/>
                <w:szCs w:val="20"/>
              </w:rPr>
              <w:t>Dated:______________________</w:t>
            </w:r>
          </w:p>
        </w:tc>
        <w:tc>
          <w:tcPr>
            <w:tcW w:w="815" w:type="dxa"/>
            <w:tcBorders>
              <w:left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p>
        </w:tc>
        <w:tc>
          <w:tcPr>
            <w:tcW w:w="4225" w:type="dxa"/>
            <w:tcBorders>
              <w:top w:val="single" w:sz="4" w:space="0" w:color="auto"/>
              <w:left w:val="single" w:sz="4" w:space="0" w:color="auto"/>
              <w:bottom w:val="single" w:sz="4" w:space="0" w:color="auto"/>
              <w:right w:val="single" w:sz="4" w:space="0" w:color="auto"/>
            </w:tcBorders>
            <w:vAlign w:val="bottom"/>
          </w:tcPr>
          <w:p w:rsidR="00E4607D" w:rsidRPr="007A2426" w:rsidRDefault="00E4607D" w:rsidP="007A2426">
            <w:pPr>
              <w:widowControl w:val="0"/>
              <w:autoSpaceDE w:val="0"/>
              <w:autoSpaceDN w:val="0"/>
              <w:adjustRightInd w:val="0"/>
              <w:spacing w:line="276" w:lineRule="auto"/>
              <w:jc w:val="both"/>
              <w:rPr>
                <w:rFonts w:asciiTheme="minorHAnsi" w:hAnsiTheme="minorHAnsi" w:cstheme="minorHAnsi"/>
                <w:b/>
                <w:bCs/>
                <w:color w:val="000000"/>
                <w:sz w:val="20"/>
                <w:szCs w:val="20"/>
              </w:rPr>
            </w:pPr>
            <w:r w:rsidRPr="007A2426">
              <w:rPr>
                <w:rFonts w:asciiTheme="minorHAnsi" w:hAnsiTheme="minorHAnsi" w:cstheme="minorHAnsi"/>
                <w:b/>
                <w:bCs/>
                <w:color w:val="000000"/>
                <w:sz w:val="20"/>
                <w:szCs w:val="20"/>
              </w:rPr>
              <w:t>Dated:______________________</w:t>
            </w:r>
          </w:p>
        </w:tc>
      </w:tr>
    </w:tbl>
    <w:p w:rsidR="00E9153D" w:rsidRPr="007A2426" w:rsidRDefault="00E9153D" w:rsidP="007A2426">
      <w:pPr>
        <w:spacing w:line="276" w:lineRule="auto"/>
        <w:rPr>
          <w:rFonts w:asciiTheme="minorHAnsi" w:hAnsiTheme="minorHAnsi" w:cstheme="minorHAnsi"/>
          <w:b/>
          <w:sz w:val="20"/>
          <w:szCs w:val="20"/>
        </w:rPr>
      </w:pPr>
    </w:p>
    <w:sectPr w:rsidR="00E9153D" w:rsidRPr="007A2426" w:rsidSect="00265CD8">
      <w:headerReference w:type="default" r:id="rId10"/>
      <w:footerReference w:type="default" r:id="rId11"/>
      <w:pgSz w:w="11906" w:h="16838"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F36" w:rsidRDefault="00667F36" w:rsidP="009255CB">
      <w:r>
        <w:separator/>
      </w:r>
    </w:p>
  </w:endnote>
  <w:endnote w:type="continuationSeparator" w:id="0">
    <w:p w:rsidR="00667F36" w:rsidRDefault="00667F36" w:rsidP="0092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DD" w:rsidRDefault="003731D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F5CBA">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F5CBA">
      <w:rPr>
        <w:noProof/>
        <w:color w:val="323E4F" w:themeColor="text2" w:themeShade="BF"/>
        <w:sz w:val="24"/>
        <w:szCs w:val="24"/>
      </w:rPr>
      <w:t>4</w:t>
    </w:r>
    <w:r>
      <w:rPr>
        <w:color w:val="323E4F" w:themeColor="text2" w:themeShade="BF"/>
        <w:sz w:val="24"/>
        <w:szCs w:val="24"/>
      </w:rPr>
      <w:fldChar w:fldCharType="end"/>
    </w:r>
  </w:p>
  <w:p w:rsidR="003731DD" w:rsidRDefault="003731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F36" w:rsidRDefault="00667F36" w:rsidP="009255CB">
      <w:r>
        <w:separator/>
      </w:r>
    </w:p>
  </w:footnote>
  <w:footnote w:type="continuationSeparator" w:id="0">
    <w:p w:rsidR="00667F36" w:rsidRDefault="00667F36" w:rsidP="009255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DD" w:rsidRPr="003731DD" w:rsidRDefault="00BF5CBA" w:rsidP="00D47AA5">
    <w:pPr>
      <w:pStyle w:val="Header"/>
      <w:spacing w:line="276" w:lineRule="auto"/>
      <w:rPr>
        <w:rFonts w:ascii="Century Gothic" w:hAnsi="Century Gothic"/>
        <w:b/>
        <w:sz w:val="24"/>
      </w:rPr>
    </w:pPr>
    <w:r>
      <w:rPr>
        <w:noProof/>
      </w:rPr>
      <w:drawing>
        <wp:anchor distT="0" distB="0" distL="114300" distR="114300" simplePos="0" relativeHeight="251661312" behindDoc="0" locked="0" layoutInCell="1" allowOverlap="1" wp14:anchorId="03A2CE7F" wp14:editId="17D88208">
          <wp:simplePos x="0" y="0"/>
          <wp:positionH relativeFrom="column">
            <wp:posOffset>-104775</wp:posOffset>
          </wp:positionH>
          <wp:positionV relativeFrom="paragraph">
            <wp:posOffset>-66675</wp:posOffset>
          </wp:positionV>
          <wp:extent cx="1407160" cy="400050"/>
          <wp:effectExtent l="0" t="0" r="2540" b="0"/>
          <wp:wrapThrough wrapText="bothSides">
            <wp:wrapPolygon edited="0">
              <wp:start x="0" y="0"/>
              <wp:lineTo x="0" y="20571"/>
              <wp:lineTo x="21347" y="20571"/>
              <wp:lineTo x="213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tiaz 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7160" cy="400050"/>
                  </a:xfrm>
                  <a:prstGeom prst="rect">
                    <a:avLst/>
                  </a:prstGeom>
                </pic:spPr>
              </pic:pic>
            </a:graphicData>
          </a:graphic>
          <wp14:sizeRelH relativeFrom="margin">
            <wp14:pctWidth>0</wp14:pctWidth>
          </wp14:sizeRelH>
          <wp14:sizeRelV relativeFrom="margin">
            <wp14:pctHeight>0</wp14:pctHeight>
          </wp14:sizeRelV>
        </wp:anchor>
      </w:drawing>
    </w:r>
    <w:r w:rsidR="00D47AA5">
      <w:rPr>
        <w:noProof/>
      </w:rPr>
      <mc:AlternateContent>
        <mc:Choice Requires="wps">
          <w:drawing>
            <wp:anchor distT="0" distB="0" distL="114300" distR="114300" simplePos="0" relativeHeight="251659264" behindDoc="0" locked="0" layoutInCell="1" allowOverlap="1" wp14:anchorId="3A6A6233" wp14:editId="1E462269">
              <wp:simplePos x="0" y="0"/>
              <wp:positionH relativeFrom="column">
                <wp:posOffset>-542925</wp:posOffset>
              </wp:positionH>
              <wp:positionV relativeFrom="paragraph">
                <wp:posOffset>367665</wp:posOffset>
              </wp:positionV>
              <wp:extent cx="6800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5FC5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28.95pt" to="492.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" strokecolor="#5b9bd5 [3204]" strokeweight="1.5pt">
              <v:stroke joinstyle="miter"/>
            </v:line>
          </w:pict>
        </mc:Fallback>
      </mc:AlternateContent>
    </w:r>
    <w:r w:rsidR="003731DD">
      <w:tab/>
    </w:r>
    <w:r w:rsidR="003731DD" w:rsidRPr="00D47AA5">
      <w:rPr>
        <w:rFonts w:ascii="Century Gothic" w:hAnsi="Century Gothic"/>
        <w:b/>
        <w:sz w:val="36"/>
      </w:rPr>
      <w:t>Letter of Award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471E"/>
    <w:multiLevelType w:val="hybridMultilevel"/>
    <w:tmpl w:val="9FBA2544"/>
    <w:lvl w:ilvl="0" w:tplc="F9A260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5D7F"/>
    <w:multiLevelType w:val="hybridMultilevel"/>
    <w:tmpl w:val="5FF6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01F6F"/>
    <w:multiLevelType w:val="hybridMultilevel"/>
    <w:tmpl w:val="2554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142A"/>
    <w:multiLevelType w:val="hybridMultilevel"/>
    <w:tmpl w:val="4EE66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5A13BE"/>
    <w:multiLevelType w:val="hybridMultilevel"/>
    <w:tmpl w:val="15523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FF2E7B"/>
    <w:multiLevelType w:val="hybridMultilevel"/>
    <w:tmpl w:val="C8AE6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B938CF"/>
    <w:multiLevelType w:val="hybridMultilevel"/>
    <w:tmpl w:val="5FF6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855A5"/>
    <w:multiLevelType w:val="hybridMultilevel"/>
    <w:tmpl w:val="0AAA73EE"/>
    <w:lvl w:ilvl="0" w:tplc="0BAE7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C117E"/>
    <w:multiLevelType w:val="hybridMultilevel"/>
    <w:tmpl w:val="6D22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6708F"/>
    <w:multiLevelType w:val="hybridMultilevel"/>
    <w:tmpl w:val="EA4AA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930977"/>
    <w:multiLevelType w:val="hybridMultilevel"/>
    <w:tmpl w:val="4EC0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80EDA"/>
    <w:multiLevelType w:val="hybridMultilevel"/>
    <w:tmpl w:val="350A3A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1374D3"/>
    <w:multiLevelType w:val="hybridMultilevel"/>
    <w:tmpl w:val="AD8EC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560F8D"/>
    <w:multiLevelType w:val="hybridMultilevel"/>
    <w:tmpl w:val="FBB8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444D3F"/>
    <w:multiLevelType w:val="hybridMultilevel"/>
    <w:tmpl w:val="4684AC28"/>
    <w:lvl w:ilvl="0" w:tplc="89980E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EA2309"/>
    <w:multiLevelType w:val="hybridMultilevel"/>
    <w:tmpl w:val="A8487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31E9A"/>
    <w:multiLevelType w:val="hybridMultilevel"/>
    <w:tmpl w:val="D3C02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DC2A9B"/>
    <w:multiLevelType w:val="hybridMultilevel"/>
    <w:tmpl w:val="701E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611D3"/>
    <w:multiLevelType w:val="hybridMultilevel"/>
    <w:tmpl w:val="81A6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1741C"/>
    <w:multiLevelType w:val="hybridMultilevel"/>
    <w:tmpl w:val="82F6C166"/>
    <w:lvl w:ilvl="0" w:tplc="814014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8"/>
  </w:num>
  <w:num w:numId="5">
    <w:abstractNumId w:val="14"/>
  </w:num>
  <w:num w:numId="6">
    <w:abstractNumId w:val="2"/>
  </w:num>
  <w:num w:numId="7">
    <w:abstractNumId w:val="7"/>
  </w:num>
  <w:num w:numId="8">
    <w:abstractNumId w:val="19"/>
  </w:num>
  <w:num w:numId="9">
    <w:abstractNumId w:val="13"/>
  </w:num>
  <w:num w:numId="10">
    <w:abstractNumId w:val="10"/>
  </w:num>
  <w:num w:numId="11">
    <w:abstractNumId w:val="1"/>
  </w:num>
  <w:num w:numId="12">
    <w:abstractNumId w:val="6"/>
  </w:num>
  <w:num w:numId="13">
    <w:abstractNumId w:val="11"/>
  </w:num>
  <w:num w:numId="14">
    <w:abstractNumId w:val="12"/>
  </w:num>
  <w:num w:numId="15">
    <w:abstractNumId w:val="16"/>
  </w:num>
  <w:num w:numId="16">
    <w:abstractNumId w:val="17"/>
  </w:num>
  <w:num w:numId="17">
    <w:abstractNumId w:val="9"/>
  </w:num>
  <w:num w:numId="18">
    <w:abstractNumId w:val="5"/>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96"/>
    <w:rsid w:val="000007E3"/>
    <w:rsid w:val="00011633"/>
    <w:rsid w:val="00012656"/>
    <w:rsid w:val="00030195"/>
    <w:rsid w:val="00036675"/>
    <w:rsid w:val="00043533"/>
    <w:rsid w:val="00051790"/>
    <w:rsid w:val="000523E8"/>
    <w:rsid w:val="000678C6"/>
    <w:rsid w:val="000822D3"/>
    <w:rsid w:val="00085456"/>
    <w:rsid w:val="000864C1"/>
    <w:rsid w:val="00093774"/>
    <w:rsid w:val="000B46C2"/>
    <w:rsid w:val="000C26DE"/>
    <w:rsid w:val="000C5981"/>
    <w:rsid w:val="000D7DCD"/>
    <w:rsid w:val="000E2AA4"/>
    <w:rsid w:val="000F1F4C"/>
    <w:rsid w:val="0010172A"/>
    <w:rsid w:val="0010358B"/>
    <w:rsid w:val="00107C92"/>
    <w:rsid w:val="0011603D"/>
    <w:rsid w:val="00117317"/>
    <w:rsid w:val="00125838"/>
    <w:rsid w:val="00133B11"/>
    <w:rsid w:val="00140294"/>
    <w:rsid w:val="00160337"/>
    <w:rsid w:val="00172AE1"/>
    <w:rsid w:val="0017672D"/>
    <w:rsid w:val="00192250"/>
    <w:rsid w:val="001C382E"/>
    <w:rsid w:val="001C7937"/>
    <w:rsid w:val="001E67FD"/>
    <w:rsid w:val="001F04E4"/>
    <w:rsid w:val="001F62E7"/>
    <w:rsid w:val="00213AA5"/>
    <w:rsid w:val="00233FAB"/>
    <w:rsid w:val="00255025"/>
    <w:rsid w:val="00255ADB"/>
    <w:rsid w:val="00265CD8"/>
    <w:rsid w:val="00270AA6"/>
    <w:rsid w:val="00281D65"/>
    <w:rsid w:val="00283230"/>
    <w:rsid w:val="0029224B"/>
    <w:rsid w:val="002934E6"/>
    <w:rsid w:val="00294F31"/>
    <w:rsid w:val="002A0754"/>
    <w:rsid w:val="002A161E"/>
    <w:rsid w:val="002A70C3"/>
    <w:rsid w:val="002B3AF0"/>
    <w:rsid w:val="002B7561"/>
    <w:rsid w:val="002C35D3"/>
    <w:rsid w:val="002C5FC4"/>
    <w:rsid w:val="002D3317"/>
    <w:rsid w:val="002E47D5"/>
    <w:rsid w:val="002E5125"/>
    <w:rsid w:val="002F2835"/>
    <w:rsid w:val="00301B7B"/>
    <w:rsid w:val="00304980"/>
    <w:rsid w:val="00324828"/>
    <w:rsid w:val="00334F1B"/>
    <w:rsid w:val="003351E8"/>
    <w:rsid w:val="00336524"/>
    <w:rsid w:val="00346C4E"/>
    <w:rsid w:val="0034706D"/>
    <w:rsid w:val="0035471C"/>
    <w:rsid w:val="00363496"/>
    <w:rsid w:val="00367730"/>
    <w:rsid w:val="003731DD"/>
    <w:rsid w:val="003748FA"/>
    <w:rsid w:val="003858A8"/>
    <w:rsid w:val="00385B0C"/>
    <w:rsid w:val="003B07CC"/>
    <w:rsid w:val="003B1CE4"/>
    <w:rsid w:val="003B3034"/>
    <w:rsid w:val="003B6609"/>
    <w:rsid w:val="003C0739"/>
    <w:rsid w:val="003C15B8"/>
    <w:rsid w:val="003D4BD3"/>
    <w:rsid w:val="003D7D00"/>
    <w:rsid w:val="003F526D"/>
    <w:rsid w:val="00407E53"/>
    <w:rsid w:val="004145D9"/>
    <w:rsid w:val="00423B53"/>
    <w:rsid w:val="0042712B"/>
    <w:rsid w:val="00430AB2"/>
    <w:rsid w:val="00465F0D"/>
    <w:rsid w:val="00466AB3"/>
    <w:rsid w:val="004844C2"/>
    <w:rsid w:val="004A4756"/>
    <w:rsid w:val="004B3213"/>
    <w:rsid w:val="004B5DD5"/>
    <w:rsid w:val="004C027E"/>
    <w:rsid w:val="004C6EF6"/>
    <w:rsid w:val="004D54BF"/>
    <w:rsid w:val="004E426D"/>
    <w:rsid w:val="004E780E"/>
    <w:rsid w:val="00501E03"/>
    <w:rsid w:val="00503635"/>
    <w:rsid w:val="005040D1"/>
    <w:rsid w:val="00510BC0"/>
    <w:rsid w:val="00514F28"/>
    <w:rsid w:val="00515CDF"/>
    <w:rsid w:val="00521DC6"/>
    <w:rsid w:val="00530F27"/>
    <w:rsid w:val="0053408E"/>
    <w:rsid w:val="00536AB9"/>
    <w:rsid w:val="005430BF"/>
    <w:rsid w:val="005500E5"/>
    <w:rsid w:val="00567BC2"/>
    <w:rsid w:val="0057081E"/>
    <w:rsid w:val="00574FDB"/>
    <w:rsid w:val="00580929"/>
    <w:rsid w:val="00581B57"/>
    <w:rsid w:val="005820E5"/>
    <w:rsid w:val="005834C3"/>
    <w:rsid w:val="00595DAB"/>
    <w:rsid w:val="005A5572"/>
    <w:rsid w:val="005B0E24"/>
    <w:rsid w:val="005C1417"/>
    <w:rsid w:val="005C3748"/>
    <w:rsid w:val="005E20C9"/>
    <w:rsid w:val="005E3C9D"/>
    <w:rsid w:val="005F1378"/>
    <w:rsid w:val="006012A9"/>
    <w:rsid w:val="00607561"/>
    <w:rsid w:val="00607FE9"/>
    <w:rsid w:val="00615E1F"/>
    <w:rsid w:val="00620015"/>
    <w:rsid w:val="006230D1"/>
    <w:rsid w:val="00623930"/>
    <w:rsid w:val="00627964"/>
    <w:rsid w:val="00635CA4"/>
    <w:rsid w:val="0063789C"/>
    <w:rsid w:val="006464AE"/>
    <w:rsid w:val="00651243"/>
    <w:rsid w:val="00667F36"/>
    <w:rsid w:val="00671B44"/>
    <w:rsid w:val="006758E7"/>
    <w:rsid w:val="00681273"/>
    <w:rsid w:val="00690AB8"/>
    <w:rsid w:val="00696B60"/>
    <w:rsid w:val="006B6272"/>
    <w:rsid w:val="006D0A24"/>
    <w:rsid w:val="006D303E"/>
    <w:rsid w:val="006D5498"/>
    <w:rsid w:val="00700775"/>
    <w:rsid w:val="007017A3"/>
    <w:rsid w:val="007048F9"/>
    <w:rsid w:val="00710A00"/>
    <w:rsid w:val="0075365E"/>
    <w:rsid w:val="0075432B"/>
    <w:rsid w:val="00797D66"/>
    <w:rsid w:val="007A1497"/>
    <w:rsid w:val="007A2426"/>
    <w:rsid w:val="007A620B"/>
    <w:rsid w:val="007D124B"/>
    <w:rsid w:val="007E5C64"/>
    <w:rsid w:val="007F08DD"/>
    <w:rsid w:val="007F3AAD"/>
    <w:rsid w:val="007F4843"/>
    <w:rsid w:val="007F6FCD"/>
    <w:rsid w:val="0080153E"/>
    <w:rsid w:val="00805D98"/>
    <w:rsid w:val="008072CE"/>
    <w:rsid w:val="008141C8"/>
    <w:rsid w:val="00817D48"/>
    <w:rsid w:val="00821623"/>
    <w:rsid w:val="008257B3"/>
    <w:rsid w:val="00831ABD"/>
    <w:rsid w:val="0085017C"/>
    <w:rsid w:val="00853E90"/>
    <w:rsid w:val="00861446"/>
    <w:rsid w:val="00882A59"/>
    <w:rsid w:val="00887E02"/>
    <w:rsid w:val="0089584E"/>
    <w:rsid w:val="00895E67"/>
    <w:rsid w:val="008A1D3E"/>
    <w:rsid w:val="008A3128"/>
    <w:rsid w:val="008A7626"/>
    <w:rsid w:val="008B31DF"/>
    <w:rsid w:val="008B5F89"/>
    <w:rsid w:val="008D11D7"/>
    <w:rsid w:val="008D4AA0"/>
    <w:rsid w:val="008E0A8E"/>
    <w:rsid w:val="008E1FD2"/>
    <w:rsid w:val="008E75A7"/>
    <w:rsid w:val="009061EF"/>
    <w:rsid w:val="00914A32"/>
    <w:rsid w:val="009255CB"/>
    <w:rsid w:val="0095455B"/>
    <w:rsid w:val="009570F3"/>
    <w:rsid w:val="00960585"/>
    <w:rsid w:val="00964F09"/>
    <w:rsid w:val="00990A04"/>
    <w:rsid w:val="009A56E9"/>
    <w:rsid w:val="009B4CD5"/>
    <w:rsid w:val="009C100E"/>
    <w:rsid w:val="009C53FC"/>
    <w:rsid w:val="009D00B3"/>
    <w:rsid w:val="009D0C47"/>
    <w:rsid w:val="009D41CD"/>
    <w:rsid w:val="009D4439"/>
    <w:rsid w:val="009E10D0"/>
    <w:rsid w:val="009E7DAB"/>
    <w:rsid w:val="00A008FC"/>
    <w:rsid w:val="00A0433D"/>
    <w:rsid w:val="00A14205"/>
    <w:rsid w:val="00A14A5C"/>
    <w:rsid w:val="00A21965"/>
    <w:rsid w:val="00A2222A"/>
    <w:rsid w:val="00A25048"/>
    <w:rsid w:val="00A33CAE"/>
    <w:rsid w:val="00A50C64"/>
    <w:rsid w:val="00A50E7F"/>
    <w:rsid w:val="00A556D0"/>
    <w:rsid w:val="00A65AD1"/>
    <w:rsid w:val="00A72ACC"/>
    <w:rsid w:val="00A748D2"/>
    <w:rsid w:val="00A766E8"/>
    <w:rsid w:val="00A85D19"/>
    <w:rsid w:val="00A87A75"/>
    <w:rsid w:val="00A9709E"/>
    <w:rsid w:val="00A975B2"/>
    <w:rsid w:val="00AA7683"/>
    <w:rsid w:val="00AC019C"/>
    <w:rsid w:val="00AC4226"/>
    <w:rsid w:val="00AE0063"/>
    <w:rsid w:val="00AE6B53"/>
    <w:rsid w:val="00AE777C"/>
    <w:rsid w:val="00AF3441"/>
    <w:rsid w:val="00B03D98"/>
    <w:rsid w:val="00B042B2"/>
    <w:rsid w:val="00B078AC"/>
    <w:rsid w:val="00B150E5"/>
    <w:rsid w:val="00B16AB2"/>
    <w:rsid w:val="00B23D9A"/>
    <w:rsid w:val="00B25689"/>
    <w:rsid w:val="00B26D98"/>
    <w:rsid w:val="00B35D8F"/>
    <w:rsid w:val="00B43CF0"/>
    <w:rsid w:val="00B53DEF"/>
    <w:rsid w:val="00B55C40"/>
    <w:rsid w:val="00B56460"/>
    <w:rsid w:val="00B65104"/>
    <w:rsid w:val="00B70E01"/>
    <w:rsid w:val="00B74564"/>
    <w:rsid w:val="00B820CB"/>
    <w:rsid w:val="00B83397"/>
    <w:rsid w:val="00B905FA"/>
    <w:rsid w:val="00B9784B"/>
    <w:rsid w:val="00B97BA3"/>
    <w:rsid w:val="00BA3D80"/>
    <w:rsid w:val="00BB4AB1"/>
    <w:rsid w:val="00BC15E7"/>
    <w:rsid w:val="00BC4080"/>
    <w:rsid w:val="00BC493E"/>
    <w:rsid w:val="00BD3E18"/>
    <w:rsid w:val="00BD472F"/>
    <w:rsid w:val="00BE0595"/>
    <w:rsid w:val="00BE5379"/>
    <w:rsid w:val="00BF5CBA"/>
    <w:rsid w:val="00C16352"/>
    <w:rsid w:val="00C16EDE"/>
    <w:rsid w:val="00C206C1"/>
    <w:rsid w:val="00C27817"/>
    <w:rsid w:val="00C30411"/>
    <w:rsid w:val="00C3501C"/>
    <w:rsid w:val="00C35542"/>
    <w:rsid w:val="00C35867"/>
    <w:rsid w:val="00C402D3"/>
    <w:rsid w:val="00C42AFB"/>
    <w:rsid w:val="00C4334E"/>
    <w:rsid w:val="00C444BE"/>
    <w:rsid w:val="00C52CAA"/>
    <w:rsid w:val="00C578F6"/>
    <w:rsid w:val="00C62D74"/>
    <w:rsid w:val="00C70F08"/>
    <w:rsid w:val="00C718E4"/>
    <w:rsid w:val="00C81115"/>
    <w:rsid w:val="00C8247E"/>
    <w:rsid w:val="00C839BD"/>
    <w:rsid w:val="00C8449F"/>
    <w:rsid w:val="00C84AB2"/>
    <w:rsid w:val="00C912F9"/>
    <w:rsid w:val="00C91CC2"/>
    <w:rsid w:val="00CA73D0"/>
    <w:rsid w:val="00CB1F30"/>
    <w:rsid w:val="00CC55CD"/>
    <w:rsid w:val="00CD16FF"/>
    <w:rsid w:val="00CD2C42"/>
    <w:rsid w:val="00CE259F"/>
    <w:rsid w:val="00CE645D"/>
    <w:rsid w:val="00D15302"/>
    <w:rsid w:val="00D173A2"/>
    <w:rsid w:val="00D226CC"/>
    <w:rsid w:val="00D2396E"/>
    <w:rsid w:val="00D27DEB"/>
    <w:rsid w:val="00D372F5"/>
    <w:rsid w:val="00D47AA5"/>
    <w:rsid w:val="00D60E41"/>
    <w:rsid w:val="00D60F12"/>
    <w:rsid w:val="00D656B9"/>
    <w:rsid w:val="00D7698F"/>
    <w:rsid w:val="00D8137B"/>
    <w:rsid w:val="00D85EB3"/>
    <w:rsid w:val="00D87A1B"/>
    <w:rsid w:val="00D9246A"/>
    <w:rsid w:val="00D96BA8"/>
    <w:rsid w:val="00DA1A81"/>
    <w:rsid w:val="00DA4F41"/>
    <w:rsid w:val="00DA5733"/>
    <w:rsid w:val="00DB46CC"/>
    <w:rsid w:val="00DC2FA4"/>
    <w:rsid w:val="00DD1D98"/>
    <w:rsid w:val="00DE452E"/>
    <w:rsid w:val="00DE55FC"/>
    <w:rsid w:val="00DF31BA"/>
    <w:rsid w:val="00E06A7D"/>
    <w:rsid w:val="00E41EF4"/>
    <w:rsid w:val="00E4607D"/>
    <w:rsid w:val="00E623CB"/>
    <w:rsid w:val="00E70654"/>
    <w:rsid w:val="00E730D5"/>
    <w:rsid w:val="00E748CF"/>
    <w:rsid w:val="00E87389"/>
    <w:rsid w:val="00E9153D"/>
    <w:rsid w:val="00E94637"/>
    <w:rsid w:val="00E9615F"/>
    <w:rsid w:val="00EA73C0"/>
    <w:rsid w:val="00EB2D4B"/>
    <w:rsid w:val="00EB7F7F"/>
    <w:rsid w:val="00EC4C69"/>
    <w:rsid w:val="00EC7334"/>
    <w:rsid w:val="00EE2083"/>
    <w:rsid w:val="00EE60CE"/>
    <w:rsid w:val="00EE6CF8"/>
    <w:rsid w:val="00EE7041"/>
    <w:rsid w:val="00EF1354"/>
    <w:rsid w:val="00F039A2"/>
    <w:rsid w:val="00F11384"/>
    <w:rsid w:val="00F176B4"/>
    <w:rsid w:val="00F3745A"/>
    <w:rsid w:val="00F4533C"/>
    <w:rsid w:val="00F67552"/>
    <w:rsid w:val="00F710BA"/>
    <w:rsid w:val="00F74B0B"/>
    <w:rsid w:val="00F85A85"/>
    <w:rsid w:val="00F87301"/>
    <w:rsid w:val="00F8755B"/>
    <w:rsid w:val="00FA04F1"/>
    <w:rsid w:val="00FA73EA"/>
    <w:rsid w:val="00FD2726"/>
    <w:rsid w:val="00FD4F76"/>
    <w:rsid w:val="00FE5E8C"/>
    <w:rsid w:val="00FE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D8096"/>
  <w15:docId w15:val="{9CB67EE8-E052-413B-AF7B-3DD7EA90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46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96"/>
    <w:pPr>
      <w:ind w:left="720"/>
      <w:contextualSpacing/>
    </w:pPr>
  </w:style>
  <w:style w:type="character" w:styleId="Hyperlink">
    <w:name w:val="Hyperlink"/>
    <w:uiPriority w:val="99"/>
    <w:unhideWhenUsed/>
    <w:rsid w:val="00536AB9"/>
    <w:rPr>
      <w:color w:val="0563C1"/>
      <w:u w:val="single"/>
    </w:rPr>
  </w:style>
  <w:style w:type="table" w:styleId="TableGrid">
    <w:name w:val="Table Grid"/>
    <w:basedOn w:val="TableNormal"/>
    <w:uiPriority w:val="39"/>
    <w:rsid w:val="003B0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0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083"/>
    <w:rPr>
      <w:rFonts w:ascii="Segoe UI" w:hAnsi="Segoe UI" w:cs="Segoe UI"/>
      <w:sz w:val="18"/>
      <w:szCs w:val="18"/>
    </w:rPr>
  </w:style>
  <w:style w:type="paragraph" w:styleId="Header">
    <w:name w:val="header"/>
    <w:basedOn w:val="Normal"/>
    <w:link w:val="HeaderChar"/>
    <w:uiPriority w:val="99"/>
    <w:unhideWhenUsed/>
    <w:rsid w:val="009255CB"/>
    <w:pPr>
      <w:tabs>
        <w:tab w:val="center" w:pos="4680"/>
        <w:tab w:val="right" w:pos="9360"/>
      </w:tabs>
    </w:pPr>
  </w:style>
  <w:style w:type="character" w:customStyle="1" w:styleId="HeaderChar">
    <w:name w:val="Header Char"/>
    <w:basedOn w:val="DefaultParagraphFont"/>
    <w:link w:val="Header"/>
    <w:uiPriority w:val="99"/>
    <w:rsid w:val="009255CB"/>
    <w:rPr>
      <w:sz w:val="22"/>
      <w:szCs w:val="22"/>
    </w:rPr>
  </w:style>
  <w:style w:type="paragraph" w:styleId="Footer">
    <w:name w:val="footer"/>
    <w:basedOn w:val="Normal"/>
    <w:link w:val="FooterChar"/>
    <w:uiPriority w:val="99"/>
    <w:unhideWhenUsed/>
    <w:rsid w:val="009255CB"/>
    <w:pPr>
      <w:tabs>
        <w:tab w:val="center" w:pos="4680"/>
        <w:tab w:val="right" w:pos="9360"/>
      </w:tabs>
    </w:pPr>
  </w:style>
  <w:style w:type="character" w:customStyle="1" w:styleId="FooterChar">
    <w:name w:val="Footer Char"/>
    <w:basedOn w:val="DefaultParagraphFont"/>
    <w:link w:val="Footer"/>
    <w:uiPriority w:val="99"/>
    <w:rsid w:val="009255CB"/>
    <w:rPr>
      <w:sz w:val="22"/>
      <w:szCs w:val="22"/>
    </w:rPr>
  </w:style>
  <w:style w:type="paragraph" w:styleId="EndnoteText">
    <w:name w:val="endnote text"/>
    <w:basedOn w:val="Normal"/>
    <w:link w:val="EndnoteTextChar"/>
    <w:uiPriority w:val="99"/>
    <w:semiHidden/>
    <w:unhideWhenUsed/>
    <w:rsid w:val="00C444BE"/>
    <w:rPr>
      <w:sz w:val="20"/>
      <w:szCs w:val="20"/>
    </w:rPr>
  </w:style>
  <w:style w:type="character" w:customStyle="1" w:styleId="EndnoteTextChar">
    <w:name w:val="Endnote Text Char"/>
    <w:basedOn w:val="DefaultParagraphFont"/>
    <w:link w:val="EndnoteText"/>
    <w:uiPriority w:val="99"/>
    <w:semiHidden/>
    <w:rsid w:val="00C444BE"/>
  </w:style>
  <w:style w:type="character" w:styleId="EndnoteReference">
    <w:name w:val="endnote reference"/>
    <w:basedOn w:val="DefaultParagraphFont"/>
    <w:uiPriority w:val="99"/>
    <w:semiHidden/>
    <w:unhideWhenUsed/>
    <w:rsid w:val="00C444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0505">
      <w:bodyDiv w:val="1"/>
      <w:marLeft w:val="0"/>
      <w:marRight w:val="0"/>
      <w:marTop w:val="0"/>
      <w:marBottom w:val="0"/>
      <w:divBdr>
        <w:top w:val="none" w:sz="0" w:space="0" w:color="auto"/>
        <w:left w:val="none" w:sz="0" w:space="0" w:color="auto"/>
        <w:bottom w:val="none" w:sz="0" w:space="0" w:color="auto"/>
        <w:right w:val="none" w:sz="0" w:space="0" w:color="auto"/>
      </w:divBdr>
    </w:div>
    <w:div w:id="605311903">
      <w:bodyDiv w:val="1"/>
      <w:marLeft w:val="0"/>
      <w:marRight w:val="0"/>
      <w:marTop w:val="0"/>
      <w:marBottom w:val="0"/>
      <w:divBdr>
        <w:top w:val="none" w:sz="0" w:space="0" w:color="auto"/>
        <w:left w:val="none" w:sz="0" w:space="0" w:color="auto"/>
        <w:bottom w:val="none" w:sz="0" w:space="0" w:color="auto"/>
        <w:right w:val="none" w:sz="0" w:space="0" w:color="auto"/>
      </w:divBdr>
    </w:div>
    <w:div w:id="660307493">
      <w:bodyDiv w:val="1"/>
      <w:marLeft w:val="0"/>
      <w:marRight w:val="0"/>
      <w:marTop w:val="0"/>
      <w:marBottom w:val="0"/>
      <w:divBdr>
        <w:top w:val="none" w:sz="0" w:space="0" w:color="auto"/>
        <w:left w:val="none" w:sz="0" w:space="0" w:color="auto"/>
        <w:bottom w:val="none" w:sz="0" w:space="0" w:color="auto"/>
        <w:right w:val="none" w:sz="0" w:space="0" w:color="auto"/>
      </w:divBdr>
    </w:div>
    <w:div w:id="14827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urshan@imtiazsupermarket.com.p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dul.waheed@imtiazsupermarket.com.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DBCE2-4E93-4CB0-A7BA-95331547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11652</CharactersWithSpaces>
  <SharedDoc>false</SharedDoc>
  <HLinks>
    <vt:vector size="6" baseType="variant">
      <vt:variant>
        <vt:i4>5898354</vt:i4>
      </vt:variant>
      <vt:variant>
        <vt:i4>0</vt:i4>
      </vt:variant>
      <vt:variant>
        <vt:i4>0</vt:i4>
      </vt:variant>
      <vt:variant>
        <vt:i4>5</vt:i4>
      </vt:variant>
      <vt:variant>
        <vt:lpwstr>mailto:kamran.siddiq@imtiazsupermarket.com.pk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Anwer Hussain</dc:creator>
  <cp:lastModifiedBy>Muhammad Urshan Anis</cp:lastModifiedBy>
  <cp:revision>59</cp:revision>
  <cp:lastPrinted>2021-01-01T13:58:00Z</cp:lastPrinted>
  <dcterms:created xsi:type="dcterms:W3CDTF">2020-10-28T07:11:00Z</dcterms:created>
  <dcterms:modified xsi:type="dcterms:W3CDTF">2021-06-23T08:09:00Z</dcterms:modified>
</cp:coreProperties>
</file>