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EC2" w:rsidRPr="00D90104" w:rsidRDefault="00D32EC2" w:rsidP="00D32EC2">
      <w:pPr>
        <w:pStyle w:val="Heading1"/>
        <w:jc w:val="center"/>
        <w:rPr>
          <w:rFonts w:asciiTheme="majorBidi" w:hAnsiTheme="majorBidi" w:cstheme="majorBidi"/>
          <w:b/>
          <w:bCs/>
          <w:szCs w:val="24"/>
          <w:lang w:val="en-US"/>
        </w:rPr>
      </w:pPr>
      <w:bookmarkStart w:id="0" w:name="_Toc475004109"/>
      <w:bookmarkStart w:id="1" w:name="_Toc475004514"/>
      <w:bookmarkStart w:id="2" w:name="_Toc475004930"/>
      <w:bookmarkStart w:id="3" w:name="_Toc475005145"/>
      <w:bookmarkStart w:id="4" w:name="_Toc475424869"/>
      <w:bookmarkStart w:id="5" w:name="_Toc475600936"/>
      <w:r w:rsidRPr="00D90104">
        <w:rPr>
          <w:rFonts w:asciiTheme="majorBidi" w:hAnsiTheme="majorBidi" w:cstheme="majorBidi"/>
          <w:b/>
          <w:bCs/>
          <w:szCs w:val="24"/>
        </w:rPr>
        <w:t>BAB 5. KESIMPULAN DAN SARAN</w:t>
      </w:r>
      <w:bookmarkEnd w:id="0"/>
      <w:bookmarkEnd w:id="1"/>
      <w:bookmarkEnd w:id="2"/>
      <w:bookmarkEnd w:id="3"/>
      <w:bookmarkEnd w:id="4"/>
      <w:bookmarkEnd w:id="5"/>
    </w:p>
    <w:p w:rsidR="00D32EC2" w:rsidRPr="00D90104" w:rsidRDefault="00D32EC2" w:rsidP="00D32EC2">
      <w:pPr>
        <w:spacing w:line="360" w:lineRule="auto"/>
        <w:rPr>
          <w:rFonts w:asciiTheme="majorBidi" w:hAnsiTheme="majorBidi" w:cstheme="majorBidi"/>
          <w:sz w:val="24"/>
          <w:szCs w:val="24"/>
          <w:lang w:val="en-US"/>
        </w:rPr>
      </w:pPr>
    </w:p>
    <w:p w:rsidR="00D32EC2" w:rsidRPr="00D90104" w:rsidRDefault="00D32EC2" w:rsidP="00D32EC2">
      <w:pPr>
        <w:spacing w:line="360" w:lineRule="auto"/>
        <w:rPr>
          <w:rFonts w:asciiTheme="majorBidi" w:hAnsiTheme="majorBidi" w:cstheme="majorBidi"/>
          <w:sz w:val="24"/>
          <w:szCs w:val="24"/>
          <w:lang w:val="en-US"/>
        </w:rPr>
      </w:pPr>
    </w:p>
    <w:p w:rsidR="00D32EC2" w:rsidRPr="00D90104" w:rsidRDefault="00D32EC2" w:rsidP="00D32EC2">
      <w:pPr>
        <w:pStyle w:val="Heading2"/>
        <w:rPr>
          <w:rFonts w:asciiTheme="majorBidi" w:hAnsiTheme="majorBidi"/>
          <w:color w:val="auto"/>
          <w:sz w:val="24"/>
          <w:szCs w:val="24"/>
        </w:rPr>
      </w:pPr>
      <w:bookmarkStart w:id="6" w:name="_Toc475004110"/>
      <w:bookmarkStart w:id="7" w:name="_Toc475004515"/>
      <w:bookmarkStart w:id="8" w:name="_Toc475004931"/>
      <w:bookmarkStart w:id="9" w:name="_Toc475005146"/>
      <w:bookmarkStart w:id="10" w:name="_Toc475424870"/>
      <w:bookmarkStart w:id="11" w:name="_Toc475600937"/>
      <w:r w:rsidRPr="00D90104">
        <w:rPr>
          <w:rFonts w:asciiTheme="majorBidi" w:hAnsiTheme="majorBidi"/>
          <w:color w:val="auto"/>
          <w:sz w:val="24"/>
          <w:szCs w:val="24"/>
        </w:rPr>
        <w:t>5.1 Kesimpulan</w:t>
      </w:r>
      <w:bookmarkEnd w:id="6"/>
      <w:bookmarkEnd w:id="7"/>
      <w:bookmarkEnd w:id="8"/>
      <w:bookmarkEnd w:id="9"/>
      <w:bookmarkEnd w:id="10"/>
      <w:bookmarkEnd w:id="11"/>
    </w:p>
    <w:p w:rsidR="00D32EC2" w:rsidRDefault="00D32EC2" w:rsidP="00D32EC2">
      <w:pPr>
        <w:spacing w:line="360" w:lineRule="auto"/>
        <w:ind w:firstLine="567"/>
        <w:jc w:val="both"/>
        <w:rPr>
          <w:rFonts w:asciiTheme="majorBidi" w:hAnsiTheme="majorBidi" w:cstheme="majorBidi"/>
          <w:bCs/>
          <w:sz w:val="24"/>
          <w:szCs w:val="24"/>
        </w:rPr>
      </w:pPr>
      <w:r w:rsidRPr="00D90104">
        <w:rPr>
          <w:rFonts w:asciiTheme="majorBidi" w:hAnsiTheme="majorBidi" w:cstheme="majorBidi"/>
          <w:b/>
          <w:sz w:val="24"/>
          <w:szCs w:val="24"/>
        </w:rPr>
        <w:tab/>
      </w:r>
      <w:r w:rsidRPr="00D90104">
        <w:rPr>
          <w:rFonts w:asciiTheme="majorBidi" w:hAnsiTheme="majorBidi" w:cstheme="majorBidi"/>
          <w:bCs/>
          <w:sz w:val="24"/>
          <w:szCs w:val="24"/>
        </w:rPr>
        <w:t>Berdasarkan hasil kegiatan pembuatan Sistem Informasi Inventori Sarana sekolah di Mts Salafiyah Syafiiyah Mumbulsari dapat di simpulkan sebagai berikut ini:</w:t>
      </w:r>
    </w:p>
    <w:p w:rsidR="00D32EC2" w:rsidRPr="00D0263A" w:rsidRDefault="00D32EC2" w:rsidP="00D32EC2">
      <w:pPr>
        <w:pStyle w:val="ListParagraph"/>
        <w:numPr>
          <w:ilvl w:val="0"/>
          <w:numId w:val="1"/>
        </w:numPr>
        <w:spacing w:line="360" w:lineRule="auto"/>
        <w:ind w:left="426" w:hanging="426"/>
        <w:jc w:val="both"/>
        <w:rPr>
          <w:rFonts w:asciiTheme="majorBidi" w:hAnsiTheme="majorBidi" w:cstheme="majorBidi"/>
          <w:bCs/>
          <w:szCs w:val="24"/>
        </w:rPr>
      </w:pPr>
      <w:r w:rsidRPr="00D0263A">
        <w:rPr>
          <w:rFonts w:asciiTheme="majorBidi" w:hAnsiTheme="majorBidi" w:cstheme="majorBidi"/>
          <w:bCs/>
          <w:szCs w:val="24"/>
        </w:rPr>
        <w:t xml:space="preserve"> Sistem informasi inventori sarana sekolah ini dapat membantu bagian sarana      dan prasarana dalam mendata barang yang ada di sekolah.</w:t>
      </w:r>
    </w:p>
    <w:p w:rsidR="00D32EC2" w:rsidRPr="00D0263A" w:rsidRDefault="00D32EC2" w:rsidP="00D32EC2">
      <w:pPr>
        <w:pStyle w:val="ListParagraph"/>
        <w:numPr>
          <w:ilvl w:val="0"/>
          <w:numId w:val="1"/>
        </w:numPr>
        <w:spacing w:line="360" w:lineRule="auto"/>
        <w:ind w:left="426" w:hanging="426"/>
        <w:jc w:val="both"/>
        <w:rPr>
          <w:rFonts w:asciiTheme="majorBidi" w:hAnsiTheme="majorBidi" w:cstheme="majorBidi"/>
          <w:bCs/>
          <w:szCs w:val="24"/>
        </w:rPr>
      </w:pPr>
      <w:r w:rsidRPr="00D0263A">
        <w:rPr>
          <w:rFonts w:asciiTheme="majorBidi" w:hAnsiTheme="majorBidi" w:cstheme="majorBidi"/>
          <w:bCs/>
          <w:szCs w:val="24"/>
        </w:rPr>
        <w:t>Sistem informasi inventori sarana sekolah ini dapat memberikan informasi mengenai data ataupun laporan yang di butuhkan oleh sarana dan prasarana, pimpinan dan bendahara.</w:t>
      </w:r>
    </w:p>
    <w:p w:rsidR="00D32EC2" w:rsidRPr="00D0263A" w:rsidRDefault="00D32EC2" w:rsidP="00D32EC2">
      <w:pPr>
        <w:pStyle w:val="ListParagraph"/>
        <w:numPr>
          <w:ilvl w:val="0"/>
          <w:numId w:val="1"/>
        </w:numPr>
        <w:spacing w:line="360" w:lineRule="auto"/>
        <w:ind w:left="426" w:hanging="426"/>
        <w:jc w:val="both"/>
        <w:rPr>
          <w:rFonts w:asciiTheme="majorBidi" w:hAnsiTheme="majorBidi" w:cstheme="majorBidi"/>
          <w:bCs/>
          <w:szCs w:val="24"/>
        </w:rPr>
      </w:pPr>
      <w:r w:rsidRPr="00D0263A">
        <w:rPr>
          <w:rFonts w:asciiTheme="majorBidi" w:hAnsiTheme="majorBidi" w:cstheme="majorBidi"/>
          <w:bCs/>
          <w:szCs w:val="24"/>
        </w:rPr>
        <w:t>Sistem informasi inventori sarana sekolah ini dapat membantu memperlancar proses pengadaan barang dan peminjaman barang di sekolah.</w:t>
      </w:r>
    </w:p>
    <w:p w:rsidR="00D32EC2" w:rsidRPr="00D90104" w:rsidRDefault="00D32EC2" w:rsidP="00D32EC2">
      <w:pPr>
        <w:pStyle w:val="Heading2"/>
        <w:rPr>
          <w:rFonts w:asciiTheme="majorBidi" w:hAnsiTheme="majorBidi"/>
          <w:color w:val="auto"/>
          <w:sz w:val="24"/>
          <w:szCs w:val="24"/>
        </w:rPr>
      </w:pPr>
      <w:bookmarkStart w:id="12" w:name="_Toc475004111"/>
      <w:bookmarkStart w:id="13" w:name="_Toc475004516"/>
      <w:bookmarkStart w:id="14" w:name="_Toc475004932"/>
      <w:bookmarkStart w:id="15" w:name="_Toc475005147"/>
      <w:bookmarkStart w:id="16" w:name="_Toc475424871"/>
      <w:bookmarkStart w:id="17" w:name="_Toc475600938"/>
      <w:r w:rsidRPr="00D90104">
        <w:rPr>
          <w:rFonts w:asciiTheme="majorBidi" w:hAnsiTheme="majorBidi"/>
          <w:color w:val="auto"/>
          <w:sz w:val="24"/>
          <w:szCs w:val="24"/>
        </w:rPr>
        <w:t>5.2 Saran</w:t>
      </w:r>
      <w:bookmarkEnd w:id="12"/>
      <w:bookmarkEnd w:id="13"/>
      <w:bookmarkEnd w:id="14"/>
      <w:bookmarkEnd w:id="15"/>
      <w:bookmarkEnd w:id="16"/>
      <w:bookmarkEnd w:id="17"/>
    </w:p>
    <w:p w:rsidR="00D32EC2" w:rsidRPr="00D90104" w:rsidRDefault="00D32EC2" w:rsidP="00D32EC2">
      <w:pPr>
        <w:spacing w:line="360" w:lineRule="auto"/>
        <w:jc w:val="both"/>
        <w:rPr>
          <w:rFonts w:asciiTheme="majorBidi" w:hAnsiTheme="majorBidi" w:cstheme="majorBidi"/>
          <w:sz w:val="24"/>
          <w:szCs w:val="24"/>
        </w:rPr>
      </w:pPr>
      <w:r w:rsidRPr="00D90104">
        <w:rPr>
          <w:rFonts w:asciiTheme="majorBidi" w:hAnsiTheme="majorBidi" w:cstheme="majorBidi"/>
          <w:sz w:val="24"/>
          <w:szCs w:val="24"/>
        </w:rPr>
        <w:tab/>
      </w:r>
      <w:r w:rsidRPr="00D90104">
        <w:rPr>
          <w:rFonts w:asciiTheme="majorBidi" w:hAnsiTheme="majorBidi" w:cstheme="majorBidi"/>
          <w:sz w:val="24"/>
          <w:szCs w:val="24"/>
          <w:lang w:val="id-ID"/>
        </w:rPr>
        <w:t xml:space="preserve">Adapun saran untuk </w:t>
      </w:r>
      <w:r w:rsidRPr="00D90104">
        <w:rPr>
          <w:rFonts w:asciiTheme="majorBidi" w:hAnsiTheme="majorBidi" w:cstheme="majorBidi"/>
          <w:sz w:val="24"/>
          <w:szCs w:val="24"/>
        </w:rPr>
        <w:t>di lakukan pengembangan pada sistem</w:t>
      </w:r>
      <w:r w:rsidRPr="00D90104">
        <w:rPr>
          <w:rFonts w:asciiTheme="majorBidi" w:hAnsiTheme="majorBidi" w:cstheme="majorBidi"/>
          <w:sz w:val="24"/>
          <w:szCs w:val="24"/>
          <w:lang w:val="id-ID"/>
        </w:rPr>
        <w:t xml:space="preserve"> yang telah dibuat yaitu</w:t>
      </w:r>
      <w:r w:rsidRPr="00D90104">
        <w:rPr>
          <w:rFonts w:asciiTheme="majorBidi" w:hAnsiTheme="majorBidi" w:cstheme="majorBidi"/>
          <w:sz w:val="24"/>
          <w:szCs w:val="24"/>
        </w:rPr>
        <w:t xml:space="preserve"> pengembangan objek yang di gunakan tidak hanya sarana sekolah saja melainkan prasarana juga dapat di jadikan objek pada sistem informasi ini.</w:t>
      </w:r>
    </w:p>
    <w:p w:rsidR="00D32EC2" w:rsidRPr="00D90104" w:rsidRDefault="00D32EC2" w:rsidP="00D32EC2">
      <w:pPr>
        <w:jc w:val="both"/>
        <w:rPr>
          <w:rFonts w:asciiTheme="majorBidi" w:hAnsiTheme="majorBidi" w:cstheme="majorBidi"/>
          <w:sz w:val="24"/>
          <w:szCs w:val="24"/>
          <w:lang w:val="en-US"/>
        </w:rPr>
      </w:pPr>
    </w:p>
    <w:p w:rsidR="00D32EC2" w:rsidRPr="00D90104" w:rsidRDefault="00D32EC2" w:rsidP="00D32EC2">
      <w:pPr>
        <w:jc w:val="both"/>
        <w:rPr>
          <w:rFonts w:asciiTheme="majorBidi" w:hAnsiTheme="majorBidi" w:cstheme="majorBidi"/>
          <w:sz w:val="24"/>
          <w:szCs w:val="24"/>
          <w:lang w:val="en-US"/>
        </w:rPr>
      </w:pPr>
    </w:p>
    <w:p w:rsidR="00D32EC2" w:rsidRPr="00D90104" w:rsidRDefault="00D32EC2" w:rsidP="00D32EC2">
      <w:pPr>
        <w:jc w:val="both"/>
        <w:rPr>
          <w:rFonts w:asciiTheme="majorBidi" w:hAnsiTheme="majorBidi" w:cstheme="majorBidi"/>
          <w:sz w:val="24"/>
          <w:szCs w:val="24"/>
          <w:lang w:val="en-US"/>
        </w:rPr>
      </w:pPr>
    </w:p>
    <w:p w:rsidR="00D32EC2" w:rsidRPr="00D90104" w:rsidRDefault="00D32EC2" w:rsidP="00D32EC2">
      <w:pPr>
        <w:jc w:val="both"/>
        <w:rPr>
          <w:rFonts w:asciiTheme="majorBidi" w:hAnsiTheme="majorBidi" w:cstheme="majorBidi"/>
          <w:sz w:val="24"/>
          <w:szCs w:val="24"/>
          <w:lang w:val="en-US"/>
        </w:rPr>
      </w:pPr>
    </w:p>
    <w:p w:rsidR="00D32EC2" w:rsidRPr="00D90104" w:rsidRDefault="00D32EC2" w:rsidP="00D32EC2">
      <w:pPr>
        <w:jc w:val="both"/>
        <w:rPr>
          <w:rFonts w:asciiTheme="majorBidi" w:hAnsiTheme="majorBidi" w:cstheme="majorBidi"/>
          <w:sz w:val="24"/>
          <w:szCs w:val="24"/>
          <w:lang w:val="en-US"/>
        </w:rPr>
      </w:pPr>
    </w:p>
    <w:p w:rsidR="00D32EC2" w:rsidRPr="00D90104" w:rsidRDefault="00D32EC2" w:rsidP="00D32EC2">
      <w:pPr>
        <w:jc w:val="both"/>
        <w:rPr>
          <w:rFonts w:asciiTheme="majorBidi" w:hAnsiTheme="majorBidi" w:cstheme="majorBidi"/>
          <w:sz w:val="24"/>
          <w:szCs w:val="24"/>
          <w:lang w:val="en-US"/>
        </w:rPr>
      </w:pPr>
    </w:p>
    <w:p w:rsidR="00D32EC2" w:rsidRPr="00D90104" w:rsidRDefault="00D32EC2" w:rsidP="00D32EC2">
      <w:pPr>
        <w:jc w:val="both"/>
        <w:rPr>
          <w:rFonts w:asciiTheme="majorBidi" w:hAnsiTheme="majorBidi" w:cstheme="majorBidi"/>
          <w:sz w:val="24"/>
          <w:szCs w:val="24"/>
          <w:lang w:val="en-US"/>
        </w:rPr>
      </w:pPr>
    </w:p>
    <w:p w:rsidR="00D32EC2" w:rsidRPr="00D90104" w:rsidRDefault="00D32EC2" w:rsidP="00D32EC2">
      <w:pPr>
        <w:jc w:val="both"/>
        <w:rPr>
          <w:rFonts w:asciiTheme="majorBidi" w:hAnsiTheme="majorBidi" w:cstheme="majorBidi"/>
          <w:sz w:val="24"/>
          <w:szCs w:val="24"/>
          <w:lang w:val="en-US"/>
        </w:rPr>
      </w:pPr>
    </w:p>
    <w:p w:rsidR="00D32EC2" w:rsidRPr="00D90104" w:rsidRDefault="00D32EC2" w:rsidP="00D32EC2">
      <w:pPr>
        <w:pStyle w:val="Heading1"/>
        <w:jc w:val="center"/>
        <w:rPr>
          <w:rFonts w:asciiTheme="majorBidi" w:hAnsiTheme="majorBidi" w:cstheme="majorBidi"/>
          <w:b/>
          <w:bCs/>
          <w:szCs w:val="24"/>
          <w:lang w:val="en-US"/>
        </w:rPr>
      </w:pPr>
      <w:bookmarkStart w:id="18" w:name="_Toc475004112"/>
      <w:bookmarkStart w:id="19" w:name="_Toc475004517"/>
      <w:bookmarkStart w:id="20" w:name="_Toc475004933"/>
      <w:bookmarkStart w:id="21" w:name="_Toc475005148"/>
      <w:bookmarkStart w:id="22" w:name="_Toc475424872"/>
      <w:bookmarkStart w:id="23" w:name="_Toc475600939"/>
      <w:r w:rsidRPr="00D90104">
        <w:rPr>
          <w:rFonts w:asciiTheme="majorBidi" w:hAnsiTheme="majorBidi" w:cstheme="majorBidi"/>
          <w:b/>
          <w:bCs/>
          <w:szCs w:val="24"/>
          <w:lang w:val="en-US"/>
        </w:rPr>
        <w:lastRenderedPageBreak/>
        <w:t>DAFTAR PUSTAKA</w:t>
      </w:r>
      <w:bookmarkEnd w:id="18"/>
      <w:bookmarkEnd w:id="19"/>
      <w:bookmarkEnd w:id="20"/>
      <w:bookmarkEnd w:id="21"/>
      <w:bookmarkEnd w:id="22"/>
      <w:bookmarkEnd w:id="23"/>
    </w:p>
    <w:p w:rsidR="00D32EC2" w:rsidRDefault="00D32EC2" w:rsidP="00D32EC2">
      <w:pPr>
        <w:rPr>
          <w:rFonts w:asciiTheme="majorBidi" w:hAnsiTheme="majorBidi" w:cstheme="majorBidi"/>
          <w:sz w:val="24"/>
          <w:szCs w:val="24"/>
          <w:lang w:val="en-US"/>
        </w:rPr>
      </w:pPr>
    </w:p>
    <w:p w:rsidR="00D32EC2" w:rsidRPr="00D32EC2" w:rsidRDefault="00D32EC2" w:rsidP="00D32EC2">
      <w:pPr>
        <w:spacing w:before="240" w:after="240" w:line="240" w:lineRule="auto"/>
        <w:jc w:val="both"/>
        <w:rPr>
          <w:rFonts w:ascii="Times New Roman" w:hAnsi="Times New Roman"/>
          <w:color w:val="000000" w:themeColor="text1"/>
          <w:sz w:val="24"/>
          <w:szCs w:val="24"/>
          <w:lang w:eastAsia="en-GB"/>
        </w:rPr>
      </w:pPr>
      <w:r w:rsidRPr="007F3E40">
        <w:rPr>
          <w:rFonts w:ascii="Times New Roman" w:hAnsi="Times New Roman"/>
          <w:sz w:val="24"/>
          <w:szCs w:val="24"/>
          <w:lang w:eastAsia="id-ID"/>
        </w:rPr>
        <w:t xml:space="preserve">Sutabri </w:t>
      </w:r>
      <w:r w:rsidRPr="00D32EC2">
        <w:rPr>
          <w:rFonts w:ascii="Times New Roman" w:hAnsi="Times New Roman"/>
          <w:color w:val="000000" w:themeColor="text1"/>
          <w:sz w:val="24"/>
          <w:szCs w:val="24"/>
          <w:lang w:eastAsia="id-ID"/>
        </w:rPr>
        <w:t xml:space="preserve">Tata, (2012). </w:t>
      </w:r>
      <w:r w:rsidRPr="00D32EC2">
        <w:rPr>
          <w:rFonts w:ascii="Times New Roman" w:hAnsi="Times New Roman"/>
          <w:iCs/>
          <w:color w:val="000000" w:themeColor="text1"/>
          <w:sz w:val="24"/>
          <w:szCs w:val="24"/>
          <w:lang w:eastAsia="id-ID"/>
        </w:rPr>
        <w:t>Analisis Sistem Informasi.</w:t>
      </w:r>
      <w:r w:rsidRPr="00D32EC2">
        <w:rPr>
          <w:rFonts w:ascii="Times New Roman" w:hAnsi="Times New Roman"/>
          <w:color w:val="000000" w:themeColor="text1"/>
          <w:sz w:val="24"/>
          <w:szCs w:val="24"/>
          <w:lang w:eastAsia="id-ID"/>
        </w:rPr>
        <w:t xml:space="preserve"> Yogyakarta : Andi</w:t>
      </w:r>
      <w:r w:rsidRPr="00D32EC2">
        <w:rPr>
          <w:rFonts w:ascii="Times New Roman" w:hAnsi="Times New Roman"/>
          <w:color w:val="000000" w:themeColor="text1"/>
          <w:sz w:val="24"/>
          <w:szCs w:val="24"/>
          <w:lang w:eastAsia="en-GB"/>
        </w:rPr>
        <w:t xml:space="preserve"> </w:t>
      </w:r>
    </w:p>
    <w:p w:rsidR="00D32EC2" w:rsidRPr="00D32EC2" w:rsidRDefault="00D32EC2" w:rsidP="00D32EC2">
      <w:pPr>
        <w:spacing w:before="240" w:after="240" w:line="240" w:lineRule="auto"/>
        <w:ind w:left="1134" w:hanging="1134"/>
        <w:rPr>
          <w:rFonts w:ascii="Times New Roman" w:hAnsi="Times New Roman"/>
          <w:color w:val="000000" w:themeColor="text1"/>
          <w:sz w:val="24"/>
          <w:szCs w:val="24"/>
          <w:lang w:eastAsia="en-GB"/>
        </w:rPr>
      </w:pPr>
      <w:r w:rsidRPr="00D32EC2">
        <w:rPr>
          <w:rFonts w:asciiTheme="majorBidi" w:hAnsiTheme="majorBidi" w:cstheme="majorBidi"/>
          <w:color w:val="000000" w:themeColor="text1"/>
          <w:sz w:val="24"/>
          <w:szCs w:val="24"/>
          <w:lang w:val="en-US"/>
        </w:rPr>
        <w:t>Betha sidiq &amp; Husni.2012. Pemrograman web dengan HTML. Bandung: InformatikaBandung</w:t>
      </w:r>
    </w:p>
    <w:p w:rsidR="00D32EC2" w:rsidRPr="00D32EC2" w:rsidRDefault="00D32EC2" w:rsidP="00D32EC2">
      <w:pPr>
        <w:spacing w:line="240" w:lineRule="auto"/>
        <w:ind w:left="1134" w:hanging="1134"/>
        <w:rPr>
          <w:rFonts w:asciiTheme="majorBidi" w:hAnsiTheme="majorBidi" w:cstheme="majorBidi"/>
          <w:color w:val="000000" w:themeColor="text1"/>
          <w:sz w:val="24"/>
          <w:szCs w:val="24"/>
          <w:lang w:val="en-US"/>
        </w:rPr>
      </w:pPr>
      <w:r w:rsidRPr="00D32EC2">
        <w:rPr>
          <w:rFonts w:asciiTheme="majorBidi" w:hAnsiTheme="majorBidi" w:cstheme="majorBidi"/>
          <w:color w:val="000000" w:themeColor="text1"/>
          <w:sz w:val="24"/>
          <w:szCs w:val="24"/>
          <w:lang w:val="en-US"/>
        </w:rPr>
        <w:t>Budi Raharjo,2011.Membuat Database dengan Mysql.Bandung:Informatika  Bandung</w:t>
      </w:r>
    </w:p>
    <w:p w:rsidR="00D32EC2" w:rsidRPr="00D32EC2" w:rsidRDefault="00D32EC2" w:rsidP="00D32EC2">
      <w:pPr>
        <w:spacing w:line="240" w:lineRule="auto"/>
        <w:rPr>
          <w:rFonts w:asciiTheme="majorBidi" w:hAnsiTheme="majorBidi" w:cstheme="majorBidi"/>
          <w:color w:val="000000" w:themeColor="text1"/>
          <w:sz w:val="24"/>
          <w:szCs w:val="24"/>
          <w:lang w:val="en-US"/>
        </w:rPr>
      </w:pPr>
    </w:p>
    <w:p w:rsidR="00D32EC2" w:rsidRPr="00D32EC2" w:rsidRDefault="00D32EC2" w:rsidP="00D32EC2">
      <w:pPr>
        <w:spacing w:line="240" w:lineRule="auto"/>
        <w:ind w:left="1134" w:hanging="1134"/>
        <w:rPr>
          <w:rFonts w:asciiTheme="majorBidi" w:hAnsiTheme="majorBidi" w:cstheme="majorBidi"/>
          <w:color w:val="000000" w:themeColor="text1"/>
          <w:sz w:val="24"/>
          <w:szCs w:val="24"/>
          <w:lang w:val="en-US"/>
        </w:rPr>
      </w:pPr>
      <w:r w:rsidRPr="00D32EC2">
        <w:rPr>
          <w:rFonts w:asciiTheme="majorBidi" w:hAnsiTheme="majorBidi" w:cstheme="majorBidi"/>
          <w:color w:val="000000" w:themeColor="text1"/>
          <w:sz w:val="24"/>
          <w:szCs w:val="24"/>
          <w:lang w:val="en-US"/>
        </w:rPr>
        <w:t xml:space="preserve">Deny Sutaji,2012. Sistem Informasi Inventory mini market dengan PHP dan </w:t>
      </w:r>
    </w:p>
    <w:p w:rsidR="00D32EC2" w:rsidRPr="00D32EC2" w:rsidRDefault="00D32EC2" w:rsidP="00D32EC2">
      <w:pPr>
        <w:tabs>
          <w:tab w:val="center" w:pos="4819"/>
        </w:tabs>
        <w:spacing w:line="240" w:lineRule="auto"/>
        <w:ind w:left="1134"/>
        <w:rPr>
          <w:rFonts w:asciiTheme="majorBidi" w:hAnsiTheme="majorBidi" w:cstheme="majorBidi"/>
          <w:color w:val="000000" w:themeColor="text1"/>
          <w:sz w:val="24"/>
          <w:szCs w:val="24"/>
          <w:lang w:val="en-US"/>
        </w:rPr>
      </w:pPr>
      <w:r w:rsidRPr="00D32EC2">
        <w:rPr>
          <w:rFonts w:asciiTheme="majorBidi" w:hAnsiTheme="majorBidi" w:cstheme="majorBidi"/>
          <w:color w:val="000000" w:themeColor="text1"/>
          <w:sz w:val="24"/>
          <w:szCs w:val="24"/>
          <w:lang w:val="en-US"/>
        </w:rPr>
        <w:t>JQuery.Yogyakarta:Lokomedia</w:t>
      </w:r>
      <w:r w:rsidRPr="00D32EC2">
        <w:rPr>
          <w:rFonts w:asciiTheme="majorBidi" w:hAnsiTheme="majorBidi" w:cstheme="majorBidi"/>
          <w:color w:val="000000" w:themeColor="text1"/>
          <w:sz w:val="24"/>
          <w:szCs w:val="24"/>
          <w:lang w:val="en-US"/>
        </w:rPr>
        <w:tab/>
      </w:r>
    </w:p>
    <w:p w:rsidR="00D32EC2" w:rsidRPr="00D32EC2" w:rsidRDefault="00D32EC2" w:rsidP="00D32EC2">
      <w:pPr>
        <w:tabs>
          <w:tab w:val="center" w:pos="4819"/>
        </w:tabs>
        <w:spacing w:line="240" w:lineRule="auto"/>
        <w:ind w:left="1134"/>
        <w:rPr>
          <w:rFonts w:asciiTheme="majorBidi" w:hAnsiTheme="majorBidi" w:cstheme="majorBidi"/>
          <w:color w:val="000000" w:themeColor="text1"/>
          <w:sz w:val="24"/>
          <w:szCs w:val="24"/>
          <w:lang w:val="en-US"/>
        </w:rPr>
      </w:pPr>
    </w:p>
    <w:p w:rsidR="00D32EC2" w:rsidRPr="00D32EC2" w:rsidRDefault="00D32EC2" w:rsidP="00D32EC2">
      <w:pPr>
        <w:spacing w:line="240" w:lineRule="auto"/>
        <w:ind w:left="1134" w:hanging="1134"/>
        <w:rPr>
          <w:rFonts w:asciiTheme="majorBidi" w:hAnsiTheme="majorBidi" w:cstheme="majorBidi"/>
          <w:i/>
          <w:iCs/>
          <w:color w:val="000000" w:themeColor="text1"/>
          <w:sz w:val="24"/>
          <w:szCs w:val="24"/>
          <w:lang w:val="en-US"/>
        </w:rPr>
      </w:pPr>
      <w:r w:rsidRPr="00D32EC2">
        <w:rPr>
          <w:rFonts w:asciiTheme="majorBidi" w:hAnsiTheme="majorBidi" w:cstheme="majorBidi"/>
          <w:color w:val="000000" w:themeColor="text1"/>
          <w:sz w:val="24"/>
          <w:szCs w:val="24"/>
          <w:lang w:val="en-US"/>
        </w:rPr>
        <w:t xml:space="preserve">Fulinda ely nastiti &amp; novi kusumawati .Sistem Informasi Inventory Sarana dan Prasarana Sekolah ( </w:t>
      </w:r>
      <w:hyperlink r:id="rId7" w:history="1">
        <w:r w:rsidRPr="00D32EC2">
          <w:rPr>
            <w:rStyle w:val="Hyperlink"/>
            <w:rFonts w:asciiTheme="majorBidi" w:hAnsiTheme="majorBidi" w:cstheme="majorBidi"/>
            <w:i/>
            <w:iCs/>
            <w:color w:val="000000" w:themeColor="text1"/>
            <w:sz w:val="24"/>
            <w:szCs w:val="24"/>
            <w:u w:val="none"/>
            <w:lang w:val="en-US"/>
          </w:rPr>
          <w:t>file :/// C :/UserAidana % 20Rusfalia/Downloads/66-194-1-PB.pdf</w:t>
        </w:r>
      </w:hyperlink>
      <w:r w:rsidRPr="00D32EC2">
        <w:rPr>
          <w:rFonts w:asciiTheme="majorBidi" w:hAnsiTheme="majorBidi" w:cstheme="majorBidi"/>
          <w:i/>
          <w:iCs/>
          <w:color w:val="000000" w:themeColor="text1"/>
          <w:sz w:val="24"/>
          <w:szCs w:val="24"/>
        </w:rPr>
        <w:t xml:space="preserve">, </w:t>
      </w:r>
      <w:r w:rsidRPr="00D32EC2">
        <w:rPr>
          <w:rFonts w:asciiTheme="majorBidi" w:hAnsiTheme="majorBidi" w:cstheme="majorBidi"/>
          <w:color w:val="000000" w:themeColor="text1"/>
          <w:sz w:val="24"/>
          <w:szCs w:val="24"/>
        </w:rPr>
        <w:t>di akses pada tanggal 20 April 2016</w:t>
      </w:r>
      <w:r w:rsidRPr="00D32EC2">
        <w:rPr>
          <w:rFonts w:asciiTheme="majorBidi" w:hAnsiTheme="majorBidi" w:cstheme="majorBidi"/>
          <w:i/>
          <w:iCs/>
          <w:color w:val="000000" w:themeColor="text1"/>
          <w:sz w:val="24"/>
          <w:szCs w:val="24"/>
          <w:lang w:val="en-US"/>
        </w:rPr>
        <w:t>)</w:t>
      </w:r>
    </w:p>
    <w:p w:rsidR="00D32EC2" w:rsidRPr="00D32EC2" w:rsidRDefault="00D32EC2" w:rsidP="00D32EC2">
      <w:pPr>
        <w:spacing w:line="240" w:lineRule="auto"/>
        <w:ind w:left="1134" w:hanging="1134"/>
        <w:rPr>
          <w:rFonts w:asciiTheme="majorBidi" w:hAnsiTheme="majorBidi" w:cstheme="majorBidi"/>
          <w:i/>
          <w:iCs/>
          <w:color w:val="000000" w:themeColor="text1"/>
          <w:sz w:val="24"/>
          <w:szCs w:val="24"/>
          <w:lang w:val="en-US"/>
        </w:rPr>
      </w:pPr>
    </w:p>
    <w:p w:rsidR="00D32EC2" w:rsidRPr="00D32EC2" w:rsidRDefault="00D32EC2" w:rsidP="00D32EC2">
      <w:pPr>
        <w:spacing w:line="240" w:lineRule="auto"/>
        <w:ind w:left="1134" w:hanging="1134"/>
        <w:rPr>
          <w:rFonts w:asciiTheme="majorBidi" w:hAnsiTheme="majorBidi" w:cstheme="majorBidi"/>
          <w:color w:val="000000" w:themeColor="text1"/>
          <w:sz w:val="24"/>
          <w:szCs w:val="24"/>
          <w:lang w:val="en-US"/>
        </w:rPr>
      </w:pPr>
      <w:r w:rsidRPr="00D32EC2">
        <w:rPr>
          <w:rFonts w:asciiTheme="majorBidi" w:hAnsiTheme="majorBidi" w:cstheme="majorBidi"/>
          <w:color w:val="000000" w:themeColor="text1"/>
          <w:sz w:val="24"/>
          <w:szCs w:val="24"/>
          <w:lang w:val="en-US"/>
        </w:rPr>
        <w:t>Solihin Achmad,2010.MYSQL dari pemula hingga mahir.Jakarta;Achmatin.Net</w:t>
      </w:r>
    </w:p>
    <w:p w:rsidR="00D32EC2" w:rsidRPr="00D32EC2" w:rsidRDefault="00D32EC2" w:rsidP="00D32EC2">
      <w:pPr>
        <w:spacing w:line="240" w:lineRule="auto"/>
        <w:ind w:left="1134" w:hanging="1134"/>
        <w:rPr>
          <w:rFonts w:asciiTheme="majorBidi" w:hAnsiTheme="majorBidi" w:cstheme="majorBidi"/>
          <w:color w:val="000000" w:themeColor="text1"/>
          <w:sz w:val="24"/>
          <w:szCs w:val="24"/>
          <w:lang w:val="en-US"/>
        </w:rPr>
      </w:pPr>
    </w:p>
    <w:p w:rsidR="00D32EC2" w:rsidRPr="00D32EC2" w:rsidRDefault="00D32EC2" w:rsidP="00D32EC2">
      <w:pPr>
        <w:spacing w:line="240" w:lineRule="auto"/>
        <w:ind w:left="1134" w:hanging="1134"/>
        <w:rPr>
          <w:rFonts w:asciiTheme="majorBidi" w:hAnsiTheme="majorBidi" w:cstheme="majorBidi"/>
          <w:color w:val="000000" w:themeColor="text1"/>
          <w:sz w:val="24"/>
          <w:szCs w:val="24"/>
          <w:lang w:val="en-US"/>
        </w:rPr>
      </w:pPr>
      <w:r w:rsidRPr="00D32EC2">
        <w:rPr>
          <w:rFonts w:asciiTheme="majorBidi" w:hAnsiTheme="majorBidi" w:cstheme="majorBidi"/>
          <w:color w:val="000000" w:themeColor="text1"/>
          <w:sz w:val="24"/>
          <w:szCs w:val="24"/>
        </w:rPr>
        <w:t xml:space="preserve">Rianto , Eru Puspita. Sistem Informasi Inventarisasi alat/barang di SMKN 1 JENANGAN PONOROGO Berbasis web </w:t>
      </w:r>
      <w:r w:rsidRPr="00D32EC2">
        <w:rPr>
          <w:rFonts w:asciiTheme="majorBidi" w:hAnsiTheme="majorBidi" w:cstheme="majorBidi"/>
          <w:i/>
          <w:iCs/>
          <w:color w:val="000000" w:themeColor="text1"/>
          <w:sz w:val="24"/>
          <w:szCs w:val="24"/>
        </w:rPr>
        <w:t>(</w:t>
      </w:r>
      <w:hyperlink r:id="rId8" w:history="1">
        <w:r w:rsidRPr="00D32EC2">
          <w:rPr>
            <w:rStyle w:val="Hyperlink"/>
            <w:rFonts w:asciiTheme="majorBidi" w:hAnsiTheme="majorBidi" w:cstheme="majorBidi"/>
            <w:i/>
            <w:iCs/>
            <w:color w:val="000000" w:themeColor="text1"/>
            <w:sz w:val="24"/>
            <w:szCs w:val="24"/>
            <w:u w:val="none"/>
            <w:lang w:val="en-US"/>
          </w:rPr>
          <w:t>http://repo.pens.ac.id/1598/1/7410040738-MakalahPA-RIANTO.pdf</w:t>
        </w:r>
      </w:hyperlink>
      <w:r w:rsidRPr="00D32EC2">
        <w:rPr>
          <w:rFonts w:asciiTheme="majorBidi" w:hAnsiTheme="majorBidi" w:cstheme="majorBidi"/>
          <w:color w:val="000000" w:themeColor="text1"/>
          <w:sz w:val="24"/>
          <w:szCs w:val="24"/>
          <w:lang w:val="en-US"/>
        </w:rPr>
        <w:t>,  di akses pada 14 April 2016)</w:t>
      </w:r>
    </w:p>
    <w:p w:rsidR="00D32EC2" w:rsidRPr="00D32EC2" w:rsidRDefault="00D32EC2" w:rsidP="00D32EC2">
      <w:pPr>
        <w:spacing w:line="240" w:lineRule="auto"/>
        <w:ind w:left="1134" w:hanging="1134"/>
        <w:rPr>
          <w:rFonts w:asciiTheme="majorBidi" w:hAnsiTheme="majorBidi" w:cstheme="majorBidi"/>
          <w:color w:val="000000" w:themeColor="text1"/>
          <w:sz w:val="24"/>
          <w:szCs w:val="24"/>
          <w:lang w:val="en-US"/>
        </w:rPr>
      </w:pPr>
    </w:p>
    <w:p w:rsidR="00D32EC2" w:rsidRPr="00D32EC2" w:rsidRDefault="00D32EC2" w:rsidP="00D32EC2">
      <w:pPr>
        <w:spacing w:line="360" w:lineRule="auto"/>
        <w:ind w:left="1134" w:hanging="1134"/>
        <w:rPr>
          <w:rFonts w:asciiTheme="majorBidi" w:hAnsiTheme="majorBidi" w:cstheme="majorBidi"/>
          <w:color w:val="000000" w:themeColor="text1"/>
          <w:sz w:val="24"/>
          <w:szCs w:val="24"/>
        </w:rPr>
      </w:pPr>
      <w:r w:rsidRPr="00D32EC2">
        <w:rPr>
          <w:rFonts w:asciiTheme="majorBidi" w:hAnsiTheme="majorBidi" w:cstheme="majorBidi"/>
          <w:color w:val="000000" w:themeColor="text1"/>
          <w:sz w:val="24"/>
          <w:szCs w:val="24"/>
        </w:rPr>
        <w:t>Gustana. 2014 . Ketersediaan Dan Pengelolaan Sarana Prasarana pada SMA Swasta di Kabupaten Temanggung  (</w:t>
      </w:r>
      <w:hyperlink w:history="1">
        <w:r w:rsidRPr="00D32EC2">
          <w:rPr>
            <w:rStyle w:val="Hyperlink"/>
            <w:rFonts w:asciiTheme="majorBidi" w:hAnsiTheme="majorBidi" w:cstheme="majorBidi"/>
            <w:i/>
            <w:iCs/>
            <w:color w:val="000000" w:themeColor="text1"/>
            <w:sz w:val="24"/>
            <w:szCs w:val="24"/>
            <w:u w:val="none"/>
            <w:lang w:val="en-US"/>
          </w:rPr>
          <w:t>http://repository .uksw. edu/bitstream /123456789 /5589/3/T1_162010061_BAB%20II.pdf</w:t>
        </w:r>
      </w:hyperlink>
      <w:r w:rsidRPr="00D32EC2">
        <w:rPr>
          <w:rFonts w:asciiTheme="majorBidi" w:hAnsiTheme="majorBidi" w:cstheme="majorBidi"/>
          <w:i/>
          <w:iCs/>
          <w:color w:val="000000" w:themeColor="text1"/>
          <w:sz w:val="24"/>
          <w:szCs w:val="24"/>
        </w:rPr>
        <w:t xml:space="preserve">, </w:t>
      </w:r>
      <w:r w:rsidRPr="00D32EC2">
        <w:rPr>
          <w:rFonts w:asciiTheme="majorBidi" w:hAnsiTheme="majorBidi" w:cstheme="majorBidi"/>
          <w:color w:val="000000" w:themeColor="text1"/>
          <w:sz w:val="24"/>
          <w:szCs w:val="24"/>
        </w:rPr>
        <w:t xml:space="preserve"> diakses pada tanggal 10 April 2016)</w:t>
      </w: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pStyle w:val="Heading1"/>
      </w:pPr>
      <w:bookmarkStart w:id="24" w:name="_Toc475004113"/>
      <w:bookmarkStart w:id="25" w:name="_Toc475004518"/>
      <w:bookmarkStart w:id="26" w:name="_Toc475004934"/>
      <w:bookmarkStart w:id="27" w:name="_Toc475005149"/>
      <w:bookmarkStart w:id="28" w:name="_Toc475424873"/>
      <w:bookmarkStart w:id="29" w:name="_Toc475600540"/>
      <w:bookmarkStart w:id="30" w:name="_Toc475600940"/>
      <w:r>
        <w:lastRenderedPageBreak/>
        <w:t>A. Lampiran surat keterangan survey</w:t>
      </w:r>
      <w:bookmarkEnd w:id="24"/>
      <w:bookmarkEnd w:id="25"/>
      <w:bookmarkEnd w:id="26"/>
      <w:bookmarkEnd w:id="27"/>
      <w:bookmarkEnd w:id="28"/>
      <w:bookmarkEnd w:id="29"/>
      <w:bookmarkEnd w:id="30"/>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pStyle w:val="Heading1"/>
      </w:pPr>
      <w:bookmarkStart w:id="31" w:name="_Toc475004114"/>
      <w:bookmarkStart w:id="32" w:name="_Toc475004519"/>
      <w:bookmarkStart w:id="33" w:name="_Toc475004935"/>
      <w:bookmarkStart w:id="34" w:name="_Toc475005150"/>
      <w:bookmarkStart w:id="35" w:name="_Toc475424874"/>
      <w:bookmarkStart w:id="36" w:name="_Toc475600541"/>
      <w:bookmarkStart w:id="37" w:name="_Toc475600941"/>
      <w:r>
        <w:lastRenderedPageBreak/>
        <w:t>B. Lampiran hasil wawancara</w:t>
      </w:r>
      <w:bookmarkEnd w:id="31"/>
      <w:bookmarkEnd w:id="32"/>
      <w:bookmarkEnd w:id="33"/>
      <w:bookmarkEnd w:id="34"/>
      <w:bookmarkEnd w:id="35"/>
      <w:bookmarkEnd w:id="36"/>
      <w:bookmarkEnd w:id="37"/>
    </w:p>
    <w:p w:rsidR="00D32EC2" w:rsidRPr="00141BEE" w:rsidRDefault="00D32EC2" w:rsidP="00D32EC2">
      <w:pPr>
        <w:spacing w:line="360" w:lineRule="auto"/>
        <w:jc w:val="both"/>
        <w:rPr>
          <w:rFonts w:asciiTheme="majorBidi" w:hAnsiTheme="majorBidi" w:cstheme="majorBidi"/>
          <w:sz w:val="24"/>
          <w:szCs w:val="24"/>
          <w:lang w:val="en-US"/>
        </w:rPr>
      </w:pPr>
      <w:r w:rsidRPr="00141BEE">
        <w:rPr>
          <w:rFonts w:asciiTheme="majorBidi" w:hAnsiTheme="majorBidi" w:cstheme="majorBidi"/>
          <w:sz w:val="24"/>
          <w:szCs w:val="24"/>
          <w:lang w:val="en-US"/>
        </w:rPr>
        <w:t>Narasumber</w:t>
      </w:r>
      <w:r w:rsidRPr="00141BEE">
        <w:rPr>
          <w:rFonts w:asciiTheme="majorBidi" w:hAnsiTheme="majorBidi" w:cstheme="majorBidi"/>
          <w:sz w:val="24"/>
          <w:szCs w:val="24"/>
          <w:lang w:val="en-US"/>
        </w:rPr>
        <w:tab/>
        <w:t xml:space="preserve"> : Bapak saman </w:t>
      </w:r>
    </w:p>
    <w:p w:rsidR="00D32EC2" w:rsidRPr="00141BEE" w:rsidRDefault="00D32EC2" w:rsidP="00D32EC2">
      <w:pPr>
        <w:spacing w:line="360" w:lineRule="auto"/>
        <w:jc w:val="both"/>
        <w:rPr>
          <w:rFonts w:asciiTheme="majorBidi" w:hAnsiTheme="majorBidi" w:cstheme="majorBidi"/>
          <w:sz w:val="24"/>
          <w:szCs w:val="24"/>
          <w:lang w:val="en-US"/>
        </w:rPr>
      </w:pPr>
      <w:r w:rsidRPr="00141BEE">
        <w:rPr>
          <w:rFonts w:asciiTheme="majorBidi" w:hAnsiTheme="majorBidi" w:cstheme="majorBidi"/>
          <w:sz w:val="24"/>
          <w:szCs w:val="24"/>
          <w:lang w:val="en-US"/>
        </w:rPr>
        <w:t xml:space="preserve">Jabatan </w:t>
      </w:r>
      <w:r w:rsidRPr="00141BEE">
        <w:rPr>
          <w:rFonts w:asciiTheme="majorBidi" w:hAnsiTheme="majorBidi" w:cstheme="majorBidi"/>
          <w:sz w:val="24"/>
          <w:szCs w:val="24"/>
          <w:lang w:val="en-US"/>
        </w:rPr>
        <w:tab/>
        <w:t>: Sarana dan prasarana</w:t>
      </w:r>
    </w:p>
    <w:p w:rsidR="00D32EC2" w:rsidRPr="00141BEE" w:rsidRDefault="00D32EC2" w:rsidP="00D32EC2">
      <w:pPr>
        <w:spacing w:line="360" w:lineRule="auto"/>
        <w:jc w:val="both"/>
        <w:rPr>
          <w:rFonts w:asciiTheme="majorBidi" w:hAnsiTheme="majorBidi" w:cstheme="majorBidi"/>
          <w:sz w:val="24"/>
          <w:szCs w:val="24"/>
          <w:lang w:val="en-US"/>
        </w:rPr>
      </w:pPr>
    </w:p>
    <w:p w:rsidR="00D32EC2" w:rsidRPr="00141BEE" w:rsidRDefault="00D32EC2" w:rsidP="00D32EC2">
      <w:pPr>
        <w:spacing w:line="360" w:lineRule="auto"/>
        <w:jc w:val="both"/>
        <w:rPr>
          <w:rFonts w:asciiTheme="majorBidi" w:hAnsiTheme="majorBidi" w:cstheme="majorBidi"/>
          <w:sz w:val="24"/>
          <w:szCs w:val="24"/>
          <w:lang w:val="en-US"/>
        </w:rPr>
      </w:pPr>
      <w:r w:rsidRPr="00141BEE">
        <w:rPr>
          <w:rFonts w:asciiTheme="majorBidi" w:hAnsiTheme="majorBidi" w:cstheme="majorBidi"/>
          <w:sz w:val="24"/>
          <w:szCs w:val="24"/>
          <w:lang w:val="en-US"/>
        </w:rPr>
        <w:t xml:space="preserve">1. Bagaimana proses pengajuan barang yang sedang berlangsung saat ini ? </w:t>
      </w:r>
    </w:p>
    <w:p w:rsidR="00D32EC2" w:rsidRPr="00141BEE" w:rsidRDefault="00D32EC2" w:rsidP="00D32EC2">
      <w:pPr>
        <w:spacing w:line="360" w:lineRule="auto"/>
        <w:jc w:val="both"/>
        <w:rPr>
          <w:rFonts w:asciiTheme="majorBidi" w:hAnsiTheme="majorBidi" w:cstheme="majorBidi"/>
          <w:sz w:val="24"/>
          <w:szCs w:val="24"/>
          <w:lang w:val="en-US"/>
        </w:rPr>
      </w:pPr>
      <w:r w:rsidRPr="00141BEE">
        <w:rPr>
          <w:rFonts w:asciiTheme="majorBidi" w:hAnsiTheme="majorBidi" w:cstheme="majorBidi"/>
          <w:sz w:val="24"/>
          <w:szCs w:val="24"/>
          <w:lang w:val="en-US"/>
        </w:rPr>
        <w:t xml:space="preserve">Jawaban : guru atau karyawan menemui bagian sarana dan prasarana secara langsung untuk melakukan proses pengajuan barang tanpa menggunakan prosedur yang sesuai hal tersebut tidak efektif di karenakan tidak adanya form untuk melakukan proses pengajuan barang. Jika hanya dengan berbicara saja terkadang saya lupa untuk mencatat keperluan apa yan di butuhkan. </w:t>
      </w:r>
    </w:p>
    <w:p w:rsidR="00D32EC2" w:rsidRDefault="00D32EC2" w:rsidP="00D32EC2">
      <w:pPr>
        <w:spacing w:line="360" w:lineRule="auto"/>
        <w:jc w:val="both"/>
        <w:rPr>
          <w:rFonts w:asciiTheme="majorBidi" w:hAnsiTheme="majorBidi" w:cstheme="majorBidi"/>
          <w:sz w:val="24"/>
          <w:szCs w:val="24"/>
          <w:lang w:val="en-US"/>
        </w:rPr>
      </w:pPr>
    </w:p>
    <w:p w:rsidR="00D32EC2" w:rsidRPr="00141BEE" w:rsidRDefault="00D32EC2" w:rsidP="00D32EC2">
      <w:pPr>
        <w:spacing w:line="360" w:lineRule="auto"/>
        <w:jc w:val="both"/>
        <w:rPr>
          <w:rFonts w:asciiTheme="majorBidi" w:hAnsiTheme="majorBidi" w:cstheme="majorBidi"/>
          <w:sz w:val="24"/>
          <w:szCs w:val="24"/>
          <w:lang w:val="en-US"/>
        </w:rPr>
      </w:pPr>
      <w:r w:rsidRPr="00141BEE">
        <w:rPr>
          <w:rFonts w:asciiTheme="majorBidi" w:hAnsiTheme="majorBidi" w:cstheme="majorBidi"/>
          <w:sz w:val="24"/>
          <w:szCs w:val="24"/>
          <w:lang w:val="en-US"/>
        </w:rPr>
        <w:t xml:space="preserve">2. </w:t>
      </w:r>
      <w:r>
        <w:rPr>
          <w:rFonts w:asciiTheme="majorBidi" w:hAnsiTheme="majorBidi" w:cstheme="majorBidi"/>
          <w:sz w:val="24"/>
          <w:szCs w:val="24"/>
          <w:lang w:val="en-US"/>
        </w:rPr>
        <w:t>K</w:t>
      </w:r>
      <w:r w:rsidRPr="00141BEE">
        <w:rPr>
          <w:rFonts w:asciiTheme="majorBidi" w:hAnsiTheme="majorBidi" w:cstheme="majorBidi"/>
          <w:sz w:val="24"/>
          <w:szCs w:val="24"/>
          <w:lang w:val="en-US"/>
        </w:rPr>
        <w:t xml:space="preserve">endala apa saja yang masih sering terjadi atau menghambat proses pengajuan barang? </w:t>
      </w:r>
    </w:p>
    <w:p w:rsidR="00D32EC2" w:rsidRPr="00141BEE" w:rsidRDefault="00D32EC2" w:rsidP="00D32EC2">
      <w:pPr>
        <w:spacing w:line="360" w:lineRule="auto"/>
        <w:jc w:val="both"/>
        <w:rPr>
          <w:rFonts w:asciiTheme="majorBidi" w:hAnsiTheme="majorBidi" w:cstheme="majorBidi"/>
          <w:sz w:val="24"/>
          <w:szCs w:val="24"/>
          <w:lang w:val="en-US"/>
        </w:rPr>
      </w:pPr>
      <w:r w:rsidRPr="00141BEE">
        <w:rPr>
          <w:rFonts w:asciiTheme="majorBidi" w:hAnsiTheme="majorBidi" w:cstheme="majorBidi"/>
          <w:sz w:val="24"/>
          <w:szCs w:val="24"/>
          <w:lang w:val="en-US"/>
        </w:rPr>
        <w:t xml:space="preserve">Jawaban: Data data masih sering hilang atau sulit di temukan di karenakan setiap taun jabatan sarana dan prasarana berganti orang dan peletakan dokumen yang tidak sesuai pada tempatnya sehingga menyebabkan sarana dan prasarana yang baru kesulitan untuk mencari data tersebut. Selain itu banyak guru atau karyawan yang tidak melaporkan adanya barang rusak. </w:t>
      </w:r>
    </w:p>
    <w:p w:rsidR="00D32EC2" w:rsidRDefault="00D32EC2" w:rsidP="00D32EC2">
      <w:pPr>
        <w:spacing w:line="360" w:lineRule="auto"/>
        <w:jc w:val="both"/>
        <w:rPr>
          <w:rFonts w:asciiTheme="majorBidi" w:hAnsiTheme="majorBidi" w:cstheme="majorBidi"/>
          <w:sz w:val="24"/>
          <w:szCs w:val="24"/>
          <w:lang w:val="en-US"/>
        </w:rPr>
      </w:pPr>
    </w:p>
    <w:p w:rsidR="00D32EC2" w:rsidRPr="00141BEE" w:rsidRDefault="00D32EC2" w:rsidP="00D32EC2">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3.B</w:t>
      </w:r>
      <w:r w:rsidRPr="00141BEE">
        <w:rPr>
          <w:rFonts w:asciiTheme="majorBidi" w:hAnsiTheme="majorBidi" w:cstheme="majorBidi"/>
          <w:sz w:val="24"/>
          <w:szCs w:val="24"/>
          <w:lang w:val="en-US"/>
        </w:rPr>
        <w:t>agaimana proses pelaporan pengajuan barang kepada pimpinan?</w:t>
      </w:r>
    </w:p>
    <w:p w:rsidR="00D32EC2" w:rsidRPr="00141BEE" w:rsidRDefault="00D32EC2" w:rsidP="00D32EC2">
      <w:pPr>
        <w:spacing w:line="360" w:lineRule="auto"/>
        <w:jc w:val="both"/>
        <w:rPr>
          <w:rFonts w:asciiTheme="majorBidi" w:hAnsiTheme="majorBidi" w:cstheme="majorBidi"/>
          <w:sz w:val="24"/>
          <w:szCs w:val="24"/>
          <w:lang w:val="en-US"/>
        </w:rPr>
      </w:pPr>
      <w:r w:rsidRPr="00141BEE">
        <w:rPr>
          <w:rFonts w:asciiTheme="majorBidi" w:hAnsiTheme="majorBidi" w:cstheme="majorBidi"/>
          <w:sz w:val="24"/>
          <w:szCs w:val="24"/>
          <w:lang w:val="en-US"/>
        </w:rPr>
        <w:t xml:space="preserve"> Jawaban: Membutuhkan waktu yang sangat lama di karenakan masih merekap data secara keseluruhan </w:t>
      </w:r>
    </w:p>
    <w:p w:rsidR="00D32EC2" w:rsidRDefault="00D32EC2" w:rsidP="00D32EC2">
      <w:pPr>
        <w:spacing w:line="360" w:lineRule="auto"/>
        <w:jc w:val="both"/>
        <w:rPr>
          <w:rFonts w:asciiTheme="majorBidi" w:hAnsiTheme="majorBidi" w:cstheme="majorBidi"/>
          <w:sz w:val="24"/>
          <w:szCs w:val="24"/>
          <w:lang w:val="en-US"/>
        </w:rPr>
      </w:pPr>
    </w:p>
    <w:p w:rsidR="00D32EC2" w:rsidRPr="00141BEE" w:rsidRDefault="00D32EC2" w:rsidP="00D32EC2">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4.Ba</w:t>
      </w:r>
      <w:r w:rsidRPr="00141BEE">
        <w:rPr>
          <w:rFonts w:asciiTheme="majorBidi" w:hAnsiTheme="majorBidi" w:cstheme="majorBidi"/>
          <w:sz w:val="24"/>
          <w:szCs w:val="24"/>
          <w:lang w:val="en-US"/>
        </w:rPr>
        <w:t>gaimana proses terlaksana atau tidaknya proses pengadaan barang? Dan bagaimana pula barang tersebut dapat di inventariskan di sekolah.</w:t>
      </w:r>
      <w:r>
        <w:rPr>
          <w:rFonts w:asciiTheme="majorBidi" w:hAnsiTheme="majorBidi" w:cstheme="majorBidi"/>
          <w:sz w:val="24"/>
          <w:szCs w:val="24"/>
          <w:lang w:val="en-US"/>
        </w:rPr>
        <w:t>?</w:t>
      </w:r>
    </w:p>
    <w:p w:rsidR="00D32EC2" w:rsidRPr="00141BEE" w:rsidRDefault="00D32EC2" w:rsidP="00D32EC2">
      <w:pPr>
        <w:spacing w:line="360" w:lineRule="auto"/>
        <w:jc w:val="both"/>
        <w:rPr>
          <w:rFonts w:asciiTheme="majorBidi" w:hAnsiTheme="majorBidi" w:cstheme="majorBidi"/>
          <w:sz w:val="24"/>
          <w:szCs w:val="24"/>
          <w:lang w:val="en-US"/>
        </w:rPr>
      </w:pPr>
      <w:r w:rsidRPr="00141BEE">
        <w:rPr>
          <w:rFonts w:asciiTheme="majorBidi" w:hAnsiTheme="majorBidi" w:cstheme="majorBidi"/>
          <w:sz w:val="24"/>
          <w:szCs w:val="24"/>
          <w:lang w:val="en-US"/>
        </w:rPr>
        <w:t xml:space="preserve"> Jawaban :Setelah mengajukan permintaan barang saya menemui bendahara untuk mengkonfirmasi bahwa ada pengadaan yang membutuhkan dana. Kemudian bendahara mengecek apakah dana tersedia atau tidak. apabila dana tersedia lalu saya menemui pimpinan untuk konfirmasi acc pengadaan. Jika di bendahara tidak ada dana maka pengajuan tertunda hingga ada konfirmasi dari bendahara jika dana tidak tersedia Kemudian apabila pimpinan acc maka pengajuan </w:t>
      </w:r>
      <w:r w:rsidRPr="00141BEE">
        <w:rPr>
          <w:rFonts w:asciiTheme="majorBidi" w:hAnsiTheme="majorBidi" w:cstheme="majorBidi"/>
          <w:sz w:val="24"/>
          <w:szCs w:val="24"/>
          <w:lang w:val="en-US"/>
        </w:rPr>
        <w:lastRenderedPageBreak/>
        <w:t>terlaksana.kemudian barang yang di minta jika sudah di beli saya inventariskan ke ruangan mana sesuai dengan permintaan awal dari guru. Jika pimpinan tidak acc maka pengajuan tidak terlaksana.  berbeda halnya dengan pengajuan perbaikan barang . ketika ada perngajuan perbaikan barang maka langkah pertama yang harus saya lakukan adalah mengecek benda tersebut ataukah layak di perbaiki atau tidak, jika tidak maka perbaikan tidak terlaksana dan barang di musnahkan. Namun ketika barang layak di perbaiki langkah selanjutnya sama halnya seperti pengajuan permintaan barang.</w:t>
      </w:r>
    </w:p>
    <w:p w:rsidR="00D32EC2" w:rsidRDefault="00D32EC2" w:rsidP="00D32EC2">
      <w:pPr>
        <w:spacing w:line="360" w:lineRule="auto"/>
        <w:jc w:val="both"/>
        <w:rPr>
          <w:rFonts w:asciiTheme="majorBidi" w:hAnsiTheme="majorBidi" w:cstheme="majorBidi"/>
          <w:sz w:val="24"/>
          <w:szCs w:val="24"/>
          <w:lang w:val="en-US"/>
        </w:rPr>
      </w:pPr>
    </w:p>
    <w:p w:rsidR="00D32EC2" w:rsidRPr="00141BEE" w:rsidRDefault="00D32EC2" w:rsidP="00D32EC2">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5.</w:t>
      </w:r>
      <w:r w:rsidRPr="00141BEE">
        <w:rPr>
          <w:rFonts w:asciiTheme="majorBidi" w:hAnsiTheme="majorBidi" w:cstheme="majorBidi"/>
          <w:sz w:val="24"/>
          <w:szCs w:val="24"/>
          <w:lang w:val="en-US"/>
        </w:rPr>
        <w:t>Bagaimana kendala yang terjadi dalam proses peminjaman?</w:t>
      </w:r>
    </w:p>
    <w:p w:rsidR="00D32EC2" w:rsidRPr="00141BEE" w:rsidRDefault="00D32EC2" w:rsidP="00D32EC2">
      <w:pPr>
        <w:spacing w:line="360" w:lineRule="auto"/>
        <w:jc w:val="both"/>
        <w:rPr>
          <w:rFonts w:asciiTheme="majorBidi" w:hAnsiTheme="majorBidi" w:cstheme="majorBidi"/>
          <w:sz w:val="24"/>
          <w:szCs w:val="24"/>
          <w:lang w:val="en-US"/>
        </w:rPr>
      </w:pPr>
      <w:r w:rsidRPr="00141BEE">
        <w:rPr>
          <w:rFonts w:asciiTheme="majorBidi" w:hAnsiTheme="majorBidi" w:cstheme="majorBidi"/>
          <w:sz w:val="24"/>
          <w:szCs w:val="24"/>
          <w:lang w:val="en-US"/>
        </w:rPr>
        <w:t>Jawaban : banyak guru atau karyawan yang tidak melapor ketika meminjam barang. Hal tersebut di karenakan manajemen dalam proses peminjaman yang tidak berjalan dengan baik.</w:t>
      </w:r>
    </w:p>
    <w:p w:rsidR="00D32EC2" w:rsidRDefault="00D32EC2" w:rsidP="00D32EC2">
      <w:pPr>
        <w:spacing w:line="360" w:lineRule="auto"/>
        <w:jc w:val="both"/>
        <w:rPr>
          <w:rFonts w:asciiTheme="majorBidi" w:hAnsiTheme="majorBidi" w:cstheme="majorBidi"/>
          <w:sz w:val="24"/>
          <w:szCs w:val="24"/>
          <w:lang w:val="en-US"/>
        </w:rPr>
      </w:pPr>
    </w:p>
    <w:p w:rsidR="00D32EC2" w:rsidRDefault="00D32EC2" w:rsidP="00D32EC2">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6.</w:t>
      </w:r>
      <w:r w:rsidRPr="00141BEE">
        <w:rPr>
          <w:rFonts w:asciiTheme="majorBidi" w:hAnsiTheme="majorBidi" w:cstheme="majorBidi"/>
          <w:sz w:val="24"/>
          <w:szCs w:val="24"/>
          <w:lang w:val="en-US"/>
        </w:rPr>
        <w:t>Tindakan apa yang di lakukan bapak apabila ada guru yang tidak melapor ketika meminjam barang?</w:t>
      </w:r>
      <w:r>
        <w:rPr>
          <w:rFonts w:asciiTheme="majorBidi" w:hAnsiTheme="majorBidi" w:cstheme="majorBidi"/>
          <w:sz w:val="24"/>
          <w:szCs w:val="24"/>
          <w:lang w:val="en-US"/>
        </w:rPr>
        <w:t xml:space="preserve"> </w:t>
      </w:r>
    </w:p>
    <w:p w:rsidR="00D32EC2" w:rsidRPr="00141BEE" w:rsidRDefault="00D32EC2" w:rsidP="00D32EC2">
      <w:pPr>
        <w:spacing w:line="360" w:lineRule="auto"/>
        <w:jc w:val="both"/>
        <w:rPr>
          <w:rFonts w:asciiTheme="majorBidi" w:hAnsiTheme="majorBidi" w:cstheme="majorBidi"/>
          <w:sz w:val="24"/>
          <w:szCs w:val="24"/>
          <w:lang w:val="en-US"/>
        </w:rPr>
      </w:pPr>
      <w:r w:rsidRPr="00141BEE">
        <w:rPr>
          <w:rFonts w:asciiTheme="majorBidi" w:hAnsiTheme="majorBidi" w:cstheme="majorBidi"/>
          <w:sz w:val="24"/>
          <w:szCs w:val="24"/>
          <w:lang w:val="en-US"/>
        </w:rPr>
        <w:t xml:space="preserve">Jawaban: menegur guru tersebut. </w:t>
      </w:r>
    </w:p>
    <w:p w:rsidR="00D32EC2" w:rsidRDefault="00D32EC2" w:rsidP="00D32EC2">
      <w:pPr>
        <w:spacing w:line="360" w:lineRule="auto"/>
        <w:jc w:val="both"/>
        <w:rPr>
          <w:rFonts w:asciiTheme="majorBidi" w:hAnsiTheme="majorBidi" w:cstheme="majorBidi"/>
          <w:sz w:val="24"/>
          <w:szCs w:val="24"/>
          <w:lang w:val="en-US"/>
        </w:rPr>
      </w:pPr>
    </w:p>
    <w:p w:rsidR="00D32EC2" w:rsidRPr="00141BEE" w:rsidRDefault="00D32EC2" w:rsidP="00D32EC2">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7.</w:t>
      </w:r>
      <w:r w:rsidRPr="00141BEE">
        <w:rPr>
          <w:rFonts w:asciiTheme="majorBidi" w:hAnsiTheme="majorBidi" w:cstheme="majorBidi"/>
          <w:sz w:val="24"/>
          <w:szCs w:val="24"/>
          <w:lang w:val="en-US"/>
        </w:rPr>
        <w:t>Mendengar permasalahan permasalahan di atas saya berinisiatif untuk membantu memecahkan solusi permasalahan di atas dengan cara membuat suatu sistem informasi inventori sarana sekolah berbasis website di lengakapi dengan form peminjaman ataupun pengajuan barang. bagaimana menurut bapak?</w:t>
      </w:r>
    </w:p>
    <w:p w:rsidR="00D32EC2" w:rsidRPr="00141BEE" w:rsidRDefault="00D32EC2" w:rsidP="00D32EC2">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Jawaban :</w:t>
      </w:r>
      <w:r w:rsidRPr="00141BEE">
        <w:rPr>
          <w:rFonts w:asciiTheme="majorBidi" w:hAnsiTheme="majorBidi" w:cstheme="majorBidi"/>
          <w:sz w:val="24"/>
          <w:szCs w:val="24"/>
          <w:lang w:val="en-US"/>
        </w:rPr>
        <w:t xml:space="preserve">Saya sangat berterimakasih sudah berniat untuk membantu mempermudah pekerjaan saya lebih mudah untuk melakukan pengadaan barang beserta pelaporannya lebih mudah. </w:t>
      </w: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pStyle w:val="Heading1"/>
        <w:rPr>
          <w:lang w:val="en-US"/>
        </w:rPr>
      </w:pPr>
      <w:bookmarkStart w:id="38" w:name="_Toc475004115"/>
      <w:bookmarkStart w:id="39" w:name="_Toc475004520"/>
      <w:bookmarkStart w:id="40" w:name="_Toc475004936"/>
      <w:bookmarkStart w:id="41" w:name="_Toc475005151"/>
      <w:bookmarkStart w:id="42" w:name="_Toc475424875"/>
      <w:bookmarkStart w:id="43" w:name="_Toc475600542"/>
      <w:bookmarkStart w:id="44" w:name="_Toc475600942"/>
      <w:r>
        <w:lastRenderedPageBreak/>
        <w:t>C. Lampiran data Inventaris</w:t>
      </w:r>
      <w:bookmarkEnd w:id="38"/>
      <w:bookmarkEnd w:id="39"/>
      <w:bookmarkEnd w:id="40"/>
      <w:bookmarkEnd w:id="41"/>
      <w:bookmarkEnd w:id="42"/>
      <w:bookmarkEnd w:id="43"/>
      <w:bookmarkEnd w:id="44"/>
    </w:p>
    <w:p w:rsidR="00D32EC2" w:rsidRPr="00C440CA" w:rsidRDefault="00D32EC2" w:rsidP="00D32EC2">
      <w:pPr>
        <w:rPr>
          <w:lang w:val="en-US"/>
        </w:rPr>
      </w:pPr>
    </w:p>
    <w:p w:rsidR="00D32EC2" w:rsidRPr="00DD71B9" w:rsidRDefault="00D32EC2" w:rsidP="00D32EC2">
      <w:pPr>
        <w:jc w:val="center"/>
        <w:rPr>
          <w:rFonts w:asciiTheme="majorBidi" w:hAnsiTheme="majorBidi" w:cstheme="majorBidi"/>
          <w:b/>
          <w:bCs/>
          <w:sz w:val="24"/>
          <w:szCs w:val="24"/>
        </w:rPr>
      </w:pPr>
      <w:r>
        <w:rPr>
          <w:rFonts w:asciiTheme="majorBidi" w:hAnsiTheme="majorBidi" w:cstheme="majorBidi"/>
          <w:b/>
          <w:bCs/>
          <w:sz w:val="24"/>
          <w:szCs w:val="24"/>
        </w:rPr>
        <w:t xml:space="preserve">DAFTAR INVENTARIS RUANG GURU </w:t>
      </w:r>
    </w:p>
    <w:tbl>
      <w:tblPr>
        <w:tblStyle w:val="TableGrid"/>
        <w:tblW w:w="0" w:type="auto"/>
        <w:tblLook w:val="04A0"/>
      </w:tblPr>
      <w:tblGrid>
        <w:gridCol w:w="534"/>
        <w:gridCol w:w="2183"/>
        <w:gridCol w:w="1359"/>
        <w:gridCol w:w="1359"/>
        <w:gridCol w:w="1359"/>
        <w:gridCol w:w="1359"/>
      </w:tblGrid>
      <w:tr w:rsidR="00D32EC2" w:rsidTr="00AC70AF">
        <w:tc>
          <w:tcPr>
            <w:tcW w:w="534" w:type="dxa"/>
            <w:vMerge w:val="restart"/>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No</w:t>
            </w:r>
          </w:p>
        </w:tc>
        <w:tc>
          <w:tcPr>
            <w:tcW w:w="2183" w:type="dxa"/>
            <w:vMerge w:val="restart"/>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Nama Barang</w:t>
            </w:r>
          </w:p>
        </w:tc>
        <w:tc>
          <w:tcPr>
            <w:tcW w:w="4077" w:type="dxa"/>
            <w:gridSpan w:val="3"/>
          </w:tcPr>
          <w:p w:rsidR="00D32EC2" w:rsidRDefault="00D32EC2" w:rsidP="00AC70AF">
            <w:pPr>
              <w:spacing w:line="360" w:lineRule="auto"/>
              <w:jc w:val="center"/>
              <w:rPr>
                <w:rFonts w:asciiTheme="majorBidi" w:hAnsiTheme="majorBidi" w:cstheme="majorBidi"/>
                <w:sz w:val="24"/>
                <w:szCs w:val="24"/>
              </w:rPr>
            </w:pPr>
            <w:r>
              <w:rPr>
                <w:rFonts w:asciiTheme="majorBidi" w:hAnsiTheme="majorBidi" w:cstheme="majorBidi"/>
                <w:sz w:val="24"/>
                <w:szCs w:val="24"/>
              </w:rPr>
              <w:t>Keadaan barang</w:t>
            </w:r>
          </w:p>
        </w:tc>
        <w:tc>
          <w:tcPr>
            <w:tcW w:w="1359" w:type="dxa"/>
            <w:vMerge w:val="restart"/>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 xml:space="preserve">Jumlah </w:t>
            </w:r>
          </w:p>
        </w:tc>
      </w:tr>
      <w:tr w:rsidR="00D32EC2" w:rsidTr="00AC70AF">
        <w:tc>
          <w:tcPr>
            <w:tcW w:w="534" w:type="dxa"/>
            <w:vMerge/>
          </w:tcPr>
          <w:p w:rsidR="00D32EC2" w:rsidRDefault="00D32EC2" w:rsidP="00AC70AF">
            <w:pPr>
              <w:spacing w:line="360" w:lineRule="auto"/>
              <w:rPr>
                <w:rFonts w:asciiTheme="majorBidi" w:hAnsiTheme="majorBidi" w:cstheme="majorBidi"/>
                <w:sz w:val="24"/>
                <w:szCs w:val="24"/>
              </w:rPr>
            </w:pPr>
          </w:p>
        </w:tc>
        <w:tc>
          <w:tcPr>
            <w:tcW w:w="2183" w:type="dxa"/>
            <w:vMerge/>
          </w:tcPr>
          <w:p w:rsidR="00D32EC2" w:rsidRDefault="00D32EC2" w:rsidP="00AC70AF">
            <w:pPr>
              <w:spacing w:line="360" w:lineRule="auto"/>
              <w:rPr>
                <w:rFonts w:asciiTheme="majorBidi" w:hAnsiTheme="majorBidi" w:cstheme="majorBidi"/>
                <w:sz w:val="24"/>
                <w:szCs w:val="24"/>
              </w:rPr>
            </w:pP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Baik</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Rusak ringan</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Rusak berat</w:t>
            </w:r>
          </w:p>
        </w:tc>
        <w:tc>
          <w:tcPr>
            <w:tcW w:w="1359" w:type="dxa"/>
            <w:vMerge/>
          </w:tcPr>
          <w:p w:rsidR="00D32EC2" w:rsidRDefault="00D32EC2" w:rsidP="00AC70AF">
            <w:pPr>
              <w:spacing w:line="360" w:lineRule="auto"/>
              <w:rPr>
                <w:rFonts w:asciiTheme="majorBidi" w:hAnsiTheme="majorBidi" w:cstheme="majorBidi"/>
                <w:sz w:val="24"/>
                <w:szCs w:val="24"/>
              </w:rPr>
            </w:pPr>
          </w:p>
        </w:tc>
      </w:tr>
      <w:tr w:rsidR="00D32EC2" w:rsidTr="00AC70AF">
        <w:tc>
          <w:tcPr>
            <w:tcW w:w="534"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c>
          <w:tcPr>
            <w:tcW w:w="2183"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Meja dan kursi</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11</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2</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13</w:t>
            </w:r>
          </w:p>
        </w:tc>
      </w:tr>
      <w:tr w:rsidR="00D32EC2" w:rsidTr="00AC70AF">
        <w:tc>
          <w:tcPr>
            <w:tcW w:w="534"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2</w:t>
            </w:r>
          </w:p>
        </w:tc>
        <w:tc>
          <w:tcPr>
            <w:tcW w:w="2183"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Papan data</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7</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7</w:t>
            </w:r>
          </w:p>
        </w:tc>
      </w:tr>
      <w:tr w:rsidR="00D32EC2" w:rsidTr="00AC70AF">
        <w:tc>
          <w:tcPr>
            <w:tcW w:w="534"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3</w:t>
            </w:r>
          </w:p>
        </w:tc>
        <w:tc>
          <w:tcPr>
            <w:tcW w:w="2183"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Kalender</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r>
      <w:tr w:rsidR="00D32EC2" w:rsidTr="00AC70AF">
        <w:tc>
          <w:tcPr>
            <w:tcW w:w="534"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4</w:t>
            </w:r>
          </w:p>
        </w:tc>
        <w:tc>
          <w:tcPr>
            <w:tcW w:w="2183"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Almari</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r>
      <w:tr w:rsidR="00D32EC2" w:rsidTr="00AC70AF">
        <w:tc>
          <w:tcPr>
            <w:tcW w:w="534"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5</w:t>
            </w:r>
          </w:p>
        </w:tc>
        <w:tc>
          <w:tcPr>
            <w:tcW w:w="2183"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Rak buku</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r>
      <w:tr w:rsidR="00D32EC2" w:rsidTr="00AC70AF">
        <w:tc>
          <w:tcPr>
            <w:tcW w:w="534"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6</w:t>
            </w:r>
          </w:p>
        </w:tc>
        <w:tc>
          <w:tcPr>
            <w:tcW w:w="2183"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TV</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r>
      <w:tr w:rsidR="00D32EC2" w:rsidTr="00AC70AF">
        <w:tc>
          <w:tcPr>
            <w:tcW w:w="534"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7</w:t>
            </w:r>
          </w:p>
        </w:tc>
        <w:tc>
          <w:tcPr>
            <w:tcW w:w="2183"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Kipas Angin</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2</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2</w:t>
            </w:r>
          </w:p>
        </w:tc>
      </w:tr>
      <w:tr w:rsidR="00D32EC2" w:rsidTr="00AC70AF">
        <w:tc>
          <w:tcPr>
            <w:tcW w:w="534"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8</w:t>
            </w:r>
          </w:p>
        </w:tc>
        <w:tc>
          <w:tcPr>
            <w:tcW w:w="2183"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Jam dinding</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r>
      <w:tr w:rsidR="00D32EC2" w:rsidTr="00AC70AF">
        <w:tc>
          <w:tcPr>
            <w:tcW w:w="534"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9</w:t>
            </w:r>
          </w:p>
        </w:tc>
        <w:tc>
          <w:tcPr>
            <w:tcW w:w="2183"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Komputer</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2</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2</w:t>
            </w:r>
          </w:p>
        </w:tc>
      </w:tr>
      <w:tr w:rsidR="00D32EC2" w:rsidTr="00AC70AF">
        <w:tc>
          <w:tcPr>
            <w:tcW w:w="534"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10</w:t>
            </w:r>
          </w:p>
        </w:tc>
        <w:tc>
          <w:tcPr>
            <w:tcW w:w="2183"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Sound system</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r>
      <w:tr w:rsidR="00D32EC2" w:rsidTr="00AC70AF">
        <w:tc>
          <w:tcPr>
            <w:tcW w:w="534"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11</w:t>
            </w:r>
          </w:p>
        </w:tc>
        <w:tc>
          <w:tcPr>
            <w:tcW w:w="2183"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Papan pengumuman</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r>
      <w:tr w:rsidR="00D32EC2" w:rsidTr="00AC70AF">
        <w:tc>
          <w:tcPr>
            <w:tcW w:w="534"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12</w:t>
            </w:r>
          </w:p>
        </w:tc>
        <w:tc>
          <w:tcPr>
            <w:tcW w:w="2183"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 xml:space="preserve">Speaker </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359" w:type="dxa"/>
          </w:tcPr>
          <w:p w:rsidR="00D32EC2" w:rsidRDefault="00D32EC2" w:rsidP="00AC70AF">
            <w:pPr>
              <w:spacing w:line="360" w:lineRule="auto"/>
              <w:rPr>
                <w:rFonts w:asciiTheme="majorBidi" w:hAnsiTheme="majorBidi" w:cstheme="majorBidi"/>
                <w:sz w:val="24"/>
                <w:szCs w:val="24"/>
              </w:rPr>
            </w:pPr>
            <w:r>
              <w:rPr>
                <w:rFonts w:asciiTheme="majorBidi" w:hAnsiTheme="majorBidi" w:cstheme="majorBidi"/>
                <w:sz w:val="24"/>
                <w:szCs w:val="24"/>
              </w:rPr>
              <w:t>1</w:t>
            </w:r>
          </w:p>
        </w:tc>
      </w:tr>
    </w:tbl>
    <w:p w:rsidR="00D32EC2" w:rsidRPr="00DD71B9" w:rsidRDefault="00D32EC2" w:rsidP="00D32EC2">
      <w:pPr>
        <w:spacing w:line="360" w:lineRule="auto"/>
        <w:rPr>
          <w:rFonts w:asciiTheme="majorBidi" w:hAnsiTheme="majorBidi" w:cstheme="majorBidi"/>
          <w:sz w:val="24"/>
          <w:szCs w:val="24"/>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Default="00D32EC2" w:rsidP="00D32EC2">
      <w:pPr>
        <w:rPr>
          <w:rFonts w:asciiTheme="majorBidi" w:hAnsiTheme="majorBidi" w:cstheme="majorBidi"/>
          <w:sz w:val="24"/>
          <w:szCs w:val="24"/>
          <w:lang w:val="en-US"/>
        </w:rPr>
      </w:pPr>
    </w:p>
    <w:p w:rsidR="00D32EC2" w:rsidRPr="00D90104" w:rsidRDefault="00D32EC2" w:rsidP="00D32EC2">
      <w:pPr>
        <w:rPr>
          <w:rFonts w:asciiTheme="majorBidi" w:hAnsiTheme="majorBidi" w:cstheme="majorBidi"/>
          <w:sz w:val="24"/>
          <w:szCs w:val="24"/>
          <w:lang w:val="en-US"/>
        </w:rPr>
      </w:pPr>
    </w:p>
    <w:p w:rsidR="00F624A5" w:rsidRDefault="00F624A5"/>
    <w:sectPr w:rsidR="00F624A5" w:rsidSect="0003702A">
      <w:headerReference w:type="default" r:id="rId9"/>
      <w:footerReference w:type="default" r:id="rId10"/>
      <w:pgSz w:w="11906" w:h="16838"/>
      <w:pgMar w:top="2268" w:right="1701" w:bottom="1701" w:left="2268" w:header="709" w:footer="709" w:gutter="0"/>
      <w:pgNumType w:start="6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882" w:rsidRDefault="00D32882" w:rsidP="0003702A">
      <w:pPr>
        <w:spacing w:line="240" w:lineRule="auto"/>
      </w:pPr>
      <w:r>
        <w:separator/>
      </w:r>
    </w:p>
  </w:endnote>
  <w:endnote w:type="continuationSeparator" w:id="1">
    <w:p w:rsidR="00D32882" w:rsidRDefault="00D32882" w:rsidP="0003702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539"/>
      <w:docPartObj>
        <w:docPartGallery w:val="Page Numbers (Bottom of Page)"/>
        <w:docPartUnique/>
      </w:docPartObj>
    </w:sdtPr>
    <w:sdtContent>
      <w:p w:rsidR="0003702A" w:rsidRDefault="0003702A">
        <w:pPr>
          <w:pStyle w:val="Footer"/>
          <w:jc w:val="center"/>
        </w:pPr>
        <w:fldSimple w:instr=" PAGE   \* MERGEFORMAT ">
          <w:r>
            <w:rPr>
              <w:noProof/>
            </w:rPr>
            <w:t>64</w:t>
          </w:r>
        </w:fldSimple>
      </w:p>
    </w:sdtContent>
  </w:sdt>
  <w:p w:rsidR="0003702A" w:rsidRDefault="000370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882" w:rsidRDefault="00D32882" w:rsidP="0003702A">
      <w:pPr>
        <w:spacing w:line="240" w:lineRule="auto"/>
      </w:pPr>
      <w:r>
        <w:separator/>
      </w:r>
    </w:p>
  </w:footnote>
  <w:footnote w:type="continuationSeparator" w:id="1">
    <w:p w:rsidR="00D32882" w:rsidRDefault="00D32882" w:rsidP="0003702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7C4" w:rsidRDefault="00D32882" w:rsidP="0003702A">
    <w:pPr>
      <w:pStyle w:val="Header"/>
      <w:jc w:val="right"/>
    </w:pPr>
  </w:p>
  <w:p w:rsidR="00635C62" w:rsidRDefault="00D32882">
    <w:pPr>
      <w:pStyle w:val="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C157E"/>
    <w:multiLevelType w:val="hybridMultilevel"/>
    <w:tmpl w:val="518A7E5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D32EC2"/>
    <w:rsid w:val="00017E8E"/>
    <w:rsid w:val="0003702A"/>
    <w:rsid w:val="00126A0A"/>
    <w:rsid w:val="00150D78"/>
    <w:rsid w:val="00294209"/>
    <w:rsid w:val="003505D1"/>
    <w:rsid w:val="00356A1C"/>
    <w:rsid w:val="00440BA7"/>
    <w:rsid w:val="005E4B9C"/>
    <w:rsid w:val="00723B31"/>
    <w:rsid w:val="00782129"/>
    <w:rsid w:val="00901629"/>
    <w:rsid w:val="009A033D"/>
    <w:rsid w:val="00B01563"/>
    <w:rsid w:val="00D32882"/>
    <w:rsid w:val="00D32EC2"/>
    <w:rsid w:val="00DA4B48"/>
    <w:rsid w:val="00E0260E"/>
    <w:rsid w:val="00F624A5"/>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EC2"/>
    <w:pPr>
      <w:spacing w:line="480" w:lineRule="auto"/>
    </w:pPr>
  </w:style>
  <w:style w:type="paragraph" w:styleId="Heading1">
    <w:name w:val="heading 1"/>
    <w:basedOn w:val="Normal"/>
    <w:next w:val="Normal"/>
    <w:link w:val="Heading1Char"/>
    <w:uiPriority w:val="9"/>
    <w:qFormat/>
    <w:rsid w:val="00D32EC2"/>
    <w:pPr>
      <w:keepNext/>
      <w:keepLines/>
      <w:spacing w:before="240" w:line="276" w:lineRule="auto"/>
      <w:outlineLvl w:val="0"/>
    </w:pPr>
    <w:rPr>
      <w:rFonts w:ascii="Times New Roman" w:eastAsia="Times New Roman" w:hAnsi="Times New Roman" w:cs="Times New Roman"/>
      <w:sz w:val="24"/>
      <w:szCs w:val="32"/>
      <w:lang w:val="id-ID"/>
    </w:rPr>
  </w:style>
  <w:style w:type="paragraph" w:styleId="Heading2">
    <w:name w:val="heading 2"/>
    <w:basedOn w:val="Normal"/>
    <w:next w:val="Normal"/>
    <w:link w:val="Heading2Char"/>
    <w:uiPriority w:val="9"/>
    <w:unhideWhenUsed/>
    <w:qFormat/>
    <w:rsid w:val="00D32E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EC2"/>
    <w:rPr>
      <w:rFonts w:ascii="Times New Roman" w:eastAsia="Times New Roman" w:hAnsi="Times New Roman" w:cs="Times New Roman"/>
      <w:sz w:val="24"/>
      <w:szCs w:val="32"/>
      <w:lang w:val="id-ID"/>
    </w:rPr>
  </w:style>
  <w:style w:type="character" w:customStyle="1" w:styleId="Heading2Char">
    <w:name w:val="Heading 2 Char"/>
    <w:basedOn w:val="DefaultParagraphFont"/>
    <w:link w:val="Heading2"/>
    <w:uiPriority w:val="9"/>
    <w:rsid w:val="00D32EC2"/>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D32EC2"/>
    <w:pPr>
      <w:spacing w:after="200" w:line="276" w:lineRule="auto"/>
      <w:ind w:left="720"/>
      <w:contextualSpacing/>
    </w:pPr>
    <w:rPr>
      <w:rFonts w:ascii="Times New Roman" w:eastAsia="Calibri" w:hAnsi="Times New Roman" w:cs="Times New Roman"/>
      <w:sz w:val="24"/>
      <w:szCs w:val="20"/>
      <w:lang w:val="id-ID"/>
    </w:rPr>
  </w:style>
  <w:style w:type="character" w:customStyle="1" w:styleId="ListParagraphChar">
    <w:name w:val="List Paragraph Char"/>
    <w:link w:val="ListParagraph"/>
    <w:uiPriority w:val="34"/>
    <w:rsid w:val="00D32EC2"/>
    <w:rPr>
      <w:rFonts w:ascii="Times New Roman" w:eastAsia="Calibri" w:hAnsi="Times New Roman" w:cs="Times New Roman"/>
      <w:sz w:val="24"/>
      <w:szCs w:val="20"/>
      <w:lang w:val="id-ID"/>
    </w:rPr>
  </w:style>
  <w:style w:type="character" w:styleId="Hyperlink">
    <w:name w:val="Hyperlink"/>
    <w:basedOn w:val="DefaultParagraphFont"/>
    <w:uiPriority w:val="99"/>
    <w:unhideWhenUsed/>
    <w:rsid w:val="00D32EC2"/>
    <w:rPr>
      <w:color w:val="0000FF" w:themeColor="hyperlink"/>
      <w:u w:val="single"/>
    </w:rPr>
  </w:style>
  <w:style w:type="paragraph" w:styleId="Header">
    <w:name w:val="header"/>
    <w:basedOn w:val="Normal"/>
    <w:link w:val="HeaderChar"/>
    <w:uiPriority w:val="99"/>
    <w:unhideWhenUsed/>
    <w:rsid w:val="00D32EC2"/>
    <w:pPr>
      <w:tabs>
        <w:tab w:val="center" w:pos="4513"/>
        <w:tab w:val="right" w:pos="9026"/>
      </w:tabs>
      <w:spacing w:line="240" w:lineRule="auto"/>
    </w:pPr>
  </w:style>
  <w:style w:type="character" w:customStyle="1" w:styleId="HeaderChar">
    <w:name w:val="Header Char"/>
    <w:basedOn w:val="DefaultParagraphFont"/>
    <w:link w:val="Header"/>
    <w:uiPriority w:val="99"/>
    <w:rsid w:val="00D32EC2"/>
  </w:style>
  <w:style w:type="paragraph" w:styleId="Footer">
    <w:name w:val="footer"/>
    <w:basedOn w:val="Normal"/>
    <w:link w:val="FooterChar"/>
    <w:uiPriority w:val="99"/>
    <w:unhideWhenUsed/>
    <w:rsid w:val="00D32EC2"/>
    <w:pPr>
      <w:tabs>
        <w:tab w:val="center" w:pos="4513"/>
        <w:tab w:val="right" w:pos="9026"/>
      </w:tabs>
      <w:spacing w:line="240" w:lineRule="auto"/>
    </w:pPr>
  </w:style>
  <w:style w:type="character" w:customStyle="1" w:styleId="FooterChar">
    <w:name w:val="Footer Char"/>
    <w:basedOn w:val="DefaultParagraphFont"/>
    <w:link w:val="Footer"/>
    <w:uiPriority w:val="99"/>
    <w:rsid w:val="00D32EC2"/>
  </w:style>
  <w:style w:type="table" w:styleId="TableGrid">
    <w:name w:val="Table Grid"/>
    <w:basedOn w:val="TableNormal"/>
    <w:uiPriority w:val="59"/>
    <w:rsid w:val="00D32EC2"/>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po.pens.ac.id/1598/1/7410040738-MakalahPA-RIANTO.pdf" TargetMode="External"/><Relationship Id="rId3" Type="http://schemas.openxmlformats.org/officeDocument/2006/relationships/settings" Target="settings.xml"/><Relationship Id="rId7" Type="http://schemas.openxmlformats.org/officeDocument/2006/relationships/hyperlink" Target="file:///C:/Users/Aidana%20Rusfalia/Downloads/66-194-1-PB.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847</Words>
  <Characters>4829</Characters>
  <Application>Microsoft Office Word</Application>
  <DocSecurity>0</DocSecurity>
  <Lines>40</Lines>
  <Paragraphs>11</Paragraphs>
  <ScaleCrop>false</ScaleCrop>
  <Company> </Company>
  <LinksUpToDate>false</LinksUpToDate>
  <CharactersWithSpaces>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Aidana Rusfalia</dc:creator>
  <cp:lastModifiedBy>Aidana Rusfalia</cp:lastModifiedBy>
  <cp:revision>2</cp:revision>
  <dcterms:created xsi:type="dcterms:W3CDTF">2017-02-23T04:32:00Z</dcterms:created>
  <dcterms:modified xsi:type="dcterms:W3CDTF">2017-02-23T04:34:00Z</dcterms:modified>
</cp:coreProperties>
</file>