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2F2C1" w14:textId="77777777" w:rsidR="00895513" w:rsidRPr="00AB37CC" w:rsidRDefault="00895513" w:rsidP="00895513">
      <w:pPr>
        <w:spacing w:after="0" w:line="480" w:lineRule="auto"/>
        <w:jc w:val="center"/>
        <w:rPr>
          <w:rFonts w:ascii="Times New Roman" w:hAnsi="Times New Roman" w:cs="Times New Roman"/>
          <w:b/>
          <w:sz w:val="24"/>
          <w:szCs w:val="24"/>
          <w:lang w:val="en-GB"/>
        </w:rPr>
      </w:pPr>
      <w:bookmarkStart w:id="0" w:name="_Hlk109202072"/>
      <w:bookmarkStart w:id="1" w:name="_Hlk111669528"/>
    </w:p>
    <w:p w14:paraId="5A47C2AF" w14:textId="77777777" w:rsidR="00895513" w:rsidRDefault="00895513" w:rsidP="00895513">
      <w:pPr>
        <w:spacing w:after="0" w:line="480" w:lineRule="auto"/>
        <w:jc w:val="center"/>
        <w:rPr>
          <w:rFonts w:ascii="Times New Roman" w:hAnsi="Times New Roman" w:cs="Times New Roman"/>
          <w:b/>
          <w:sz w:val="24"/>
          <w:szCs w:val="24"/>
        </w:rPr>
      </w:pPr>
    </w:p>
    <w:p w14:paraId="0E0494FC" w14:textId="77777777" w:rsidR="00895513" w:rsidRDefault="00895513" w:rsidP="00895513">
      <w:pPr>
        <w:spacing w:after="0" w:line="480" w:lineRule="auto"/>
        <w:jc w:val="center"/>
        <w:rPr>
          <w:rFonts w:ascii="Times New Roman" w:hAnsi="Times New Roman" w:cs="Times New Roman"/>
          <w:b/>
          <w:sz w:val="24"/>
          <w:szCs w:val="24"/>
        </w:rPr>
      </w:pPr>
    </w:p>
    <w:p w14:paraId="60D4401E" w14:textId="77777777" w:rsidR="00895513" w:rsidRDefault="00895513" w:rsidP="00895513">
      <w:pPr>
        <w:spacing w:after="0" w:line="480" w:lineRule="auto"/>
        <w:jc w:val="center"/>
        <w:rPr>
          <w:rFonts w:ascii="Times New Roman" w:hAnsi="Times New Roman" w:cs="Times New Roman"/>
          <w:b/>
          <w:sz w:val="24"/>
          <w:szCs w:val="24"/>
        </w:rPr>
      </w:pPr>
    </w:p>
    <w:p w14:paraId="49AC9E0F" w14:textId="77777777" w:rsidR="00895513" w:rsidRDefault="00895513" w:rsidP="00895513">
      <w:pPr>
        <w:spacing w:after="0" w:line="480" w:lineRule="auto"/>
        <w:jc w:val="center"/>
        <w:rPr>
          <w:rFonts w:ascii="Times New Roman" w:hAnsi="Times New Roman" w:cs="Times New Roman"/>
          <w:b/>
          <w:sz w:val="24"/>
          <w:szCs w:val="24"/>
        </w:rPr>
      </w:pPr>
    </w:p>
    <w:p w14:paraId="7E387325" w14:textId="77777777" w:rsidR="00895513" w:rsidRDefault="00895513" w:rsidP="00895513">
      <w:pPr>
        <w:spacing w:after="0" w:line="480" w:lineRule="auto"/>
        <w:jc w:val="center"/>
        <w:rPr>
          <w:rFonts w:ascii="Times New Roman" w:hAnsi="Times New Roman" w:cs="Times New Roman"/>
          <w:b/>
          <w:sz w:val="24"/>
          <w:szCs w:val="24"/>
        </w:rPr>
      </w:pPr>
    </w:p>
    <w:p w14:paraId="56A66081" w14:textId="77777777" w:rsidR="00895513" w:rsidRDefault="00895513" w:rsidP="00895513">
      <w:pPr>
        <w:spacing w:after="0" w:line="480" w:lineRule="auto"/>
        <w:jc w:val="center"/>
        <w:rPr>
          <w:rFonts w:ascii="Times New Roman" w:hAnsi="Times New Roman" w:cs="Times New Roman"/>
          <w:b/>
          <w:sz w:val="24"/>
          <w:szCs w:val="24"/>
        </w:rPr>
      </w:pPr>
    </w:p>
    <w:p w14:paraId="47D11DB0" w14:textId="77777777" w:rsidR="00895513" w:rsidRDefault="00895513" w:rsidP="00895513">
      <w:pPr>
        <w:spacing w:after="0" w:line="480" w:lineRule="auto"/>
        <w:jc w:val="center"/>
        <w:rPr>
          <w:rFonts w:ascii="Times New Roman" w:hAnsi="Times New Roman" w:cs="Times New Roman"/>
          <w:b/>
          <w:sz w:val="24"/>
          <w:szCs w:val="24"/>
        </w:rPr>
      </w:pPr>
    </w:p>
    <w:p w14:paraId="3C6CC733" w14:textId="77777777" w:rsidR="00895513" w:rsidRPr="00EB2F7F" w:rsidRDefault="00895513" w:rsidP="00895513">
      <w:pPr>
        <w:spacing w:after="0" w:line="480" w:lineRule="auto"/>
        <w:jc w:val="center"/>
        <w:rPr>
          <w:rFonts w:ascii="Times New Roman" w:hAnsi="Times New Roman" w:cs="Times New Roman"/>
          <w:b/>
          <w:sz w:val="24"/>
          <w:szCs w:val="24"/>
        </w:rPr>
      </w:pPr>
      <w:r w:rsidRPr="00EB2F7F">
        <w:rPr>
          <w:rFonts w:ascii="Times New Roman" w:hAnsi="Times New Roman" w:cs="Times New Roman"/>
          <w:b/>
          <w:sz w:val="24"/>
          <w:szCs w:val="24"/>
        </w:rPr>
        <w:t>The Influence of Leadership Competencies and Crisis Communication in Crisis Management: An Evaluation of the Public Sector in Dubai with a specific focus on Dubai Police.</w:t>
      </w:r>
    </w:p>
    <w:bookmarkEnd w:id="0"/>
    <w:p w14:paraId="3422B656" w14:textId="77777777" w:rsidR="00895513" w:rsidRPr="00EB2F7F" w:rsidRDefault="00895513" w:rsidP="00895513">
      <w:pPr>
        <w:spacing w:after="0" w:line="480" w:lineRule="auto"/>
        <w:jc w:val="center"/>
        <w:rPr>
          <w:rFonts w:ascii="Times New Roman" w:hAnsi="Times New Roman" w:cs="Times New Roman"/>
          <w:b/>
          <w:sz w:val="24"/>
          <w:szCs w:val="24"/>
        </w:rPr>
      </w:pPr>
    </w:p>
    <w:p w14:paraId="32B9CDAC" w14:textId="77777777" w:rsidR="00895513" w:rsidRPr="00EB2F7F" w:rsidRDefault="00895513" w:rsidP="00895513">
      <w:pPr>
        <w:spacing w:after="0" w:line="480" w:lineRule="auto"/>
        <w:jc w:val="center"/>
        <w:rPr>
          <w:rFonts w:ascii="Times New Roman" w:hAnsi="Times New Roman" w:cs="Times New Roman"/>
          <w:b/>
          <w:sz w:val="24"/>
          <w:szCs w:val="24"/>
        </w:rPr>
      </w:pPr>
    </w:p>
    <w:p w14:paraId="1D13FD74" w14:textId="77777777" w:rsidR="00895513" w:rsidRPr="00EB2F7F" w:rsidRDefault="00895513" w:rsidP="00895513">
      <w:pPr>
        <w:spacing w:after="0" w:line="480" w:lineRule="auto"/>
        <w:jc w:val="center"/>
        <w:rPr>
          <w:rFonts w:ascii="Times New Roman" w:hAnsi="Times New Roman" w:cs="Times New Roman"/>
          <w:b/>
          <w:sz w:val="24"/>
          <w:szCs w:val="24"/>
        </w:rPr>
      </w:pPr>
    </w:p>
    <w:p w14:paraId="22EF06EF" w14:textId="77777777" w:rsidR="00895513" w:rsidRPr="00EB2F7F" w:rsidRDefault="00895513" w:rsidP="00895513">
      <w:pPr>
        <w:spacing w:after="0" w:line="480" w:lineRule="auto"/>
        <w:jc w:val="center"/>
        <w:rPr>
          <w:rFonts w:ascii="Times New Roman" w:hAnsi="Times New Roman" w:cs="Times New Roman"/>
          <w:b/>
          <w:sz w:val="24"/>
          <w:szCs w:val="24"/>
        </w:rPr>
      </w:pPr>
    </w:p>
    <w:p w14:paraId="46E9D6B7" w14:textId="77777777" w:rsidR="00895513" w:rsidRPr="00EB2F7F" w:rsidRDefault="00895513" w:rsidP="00895513">
      <w:pPr>
        <w:spacing w:after="0" w:line="480" w:lineRule="auto"/>
        <w:jc w:val="center"/>
        <w:rPr>
          <w:rFonts w:ascii="Times New Roman" w:hAnsi="Times New Roman" w:cs="Times New Roman"/>
          <w:b/>
          <w:sz w:val="24"/>
          <w:szCs w:val="24"/>
        </w:rPr>
      </w:pPr>
    </w:p>
    <w:p w14:paraId="13DF06CC" w14:textId="77777777" w:rsidR="00895513" w:rsidRPr="00EB2F7F" w:rsidRDefault="00895513" w:rsidP="00895513">
      <w:pPr>
        <w:spacing w:after="0" w:line="480" w:lineRule="auto"/>
        <w:jc w:val="center"/>
        <w:rPr>
          <w:rFonts w:ascii="Times New Roman" w:hAnsi="Times New Roman" w:cs="Times New Roman"/>
          <w:b/>
          <w:sz w:val="24"/>
          <w:szCs w:val="24"/>
        </w:rPr>
      </w:pPr>
    </w:p>
    <w:p w14:paraId="6E146B31" w14:textId="71ACD270" w:rsidR="00895513" w:rsidRPr="00EB2F7F" w:rsidRDefault="00895513" w:rsidP="00AB37CC">
      <w:pPr>
        <w:spacing w:after="0" w:line="480" w:lineRule="auto"/>
        <w:jc w:val="center"/>
        <w:rPr>
          <w:rFonts w:ascii="Times New Roman" w:hAnsi="Times New Roman" w:cs="Times New Roman"/>
          <w:b/>
          <w:sz w:val="24"/>
          <w:szCs w:val="24"/>
        </w:rPr>
      </w:pPr>
      <w:r w:rsidRPr="00EB2F7F">
        <w:rPr>
          <w:rFonts w:ascii="Times New Roman" w:hAnsi="Times New Roman" w:cs="Times New Roman"/>
          <w:b/>
          <w:sz w:val="24"/>
          <w:szCs w:val="24"/>
        </w:rPr>
        <w:t xml:space="preserve">Name: </w:t>
      </w:r>
      <w:r w:rsidR="00AB37CC">
        <w:rPr>
          <w:rFonts w:ascii="Times New Roman" w:hAnsi="Times New Roman" w:cs="Times New Roman"/>
          <w:b/>
          <w:sz w:val="24"/>
          <w:szCs w:val="24"/>
        </w:rPr>
        <w:t>Mohamed Abdelrahim Alnaqbi</w:t>
      </w:r>
    </w:p>
    <w:p w14:paraId="65409406" w14:textId="77777777" w:rsidR="00AB37CC" w:rsidRDefault="00895513" w:rsidP="00AB37CC">
      <w:pPr>
        <w:spacing w:after="0" w:line="480" w:lineRule="auto"/>
        <w:jc w:val="center"/>
        <w:rPr>
          <w:rFonts w:ascii="Times New Roman" w:hAnsi="Times New Roman" w:cs="Times New Roman"/>
          <w:b/>
          <w:sz w:val="24"/>
          <w:szCs w:val="24"/>
        </w:rPr>
      </w:pPr>
      <w:r w:rsidRPr="00EB2F7F">
        <w:rPr>
          <w:rFonts w:ascii="Times New Roman" w:hAnsi="Times New Roman" w:cs="Times New Roman"/>
          <w:b/>
          <w:sz w:val="24"/>
          <w:szCs w:val="24"/>
        </w:rPr>
        <w:t>Student ID:</w:t>
      </w:r>
      <w:r w:rsidRPr="00EB2F7F">
        <w:rPr>
          <w:rFonts w:ascii="Times New Roman" w:hAnsi="Times New Roman" w:cs="Times New Roman"/>
          <w:sz w:val="24"/>
          <w:szCs w:val="24"/>
        </w:rPr>
        <w:t xml:space="preserve"> </w:t>
      </w:r>
      <w:r w:rsidR="00AB37CC">
        <w:rPr>
          <w:rFonts w:ascii="Times New Roman" w:hAnsi="Times New Roman" w:cs="Times New Roman"/>
          <w:b/>
          <w:sz w:val="24"/>
          <w:szCs w:val="24"/>
        </w:rPr>
        <w:t>1812843</w:t>
      </w:r>
    </w:p>
    <w:p w14:paraId="206121A7" w14:textId="797B9121" w:rsidR="00895513" w:rsidRPr="00EB2F7F" w:rsidRDefault="00895513" w:rsidP="00895513">
      <w:pPr>
        <w:spacing w:after="0" w:line="480" w:lineRule="auto"/>
        <w:jc w:val="center"/>
        <w:rPr>
          <w:rFonts w:ascii="Times New Roman" w:hAnsi="Times New Roman" w:cs="Times New Roman"/>
          <w:b/>
          <w:sz w:val="24"/>
          <w:szCs w:val="24"/>
        </w:rPr>
      </w:pPr>
    </w:p>
    <w:p w14:paraId="4954B80B" w14:textId="77777777" w:rsidR="00895513" w:rsidRPr="00EB2F7F" w:rsidRDefault="00895513" w:rsidP="00895513">
      <w:pPr>
        <w:spacing w:after="0" w:line="480" w:lineRule="auto"/>
        <w:jc w:val="center"/>
        <w:rPr>
          <w:rFonts w:ascii="Times New Roman" w:hAnsi="Times New Roman" w:cs="Times New Roman"/>
          <w:sz w:val="24"/>
          <w:szCs w:val="24"/>
        </w:rPr>
      </w:pPr>
    </w:p>
    <w:p w14:paraId="52255690" w14:textId="77777777" w:rsidR="00895513" w:rsidRPr="00EB2F7F" w:rsidRDefault="00895513" w:rsidP="00895513">
      <w:pPr>
        <w:spacing w:after="0" w:line="480" w:lineRule="auto"/>
        <w:jc w:val="center"/>
        <w:rPr>
          <w:rFonts w:ascii="Times New Roman" w:hAnsi="Times New Roman" w:cs="Times New Roman"/>
          <w:sz w:val="24"/>
          <w:szCs w:val="24"/>
        </w:rPr>
      </w:pPr>
    </w:p>
    <w:p w14:paraId="7D76A09C" w14:textId="77777777" w:rsidR="00895513" w:rsidRPr="00EB2F7F" w:rsidRDefault="00895513" w:rsidP="00895513">
      <w:pPr>
        <w:rPr>
          <w:rFonts w:ascii="Times New Roman" w:hAnsi="Times New Roman" w:cs="Times New Roman"/>
          <w:sz w:val="24"/>
          <w:szCs w:val="24"/>
        </w:rPr>
      </w:pPr>
      <w:r w:rsidRPr="00EB2F7F">
        <w:rPr>
          <w:rFonts w:ascii="Times New Roman" w:hAnsi="Times New Roman" w:cs="Times New Roman"/>
          <w:sz w:val="24"/>
          <w:szCs w:val="24"/>
        </w:rPr>
        <w:br w:type="page"/>
      </w:r>
    </w:p>
    <w:p w14:paraId="52D7CF55" w14:textId="08F1F13F" w:rsidR="00895513" w:rsidRPr="00EB2F7F" w:rsidRDefault="00895513" w:rsidP="00895513">
      <w:pPr>
        <w:spacing w:line="480" w:lineRule="auto"/>
        <w:rPr>
          <w:rFonts w:ascii="Times New Roman" w:hAnsi="Times New Roman" w:cs="Times New Roman"/>
          <w:bCs/>
          <w:sz w:val="24"/>
          <w:szCs w:val="24"/>
        </w:rPr>
      </w:pPr>
    </w:p>
    <w:sdt>
      <w:sdtPr>
        <w:rPr>
          <w:rFonts w:ascii="Times New Roman" w:eastAsiaTheme="minorHAnsi" w:hAnsi="Times New Roman" w:cs="Times New Roman"/>
          <w:color w:val="auto"/>
          <w:sz w:val="24"/>
          <w:szCs w:val="24"/>
        </w:rPr>
        <w:id w:val="-1446151776"/>
        <w:docPartObj>
          <w:docPartGallery w:val="Table of Contents"/>
          <w:docPartUnique/>
        </w:docPartObj>
      </w:sdtPr>
      <w:sdtEndPr>
        <w:rPr>
          <w:b/>
          <w:bCs/>
          <w:noProof/>
        </w:rPr>
      </w:sdtEndPr>
      <w:sdtContent>
        <w:p w14:paraId="06A3B986" w14:textId="77777777" w:rsidR="00895513" w:rsidRPr="00EB2F7F" w:rsidRDefault="00895513" w:rsidP="00895513">
          <w:pPr>
            <w:pStyle w:val="TOCHeading"/>
            <w:spacing w:line="480" w:lineRule="auto"/>
            <w:jc w:val="center"/>
            <w:rPr>
              <w:rFonts w:ascii="Times New Roman" w:hAnsi="Times New Roman" w:cs="Times New Roman"/>
              <w:color w:val="auto"/>
              <w:sz w:val="24"/>
              <w:szCs w:val="24"/>
            </w:rPr>
          </w:pPr>
          <w:r w:rsidRPr="00EB2F7F">
            <w:rPr>
              <w:rFonts w:ascii="Times New Roman" w:hAnsi="Times New Roman" w:cs="Times New Roman"/>
              <w:color w:val="auto"/>
              <w:sz w:val="24"/>
              <w:szCs w:val="24"/>
            </w:rPr>
            <w:t>Table of Contents</w:t>
          </w:r>
        </w:p>
        <w:p w14:paraId="1FF865F0" w14:textId="75E3349F" w:rsidR="001213B6" w:rsidRDefault="00895513">
          <w:pPr>
            <w:pStyle w:val="TOC1"/>
            <w:tabs>
              <w:tab w:val="right" w:leader="dot" w:pos="9350"/>
            </w:tabs>
            <w:rPr>
              <w:rFonts w:eastAsiaTheme="minorEastAsia"/>
              <w:noProof/>
            </w:rPr>
          </w:pPr>
          <w:r w:rsidRPr="00EB2F7F">
            <w:rPr>
              <w:rFonts w:ascii="Times New Roman" w:hAnsi="Times New Roman" w:cs="Times New Roman"/>
              <w:sz w:val="24"/>
              <w:szCs w:val="24"/>
            </w:rPr>
            <w:fldChar w:fldCharType="begin"/>
          </w:r>
          <w:r w:rsidRPr="00EB2F7F">
            <w:rPr>
              <w:rFonts w:ascii="Times New Roman" w:hAnsi="Times New Roman" w:cs="Times New Roman"/>
              <w:sz w:val="24"/>
              <w:szCs w:val="24"/>
            </w:rPr>
            <w:instrText xml:space="preserve"> TOC \o "1-3" \h \z \u </w:instrText>
          </w:r>
          <w:r w:rsidRPr="00EB2F7F">
            <w:rPr>
              <w:rFonts w:ascii="Times New Roman" w:hAnsi="Times New Roman" w:cs="Times New Roman"/>
              <w:sz w:val="24"/>
              <w:szCs w:val="24"/>
            </w:rPr>
            <w:fldChar w:fldCharType="separate"/>
          </w:r>
          <w:hyperlink w:anchor="_Toc114382685" w:history="1">
            <w:r w:rsidR="001213B6" w:rsidRPr="00693143">
              <w:rPr>
                <w:rStyle w:val="Hyperlink"/>
                <w:rFonts w:ascii="Times New Roman" w:hAnsi="Times New Roman" w:cs="Times New Roman"/>
                <w:b/>
                <w:bCs/>
                <w:noProof/>
              </w:rPr>
              <w:t>List of Figures</w:t>
            </w:r>
            <w:r w:rsidR="001213B6">
              <w:rPr>
                <w:noProof/>
                <w:webHidden/>
              </w:rPr>
              <w:tab/>
            </w:r>
            <w:r w:rsidR="001213B6">
              <w:rPr>
                <w:noProof/>
                <w:webHidden/>
              </w:rPr>
              <w:fldChar w:fldCharType="begin"/>
            </w:r>
            <w:r w:rsidR="001213B6">
              <w:rPr>
                <w:noProof/>
                <w:webHidden/>
              </w:rPr>
              <w:instrText xml:space="preserve"> PAGEREF _Toc114382685 \h </w:instrText>
            </w:r>
            <w:r w:rsidR="001213B6">
              <w:rPr>
                <w:noProof/>
                <w:webHidden/>
              </w:rPr>
            </w:r>
            <w:r w:rsidR="001213B6">
              <w:rPr>
                <w:noProof/>
                <w:webHidden/>
              </w:rPr>
              <w:fldChar w:fldCharType="separate"/>
            </w:r>
            <w:r w:rsidR="001213B6">
              <w:rPr>
                <w:noProof/>
                <w:webHidden/>
              </w:rPr>
              <w:t>4</w:t>
            </w:r>
            <w:r w:rsidR="001213B6">
              <w:rPr>
                <w:noProof/>
                <w:webHidden/>
              </w:rPr>
              <w:fldChar w:fldCharType="end"/>
            </w:r>
          </w:hyperlink>
        </w:p>
        <w:p w14:paraId="176B7D4F" w14:textId="040EAE84" w:rsidR="001213B6" w:rsidRDefault="00000000">
          <w:pPr>
            <w:pStyle w:val="TOC1"/>
            <w:tabs>
              <w:tab w:val="right" w:leader="dot" w:pos="9350"/>
            </w:tabs>
            <w:rPr>
              <w:rFonts w:eastAsiaTheme="minorEastAsia"/>
              <w:noProof/>
            </w:rPr>
          </w:pPr>
          <w:hyperlink w:anchor="_Toc114382686" w:history="1">
            <w:r w:rsidR="001213B6" w:rsidRPr="00693143">
              <w:rPr>
                <w:rStyle w:val="Hyperlink"/>
                <w:rFonts w:ascii="Times New Roman" w:hAnsi="Times New Roman" w:cs="Times New Roman"/>
                <w:b/>
                <w:bCs/>
                <w:noProof/>
              </w:rPr>
              <w:t>List of Tables</w:t>
            </w:r>
            <w:r w:rsidR="001213B6">
              <w:rPr>
                <w:noProof/>
                <w:webHidden/>
              </w:rPr>
              <w:tab/>
            </w:r>
            <w:r w:rsidR="001213B6">
              <w:rPr>
                <w:noProof/>
                <w:webHidden/>
              </w:rPr>
              <w:fldChar w:fldCharType="begin"/>
            </w:r>
            <w:r w:rsidR="001213B6">
              <w:rPr>
                <w:noProof/>
                <w:webHidden/>
              </w:rPr>
              <w:instrText xml:space="preserve"> PAGEREF _Toc114382686 \h </w:instrText>
            </w:r>
            <w:r w:rsidR="001213B6">
              <w:rPr>
                <w:noProof/>
                <w:webHidden/>
              </w:rPr>
            </w:r>
            <w:r w:rsidR="001213B6">
              <w:rPr>
                <w:noProof/>
                <w:webHidden/>
              </w:rPr>
              <w:fldChar w:fldCharType="separate"/>
            </w:r>
            <w:r w:rsidR="001213B6">
              <w:rPr>
                <w:noProof/>
                <w:webHidden/>
              </w:rPr>
              <w:t>4</w:t>
            </w:r>
            <w:r w:rsidR="001213B6">
              <w:rPr>
                <w:noProof/>
                <w:webHidden/>
              </w:rPr>
              <w:fldChar w:fldCharType="end"/>
            </w:r>
          </w:hyperlink>
        </w:p>
        <w:p w14:paraId="11B3005E" w14:textId="113D669B" w:rsidR="001213B6" w:rsidRDefault="00000000">
          <w:pPr>
            <w:pStyle w:val="TOC1"/>
            <w:tabs>
              <w:tab w:val="right" w:leader="dot" w:pos="9350"/>
            </w:tabs>
            <w:rPr>
              <w:rFonts w:eastAsiaTheme="minorEastAsia"/>
              <w:noProof/>
            </w:rPr>
          </w:pPr>
          <w:hyperlink w:anchor="_Toc114382687" w:history="1">
            <w:r w:rsidR="001213B6" w:rsidRPr="00693143">
              <w:rPr>
                <w:rStyle w:val="Hyperlink"/>
                <w:rFonts w:ascii="Times New Roman" w:hAnsi="Times New Roman" w:cs="Times New Roman"/>
                <w:b/>
                <w:bCs/>
                <w:noProof/>
              </w:rPr>
              <w:t>CHAPTER 1: INTRODUCTION</w:t>
            </w:r>
            <w:r w:rsidR="001213B6">
              <w:rPr>
                <w:noProof/>
                <w:webHidden/>
              </w:rPr>
              <w:tab/>
            </w:r>
            <w:r w:rsidR="001213B6">
              <w:rPr>
                <w:noProof/>
                <w:webHidden/>
              </w:rPr>
              <w:fldChar w:fldCharType="begin"/>
            </w:r>
            <w:r w:rsidR="001213B6">
              <w:rPr>
                <w:noProof/>
                <w:webHidden/>
              </w:rPr>
              <w:instrText xml:space="preserve"> PAGEREF _Toc114382687 \h </w:instrText>
            </w:r>
            <w:r w:rsidR="001213B6">
              <w:rPr>
                <w:noProof/>
                <w:webHidden/>
              </w:rPr>
            </w:r>
            <w:r w:rsidR="001213B6">
              <w:rPr>
                <w:noProof/>
                <w:webHidden/>
              </w:rPr>
              <w:fldChar w:fldCharType="separate"/>
            </w:r>
            <w:r w:rsidR="001213B6">
              <w:rPr>
                <w:noProof/>
                <w:webHidden/>
              </w:rPr>
              <w:t>5</w:t>
            </w:r>
            <w:r w:rsidR="001213B6">
              <w:rPr>
                <w:noProof/>
                <w:webHidden/>
              </w:rPr>
              <w:fldChar w:fldCharType="end"/>
            </w:r>
          </w:hyperlink>
        </w:p>
        <w:p w14:paraId="1B21C043" w14:textId="114CD96B" w:rsidR="001213B6" w:rsidRDefault="00000000">
          <w:pPr>
            <w:pStyle w:val="TOC2"/>
            <w:rPr>
              <w:rFonts w:eastAsiaTheme="minorEastAsia"/>
              <w:noProof/>
            </w:rPr>
          </w:pPr>
          <w:hyperlink w:anchor="_Toc114382688" w:history="1">
            <w:r w:rsidR="001213B6" w:rsidRPr="00693143">
              <w:rPr>
                <w:rStyle w:val="Hyperlink"/>
                <w:rFonts w:ascii="Times New Roman" w:hAnsi="Times New Roman" w:cs="Times New Roman"/>
                <w:b/>
                <w:bCs/>
                <w:noProof/>
              </w:rPr>
              <w:t>Background</w:t>
            </w:r>
            <w:r w:rsidR="001213B6">
              <w:rPr>
                <w:noProof/>
                <w:webHidden/>
              </w:rPr>
              <w:tab/>
            </w:r>
            <w:r w:rsidR="001213B6">
              <w:rPr>
                <w:noProof/>
                <w:webHidden/>
              </w:rPr>
              <w:fldChar w:fldCharType="begin"/>
            </w:r>
            <w:r w:rsidR="001213B6">
              <w:rPr>
                <w:noProof/>
                <w:webHidden/>
              </w:rPr>
              <w:instrText xml:space="preserve"> PAGEREF _Toc114382688 \h </w:instrText>
            </w:r>
            <w:r w:rsidR="001213B6">
              <w:rPr>
                <w:noProof/>
                <w:webHidden/>
              </w:rPr>
            </w:r>
            <w:r w:rsidR="001213B6">
              <w:rPr>
                <w:noProof/>
                <w:webHidden/>
              </w:rPr>
              <w:fldChar w:fldCharType="separate"/>
            </w:r>
            <w:r w:rsidR="001213B6">
              <w:rPr>
                <w:noProof/>
                <w:webHidden/>
              </w:rPr>
              <w:t>5</w:t>
            </w:r>
            <w:r w:rsidR="001213B6">
              <w:rPr>
                <w:noProof/>
                <w:webHidden/>
              </w:rPr>
              <w:fldChar w:fldCharType="end"/>
            </w:r>
          </w:hyperlink>
        </w:p>
        <w:p w14:paraId="78D980F6" w14:textId="66B3B6A9" w:rsidR="001213B6" w:rsidRDefault="00000000">
          <w:pPr>
            <w:pStyle w:val="TOC3"/>
            <w:rPr>
              <w:rFonts w:eastAsiaTheme="minorEastAsia"/>
              <w:noProof/>
            </w:rPr>
          </w:pPr>
          <w:hyperlink w:anchor="_Toc114382689" w:history="1">
            <w:r w:rsidR="001213B6" w:rsidRPr="00693143">
              <w:rPr>
                <w:rStyle w:val="Hyperlink"/>
                <w:rFonts w:ascii="Times New Roman" w:hAnsi="Times New Roman" w:cs="Times New Roman"/>
                <w:b/>
                <w:bCs/>
                <w:i/>
                <w:iCs/>
                <w:noProof/>
              </w:rPr>
              <w:t>Crisis Management Overview</w:t>
            </w:r>
            <w:r w:rsidR="001213B6">
              <w:rPr>
                <w:noProof/>
                <w:webHidden/>
              </w:rPr>
              <w:tab/>
            </w:r>
            <w:r w:rsidR="001213B6">
              <w:rPr>
                <w:noProof/>
                <w:webHidden/>
              </w:rPr>
              <w:fldChar w:fldCharType="begin"/>
            </w:r>
            <w:r w:rsidR="001213B6">
              <w:rPr>
                <w:noProof/>
                <w:webHidden/>
              </w:rPr>
              <w:instrText xml:space="preserve"> PAGEREF _Toc114382689 \h </w:instrText>
            </w:r>
            <w:r w:rsidR="001213B6">
              <w:rPr>
                <w:noProof/>
                <w:webHidden/>
              </w:rPr>
            </w:r>
            <w:r w:rsidR="001213B6">
              <w:rPr>
                <w:noProof/>
                <w:webHidden/>
              </w:rPr>
              <w:fldChar w:fldCharType="separate"/>
            </w:r>
            <w:r w:rsidR="001213B6">
              <w:rPr>
                <w:noProof/>
                <w:webHidden/>
              </w:rPr>
              <w:t>5</w:t>
            </w:r>
            <w:r w:rsidR="001213B6">
              <w:rPr>
                <w:noProof/>
                <w:webHidden/>
              </w:rPr>
              <w:fldChar w:fldCharType="end"/>
            </w:r>
          </w:hyperlink>
        </w:p>
        <w:p w14:paraId="4B35472A" w14:textId="424A9226" w:rsidR="001213B6" w:rsidRDefault="00000000">
          <w:pPr>
            <w:pStyle w:val="TOC2"/>
            <w:rPr>
              <w:rFonts w:eastAsiaTheme="minorEastAsia"/>
              <w:noProof/>
            </w:rPr>
          </w:pPr>
          <w:hyperlink w:anchor="_Toc114382690" w:history="1">
            <w:r w:rsidR="001213B6" w:rsidRPr="00693143">
              <w:rPr>
                <w:rStyle w:val="Hyperlink"/>
                <w:rFonts w:ascii="Times New Roman" w:hAnsi="Times New Roman" w:cs="Times New Roman"/>
                <w:b/>
                <w:bCs/>
                <w:noProof/>
              </w:rPr>
              <w:t>Problem Statement</w:t>
            </w:r>
            <w:r w:rsidR="001213B6">
              <w:rPr>
                <w:noProof/>
                <w:webHidden/>
              </w:rPr>
              <w:tab/>
            </w:r>
            <w:r w:rsidR="001213B6">
              <w:rPr>
                <w:noProof/>
                <w:webHidden/>
              </w:rPr>
              <w:fldChar w:fldCharType="begin"/>
            </w:r>
            <w:r w:rsidR="001213B6">
              <w:rPr>
                <w:noProof/>
                <w:webHidden/>
              </w:rPr>
              <w:instrText xml:space="preserve"> PAGEREF _Toc114382690 \h </w:instrText>
            </w:r>
            <w:r w:rsidR="001213B6">
              <w:rPr>
                <w:noProof/>
                <w:webHidden/>
              </w:rPr>
            </w:r>
            <w:r w:rsidR="001213B6">
              <w:rPr>
                <w:noProof/>
                <w:webHidden/>
              </w:rPr>
              <w:fldChar w:fldCharType="separate"/>
            </w:r>
            <w:r w:rsidR="001213B6">
              <w:rPr>
                <w:noProof/>
                <w:webHidden/>
              </w:rPr>
              <w:t>13</w:t>
            </w:r>
            <w:r w:rsidR="001213B6">
              <w:rPr>
                <w:noProof/>
                <w:webHidden/>
              </w:rPr>
              <w:fldChar w:fldCharType="end"/>
            </w:r>
          </w:hyperlink>
        </w:p>
        <w:p w14:paraId="55F80261" w14:textId="325712BF" w:rsidR="001213B6" w:rsidRDefault="00000000">
          <w:pPr>
            <w:pStyle w:val="TOC2"/>
            <w:rPr>
              <w:rFonts w:eastAsiaTheme="minorEastAsia"/>
              <w:noProof/>
            </w:rPr>
          </w:pPr>
          <w:hyperlink w:anchor="_Toc114382691" w:history="1">
            <w:r w:rsidR="001213B6" w:rsidRPr="00693143">
              <w:rPr>
                <w:rStyle w:val="Hyperlink"/>
                <w:rFonts w:ascii="Times New Roman" w:hAnsi="Times New Roman" w:cs="Times New Roman"/>
                <w:b/>
                <w:bCs/>
                <w:noProof/>
              </w:rPr>
              <w:t>Theoretical Framework</w:t>
            </w:r>
            <w:r w:rsidR="001213B6">
              <w:rPr>
                <w:noProof/>
                <w:webHidden/>
              </w:rPr>
              <w:tab/>
            </w:r>
            <w:r w:rsidR="001213B6">
              <w:rPr>
                <w:noProof/>
                <w:webHidden/>
              </w:rPr>
              <w:fldChar w:fldCharType="begin"/>
            </w:r>
            <w:r w:rsidR="001213B6">
              <w:rPr>
                <w:noProof/>
                <w:webHidden/>
              </w:rPr>
              <w:instrText xml:space="preserve"> PAGEREF _Toc114382691 \h </w:instrText>
            </w:r>
            <w:r w:rsidR="001213B6">
              <w:rPr>
                <w:noProof/>
                <w:webHidden/>
              </w:rPr>
            </w:r>
            <w:r w:rsidR="001213B6">
              <w:rPr>
                <w:noProof/>
                <w:webHidden/>
              </w:rPr>
              <w:fldChar w:fldCharType="separate"/>
            </w:r>
            <w:r w:rsidR="001213B6">
              <w:rPr>
                <w:noProof/>
                <w:webHidden/>
              </w:rPr>
              <w:t>14</w:t>
            </w:r>
            <w:r w:rsidR="001213B6">
              <w:rPr>
                <w:noProof/>
                <w:webHidden/>
              </w:rPr>
              <w:fldChar w:fldCharType="end"/>
            </w:r>
          </w:hyperlink>
        </w:p>
        <w:p w14:paraId="26802133" w14:textId="577546CD" w:rsidR="001213B6" w:rsidRDefault="00000000">
          <w:pPr>
            <w:pStyle w:val="TOC3"/>
            <w:rPr>
              <w:rFonts w:eastAsiaTheme="minorEastAsia"/>
              <w:noProof/>
            </w:rPr>
          </w:pPr>
          <w:hyperlink w:anchor="_Toc114382692" w:history="1">
            <w:r w:rsidR="001213B6" w:rsidRPr="00693143">
              <w:rPr>
                <w:rStyle w:val="Hyperlink"/>
                <w:rFonts w:ascii="Times New Roman" w:hAnsi="Times New Roman" w:cs="Times New Roman"/>
                <w:b/>
                <w:bCs/>
                <w:i/>
                <w:iCs/>
                <w:noProof/>
              </w:rPr>
              <w:t>Conceptual Framework</w:t>
            </w:r>
            <w:r w:rsidR="001213B6">
              <w:rPr>
                <w:noProof/>
                <w:webHidden/>
              </w:rPr>
              <w:tab/>
            </w:r>
            <w:r w:rsidR="001213B6">
              <w:rPr>
                <w:noProof/>
                <w:webHidden/>
              </w:rPr>
              <w:fldChar w:fldCharType="begin"/>
            </w:r>
            <w:r w:rsidR="001213B6">
              <w:rPr>
                <w:noProof/>
                <w:webHidden/>
              </w:rPr>
              <w:instrText xml:space="preserve"> PAGEREF _Toc114382692 \h </w:instrText>
            </w:r>
            <w:r w:rsidR="001213B6">
              <w:rPr>
                <w:noProof/>
                <w:webHidden/>
              </w:rPr>
            </w:r>
            <w:r w:rsidR="001213B6">
              <w:rPr>
                <w:noProof/>
                <w:webHidden/>
              </w:rPr>
              <w:fldChar w:fldCharType="separate"/>
            </w:r>
            <w:r w:rsidR="001213B6">
              <w:rPr>
                <w:noProof/>
                <w:webHidden/>
              </w:rPr>
              <w:t>14</w:t>
            </w:r>
            <w:r w:rsidR="001213B6">
              <w:rPr>
                <w:noProof/>
                <w:webHidden/>
              </w:rPr>
              <w:fldChar w:fldCharType="end"/>
            </w:r>
          </w:hyperlink>
        </w:p>
        <w:p w14:paraId="1C8672D4" w14:textId="450EE5EA" w:rsidR="001213B6" w:rsidRDefault="00000000">
          <w:pPr>
            <w:pStyle w:val="TOC3"/>
            <w:rPr>
              <w:rFonts w:eastAsiaTheme="minorEastAsia"/>
              <w:noProof/>
            </w:rPr>
          </w:pPr>
          <w:hyperlink w:anchor="_Toc114382693" w:history="1">
            <w:r w:rsidR="001213B6" w:rsidRPr="00693143">
              <w:rPr>
                <w:rStyle w:val="Hyperlink"/>
                <w:rFonts w:ascii="Times New Roman" w:hAnsi="Times New Roman" w:cs="Times New Roman"/>
                <w:noProof/>
              </w:rPr>
              <w:t>Variables</w:t>
            </w:r>
            <w:r w:rsidR="001213B6">
              <w:rPr>
                <w:noProof/>
                <w:webHidden/>
              </w:rPr>
              <w:tab/>
            </w:r>
            <w:r w:rsidR="001213B6">
              <w:rPr>
                <w:noProof/>
                <w:webHidden/>
              </w:rPr>
              <w:fldChar w:fldCharType="begin"/>
            </w:r>
            <w:r w:rsidR="001213B6">
              <w:rPr>
                <w:noProof/>
                <w:webHidden/>
              </w:rPr>
              <w:instrText xml:space="preserve"> PAGEREF _Toc114382693 \h </w:instrText>
            </w:r>
            <w:r w:rsidR="001213B6">
              <w:rPr>
                <w:noProof/>
                <w:webHidden/>
              </w:rPr>
            </w:r>
            <w:r w:rsidR="001213B6">
              <w:rPr>
                <w:noProof/>
                <w:webHidden/>
              </w:rPr>
              <w:fldChar w:fldCharType="separate"/>
            </w:r>
            <w:r w:rsidR="001213B6">
              <w:rPr>
                <w:noProof/>
                <w:webHidden/>
              </w:rPr>
              <w:t>15</w:t>
            </w:r>
            <w:r w:rsidR="001213B6">
              <w:rPr>
                <w:noProof/>
                <w:webHidden/>
              </w:rPr>
              <w:fldChar w:fldCharType="end"/>
            </w:r>
          </w:hyperlink>
        </w:p>
        <w:p w14:paraId="6CEFE590" w14:textId="0FD39FE5" w:rsidR="001213B6" w:rsidRDefault="00000000">
          <w:pPr>
            <w:pStyle w:val="TOC2"/>
            <w:rPr>
              <w:rFonts w:eastAsiaTheme="minorEastAsia"/>
              <w:noProof/>
            </w:rPr>
          </w:pPr>
          <w:hyperlink w:anchor="_Toc114382694" w:history="1">
            <w:r w:rsidR="001213B6" w:rsidRPr="00693143">
              <w:rPr>
                <w:rStyle w:val="Hyperlink"/>
                <w:rFonts w:ascii="Times New Roman" w:hAnsi="Times New Roman" w:cs="Times New Roman"/>
                <w:b/>
                <w:bCs/>
                <w:noProof/>
              </w:rPr>
              <w:t>Study Purpose and Objectives</w:t>
            </w:r>
            <w:r w:rsidR="001213B6">
              <w:rPr>
                <w:noProof/>
                <w:webHidden/>
              </w:rPr>
              <w:tab/>
            </w:r>
            <w:r w:rsidR="001213B6">
              <w:rPr>
                <w:noProof/>
                <w:webHidden/>
              </w:rPr>
              <w:fldChar w:fldCharType="begin"/>
            </w:r>
            <w:r w:rsidR="001213B6">
              <w:rPr>
                <w:noProof/>
                <w:webHidden/>
              </w:rPr>
              <w:instrText xml:space="preserve"> PAGEREF _Toc114382694 \h </w:instrText>
            </w:r>
            <w:r w:rsidR="001213B6">
              <w:rPr>
                <w:noProof/>
                <w:webHidden/>
              </w:rPr>
            </w:r>
            <w:r w:rsidR="001213B6">
              <w:rPr>
                <w:noProof/>
                <w:webHidden/>
              </w:rPr>
              <w:fldChar w:fldCharType="separate"/>
            </w:r>
            <w:r w:rsidR="001213B6">
              <w:rPr>
                <w:noProof/>
                <w:webHidden/>
              </w:rPr>
              <w:t>18</w:t>
            </w:r>
            <w:r w:rsidR="001213B6">
              <w:rPr>
                <w:noProof/>
                <w:webHidden/>
              </w:rPr>
              <w:fldChar w:fldCharType="end"/>
            </w:r>
          </w:hyperlink>
        </w:p>
        <w:p w14:paraId="4A46A825" w14:textId="0F01A9A3" w:rsidR="001213B6" w:rsidRDefault="00000000">
          <w:pPr>
            <w:pStyle w:val="TOC3"/>
            <w:rPr>
              <w:rFonts w:eastAsiaTheme="minorEastAsia"/>
              <w:noProof/>
            </w:rPr>
          </w:pPr>
          <w:hyperlink w:anchor="_Toc114382695" w:history="1">
            <w:r w:rsidR="001213B6" w:rsidRPr="00693143">
              <w:rPr>
                <w:rStyle w:val="Hyperlink"/>
                <w:rFonts w:ascii="Times New Roman" w:hAnsi="Times New Roman" w:cs="Times New Roman"/>
                <w:b/>
                <w:bCs/>
                <w:i/>
                <w:iCs/>
                <w:noProof/>
              </w:rPr>
              <w:t>Research Objectives</w:t>
            </w:r>
            <w:r w:rsidR="001213B6">
              <w:rPr>
                <w:noProof/>
                <w:webHidden/>
              </w:rPr>
              <w:tab/>
            </w:r>
            <w:r w:rsidR="001213B6">
              <w:rPr>
                <w:noProof/>
                <w:webHidden/>
              </w:rPr>
              <w:fldChar w:fldCharType="begin"/>
            </w:r>
            <w:r w:rsidR="001213B6">
              <w:rPr>
                <w:noProof/>
                <w:webHidden/>
              </w:rPr>
              <w:instrText xml:space="preserve"> PAGEREF _Toc114382695 \h </w:instrText>
            </w:r>
            <w:r w:rsidR="001213B6">
              <w:rPr>
                <w:noProof/>
                <w:webHidden/>
              </w:rPr>
            </w:r>
            <w:r w:rsidR="001213B6">
              <w:rPr>
                <w:noProof/>
                <w:webHidden/>
              </w:rPr>
              <w:fldChar w:fldCharType="separate"/>
            </w:r>
            <w:r w:rsidR="001213B6">
              <w:rPr>
                <w:noProof/>
                <w:webHidden/>
              </w:rPr>
              <w:t>18</w:t>
            </w:r>
            <w:r w:rsidR="001213B6">
              <w:rPr>
                <w:noProof/>
                <w:webHidden/>
              </w:rPr>
              <w:fldChar w:fldCharType="end"/>
            </w:r>
          </w:hyperlink>
        </w:p>
        <w:p w14:paraId="13AD5D66" w14:textId="4CE32D52" w:rsidR="001213B6" w:rsidRDefault="00000000">
          <w:pPr>
            <w:pStyle w:val="TOC3"/>
            <w:rPr>
              <w:rFonts w:eastAsiaTheme="minorEastAsia"/>
              <w:noProof/>
            </w:rPr>
          </w:pPr>
          <w:hyperlink w:anchor="_Toc114382696" w:history="1">
            <w:r w:rsidR="001213B6" w:rsidRPr="00693143">
              <w:rPr>
                <w:rStyle w:val="Hyperlink"/>
                <w:rFonts w:ascii="Times New Roman" w:hAnsi="Times New Roman" w:cs="Times New Roman"/>
                <w:b/>
                <w:bCs/>
                <w:i/>
                <w:iCs/>
                <w:noProof/>
              </w:rPr>
              <w:t>Research Questions</w:t>
            </w:r>
            <w:r w:rsidR="001213B6">
              <w:rPr>
                <w:noProof/>
                <w:webHidden/>
              </w:rPr>
              <w:tab/>
            </w:r>
            <w:r w:rsidR="001213B6">
              <w:rPr>
                <w:noProof/>
                <w:webHidden/>
              </w:rPr>
              <w:fldChar w:fldCharType="begin"/>
            </w:r>
            <w:r w:rsidR="001213B6">
              <w:rPr>
                <w:noProof/>
                <w:webHidden/>
              </w:rPr>
              <w:instrText xml:space="preserve"> PAGEREF _Toc114382696 \h </w:instrText>
            </w:r>
            <w:r w:rsidR="001213B6">
              <w:rPr>
                <w:noProof/>
                <w:webHidden/>
              </w:rPr>
            </w:r>
            <w:r w:rsidR="001213B6">
              <w:rPr>
                <w:noProof/>
                <w:webHidden/>
              </w:rPr>
              <w:fldChar w:fldCharType="separate"/>
            </w:r>
            <w:r w:rsidR="001213B6">
              <w:rPr>
                <w:noProof/>
                <w:webHidden/>
              </w:rPr>
              <w:t>18</w:t>
            </w:r>
            <w:r w:rsidR="001213B6">
              <w:rPr>
                <w:noProof/>
                <w:webHidden/>
              </w:rPr>
              <w:fldChar w:fldCharType="end"/>
            </w:r>
          </w:hyperlink>
        </w:p>
        <w:p w14:paraId="7CE4D03E" w14:textId="7EA11DED" w:rsidR="001213B6" w:rsidRDefault="00000000">
          <w:pPr>
            <w:pStyle w:val="TOC2"/>
            <w:rPr>
              <w:rFonts w:eastAsiaTheme="minorEastAsia"/>
              <w:noProof/>
            </w:rPr>
          </w:pPr>
          <w:hyperlink w:anchor="_Toc114382697" w:history="1">
            <w:r w:rsidR="001213B6" w:rsidRPr="00693143">
              <w:rPr>
                <w:rStyle w:val="Hyperlink"/>
                <w:rFonts w:ascii="Times New Roman" w:hAnsi="Times New Roman" w:cs="Times New Roman"/>
                <w:b/>
                <w:bCs/>
                <w:noProof/>
              </w:rPr>
              <w:t>Significance of the Study</w:t>
            </w:r>
            <w:r w:rsidR="001213B6">
              <w:rPr>
                <w:noProof/>
                <w:webHidden/>
              </w:rPr>
              <w:tab/>
            </w:r>
            <w:r w:rsidR="001213B6">
              <w:rPr>
                <w:noProof/>
                <w:webHidden/>
              </w:rPr>
              <w:fldChar w:fldCharType="begin"/>
            </w:r>
            <w:r w:rsidR="001213B6">
              <w:rPr>
                <w:noProof/>
                <w:webHidden/>
              </w:rPr>
              <w:instrText xml:space="preserve"> PAGEREF _Toc114382697 \h </w:instrText>
            </w:r>
            <w:r w:rsidR="001213B6">
              <w:rPr>
                <w:noProof/>
                <w:webHidden/>
              </w:rPr>
            </w:r>
            <w:r w:rsidR="001213B6">
              <w:rPr>
                <w:noProof/>
                <w:webHidden/>
              </w:rPr>
              <w:fldChar w:fldCharType="separate"/>
            </w:r>
            <w:r w:rsidR="001213B6">
              <w:rPr>
                <w:noProof/>
                <w:webHidden/>
              </w:rPr>
              <w:t>19</w:t>
            </w:r>
            <w:r w:rsidR="001213B6">
              <w:rPr>
                <w:noProof/>
                <w:webHidden/>
              </w:rPr>
              <w:fldChar w:fldCharType="end"/>
            </w:r>
          </w:hyperlink>
        </w:p>
        <w:p w14:paraId="7115D195" w14:textId="39D5E481" w:rsidR="001213B6" w:rsidRDefault="00000000">
          <w:pPr>
            <w:pStyle w:val="TOC2"/>
            <w:rPr>
              <w:rFonts w:eastAsiaTheme="minorEastAsia"/>
              <w:noProof/>
            </w:rPr>
          </w:pPr>
          <w:hyperlink w:anchor="_Toc114382698" w:history="1">
            <w:r w:rsidR="001213B6" w:rsidRPr="00693143">
              <w:rPr>
                <w:rStyle w:val="Hyperlink"/>
                <w:rFonts w:ascii="Times New Roman" w:hAnsi="Times New Roman" w:cs="Times New Roman"/>
                <w:b/>
                <w:bCs/>
                <w:noProof/>
              </w:rPr>
              <w:t>Scope and Limitations</w:t>
            </w:r>
            <w:r w:rsidR="001213B6">
              <w:rPr>
                <w:noProof/>
                <w:webHidden/>
              </w:rPr>
              <w:tab/>
            </w:r>
            <w:r w:rsidR="001213B6">
              <w:rPr>
                <w:noProof/>
                <w:webHidden/>
              </w:rPr>
              <w:fldChar w:fldCharType="begin"/>
            </w:r>
            <w:r w:rsidR="001213B6">
              <w:rPr>
                <w:noProof/>
                <w:webHidden/>
              </w:rPr>
              <w:instrText xml:space="preserve"> PAGEREF _Toc114382698 \h </w:instrText>
            </w:r>
            <w:r w:rsidR="001213B6">
              <w:rPr>
                <w:noProof/>
                <w:webHidden/>
              </w:rPr>
            </w:r>
            <w:r w:rsidR="001213B6">
              <w:rPr>
                <w:noProof/>
                <w:webHidden/>
              </w:rPr>
              <w:fldChar w:fldCharType="separate"/>
            </w:r>
            <w:r w:rsidR="001213B6">
              <w:rPr>
                <w:noProof/>
                <w:webHidden/>
              </w:rPr>
              <w:t>20</w:t>
            </w:r>
            <w:r w:rsidR="001213B6">
              <w:rPr>
                <w:noProof/>
                <w:webHidden/>
              </w:rPr>
              <w:fldChar w:fldCharType="end"/>
            </w:r>
          </w:hyperlink>
        </w:p>
        <w:p w14:paraId="6D163318" w14:textId="5D95C20B" w:rsidR="001213B6" w:rsidRDefault="00000000">
          <w:pPr>
            <w:pStyle w:val="TOC1"/>
            <w:tabs>
              <w:tab w:val="right" w:leader="dot" w:pos="9350"/>
            </w:tabs>
            <w:rPr>
              <w:rFonts w:eastAsiaTheme="minorEastAsia"/>
              <w:noProof/>
            </w:rPr>
          </w:pPr>
          <w:hyperlink w:anchor="_Toc114382699" w:history="1">
            <w:r w:rsidR="001213B6" w:rsidRPr="00693143">
              <w:rPr>
                <w:rStyle w:val="Hyperlink"/>
                <w:rFonts w:ascii="Times New Roman" w:hAnsi="Times New Roman" w:cs="Times New Roman"/>
                <w:b/>
                <w:bCs/>
                <w:noProof/>
              </w:rPr>
              <w:t>CHAPTER 2: LITERATURE REVIEW</w:t>
            </w:r>
            <w:r w:rsidR="001213B6">
              <w:rPr>
                <w:noProof/>
                <w:webHidden/>
              </w:rPr>
              <w:tab/>
            </w:r>
            <w:r w:rsidR="001213B6">
              <w:rPr>
                <w:noProof/>
                <w:webHidden/>
              </w:rPr>
              <w:fldChar w:fldCharType="begin"/>
            </w:r>
            <w:r w:rsidR="001213B6">
              <w:rPr>
                <w:noProof/>
                <w:webHidden/>
              </w:rPr>
              <w:instrText xml:space="preserve"> PAGEREF _Toc114382699 \h </w:instrText>
            </w:r>
            <w:r w:rsidR="001213B6">
              <w:rPr>
                <w:noProof/>
                <w:webHidden/>
              </w:rPr>
            </w:r>
            <w:r w:rsidR="001213B6">
              <w:rPr>
                <w:noProof/>
                <w:webHidden/>
              </w:rPr>
              <w:fldChar w:fldCharType="separate"/>
            </w:r>
            <w:r w:rsidR="001213B6">
              <w:rPr>
                <w:noProof/>
                <w:webHidden/>
              </w:rPr>
              <w:t>22</w:t>
            </w:r>
            <w:r w:rsidR="001213B6">
              <w:rPr>
                <w:noProof/>
                <w:webHidden/>
              </w:rPr>
              <w:fldChar w:fldCharType="end"/>
            </w:r>
          </w:hyperlink>
        </w:p>
        <w:p w14:paraId="07B30434" w14:textId="46413845" w:rsidR="001213B6" w:rsidRDefault="00000000">
          <w:pPr>
            <w:pStyle w:val="TOC2"/>
            <w:rPr>
              <w:rFonts w:eastAsiaTheme="minorEastAsia"/>
              <w:noProof/>
            </w:rPr>
          </w:pPr>
          <w:hyperlink w:anchor="_Toc114382700" w:history="1">
            <w:r w:rsidR="001213B6" w:rsidRPr="00693143">
              <w:rPr>
                <w:rStyle w:val="Hyperlink"/>
                <w:rFonts w:ascii="Times New Roman" w:hAnsi="Times New Roman" w:cs="Times New Roman"/>
                <w:b/>
                <w:bCs/>
                <w:noProof/>
              </w:rPr>
              <w:t>Introduction</w:t>
            </w:r>
            <w:r w:rsidR="001213B6">
              <w:rPr>
                <w:noProof/>
                <w:webHidden/>
              </w:rPr>
              <w:tab/>
            </w:r>
            <w:r w:rsidR="001213B6">
              <w:rPr>
                <w:noProof/>
                <w:webHidden/>
              </w:rPr>
              <w:fldChar w:fldCharType="begin"/>
            </w:r>
            <w:r w:rsidR="001213B6">
              <w:rPr>
                <w:noProof/>
                <w:webHidden/>
              </w:rPr>
              <w:instrText xml:space="preserve"> PAGEREF _Toc114382700 \h </w:instrText>
            </w:r>
            <w:r w:rsidR="001213B6">
              <w:rPr>
                <w:noProof/>
                <w:webHidden/>
              </w:rPr>
            </w:r>
            <w:r w:rsidR="001213B6">
              <w:rPr>
                <w:noProof/>
                <w:webHidden/>
              </w:rPr>
              <w:fldChar w:fldCharType="separate"/>
            </w:r>
            <w:r w:rsidR="001213B6">
              <w:rPr>
                <w:noProof/>
                <w:webHidden/>
              </w:rPr>
              <w:t>22</w:t>
            </w:r>
            <w:r w:rsidR="001213B6">
              <w:rPr>
                <w:noProof/>
                <w:webHidden/>
              </w:rPr>
              <w:fldChar w:fldCharType="end"/>
            </w:r>
          </w:hyperlink>
        </w:p>
        <w:p w14:paraId="79B4E254" w14:textId="086BB26B" w:rsidR="001213B6" w:rsidRDefault="00000000">
          <w:pPr>
            <w:pStyle w:val="TOC2"/>
            <w:rPr>
              <w:rFonts w:eastAsiaTheme="minorEastAsia"/>
              <w:noProof/>
            </w:rPr>
          </w:pPr>
          <w:hyperlink w:anchor="_Toc114382701" w:history="1">
            <w:r w:rsidR="001213B6" w:rsidRPr="00693143">
              <w:rPr>
                <w:rStyle w:val="Hyperlink"/>
                <w:rFonts w:ascii="Times New Roman" w:hAnsi="Times New Roman" w:cs="Times New Roman"/>
                <w:b/>
                <w:bCs/>
                <w:noProof/>
              </w:rPr>
              <w:t>Definitions of Terminology</w:t>
            </w:r>
            <w:r w:rsidR="001213B6">
              <w:rPr>
                <w:noProof/>
                <w:webHidden/>
              </w:rPr>
              <w:tab/>
            </w:r>
            <w:r w:rsidR="001213B6">
              <w:rPr>
                <w:noProof/>
                <w:webHidden/>
              </w:rPr>
              <w:fldChar w:fldCharType="begin"/>
            </w:r>
            <w:r w:rsidR="001213B6">
              <w:rPr>
                <w:noProof/>
                <w:webHidden/>
              </w:rPr>
              <w:instrText xml:space="preserve"> PAGEREF _Toc114382701 \h </w:instrText>
            </w:r>
            <w:r w:rsidR="001213B6">
              <w:rPr>
                <w:noProof/>
                <w:webHidden/>
              </w:rPr>
            </w:r>
            <w:r w:rsidR="001213B6">
              <w:rPr>
                <w:noProof/>
                <w:webHidden/>
              </w:rPr>
              <w:fldChar w:fldCharType="separate"/>
            </w:r>
            <w:r w:rsidR="001213B6">
              <w:rPr>
                <w:noProof/>
                <w:webHidden/>
              </w:rPr>
              <w:t>23</w:t>
            </w:r>
            <w:r w:rsidR="001213B6">
              <w:rPr>
                <w:noProof/>
                <w:webHidden/>
              </w:rPr>
              <w:fldChar w:fldCharType="end"/>
            </w:r>
          </w:hyperlink>
        </w:p>
        <w:p w14:paraId="2B5BAD7F" w14:textId="1A9BCDE7" w:rsidR="001213B6" w:rsidRDefault="00000000">
          <w:pPr>
            <w:pStyle w:val="TOC3"/>
            <w:rPr>
              <w:rFonts w:eastAsiaTheme="minorEastAsia"/>
              <w:noProof/>
            </w:rPr>
          </w:pPr>
          <w:hyperlink w:anchor="_Toc114382702" w:history="1">
            <w:r w:rsidR="001213B6" w:rsidRPr="00693143">
              <w:rPr>
                <w:rStyle w:val="Hyperlink"/>
                <w:rFonts w:ascii="Times New Roman" w:hAnsi="Times New Roman" w:cs="Times New Roman"/>
                <w:b/>
                <w:bCs/>
                <w:i/>
                <w:iCs/>
                <w:noProof/>
              </w:rPr>
              <w:t>Crisis</w:t>
            </w:r>
            <w:r w:rsidR="001213B6">
              <w:rPr>
                <w:noProof/>
                <w:webHidden/>
              </w:rPr>
              <w:tab/>
            </w:r>
            <w:r w:rsidR="001213B6">
              <w:rPr>
                <w:noProof/>
                <w:webHidden/>
              </w:rPr>
              <w:fldChar w:fldCharType="begin"/>
            </w:r>
            <w:r w:rsidR="001213B6">
              <w:rPr>
                <w:noProof/>
                <w:webHidden/>
              </w:rPr>
              <w:instrText xml:space="preserve"> PAGEREF _Toc114382702 \h </w:instrText>
            </w:r>
            <w:r w:rsidR="001213B6">
              <w:rPr>
                <w:noProof/>
                <w:webHidden/>
              </w:rPr>
            </w:r>
            <w:r w:rsidR="001213B6">
              <w:rPr>
                <w:noProof/>
                <w:webHidden/>
              </w:rPr>
              <w:fldChar w:fldCharType="separate"/>
            </w:r>
            <w:r w:rsidR="001213B6">
              <w:rPr>
                <w:noProof/>
                <w:webHidden/>
              </w:rPr>
              <w:t>23</w:t>
            </w:r>
            <w:r w:rsidR="001213B6">
              <w:rPr>
                <w:noProof/>
                <w:webHidden/>
              </w:rPr>
              <w:fldChar w:fldCharType="end"/>
            </w:r>
          </w:hyperlink>
        </w:p>
        <w:p w14:paraId="771BBA13" w14:textId="3D872F64" w:rsidR="001213B6" w:rsidRDefault="00000000">
          <w:pPr>
            <w:pStyle w:val="TOC3"/>
            <w:rPr>
              <w:rFonts w:eastAsiaTheme="minorEastAsia"/>
              <w:noProof/>
            </w:rPr>
          </w:pPr>
          <w:hyperlink w:anchor="_Toc114382703" w:history="1">
            <w:r w:rsidR="001213B6" w:rsidRPr="00693143">
              <w:rPr>
                <w:rStyle w:val="Hyperlink"/>
                <w:rFonts w:ascii="Times New Roman" w:hAnsi="Times New Roman" w:cs="Times New Roman"/>
                <w:b/>
                <w:bCs/>
                <w:i/>
                <w:iCs/>
                <w:noProof/>
              </w:rPr>
              <w:t>Crisis Management</w:t>
            </w:r>
            <w:r w:rsidR="001213B6">
              <w:rPr>
                <w:noProof/>
                <w:webHidden/>
              </w:rPr>
              <w:tab/>
            </w:r>
            <w:r w:rsidR="001213B6">
              <w:rPr>
                <w:noProof/>
                <w:webHidden/>
              </w:rPr>
              <w:fldChar w:fldCharType="begin"/>
            </w:r>
            <w:r w:rsidR="001213B6">
              <w:rPr>
                <w:noProof/>
                <w:webHidden/>
              </w:rPr>
              <w:instrText xml:space="preserve"> PAGEREF _Toc114382703 \h </w:instrText>
            </w:r>
            <w:r w:rsidR="001213B6">
              <w:rPr>
                <w:noProof/>
                <w:webHidden/>
              </w:rPr>
            </w:r>
            <w:r w:rsidR="001213B6">
              <w:rPr>
                <w:noProof/>
                <w:webHidden/>
              </w:rPr>
              <w:fldChar w:fldCharType="separate"/>
            </w:r>
            <w:r w:rsidR="001213B6">
              <w:rPr>
                <w:noProof/>
                <w:webHidden/>
              </w:rPr>
              <w:t>24</w:t>
            </w:r>
            <w:r w:rsidR="001213B6">
              <w:rPr>
                <w:noProof/>
                <w:webHidden/>
              </w:rPr>
              <w:fldChar w:fldCharType="end"/>
            </w:r>
          </w:hyperlink>
        </w:p>
        <w:p w14:paraId="7DBE5C0A" w14:textId="3996B9BF" w:rsidR="001213B6" w:rsidRDefault="00000000">
          <w:pPr>
            <w:pStyle w:val="TOC3"/>
            <w:rPr>
              <w:rFonts w:eastAsiaTheme="minorEastAsia"/>
              <w:noProof/>
            </w:rPr>
          </w:pPr>
          <w:hyperlink w:anchor="_Toc114382704" w:history="1">
            <w:r w:rsidR="001213B6" w:rsidRPr="00693143">
              <w:rPr>
                <w:rStyle w:val="Hyperlink"/>
                <w:rFonts w:ascii="Times New Roman" w:hAnsi="Times New Roman" w:cs="Times New Roman"/>
                <w:b/>
                <w:bCs/>
                <w:i/>
                <w:iCs/>
                <w:noProof/>
              </w:rPr>
              <w:t>Leadership</w:t>
            </w:r>
            <w:r w:rsidR="001213B6">
              <w:rPr>
                <w:noProof/>
                <w:webHidden/>
              </w:rPr>
              <w:tab/>
            </w:r>
            <w:r w:rsidR="001213B6">
              <w:rPr>
                <w:noProof/>
                <w:webHidden/>
              </w:rPr>
              <w:fldChar w:fldCharType="begin"/>
            </w:r>
            <w:r w:rsidR="001213B6">
              <w:rPr>
                <w:noProof/>
                <w:webHidden/>
              </w:rPr>
              <w:instrText xml:space="preserve"> PAGEREF _Toc114382704 \h </w:instrText>
            </w:r>
            <w:r w:rsidR="001213B6">
              <w:rPr>
                <w:noProof/>
                <w:webHidden/>
              </w:rPr>
            </w:r>
            <w:r w:rsidR="001213B6">
              <w:rPr>
                <w:noProof/>
                <w:webHidden/>
              </w:rPr>
              <w:fldChar w:fldCharType="separate"/>
            </w:r>
            <w:r w:rsidR="001213B6">
              <w:rPr>
                <w:noProof/>
                <w:webHidden/>
              </w:rPr>
              <w:t>25</w:t>
            </w:r>
            <w:r w:rsidR="001213B6">
              <w:rPr>
                <w:noProof/>
                <w:webHidden/>
              </w:rPr>
              <w:fldChar w:fldCharType="end"/>
            </w:r>
          </w:hyperlink>
        </w:p>
        <w:p w14:paraId="0ADDF6A1" w14:textId="4EE8789B" w:rsidR="001213B6" w:rsidRDefault="00000000">
          <w:pPr>
            <w:pStyle w:val="TOC3"/>
            <w:rPr>
              <w:rFonts w:eastAsiaTheme="minorEastAsia"/>
              <w:noProof/>
            </w:rPr>
          </w:pPr>
          <w:hyperlink w:anchor="_Toc114382705" w:history="1">
            <w:r w:rsidR="001213B6" w:rsidRPr="00693143">
              <w:rPr>
                <w:rStyle w:val="Hyperlink"/>
                <w:rFonts w:ascii="Times New Roman" w:hAnsi="Times New Roman" w:cs="Times New Roman"/>
                <w:b/>
                <w:bCs/>
                <w:i/>
                <w:iCs/>
                <w:noProof/>
              </w:rPr>
              <w:t>Crisis Leadership</w:t>
            </w:r>
            <w:r w:rsidR="001213B6">
              <w:rPr>
                <w:noProof/>
                <w:webHidden/>
              </w:rPr>
              <w:tab/>
            </w:r>
            <w:r w:rsidR="001213B6">
              <w:rPr>
                <w:noProof/>
                <w:webHidden/>
              </w:rPr>
              <w:fldChar w:fldCharType="begin"/>
            </w:r>
            <w:r w:rsidR="001213B6">
              <w:rPr>
                <w:noProof/>
                <w:webHidden/>
              </w:rPr>
              <w:instrText xml:space="preserve"> PAGEREF _Toc114382705 \h </w:instrText>
            </w:r>
            <w:r w:rsidR="001213B6">
              <w:rPr>
                <w:noProof/>
                <w:webHidden/>
              </w:rPr>
            </w:r>
            <w:r w:rsidR="001213B6">
              <w:rPr>
                <w:noProof/>
                <w:webHidden/>
              </w:rPr>
              <w:fldChar w:fldCharType="separate"/>
            </w:r>
            <w:r w:rsidR="001213B6">
              <w:rPr>
                <w:noProof/>
                <w:webHidden/>
              </w:rPr>
              <w:t>27</w:t>
            </w:r>
            <w:r w:rsidR="001213B6">
              <w:rPr>
                <w:noProof/>
                <w:webHidden/>
              </w:rPr>
              <w:fldChar w:fldCharType="end"/>
            </w:r>
          </w:hyperlink>
        </w:p>
        <w:p w14:paraId="004B2FDF" w14:textId="11480C11" w:rsidR="001213B6" w:rsidRDefault="00000000">
          <w:pPr>
            <w:pStyle w:val="TOC3"/>
            <w:rPr>
              <w:rFonts w:eastAsiaTheme="minorEastAsia"/>
              <w:noProof/>
            </w:rPr>
          </w:pPr>
          <w:hyperlink w:anchor="_Toc114382706" w:history="1">
            <w:r w:rsidR="001213B6" w:rsidRPr="00693143">
              <w:rPr>
                <w:rStyle w:val="Hyperlink"/>
                <w:rFonts w:ascii="Times New Roman" w:hAnsi="Times New Roman" w:cs="Times New Roman"/>
                <w:b/>
                <w:bCs/>
                <w:i/>
                <w:iCs/>
                <w:noProof/>
              </w:rPr>
              <w:t>Crisis Communication</w:t>
            </w:r>
            <w:r w:rsidR="001213B6">
              <w:rPr>
                <w:noProof/>
                <w:webHidden/>
              </w:rPr>
              <w:tab/>
            </w:r>
            <w:r w:rsidR="001213B6">
              <w:rPr>
                <w:noProof/>
                <w:webHidden/>
              </w:rPr>
              <w:fldChar w:fldCharType="begin"/>
            </w:r>
            <w:r w:rsidR="001213B6">
              <w:rPr>
                <w:noProof/>
                <w:webHidden/>
              </w:rPr>
              <w:instrText xml:space="preserve"> PAGEREF _Toc114382706 \h </w:instrText>
            </w:r>
            <w:r w:rsidR="001213B6">
              <w:rPr>
                <w:noProof/>
                <w:webHidden/>
              </w:rPr>
            </w:r>
            <w:r w:rsidR="001213B6">
              <w:rPr>
                <w:noProof/>
                <w:webHidden/>
              </w:rPr>
              <w:fldChar w:fldCharType="separate"/>
            </w:r>
            <w:r w:rsidR="001213B6">
              <w:rPr>
                <w:noProof/>
                <w:webHidden/>
              </w:rPr>
              <w:t>29</w:t>
            </w:r>
            <w:r w:rsidR="001213B6">
              <w:rPr>
                <w:noProof/>
                <w:webHidden/>
              </w:rPr>
              <w:fldChar w:fldCharType="end"/>
            </w:r>
          </w:hyperlink>
        </w:p>
        <w:p w14:paraId="5F782606" w14:textId="60BBDD17" w:rsidR="001213B6" w:rsidRDefault="00000000">
          <w:pPr>
            <w:pStyle w:val="TOC3"/>
            <w:rPr>
              <w:rFonts w:eastAsiaTheme="minorEastAsia"/>
              <w:noProof/>
            </w:rPr>
          </w:pPr>
          <w:hyperlink w:anchor="_Toc114382707" w:history="1">
            <w:r w:rsidR="001213B6" w:rsidRPr="00693143">
              <w:rPr>
                <w:rStyle w:val="Hyperlink"/>
                <w:rFonts w:ascii="Times New Roman" w:hAnsi="Times New Roman" w:cs="Times New Roman"/>
                <w:b/>
                <w:bCs/>
                <w:i/>
                <w:iCs/>
                <w:noProof/>
              </w:rPr>
              <w:t>Crisis Management</w:t>
            </w:r>
            <w:r w:rsidR="001213B6">
              <w:rPr>
                <w:noProof/>
                <w:webHidden/>
              </w:rPr>
              <w:tab/>
            </w:r>
            <w:r w:rsidR="001213B6">
              <w:rPr>
                <w:noProof/>
                <w:webHidden/>
              </w:rPr>
              <w:fldChar w:fldCharType="begin"/>
            </w:r>
            <w:r w:rsidR="001213B6">
              <w:rPr>
                <w:noProof/>
                <w:webHidden/>
              </w:rPr>
              <w:instrText xml:space="preserve"> PAGEREF _Toc114382707 \h </w:instrText>
            </w:r>
            <w:r w:rsidR="001213B6">
              <w:rPr>
                <w:noProof/>
                <w:webHidden/>
              </w:rPr>
            </w:r>
            <w:r w:rsidR="001213B6">
              <w:rPr>
                <w:noProof/>
                <w:webHidden/>
              </w:rPr>
              <w:fldChar w:fldCharType="separate"/>
            </w:r>
            <w:r w:rsidR="001213B6">
              <w:rPr>
                <w:noProof/>
                <w:webHidden/>
              </w:rPr>
              <w:t>31</w:t>
            </w:r>
            <w:r w:rsidR="001213B6">
              <w:rPr>
                <w:noProof/>
                <w:webHidden/>
              </w:rPr>
              <w:fldChar w:fldCharType="end"/>
            </w:r>
          </w:hyperlink>
        </w:p>
        <w:p w14:paraId="1F578DDF" w14:textId="3C92DE08" w:rsidR="001213B6" w:rsidRDefault="00000000">
          <w:pPr>
            <w:pStyle w:val="TOC2"/>
            <w:rPr>
              <w:rFonts w:eastAsiaTheme="minorEastAsia"/>
              <w:noProof/>
            </w:rPr>
          </w:pPr>
          <w:hyperlink w:anchor="_Toc114382708" w:history="1">
            <w:r w:rsidR="001213B6" w:rsidRPr="00693143">
              <w:rPr>
                <w:rStyle w:val="Hyperlink"/>
                <w:rFonts w:ascii="Times New Roman" w:hAnsi="Times New Roman" w:cs="Times New Roman"/>
                <w:b/>
                <w:bCs/>
                <w:noProof/>
              </w:rPr>
              <w:t>Stages of Crisis Management</w:t>
            </w:r>
            <w:r w:rsidR="001213B6">
              <w:rPr>
                <w:noProof/>
                <w:webHidden/>
              </w:rPr>
              <w:tab/>
            </w:r>
            <w:r w:rsidR="001213B6">
              <w:rPr>
                <w:noProof/>
                <w:webHidden/>
              </w:rPr>
              <w:fldChar w:fldCharType="begin"/>
            </w:r>
            <w:r w:rsidR="001213B6">
              <w:rPr>
                <w:noProof/>
                <w:webHidden/>
              </w:rPr>
              <w:instrText xml:space="preserve"> PAGEREF _Toc114382708 \h </w:instrText>
            </w:r>
            <w:r w:rsidR="001213B6">
              <w:rPr>
                <w:noProof/>
                <w:webHidden/>
              </w:rPr>
            </w:r>
            <w:r w:rsidR="001213B6">
              <w:rPr>
                <w:noProof/>
                <w:webHidden/>
              </w:rPr>
              <w:fldChar w:fldCharType="separate"/>
            </w:r>
            <w:r w:rsidR="001213B6">
              <w:rPr>
                <w:noProof/>
                <w:webHidden/>
              </w:rPr>
              <w:t>32</w:t>
            </w:r>
            <w:r w:rsidR="001213B6">
              <w:rPr>
                <w:noProof/>
                <w:webHidden/>
              </w:rPr>
              <w:fldChar w:fldCharType="end"/>
            </w:r>
          </w:hyperlink>
        </w:p>
        <w:p w14:paraId="7CEA7621" w14:textId="14B9F3FF" w:rsidR="001213B6" w:rsidRDefault="00000000">
          <w:pPr>
            <w:pStyle w:val="TOC3"/>
            <w:rPr>
              <w:rFonts w:eastAsiaTheme="minorEastAsia"/>
              <w:noProof/>
            </w:rPr>
          </w:pPr>
          <w:hyperlink w:anchor="_Toc114382709" w:history="1">
            <w:r w:rsidR="001213B6" w:rsidRPr="00693143">
              <w:rPr>
                <w:rStyle w:val="Hyperlink"/>
                <w:rFonts w:ascii="Times New Roman" w:hAnsi="Times New Roman" w:cs="Times New Roman"/>
                <w:b/>
                <w:bCs/>
                <w:i/>
                <w:iCs/>
                <w:noProof/>
              </w:rPr>
              <w:t>Signal Detection</w:t>
            </w:r>
            <w:r w:rsidR="001213B6">
              <w:rPr>
                <w:noProof/>
                <w:webHidden/>
              </w:rPr>
              <w:tab/>
            </w:r>
            <w:r w:rsidR="001213B6">
              <w:rPr>
                <w:noProof/>
                <w:webHidden/>
              </w:rPr>
              <w:fldChar w:fldCharType="begin"/>
            </w:r>
            <w:r w:rsidR="001213B6">
              <w:rPr>
                <w:noProof/>
                <w:webHidden/>
              </w:rPr>
              <w:instrText xml:space="preserve"> PAGEREF _Toc114382709 \h </w:instrText>
            </w:r>
            <w:r w:rsidR="001213B6">
              <w:rPr>
                <w:noProof/>
                <w:webHidden/>
              </w:rPr>
            </w:r>
            <w:r w:rsidR="001213B6">
              <w:rPr>
                <w:noProof/>
                <w:webHidden/>
              </w:rPr>
              <w:fldChar w:fldCharType="separate"/>
            </w:r>
            <w:r w:rsidR="001213B6">
              <w:rPr>
                <w:noProof/>
                <w:webHidden/>
              </w:rPr>
              <w:t>34</w:t>
            </w:r>
            <w:r w:rsidR="001213B6">
              <w:rPr>
                <w:noProof/>
                <w:webHidden/>
              </w:rPr>
              <w:fldChar w:fldCharType="end"/>
            </w:r>
          </w:hyperlink>
        </w:p>
        <w:p w14:paraId="49C2D330" w14:textId="73D62E8B" w:rsidR="001213B6" w:rsidRDefault="00000000">
          <w:pPr>
            <w:pStyle w:val="TOC3"/>
            <w:rPr>
              <w:rFonts w:eastAsiaTheme="minorEastAsia"/>
              <w:noProof/>
            </w:rPr>
          </w:pPr>
          <w:hyperlink w:anchor="_Toc114382710" w:history="1">
            <w:r w:rsidR="001213B6" w:rsidRPr="00693143">
              <w:rPr>
                <w:rStyle w:val="Hyperlink"/>
                <w:rFonts w:ascii="Times New Roman" w:hAnsi="Times New Roman" w:cs="Times New Roman"/>
                <w:b/>
                <w:bCs/>
                <w:i/>
                <w:iCs/>
                <w:noProof/>
              </w:rPr>
              <w:t>Preparation/Prevention</w:t>
            </w:r>
            <w:r w:rsidR="001213B6">
              <w:rPr>
                <w:noProof/>
                <w:webHidden/>
              </w:rPr>
              <w:tab/>
            </w:r>
            <w:r w:rsidR="001213B6">
              <w:rPr>
                <w:noProof/>
                <w:webHidden/>
              </w:rPr>
              <w:fldChar w:fldCharType="begin"/>
            </w:r>
            <w:r w:rsidR="001213B6">
              <w:rPr>
                <w:noProof/>
                <w:webHidden/>
              </w:rPr>
              <w:instrText xml:space="preserve"> PAGEREF _Toc114382710 \h </w:instrText>
            </w:r>
            <w:r w:rsidR="001213B6">
              <w:rPr>
                <w:noProof/>
                <w:webHidden/>
              </w:rPr>
            </w:r>
            <w:r w:rsidR="001213B6">
              <w:rPr>
                <w:noProof/>
                <w:webHidden/>
              </w:rPr>
              <w:fldChar w:fldCharType="separate"/>
            </w:r>
            <w:r w:rsidR="001213B6">
              <w:rPr>
                <w:noProof/>
                <w:webHidden/>
              </w:rPr>
              <w:t>35</w:t>
            </w:r>
            <w:r w:rsidR="001213B6">
              <w:rPr>
                <w:noProof/>
                <w:webHidden/>
              </w:rPr>
              <w:fldChar w:fldCharType="end"/>
            </w:r>
          </w:hyperlink>
        </w:p>
        <w:p w14:paraId="522CB460" w14:textId="35150873" w:rsidR="001213B6" w:rsidRDefault="00000000">
          <w:pPr>
            <w:pStyle w:val="TOC3"/>
            <w:rPr>
              <w:rFonts w:eastAsiaTheme="minorEastAsia"/>
              <w:noProof/>
            </w:rPr>
          </w:pPr>
          <w:hyperlink w:anchor="_Toc114382711" w:history="1">
            <w:r w:rsidR="001213B6" w:rsidRPr="00693143">
              <w:rPr>
                <w:rStyle w:val="Hyperlink"/>
                <w:rFonts w:ascii="Times New Roman" w:hAnsi="Times New Roman" w:cs="Times New Roman"/>
                <w:b/>
                <w:bCs/>
                <w:i/>
                <w:iCs/>
                <w:noProof/>
              </w:rPr>
              <w:t>Damage Containment</w:t>
            </w:r>
            <w:r w:rsidR="001213B6">
              <w:rPr>
                <w:noProof/>
                <w:webHidden/>
              </w:rPr>
              <w:tab/>
            </w:r>
            <w:r w:rsidR="001213B6">
              <w:rPr>
                <w:noProof/>
                <w:webHidden/>
              </w:rPr>
              <w:fldChar w:fldCharType="begin"/>
            </w:r>
            <w:r w:rsidR="001213B6">
              <w:rPr>
                <w:noProof/>
                <w:webHidden/>
              </w:rPr>
              <w:instrText xml:space="preserve"> PAGEREF _Toc114382711 \h </w:instrText>
            </w:r>
            <w:r w:rsidR="001213B6">
              <w:rPr>
                <w:noProof/>
                <w:webHidden/>
              </w:rPr>
            </w:r>
            <w:r w:rsidR="001213B6">
              <w:rPr>
                <w:noProof/>
                <w:webHidden/>
              </w:rPr>
              <w:fldChar w:fldCharType="separate"/>
            </w:r>
            <w:r w:rsidR="001213B6">
              <w:rPr>
                <w:noProof/>
                <w:webHidden/>
              </w:rPr>
              <w:t>37</w:t>
            </w:r>
            <w:r w:rsidR="001213B6">
              <w:rPr>
                <w:noProof/>
                <w:webHidden/>
              </w:rPr>
              <w:fldChar w:fldCharType="end"/>
            </w:r>
          </w:hyperlink>
        </w:p>
        <w:p w14:paraId="18109BD9" w14:textId="39CF04C8" w:rsidR="001213B6" w:rsidRDefault="00000000">
          <w:pPr>
            <w:pStyle w:val="TOC3"/>
            <w:rPr>
              <w:rFonts w:eastAsiaTheme="minorEastAsia"/>
              <w:noProof/>
            </w:rPr>
          </w:pPr>
          <w:hyperlink w:anchor="_Toc114382712" w:history="1">
            <w:r w:rsidR="001213B6" w:rsidRPr="00693143">
              <w:rPr>
                <w:rStyle w:val="Hyperlink"/>
                <w:rFonts w:ascii="Times New Roman" w:hAnsi="Times New Roman" w:cs="Times New Roman"/>
                <w:noProof/>
              </w:rPr>
              <w:t>Recovery</w:t>
            </w:r>
            <w:r w:rsidR="001213B6">
              <w:rPr>
                <w:noProof/>
                <w:webHidden/>
              </w:rPr>
              <w:tab/>
            </w:r>
            <w:r w:rsidR="001213B6">
              <w:rPr>
                <w:noProof/>
                <w:webHidden/>
              </w:rPr>
              <w:fldChar w:fldCharType="begin"/>
            </w:r>
            <w:r w:rsidR="001213B6">
              <w:rPr>
                <w:noProof/>
                <w:webHidden/>
              </w:rPr>
              <w:instrText xml:space="preserve"> PAGEREF _Toc114382712 \h </w:instrText>
            </w:r>
            <w:r w:rsidR="001213B6">
              <w:rPr>
                <w:noProof/>
                <w:webHidden/>
              </w:rPr>
            </w:r>
            <w:r w:rsidR="001213B6">
              <w:rPr>
                <w:noProof/>
                <w:webHidden/>
              </w:rPr>
              <w:fldChar w:fldCharType="separate"/>
            </w:r>
            <w:r w:rsidR="001213B6">
              <w:rPr>
                <w:noProof/>
                <w:webHidden/>
              </w:rPr>
              <w:t>38</w:t>
            </w:r>
            <w:r w:rsidR="001213B6">
              <w:rPr>
                <w:noProof/>
                <w:webHidden/>
              </w:rPr>
              <w:fldChar w:fldCharType="end"/>
            </w:r>
          </w:hyperlink>
        </w:p>
        <w:p w14:paraId="5037868F" w14:textId="51A46F85" w:rsidR="001213B6" w:rsidRDefault="00000000">
          <w:pPr>
            <w:pStyle w:val="TOC3"/>
            <w:rPr>
              <w:rFonts w:eastAsiaTheme="minorEastAsia"/>
              <w:noProof/>
            </w:rPr>
          </w:pPr>
          <w:hyperlink w:anchor="_Toc114382713" w:history="1">
            <w:r w:rsidR="001213B6" w:rsidRPr="00693143">
              <w:rPr>
                <w:rStyle w:val="Hyperlink"/>
                <w:rFonts w:ascii="Times New Roman" w:hAnsi="Times New Roman" w:cs="Times New Roman"/>
                <w:b/>
                <w:bCs/>
                <w:i/>
                <w:iCs/>
                <w:noProof/>
              </w:rPr>
              <w:t>Organization Learning</w:t>
            </w:r>
            <w:r w:rsidR="001213B6">
              <w:rPr>
                <w:noProof/>
                <w:webHidden/>
              </w:rPr>
              <w:tab/>
            </w:r>
            <w:r w:rsidR="001213B6">
              <w:rPr>
                <w:noProof/>
                <w:webHidden/>
              </w:rPr>
              <w:fldChar w:fldCharType="begin"/>
            </w:r>
            <w:r w:rsidR="001213B6">
              <w:rPr>
                <w:noProof/>
                <w:webHidden/>
              </w:rPr>
              <w:instrText xml:space="preserve"> PAGEREF _Toc114382713 \h </w:instrText>
            </w:r>
            <w:r w:rsidR="001213B6">
              <w:rPr>
                <w:noProof/>
                <w:webHidden/>
              </w:rPr>
            </w:r>
            <w:r w:rsidR="001213B6">
              <w:rPr>
                <w:noProof/>
                <w:webHidden/>
              </w:rPr>
              <w:fldChar w:fldCharType="separate"/>
            </w:r>
            <w:r w:rsidR="001213B6">
              <w:rPr>
                <w:noProof/>
                <w:webHidden/>
              </w:rPr>
              <w:t>38</w:t>
            </w:r>
            <w:r w:rsidR="001213B6">
              <w:rPr>
                <w:noProof/>
                <w:webHidden/>
              </w:rPr>
              <w:fldChar w:fldCharType="end"/>
            </w:r>
          </w:hyperlink>
        </w:p>
        <w:p w14:paraId="7D31F4A9" w14:textId="0EF01537" w:rsidR="001213B6" w:rsidRDefault="00000000">
          <w:pPr>
            <w:pStyle w:val="TOC2"/>
            <w:rPr>
              <w:rFonts w:eastAsiaTheme="minorEastAsia"/>
              <w:noProof/>
            </w:rPr>
          </w:pPr>
          <w:hyperlink w:anchor="_Toc114382714" w:history="1">
            <w:r w:rsidR="001213B6" w:rsidRPr="00693143">
              <w:rPr>
                <w:rStyle w:val="Hyperlink"/>
                <w:rFonts w:ascii="Times New Roman" w:hAnsi="Times New Roman" w:cs="Times New Roman"/>
                <w:b/>
                <w:bCs/>
                <w:noProof/>
              </w:rPr>
              <w:t>Theories of Crisis Management</w:t>
            </w:r>
            <w:r w:rsidR="001213B6">
              <w:rPr>
                <w:noProof/>
                <w:webHidden/>
              </w:rPr>
              <w:tab/>
            </w:r>
            <w:r w:rsidR="001213B6">
              <w:rPr>
                <w:noProof/>
                <w:webHidden/>
              </w:rPr>
              <w:fldChar w:fldCharType="begin"/>
            </w:r>
            <w:r w:rsidR="001213B6">
              <w:rPr>
                <w:noProof/>
                <w:webHidden/>
              </w:rPr>
              <w:instrText xml:space="preserve"> PAGEREF _Toc114382714 \h </w:instrText>
            </w:r>
            <w:r w:rsidR="001213B6">
              <w:rPr>
                <w:noProof/>
                <w:webHidden/>
              </w:rPr>
            </w:r>
            <w:r w:rsidR="001213B6">
              <w:rPr>
                <w:noProof/>
                <w:webHidden/>
              </w:rPr>
              <w:fldChar w:fldCharType="separate"/>
            </w:r>
            <w:r w:rsidR="001213B6">
              <w:rPr>
                <w:noProof/>
                <w:webHidden/>
              </w:rPr>
              <w:t>39</w:t>
            </w:r>
            <w:r w:rsidR="001213B6">
              <w:rPr>
                <w:noProof/>
                <w:webHidden/>
              </w:rPr>
              <w:fldChar w:fldCharType="end"/>
            </w:r>
          </w:hyperlink>
        </w:p>
        <w:p w14:paraId="0083FA00" w14:textId="0BA7DF86" w:rsidR="001213B6" w:rsidRDefault="00000000">
          <w:pPr>
            <w:pStyle w:val="TOC2"/>
            <w:rPr>
              <w:rFonts w:eastAsiaTheme="minorEastAsia"/>
              <w:noProof/>
            </w:rPr>
          </w:pPr>
          <w:hyperlink w:anchor="_Toc114382715" w:history="1">
            <w:r w:rsidR="001213B6" w:rsidRPr="00693143">
              <w:rPr>
                <w:rStyle w:val="Hyperlink"/>
                <w:rFonts w:ascii="Times New Roman" w:hAnsi="Times New Roman" w:cs="Times New Roman"/>
                <w:b/>
                <w:bCs/>
                <w:noProof/>
              </w:rPr>
              <w:t>The role of Leadership in Crisis</w:t>
            </w:r>
            <w:r w:rsidR="001213B6">
              <w:rPr>
                <w:noProof/>
                <w:webHidden/>
              </w:rPr>
              <w:tab/>
            </w:r>
            <w:r w:rsidR="001213B6">
              <w:rPr>
                <w:noProof/>
                <w:webHidden/>
              </w:rPr>
              <w:fldChar w:fldCharType="begin"/>
            </w:r>
            <w:r w:rsidR="001213B6">
              <w:rPr>
                <w:noProof/>
                <w:webHidden/>
              </w:rPr>
              <w:instrText xml:space="preserve"> PAGEREF _Toc114382715 \h </w:instrText>
            </w:r>
            <w:r w:rsidR="001213B6">
              <w:rPr>
                <w:noProof/>
                <w:webHidden/>
              </w:rPr>
            </w:r>
            <w:r w:rsidR="001213B6">
              <w:rPr>
                <w:noProof/>
                <w:webHidden/>
              </w:rPr>
              <w:fldChar w:fldCharType="separate"/>
            </w:r>
            <w:r w:rsidR="001213B6">
              <w:rPr>
                <w:noProof/>
                <w:webHidden/>
              </w:rPr>
              <w:t>41</w:t>
            </w:r>
            <w:r w:rsidR="001213B6">
              <w:rPr>
                <w:noProof/>
                <w:webHidden/>
              </w:rPr>
              <w:fldChar w:fldCharType="end"/>
            </w:r>
          </w:hyperlink>
        </w:p>
        <w:p w14:paraId="621A7630" w14:textId="798C82EB" w:rsidR="001213B6" w:rsidRDefault="00000000">
          <w:pPr>
            <w:pStyle w:val="TOC2"/>
            <w:rPr>
              <w:rFonts w:eastAsiaTheme="minorEastAsia"/>
              <w:noProof/>
            </w:rPr>
          </w:pPr>
          <w:hyperlink w:anchor="_Toc114382716" w:history="1">
            <w:r w:rsidR="001213B6" w:rsidRPr="00693143">
              <w:rPr>
                <w:rStyle w:val="Hyperlink"/>
                <w:rFonts w:ascii="Times New Roman" w:hAnsi="Times New Roman" w:cs="Times New Roman"/>
                <w:b/>
                <w:bCs/>
                <w:noProof/>
              </w:rPr>
              <w:t>Leadership Styles</w:t>
            </w:r>
            <w:r w:rsidR="001213B6">
              <w:rPr>
                <w:noProof/>
                <w:webHidden/>
              </w:rPr>
              <w:tab/>
            </w:r>
            <w:r w:rsidR="001213B6">
              <w:rPr>
                <w:noProof/>
                <w:webHidden/>
              </w:rPr>
              <w:fldChar w:fldCharType="begin"/>
            </w:r>
            <w:r w:rsidR="001213B6">
              <w:rPr>
                <w:noProof/>
                <w:webHidden/>
              </w:rPr>
              <w:instrText xml:space="preserve"> PAGEREF _Toc114382716 \h </w:instrText>
            </w:r>
            <w:r w:rsidR="001213B6">
              <w:rPr>
                <w:noProof/>
                <w:webHidden/>
              </w:rPr>
            </w:r>
            <w:r w:rsidR="001213B6">
              <w:rPr>
                <w:noProof/>
                <w:webHidden/>
              </w:rPr>
              <w:fldChar w:fldCharType="separate"/>
            </w:r>
            <w:r w:rsidR="001213B6">
              <w:rPr>
                <w:noProof/>
                <w:webHidden/>
              </w:rPr>
              <w:t>42</w:t>
            </w:r>
            <w:r w:rsidR="001213B6">
              <w:rPr>
                <w:noProof/>
                <w:webHidden/>
              </w:rPr>
              <w:fldChar w:fldCharType="end"/>
            </w:r>
          </w:hyperlink>
        </w:p>
        <w:p w14:paraId="2C350561" w14:textId="73C6BCCF" w:rsidR="001213B6" w:rsidRDefault="00000000">
          <w:pPr>
            <w:pStyle w:val="TOC3"/>
            <w:rPr>
              <w:rFonts w:eastAsiaTheme="minorEastAsia"/>
              <w:noProof/>
            </w:rPr>
          </w:pPr>
          <w:hyperlink w:anchor="_Toc114382717" w:history="1">
            <w:r w:rsidR="001213B6" w:rsidRPr="00693143">
              <w:rPr>
                <w:rStyle w:val="Hyperlink"/>
                <w:rFonts w:ascii="Times New Roman" w:hAnsi="Times New Roman" w:cs="Times New Roman"/>
                <w:b/>
                <w:bCs/>
                <w:i/>
                <w:iCs/>
                <w:noProof/>
              </w:rPr>
              <w:t>Transformational Leadership</w:t>
            </w:r>
            <w:r w:rsidR="001213B6">
              <w:rPr>
                <w:noProof/>
                <w:webHidden/>
              </w:rPr>
              <w:tab/>
            </w:r>
            <w:r w:rsidR="001213B6">
              <w:rPr>
                <w:noProof/>
                <w:webHidden/>
              </w:rPr>
              <w:fldChar w:fldCharType="begin"/>
            </w:r>
            <w:r w:rsidR="001213B6">
              <w:rPr>
                <w:noProof/>
                <w:webHidden/>
              </w:rPr>
              <w:instrText xml:space="preserve"> PAGEREF _Toc114382717 \h </w:instrText>
            </w:r>
            <w:r w:rsidR="001213B6">
              <w:rPr>
                <w:noProof/>
                <w:webHidden/>
              </w:rPr>
            </w:r>
            <w:r w:rsidR="001213B6">
              <w:rPr>
                <w:noProof/>
                <w:webHidden/>
              </w:rPr>
              <w:fldChar w:fldCharType="separate"/>
            </w:r>
            <w:r w:rsidR="001213B6">
              <w:rPr>
                <w:noProof/>
                <w:webHidden/>
              </w:rPr>
              <w:t>44</w:t>
            </w:r>
            <w:r w:rsidR="001213B6">
              <w:rPr>
                <w:noProof/>
                <w:webHidden/>
              </w:rPr>
              <w:fldChar w:fldCharType="end"/>
            </w:r>
          </w:hyperlink>
        </w:p>
        <w:p w14:paraId="091C156F" w14:textId="180169A3" w:rsidR="001213B6" w:rsidRDefault="00000000">
          <w:pPr>
            <w:pStyle w:val="TOC3"/>
            <w:rPr>
              <w:rFonts w:eastAsiaTheme="minorEastAsia"/>
              <w:noProof/>
            </w:rPr>
          </w:pPr>
          <w:hyperlink w:anchor="_Toc114382718" w:history="1">
            <w:r w:rsidR="001213B6" w:rsidRPr="00693143">
              <w:rPr>
                <w:rStyle w:val="Hyperlink"/>
                <w:rFonts w:ascii="Times New Roman" w:hAnsi="Times New Roman" w:cs="Times New Roman"/>
                <w:b/>
                <w:bCs/>
                <w:i/>
                <w:iCs/>
                <w:noProof/>
              </w:rPr>
              <w:t>Transactional Leadership</w:t>
            </w:r>
            <w:r w:rsidR="001213B6">
              <w:rPr>
                <w:noProof/>
                <w:webHidden/>
              </w:rPr>
              <w:tab/>
            </w:r>
            <w:r w:rsidR="001213B6">
              <w:rPr>
                <w:noProof/>
                <w:webHidden/>
              </w:rPr>
              <w:fldChar w:fldCharType="begin"/>
            </w:r>
            <w:r w:rsidR="001213B6">
              <w:rPr>
                <w:noProof/>
                <w:webHidden/>
              </w:rPr>
              <w:instrText xml:space="preserve"> PAGEREF _Toc114382718 \h </w:instrText>
            </w:r>
            <w:r w:rsidR="001213B6">
              <w:rPr>
                <w:noProof/>
                <w:webHidden/>
              </w:rPr>
            </w:r>
            <w:r w:rsidR="001213B6">
              <w:rPr>
                <w:noProof/>
                <w:webHidden/>
              </w:rPr>
              <w:fldChar w:fldCharType="separate"/>
            </w:r>
            <w:r w:rsidR="001213B6">
              <w:rPr>
                <w:noProof/>
                <w:webHidden/>
              </w:rPr>
              <w:t>48</w:t>
            </w:r>
            <w:r w:rsidR="001213B6">
              <w:rPr>
                <w:noProof/>
                <w:webHidden/>
              </w:rPr>
              <w:fldChar w:fldCharType="end"/>
            </w:r>
          </w:hyperlink>
        </w:p>
        <w:p w14:paraId="156F09D6" w14:textId="41C13A59" w:rsidR="001213B6" w:rsidRDefault="00000000">
          <w:pPr>
            <w:pStyle w:val="TOC3"/>
            <w:rPr>
              <w:rFonts w:eastAsiaTheme="minorEastAsia"/>
              <w:noProof/>
            </w:rPr>
          </w:pPr>
          <w:hyperlink w:anchor="_Toc114382719" w:history="1">
            <w:r w:rsidR="001213B6" w:rsidRPr="00693143">
              <w:rPr>
                <w:rStyle w:val="Hyperlink"/>
                <w:rFonts w:ascii="Times New Roman" w:hAnsi="Times New Roman" w:cs="Times New Roman"/>
                <w:b/>
                <w:bCs/>
                <w:i/>
                <w:iCs/>
                <w:noProof/>
              </w:rPr>
              <w:t>Charisma Leadership</w:t>
            </w:r>
            <w:r w:rsidR="001213B6">
              <w:rPr>
                <w:noProof/>
                <w:webHidden/>
              </w:rPr>
              <w:tab/>
            </w:r>
            <w:r w:rsidR="001213B6">
              <w:rPr>
                <w:noProof/>
                <w:webHidden/>
              </w:rPr>
              <w:fldChar w:fldCharType="begin"/>
            </w:r>
            <w:r w:rsidR="001213B6">
              <w:rPr>
                <w:noProof/>
                <w:webHidden/>
              </w:rPr>
              <w:instrText xml:space="preserve"> PAGEREF _Toc114382719 \h </w:instrText>
            </w:r>
            <w:r w:rsidR="001213B6">
              <w:rPr>
                <w:noProof/>
                <w:webHidden/>
              </w:rPr>
            </w:r>
            <w:r w:rsidR="001213B6">
              <w:rPr>
                <w:noProof/>
                <w:webHidden/>
              </w:rPr>
              <w:fldChar w:fldCharType="separate"/>
            </w:r>
            <w:r w:rsidR="001213B6">
              <w:rPr>
                <w:noProof/>
                <w:webHidden/>
              </w:rPr>
              <w:t>52</w:t>
            </w:r>
            <w:r w:rsidR="001213B6">
              <w:rPr>
                <w:noProof/>
                <w:webHidden/>
              </w:rPr>
              <w:fldChar w:fldCharType="end"/>
            </w:r>
          </w:hyperlink>
        </w:p>
        <w:p w14:paraId="5FD9074B" w14:textId="7AA748C3" w:rsidR="001213B6" w:rsidRDefault="00000000">
          <w:pPr>
            <w:pStyle w:val="TOC2"/>
            <w:rPr>
              <w:rFonts w:eastAsiaTheme="minorEastAsia"/>
              <w:noProof/>
            </w:rPr>
          </w:pPr>
          <w:hyperlink w:anchor="_Toc114382720" w:history="1">
            <w:r w:rsidR="001213B6" w:rsidRPr="00693143">
              <w:rPr>
                <w:rStyle w:val="Hyperlink"/>
                <w:rFonts w:ascii="Times New Roman" w:hAnsi="Times New Roman" w:cs="Times New Roman"/>
                <w:b/>
                <w:bCs/>
                <w:noProof/>
              </w:rPr>
              <w:t>Models of Crisis Leadership</w:t>
            </w:r>
            <w:r w:rsidR="001213B6">
              <w:rPr>
                <w:noProof/>
                <w:webHidden/>
              </w:rPr>
              <w:tab/>
            </w:r>
            <w:r w:rsidR="001213B6">
              <w:rPr>
                <w:noProof/>
                <w:webHidden/>
              </w:rPr>
              <w:fldChar w:fldCharType="begin"/>
            </w:r>
            <w:r w:rsidR="001213B6">
              <w:rPr>
                <w:noProof/>
                <w:webHidden/>
              </w:rPr>
              <w:instrText xml:space="preserve"> PAGEREF _Toc114382720 \h </w:instrText>
            </w:r>
            <w:r w:rsidR="001213B6">
              <w:rPr>
                <w:noProof/>
                <w:webHidden/>
              </w:rPr>
            </w:r>
            <w:r w:rsidR="001213B6">
              <w:rPr>
                <w:noProof/>
                <w:webHidden/>
              </w:rPr>
              <w:fldChar w:fldCharType="separate"/>
            </w:r>
            <w:r w:rsidR="001213B6">
              <w:rPr>
                <w:noProof/>
                <w:webHidden/>
              </w:rPr>
              <w:t>55</w:t>
            </w:r>
            <w:r w:rsidR="001213B6">
              <w:rPr>
                <w:noProof/>
                <w:webHidden/>
              </w:rPr>
              <w:fldChar w:fldCharType="end"/>
            </w:r>
          </w:hyperlink>
        </w:p>
        <w:p w14:paraId="23F9BD10" w14:textId="430E92CA" w:rsidR="001213B6" w:rsidRDefault="00000000">
          <w:pPr>
            <w:pStyle w:val="TOC3"/>
            <w:rPr>
              <w:rFonts w:eastAsiaTheme="minorEastAsia"/>
              <w:noProof/>
            </w:rPr>
          </w:pPr>
          <w:hyperlink w:anchor="_Toc114382721" w:history="1">
            <w:r w:rsidR="001213B6" w:rsidRPr="00693143">
              <w:rPr>
                <w:rStyle w:val="Hyperlink"/>
                <w:rFonts w:ascii="Times New Roman" w:hAnsi="Times New Roman" w:cs="Times New Roman"/>
                <w:b/>
                <w:bCs/>
                <w:i/>
                <w:iCs/>
                <w:noProof/>
              </w:rPr>
              <w:t>The Meta-Leadership Model</w:t>
            </w:r>
            <w:r w:rsidR="001213B6">
              <w:rPr>
                <w:noProof/>
                <w:webHidden/>
              </w:rPr>
              <w:tab/>
            </w:r>
            <w:r w:rsidR="001213B6">
              <w:rPr>
                <w:noProof/>
                <w:webHidden/>
              </w:rPr>
              <w:fldChar w:fldCharType="begin"/>
            </w:r>
            <w:r w:rsidR="001213B6">
              <w:rPr>
                <w:noProof/>
                <w:webHidden/>
              </w:rPr>
              <w:instrText xml:space="preserve"> PAGEREF _Toc114382721 \h </w:instrText>
            </w:r>
            <w:r w:rsidR="001213B6">
              <w:rPr>
                <w:noProof/>
                <w:webHidden/>
              </w:rPr>
            </w:r>
            <w:r w:rsidR="001213B6">
              <w:rPr>
                <w:noProof/>
                <w:webHidden/>
              </w:rPr>
              <w:fldChar w:fldCharType="separate"/>
            </w:r>
            <w:r w:rsidR="001213B6">
              <w:rPr>
                <w:noProof/>
                <w:webHidden/>
              </w:rPr>
              <w:t>56</w:t>
            </w:r>
            <w:r w:rsidR="001213B6">
              <w:rPr>
                <w:noProof/>
                <w:webHidden/>
              </w:rPr>
              <w:fldChar w:fldCharType="end"/>
            </w:r>
          </w:hyperlink>
        </w:p>
        <w:p w14:paraId="3ED6C91B" w14:textId="759B6343" w:rsidR="001213B6" w:rsidRDefault="00000000">
          <w:pPr>
            <w:pStyle w:val="TOC2"/>
            <w:rPr>
              <w:rFonts w:eastAsiaTheme="minorEastAsia"/>
              <w:noProof/>
            </w:rPr>
          </w:pPr>
          <w:hyperlink w:anchor="_Toc114382722" w:history="1">
            <w:r w:rsidR="001213B6" w:rsidRPr="00693143">
              <w:rPr>
                <w:rStyle w:val="Hyperlink"/>
                <w:rFonts w:ascii="Times New Roman" w:hAnsi="Times New Roman" w:cs="Times New Roman"/>
                <w:b/>
                <w:bCs/>
                <w:noProof/>
              </w:rPr>
              <w:t>Crisis Leadership Competencies</w:t>
            </w:r>
            <w:r w:rsidR="001213B6">
              <w:rPr>
                <w:noProof/>
                <w:webHidden/>
              </w:rPr>
              <w:tab/>
            </w:r>
            <w:r w:rsidR="001213B6">
              <w:rPr>
                <w:noProof/>
                <w:webHidden/>
              </w:rPr>
              <w:fldChar w:fldCharType="begin"/>
            </w:r>
            <w:r w:rsidR="001213B6">
              <w:rPr>
                <w:noProof/>
                <w:webHidden/>
              </w:rPr>
              <w:instrText xml:space="preserve"> PAGEREF _Toc114382722 \h </w:instrText>
            </w:r>
            <w:r w:rsidR="001213B6">
              <w:rPr>
                <w:noProof/>
                <w:webHidden/>
              </w:rPr>
            </w:r>
            <w:r w:rsidR="001213B6">
              <w:rPr>
                <w:noProof/>
                <w:webHidden/>
              </w:rPr>
              <w:fldChar w:fldCharType="separate"/>
            </w:r>
            <w:r w:rsidR="001213B6">
              <w:rPr>
                <w:noProof/>
                <w:webHidden/>
              </w:rPr>
              <w:t>61</w:t>
            </w:r>
            <w:r w:rsidR="001213B6">
              <w:rPr>
                <w:noProof/>
                <w:webHidden/>
              </w:rPr>
              <w:fldChar w:fldCharType="end"/>
            </w:r>
          </w:hyperlink>
        </w:p>
        <w:p w14:paraId="50EDF6C9" w14:textId="07FAE159" w:rsidR="001213B6" w:rsidRDefault="00000000">
          <w:pPr>
            <w:pStyle w:val="TOC2"/>
            <w:rPr>
              <w:rFonts w:eastAsiaTheme="minorEastAsia"/>
              <w:noProof/>
            </w:rPr>
          </w:pPr>
          <w:hyperlink w:anchor="_Toc114382723" w:history="1">
            <w:r w:rsidR="001213B6" w:rsidRPr="00693143">
              <w:rPr>
                <w:rStyle w:val="Hyperlink"/>
                <w:rFonts w:ascii="Times New Roman" w:hAnsi="Times New Roman" w:cs="Times New Roman"/>
                <w:b/>
                <w:bCs/>
                <w:noProof/>
              </w:rPr>
              <w:t>The Development and History of Crisis Communication</w:t>
            </w:r>
            <w:r w:rsidR="001213B6">
              <w:rPr>
                <w:noProof/>
                <w:webHidden/>
              </w:rPr>
              <w:tab/>
            </w:r>
            <w:r w:rsidR="001213B6">
              <w:rPr>
                <w:noProof/>
                <w:webHidden/>
              </w:rPr>
              <w:fldChar w:fldCharType="begin"/>
            </w:r>
            <w:r w:rsidR="001213B6">
              <w:rPr>
                <w:noProof/>
                <w:webHidden/>
              </w:rPr>
              <w:instrText xml:space="preserve"> PAGEREF _Toc114382723 \h </w:instrText>
            </w:r>
            <w:r w:rsidR="001213B6">
              <w:rPr>
                <w:noProof/>
                <w:webHidden/>
              </w:rPr>
            </w:r>
            <w:r w:rsidR="001213B6">
              <w:rPr>
                <w:noProof/>
                <w:webHidden/>
              </w:rPr>
              <w:fldChar w:fldCharType="separate"/>
            </w:r>
            <w:r w:rsidR="001213B6">
              <w:rPr>
                <w:noProof/>
                <w:webHidden/>
              </w:rPr>
              <w:t>64</w:t>
            </w:r>
            <w:r w:rsidR="001213B6">
              <w:rPr>
                <w:noProof/>
                <w:webHidden/>
              </w:rPr>
              <w:fldChar w:fldCharType="end"/>
            </w:r>
          </w:hyperlink>
        </w:p>
        <w:p w14:paraId="54215F06" w14:textId="5BD563D6" w:rsidR="001213B6" w:rsidRDefault="00000000">
          <w:pPr>
            <w:pStyle w:val="TOC3"/>
            <w:rPr>
              <w:rFonts w:eastAsiaTheme="minorEastAsia"/>
              <w:noProof/>
            </w:rPr>
          </w:pPr>
          <w:hyperlink w:anchor="_Toc114382724" w:history="1">
            <w:r w:rsidR="001213B6" w:rsidRPr="00693143">
              <w:rPr>
                <w:rStyle w:val="Hyperlink"/>
                <w:rFonts w:ascii="Times New Roman" w:hAnsi="Times New Roman" w:cs="Times New Roman"/>
                <w:b/>
                <w:bCs/>
                <w:i/>
                <w:iCs/>
                <w:noProof/>
              </w:rPr>
              <w:t>The 1900s</w:t>
            </w:r>
            <w:r w:rsidR="001213B6">
              <w:rPr>
                <w:noProof/>
                <w:webHidden/>
              </w:rPr>
              <w:tab/>
            </w:r>
            <w:r w:rsidR="001213B6">
              <w:rPr>
                <w:noProof/>
                <w:webHidden/>
              </w:rPr>
              <w:fldChar w:fldCharType="begin"/>
            </w:r>
            <w:r w:rsidR="001213B6">
              <w:rPr>
                <w:noProof/>
                <w:webHidden/>
              </w:rPr>
              <w:instrText xml:space="preserve"> PAGEREF _Toc114382724 \h </w:instrText>
            </w:r>
            <w:r w:rsidR="001213B6">
              <w:rPr>
                <w:noProof/>
                <w:webHidden/>
              </w:rPr>
            </w:r>
            <w:r w:rsidR="001213B6">
              <w:rPr>
                <w:noProof/>
                <w:webHidden/>
              </w:rPr>
              <w:fldChar w:fldCharType="separate"/>
            </w:r>
            <w:r w:rsidR="001213B6">
              <w:rPr>
                <w:noProof/>
                <w:webHidden/>
              </w:rPr>
              <w:t>64</w:t>
            </w:r>
            <w:r w:rsidR="001213B6">
              <w:rPr>
                <w:noProof/>
                <w:webHidden/>
              </w:rPr>
              <w:fldChar w:fldCharType="end"/>
            </w:r>
          </w:hyperlink>
        </w:p>
        <w:p w14:paraId="1F475980" w14:textId="311CC771" w:rsidR="001213B6" w:rsidRDefault="00000000">
          <w:pPr>
            <w:pStyle w:val="TOC3"/>
            <w:rPr>
              <w:rFonts w:eastAsiaTheme="minorEastAsia"/>
              <w:noProof/>
            </w:rPr>
          </w:pPr>
          <w:hyperlink w:anchor="_Toc114382725" w:history="1">
            <w:r w:rsidR="001213B6" w:rsidRPr="00693143">
              <w:rPr>
                <w:rStyle w:val="Hyperlink"/>
                <w:rFonts w:ascii="Times New Roman" w:hAnsi="Times New Roman" w:cs="Times New Roman"/>
                <w:b/>
                <w:bCs/>
                <w:i/>
                <w:iCs/>
                <w:noProof/>
              </w:rPr>
              <w:t>The Era of the Internet</w:t>
            </w:r>
            <w:r w:rsidR="001213B6">
              <w:rPr>
                <w:noProof/>
                <w:webHidden/>
              </w:rPr>
              <w:tab/>
            </w:r>
            <w:r w:rsidR="001213B6">
              <w:rPr>
                <w:noProof/>
                <w:webHidden/>
              </w:rPr>
              <w:fldChar w:fldCharType="begin"/>
            </w:r>
            <w:r w:rsidR="001213B6">
              <w:rPr>
                <w:noProof/>
                <w:webHidden/>
              </w:rPr>
              <w:instrText xml:space="preserve"> PAGEREF _Toc114382725 \h </w:instrText>
            </w:r>
            <w:r w:rsidR="001213B6">
              <w:rPr>
                <w:noProof/>
                <w:webHidden/>
              </w:rPr>
            </w:r>
            <w:r w:rsidR="001213B6">
              <w:rPr>
                <w:noProof/>
                <w:webHidden/>
              </w:rPr>
              <w:fldChar w:fldCharType="separate"/>
            </w:r>
            <w:r w:rsidR="001213B6">
              <w:rPr>
                <w:noProof/>
                <w:webHidden/>
              </w:rPr>
              <w:t>66</w:t>
            </w:r>
            <w:r w:rsidR="001213B6">
              <w:rPr>
                <w:noProof/>
                <w:webHidden/>
              </w:rPr>
              <w:fldChar w:fldCharType="end"/>
            </w:r>
          </w:hyperlink>
        </w:p>
        <w:p w14:paraId="0F4141B2" w14:textId="5CD6A7D2" w:rsidR="001213B6" w:rsidRDefault="00000000">
          <w:pPr>
            <w:pStyle w:val="TOC3"/>
            <w:rPr>
              <w:rFonts w:eastAsiaTheme="minorEastAsia"/>
              <w:noProof/>
            </w:rPr>
          </w:pPr>
          <w:hyperlink w:anchor="_Toc114382726" w:history="1">
            <w:r w:rsidR="001213B6" w:rsidRPr="00693143">
              <w:rPr>
                <w:rStyle w:val="Hyperlink"/>
                <w:rFonts w:ascii="Times New Roman" w:hAnsi="Times New Roman" w:cs="Times New Roman"/>
                <w:b/>
                <w:bCs/>
                <w:i/>
                <w:iCs/>
                <w:noProof/>
              </w:rPr>
              <w:t>The 2000s</w:t>
            </w:r>
            <w:r w:rsidR="001213B6">
              <w:rPr>
                <w:noProof/>
                <w:webHidden/>
              </w:rPr>
              <w:tab/>
            </w:r>
            <w:r w:rsidR="001213B6">
              <w:rPr>
                <w:noProof/>
                <w:webHidden/>
              </w:rPr>
              <w:fldChar w:fldCharType="begin"/>
            </w:r>
            <w:r w:rsidR="001213B6">
              <w:rPr>
                <w:noProof/>
                <w:webHidden/>
              </w:rPr>
              <w:instrText xml:space="preserve"> PAGEREF _Toc114382726 \h </w:instrText>
            </w:r>
            <w:r w:rsidR="001213B6">
              <w:rPr>
                <w:noProof/>
                <w:webHidden/>
              </w:rPr>
            </w:r>
            <w:r w:rsidR="001213B6">
              <w:rPr>
                <w:noProof/>
                <w:webHidden/>
              </w:rPr>
              <w:fldChar w:fldCharType="separate"/>
            </w:r>
            <w:r w:rsidR="001213B6">
              <w:rPr>
                <w:noProof/>
                <w:webHidden/>
              </w:rPr>
              <w:t>66</w:t>
            </w:r>
            <w:r w:rsidR="001213B6">
              <w:rPr>
                <w:noProof/>
                <w:webHidden/>
              </w:rPr>
              <w:fldChar w:fldCharType="end"/>
            </w:r>
          </w:hyperlink>
        </w:p>
        <w:p w14:paraId="5581F3FF" w14:textId="3D02842B" w:rsidR="001213B6" w:rsidRDefault="00000000">
          <w:pPr>
            <w:pStyle w:val="TOC3"/>
            <w:rPr>
              <w:rFonts w:eastAsiaTheme="minorEastAsia"/>
              <w:noProof/>
            </w:rPr>
          </w:pPr>
          <w:hyperlink w:anchor="_Toc114382727" w:history="1">
            <w:r w:rsidR="001213B6" w:rsidRPr="00693143">
              <w:rPr>
                <w:rStyle w:val="Hyperlink"/>
                <w:rFonts w:ascii="Times New Roman" w:hAnsi="Times New Roman" w:cs="Times New Roman"/>
                <w:b/>
                <w:bCs/>
                <w:i/>
                <w:iCs/>
                <w:noProof/>
              </w:rPr>
              <w:t>Social Media Era and Crisis Communication</w:t>
            </w:r>
            <w:r w:rsidR="001213B6">
              <w:rPr>
                <w:noProof/>
                <w:webHidden/>
              </w:rPr>
              <w:tab/>
            </w:r>
            <w:r w:rsidR="001213B6">
              <w:rPr>
                <w:noProof/>
                <w:webHidden/>
              </w:rPr>
              <w:fldChar w:fldCharType="begin"/>
            </w:r>
            <w:r w:rsidR="001213B6">
              <w:rPr>
                <w:noProof/>
                <w:webHidden/>
              </w:rPr>
              <w:instrText xml:space="preserve"> PAGEREF _Toc114382727 \h </w:instrText>
            </w:r>
            <w:r w:rsidR="001213B6">
              <w:rPr>
                <w:noProof/>
                <w:webHidden/>
              </w:rPr>
            </w:r>
            <w:r w:rsidR="001213B6">
              <w:rPr>
                <w:noProof/>
                <w:webHidden/>
              </w:rPr>
              <w:fldChar w:fldCharType="separate"/>
            </w:r>
            <w:r w:rsidR="001213B6">
              <w:rPr>
                <w:noProof/>
                <w:webHidden/>
              </w:rPr>
              <w:t>68</w:t>
            </w:r>
            <w:r w:rsidR="001213B6">
              <w:rPr>
                <w:noProof/>
                <w:webHidden/>
              </w:rPr>
              <w:fldChar w:fldCharType="end"/>
            </w:r>
          </w:hyperlink>
        </w:p>
        <w:p w14:paraId="757A6F86" w14:textId="0CEE0DB2" w:rsidR="001213B6" w:rsidRDefault="00000000">
          <w:pPr>
            <w:pStyle w:val="TOC2"/>
            <w:rPr>
              <w:rFonts w:eastAsiaTheme="minorEastAsia"/>
              <w:noProof/>
            </w:rPr>
          </w:pPr>
          <w:hyperlink w:anchor="_Toc114382728" w:history="1">
            <w:r w:rsidR="001213B6" w:rsidRPr="00693143">
              <w:rPr>
                <w:rStyle w:val="Hyperlink"/>
                <w:rFonts w:ascii="Times New Roman" w:hAnsi="Times New Roman" w:cs="Times New Roman"/>
                <w:b/>
                <w:bCs/>
                <w:noProof/>
              </w:rPr>
              <w:t>Crisis Communication Strategies</w:t>
            </w:r>
            <w:r w:rsidR="001213B6">
              <w:rPr>
                <w:noProof/>
                <w:webHidden/>
              </w:rPr>
              <w:tab/>
            </w:r>
            <w:r w:rsidR="001213B6">
              <w:rPr>
                <w:noProof/>
                <w:webHidden/>
              </w:rPr>
              <w:fldChar w:fldCharType="begin"/>
            </w:r>
            <w:r w:rsidR="001213B6">
              <w:rPr>
                <w:noProof/>
                <w:webHidden/>
              </w:rPr>
              <w:instrText xml:space="preserve"> PAGEREF _Toc114382728 \h </w:instrText>
            </w:r>
            <w:r w:rsidR="001213B6">
              <w:rPr>
                <w:noProof/>
                <w:webHidden/>
              </w:rPr>
            </w:r>
            <w:r w:rsidR="001213B6">
              <w:rPr>
                <w:noProof/>
                <w:webHidden/>
              </w:rPr>
              <w:fldChar w:fldCharType="separate"/>
            </w:r>
            <w:r w:rsidR="001213B6">
              <w:rPr>
                <w:noProof/>
                <w:webHidden/>
              </w:rPr>
              <w:t>69</w:t>
            </w:r>
            <w:r w:rsidR="001213B6">
              <w:rPr>
                <w:noProof/>
                <w:webHidden/>
              </w:rPr>
              <w:fldChar w:fldCharType="end"/>
            </w:r>
          </w:hyperlink>
        </w:p>
        <w:p w14:paraId="75156B7A" w14:textId="2BE3D6F3" w:rsidR="001213B6" w:rsidRDefault="00000000">
          <w:pPr>
            <w:pStyle w:val="TOC3"/>
            <w:rPr>
              <w:rFonts w:eastAsiaTheme="minorEastAsia"/>
              <w:noProof/>
            </w:rPr>
          </w:pPr>
          <w:hyperlink w:anchor="_Toc114382729" w:history="1">
            <w:r w:rsidR="001213B6" w:rsidRPr="00693143">
              <w:rPr>
                <w:rStyle w:val="Hyperlink"/>
                <w:rFonts w:ascii="Times New Roman" w:hAnsi="Times New Roman" w:cs="Times New Roman"/>
                <w:b/>
                <w:bCs/>
                <w:i/>
                <w:iCs/>
                <w:noProof/>
              </w:rPr>
              <w:t>Crisis Communication Perspectives</w:t>
            </w:r>
            <w:r w:rsidR="001213B6">
              <w:rPr>
                <w:noProof/>
                <w:webHidden/>
              </w:rPr>
              <w:tab/>
            </w:r>
            <w:r w:rsidR="001213B6">
              <w:rPr>
                <w:noProof/>
                <w:webHidden/>
              </w:rPr>
              <w:fldChar w:fldCharType="begin"/>
            </w:r>
            <w:r w:rsidR="001213B6">
              <w:rPr>
                <w:noProof/>
                <w:webHidden/>
              </w:rPr>
              <w:instrText xml:space="preserve"> PAGEREF _Toc114382729 \h </w:instrText>
            </w:r>
            <w:r w:rsidR="001213B6">
              <w:rPr>
                <w:noProof/>
                <w:webHidden/>
              </w:rPr>
            </w:r>
            <w:r w:rsidR="001213B6">
              <w:rPr>
                <w:noProof/>
                <w:webHidden/>
              </w:rPr>
              <w:fldChar w:fldCharType="separate"/>
            </w:r>
            <w:r w:rsidR="001213B6">
              <w:rPr>
                <w:noProof/>
                <w:webHidden/>
              </w:rPr>
              <w:t>71</w:t>
            </w:r>
            <w:r w:rsidR="001213B6">
              <w:rPr>
                <w:noProof/>
                <w:webHidden/>
              </w:rPr>
              <w:fldChar w:fldCharType="end"/>
            </w:r>
          </w:hyperlink>
        </w:p>
        <w:p w14:paraId="51C914A4" w14:textId="26700ECE" w:rsidR="001213B6" w:rsidRDefault="00000000">
          <w:pPr>
            <w:pStyle w:val="TOC3"/>
            <w:rPr>
              <w:rFonts w:eastAsiaTheme="minorEastAsia"/>
              <w:noProof/>
            </w:rPr>
          </w:pPr>
          <w:hyperlink w:anchor="_Toc114382730" w:history="1">
            <w:r w:rsidR="001213B6" w:rsidRPr="00693143">
              <w:rPr>
                <w:rStyle w:val="Hyperlink"/>
                <w:rFonts w:ascii="Times New Roman" w:hAnsi="Times New Roman" w:cs="Times New Roman"/>
                <w:b/>
                <w:bCs/>
                <w:i/>
                <w:iCs/>
                <w:noProof/>
              </w:rPr>
              <w:t>Crisis Communication Going Forward</w:t>
            </w:r>
            <w:r w:rsidR="001213B6">
              <w:rPr>
                <w:noProof/>
                <w:webHidden/>
              </w:rPr>
              <w:tab/>
            </w:r>
            <w:r w:rsidR="001213B6">
              <w:rPr>
                <w:noProof/>
                <w:webHidden/>
              </w:rPr>
              <w:fldChar w:fldCharType="begin"/>
            </w:r>
            <w:r w:rsidR="001213B6">
              <w:rPr>
                <w:noProof/>
                <w:webHidden/>
              </w:rPr>
              <w:instrText xml:space="preserve"> PAGEREF _Toc114382730 \h </w:instrText>
            </w:r>
            <w:r w:rsidR="001213B6">
              <w:rPr>
                <w:noProof/>
                <w:webHidden/>
              </w:rPr>
            </w:r>
            <w:r w:rsidR="001213B6">
              <w:rPr>
                <w:noProof/>
                <w:webHidden/>
              </w:rPr>
              <w:fldChar w:fldCharType="separate"/>
            </w:r>
            <w:r w:rsidR="001213B6">
              <w:rPr>
                <w:noProof/>
                <w:webHidden/>
              </w:rPr>
              <w:t>73</w:t>
            </w:r>
            <w:r w:rsidR="001213B6">
              <w:rPr>
                <w:noProof/>
                <w:webHidden/>
              </w:rPr>
              <w:fldChar w:fldCharType="end"/>
            </w:r>
          </w:hyperlink>
        </w:p>
        <w:p w14:paraId="2A29B205" w14:textId="5A25536D" w:rsidR="001213B6" w:rsidRDefault="00000000">
          <w:pPr>
            <w:pStyle w:val="TOC2"/>
            <w:rPr>
              <w:rFonts w:eastAsiaTheme="minorEastAsia"/>
              <w:noProof/>
            </w:rPr>
          </w:pPr>
          <w:hyperlink w:anchor="_Toc114382731" w:history="1">
            <w:r w:rsidR="001213B6" w:rsidRPr="00693143">
              <w:rPr>
                <w:rStyle w:val="Hyperlink"/>
                <w:rFonts w:ascii="Times New Roman" w:hAnsi="Times New Roman" w:cs="Times New Roman"/>
                <w:b/>
                <w:bCs/>
                <w:noProof/>
              </w:rPr>
              <w:t>Theories</w:t>
            </w:r>
            <w:r w:rsidR="001213B6">
              <w:rPr>
                <w:noProof/>
                <w:webHidden/>
              </w:rPr>
              <w:tab/>
            </w:r>
            <w:r w:rsidR="001213B6">
              <w:rPr>
                <w:noProof/>
                <w:webHidden/>
              </w:rPr>
              <w:fldChar w:fldCharType="begin"/>
            </w:r>
            <w:r w:rsidR="001213B6">
              <w:rPr>
                <w:noProof/>
                <w:webHidden/>
              </w:rPr>
              <w:instrText xml:space="preserve"> PAGEREF _Toc114382731 \h </w:instrText>
            </w:r>
            <w:r w:rsidR="001213B6">
              <w:rPr>
                <w:noProof/>
                <w:webHidden/>
              </w:rPr>
            </w:r>
            <w:r w:rsidR="001213B6">
              <w:rPr>
                <w:noProof/>
                <w:webHidden/>
              </w:rPr>
              <w:fldChar w:fldCharType="separate"/>
            </w:r>
            <w:r w:rsidR="001213B6">
              <w:rPr>
                <w:noProof/>
                <w:webHidden/>
              </w:rPr>
              <w:t>76</w:t>
            </w:r>
            <w:r w:rsidR="001213B6">
              <w:rPr>
                <w:noProof/>
                <w:webHidden/>
              </w:rPr>
              <w:fldChar w:fldCharType="end"/>
            </w:r>
          </w:hyperlink>
        </w:p>
        <w:p w14:paraId="1C9F2683" w14:textId="442D3E26" w:rsidR="001213B6" w:rsidRDefault="00000000">
          <w:pPr>
            <w:pStyle w:val="TOC3"/>
            <w:rPr>
              <w:rFonts w:eastAsiaTheme="minorEastAsia"/>
              <w:noProof/>
            </w:rPr>
          </w:pPr>
          <w:hyperlink w:anchor="_Toc114382732" w:history="1">
            <w:r w:rsidR="001213B6" w:rsidRPr="00693143">
              <w:rPr>
                <w:rStyle w:val="Hyperlink"/>
                <w:rFonts w:ascii="Times New Roman" w:hAnsi="Times New Roman" w:cs="Times New Roman"/>
                <w:b/>
                <w:bCs/>
                <w:i/>
                <w:iCs/>
                <w:noProof/>
              </w:rPr>
              <w:t>Situational Crisis Communication Theory (SCCT)</w:t>
            </w:r>
            <w:r w:rsidR="001213B6">
              <w:rPr>
                <w:noProof/>
                <w:webHidden/>
              </w:rPr>
              <w:tab/>
            </w:r>
            <w:r w:rsidR="001213B6">
              <w:rPr>
                <w:noProof/>
                <w:webHidden/>
              </w:rPr>
              <w:fldChar w:fldCharType="begin"/>
            </w:r>
            <w:r w:rsidR="001213B6">
              <w:rPr>
                <w:noProof/>
                <w:webHidden/>
              </w:rPr>
              <w:instrText xml:space="preserve"> PAGEREF _Toc114382732 \h </w:instrText>
            </w:r>
            <w:r w:rsidR="001213B6">
              <w:rPr>
                <w:noProof/>
                <w:webHidden/>
              </w:rPr>
            </w:r>
            <w:r w:rsidR="001213B6">
              <w:rPr>
                <w:noProof/>
                <w:webHidden/>
              </w:rPr>
              <w:fldChar w:fldCharType="separate"/>
            </w:r>
            <w:r w:rsidR="001213B6">
              <w:rPr>
                <w:noProof/>
                <w:webHidden/>
              </w:rPr>
              <w:t>76</w:t>
            </w:r>
            <w:r w:rsidR="001213B6">
              <w:rPr>
                <w:noProof/>
                <w:webHidden/>
              </w:rPr>
              <w:fldChar w:fldCharType="end"/>
            </w:r>
          </w:hyperlink>
        </w:p>
        <w:p w14:paraId="20952803" w14:textId="574F934C" w:rsidR="001213B6" w:rsidRDefault="00000000">
          <w:pPr>
            <w:pStyle w:val="TOC3"/>
            <w:rPr>
              <w:rFonts w:eastAsiaTheme="minorEastAsia"/>
              <w:noProof/>
            </w:rPr>
          </w:pPr>
          <w:hyperlink w:anchor="_Toc114382733" w:history="1">
            <w:r w:rsidR="001213B6" w:rsidRPr="00693143">
              <w:rPr>
                <w:rStyle w:val="Hyperlink"/>
                <w:rFonts w:ascii="Times New Roman" w:hAnsi="Times New Roman" w:cs="Times New Roman"/>
                <w:b/>
                <w:bCs/>
                <w:i/>
                <w:iCs/>
                <w:noProof/>
              </w:rPr>
              <w:t>Image Restoration Theory</w:t>
            </w:r>
            <w:r w:rsidR="001213B6">
              <w:rPr>
                <w:noProof/>
                <w:webHidden/>
              </w:rPr>
              <w:tab/>
            </w:r>
            <w:r w:rsidR="001213B6">
              <w:rPr>
                <w:noProof/>
                <w:webHidden/>
              </w:rPr>
              <w:fldChar w:fldCharType="begin"/>
            </w:r>
            <w:r w:rsidR="001213B6">
              <w:rPr>
                <w:noProof/>
                <w:webHidden/>
              </w:rPr>
              <w:instrText xml:space="preserve"> PAGEREF _Toc114382733 \h </w:instrText>
            </w:r>
            <w:r w:rsidR="001213B6">
              <w:rPr>
                <w:noProof/>
                <w:webHidden/>
              </w:rPr>
            </w:r>
            <w:r w:rsidR="001213B6">
              <w:rPr>
                <w:noProof/>
                <w:webHidden/>
              </w:rPr>
              <w:fldChar w:fldCharType="separate"/>
            </w:r>
            <w:r w:rsidR="001213B6">
              <w:rPr>
                <w:noProof/>
                <w:webHidden/>
              </w:rPr>
              <w:t>83</w:t>
            </w:r>
            <w:r w:rsidR="001213B6">
              <w:rPr>
                <w:noProof/>
                <w:webHidden/>
              </w:rPr>
              <w:fldChar w:fldCharType="end"/>
            </w:r>
          </w:hyperlink>
        </w:p>
        <w:p w14:paraId="152CCC51" w14:textId="2EC284D1" w:rsidR="001213B6" w:rsidRDefault="00000000">
          <w:pPr>
            <w:pStyle w:val="TOC2"/>
            <w:rPr>
              <w:rFonts w:eastAsiaTheme="minorEastAsia"/>
              <w:noProof/>
            </w:rPr>
          </w:pPr>
          <w:hyperlink w:anchor="_Toc114382734" w:history="1">
            <w:r w:rsidR="001213B6" w:rsidRPr="00693143">
              <w:rPr>
                <w:rStyle w:val="Hyperlink"/>
                <w:rFonts w:ascii="Times New Roman" w:hAnsi="Times New Roman" w:cs="Times New Roman"/>
                <w:b/>
                <w:bCs/>
                <w:noProof/>
              </w:rPr>
              <w:t>Other Issues in Crisis Leadership</w:t>
            </w:r>
            <w:r w:rsidR="001213B6">
              <w:rPr>
                <w:noProof/>
                <w:webHidden/>
              </w:rPr>
              <w:tab/>
            </w:r>
            <w:r w:rsidR="001213B6">
              <w:rPr>
                <w:noProof/>
                <w:webHidden/>
              </w:rPr>
              <w:fldChar w:fldCharType="begin"/>
            </w:r>
            <w:r w:rsidR="001213B6">
              <w:rPr>
                <w:noProof/>
                <w:webHidden/>
              </w:rPr>
              <w:instrText xml:space="preserve"> PAGEREF _Toc114382734 \h </w:instrText>
            </w:r>
            <w:r w:rsidR="001213B6">
              <w:rPr>
                <w:noProof/>
                <w:webHidden/>
              </w:rPr>
            </w:r>
            <w:r w:rsidR="001213B6">
              <w:rPr>
                <w:noProof/>
                <w:webHidden/>
              </w:rPr>
              <w:fldChar w:fldCharType="separate"/>
            </w:r>
            <w:r w:rsidR="001213B6">
              <w:rPr>
                <w:noProof/>
                <w:webHidden/>
              </w:rPr>
              <w:t>84</w:t>
            </w:r>
            <w:r w:rsidR="001213B6">
              <w:rPr>
                <w:noProof/>
                <w:webHidden/>
              </w:rPr>
              <w:fldChar w:fldCharType="end"/>
            </w:r>
          </w:hyperlink>
        </w:p>
        <w:p w14:paraId="72A6EF01" w14:textId="1EFA8F93" w:rsidR="001213B6" w:rsidRDefault="00000000">
          <w:pPr>
            <w:pStyle w:val="TOC3"/>
            <w:rPr>
              <w:rFonts w:eastAsiaTheme="minorEastAsia"/>
              <w:noProof/>
            </w:rPr>
          </w:pPr>
          <w:hyperlink w:anchor="_Toc114382735" w:history="1">
            <w:r w:rsidR="001213B6" w:rsidRPr="00693143">
              <w:rPr>
                <w:rStyle w:val="Hyperlink"/>
                <w:rFonts w:ascii="Times New Roman" w:hAnsi="Times New Roman" w:cs="Times New Roman"/>
                <w:b/>
                <w:bCs/>
                <w:i/>
                <w:iCs/>
                <w:noProof/>
              </w:rPr>
              <w:t>Legal System in the UAE</w:t>
            </w:r>
            <w:r w:rsidR="001213B6">
              <w:rPr>
                <w:noProof/>
                <w:webHidden/>
              </w:rPr>
              <w:tab/>
            </w:r>
            <w:r w:rsidR="001213B6">
              <w:rPr>
                <w:noProof/>
                <w:webHidden/>
              </w:rPr>
              <w:fldChar w:fldCharType="begin"/>
            </w:r>
            <w:r w:rsidR="001213B6">
              <w:rPr>
                <w:noProof/>
                <w:webHidden/>
              </w:rPr>
              <w:instrText xml:space="preserve"> PAGEREF _Toc114382735 \h </w:instrText>
            </w:r>
            <w:r w:rsidR="001213B6">
              <w:rPr>
                <w:noProof/>
                <w:webHidden/>
              </w:rPr>
            </w:r>
            <w:r w:rsidR="001213B6">
              <w:rPr>
                <w:noProof/>
                <w:webHidden/>
              </w:rPr>
              <w:fldChar w:fldCharType="separate"/>
            </w:r>
            <w:r w:rsidR="001213B6">
              <w:rPr>
                <w:noProof/>
                <w:webHidden/>
              </w:rPr>
              <w:t>87</w:t>
            </w:r>
            <w:r w:rsidR="001213B6">
              <w:rPr>
                <w:noProof/>
                <w:webHidden/>
              </w:rPr>
              <w:fldChar w:fldCharType="end"/>
            </w:r>
          </w:hyperlink>
        </w:p>
        <w:p w14:paraId="092BE052" w14:textId="054B5D48" w:rsidR="001213B6" w:rsidRDefault="00000000">
          <w:pPr>
            <w:pStyle w:val="TOC1"/>
            <w:tabs>
              <w:tab w:val="right" w:leader="dot" w:pos="9350"/>
            </w:tabs>
            <w:rPr>
              <w:rFonts w:eastAsiaTheme="minorEastAsia"/>
              <w:noProof/>
            </w:rPr>
          </w:pPr>
          <w:hyperlink w:anchor="_Toc114382736" w:history="1">
            <w:r w:rsidR="001213B6" w:rsidRPr="00693143">
              <w:rPr>
                <w:rStyle w:val="Hyperlink"/>
                <w:rFonts w:ascii="Times New Roman" w:hAnsi="Times New Roman" w:cs="Times New Roman"/>
                <w:b/>
                <w:bCs/>
                <w:noProof/>
              </w:rPr>
              <w:t>Appendixes</w:t>
            </w:r>
            <w:r w:rsidR="001213B6">
              <w:rPr>
                <w:noProof/>
                <w:webHidden/>
              </w:rPr>
              <w:tab/>
            </w:r>
            <w:r w:rsidR="001213B6">
              <w:rPr>
                <w:noProof/>
                <w:webHidden/>
              </w:rPr>
              <w:fldChar w:fldCharType="begin"/>
            </w:r>
            <w:r w:rsidR="001213B6">
              <w:rPr>
                <w:noProof/>
                <w:webHidden/>
              </w:rPr>
              <w:instrText xml:space="preserve"> PAGEREF _Toc114382736 \h </w:instrText>
            </w:r>
            <w:r w:rsidR="001213B6">
              <w:rPr>
                <w:noProof/>
                <w:webHidden/>
              </w:rPr>
            </w:r>
            <w:r w:rsidR="001213B6">
              <w:rPr>
                <w:noProof/>
                <w:webHidden/>
              </w:rPr>
              <w:fldChar w:fldCharType="separate"/>
            </w:r>
            <w:r w:rsidR="001213B6">
              <w:rPr>
                <w:noProof/>
                <w:webHidden/>
              </w:rPr>
              <w:t>116</w:t>
            </w:r>
            <w:r w:rsidR="001213B6">
              <w:rPr>
                <w:noProof/>
                <w:webHidden/>
              </w:rPr>
              <w:fldChar w:fldCharType="end"/>
            </w:r>
          </w:hyperlink>
        </w:p>
        <w:p w14:paraId="75FEAE93" w14:textId="73494D14" w:rsidR="00895513" w:rsidRPr="00EB2F7F" w:rsidRDefault="00895513" w:rsidP="00895513">
          <w:pPr>
            <w:pStyle w:val="TOC3"/>
            <w:rPr>
              <w:rFonts w:ascii="Times New Roman" w:hAnsi="Times New Roman" w:cs="Times New Roman"/>
              <w:sz w:val="24"/>
              <w:szCs w:val="24"/>
            </w:rPr>
          </w:pPr>
          <w:r w:rsidRPr="00EB2F7F">
            <w:rPr>
              <w:rFonts w:ascii="Times New Roman" w:hAnsi="Times New Roman" w:cs="Times New Roman"/>
              <w:b/>
              <w:bCs/>
              <w:noProof/>
              <w:sz w:val="24"/>
              <w:szCs w:val="24"/>
            </w:rPr>
            <w:fldChar w:fldCharType="end"/>
          </w:r>
        </w:p>
      </w:sdtContent>
    </w:sdt>
    <w:p w14:paraId="467C4699" w14:textId="77777777" w:rsidR="00895513" w:rsidRPr="00EB2F7F" w:rsidRDefault="00895513" w:rsidP="00895513">
      <w:pPr>
        <w:pStyle w:val="Heading1"/>
        <w:spacing w:line="480" w:lineRule="auto"/>
        <w:rPr>
          <w:rFonts w:ascii="Times New Roman" w:hAnsi="Times New Roman" w:cs="Times New Roman"/>
          <w:b/>
          <w:bCs/>
          <w:color w:val="auto"/>
          <w:sz w:val="24"/>
          <w:szCs w:val="24"/>
        </w:rPr>
      </w:pPr>
    </w:p>
    <w:p w14:paraId="28AD258A" w14:textId="77777777" w:rsidR="00895513" w:rsidRPr="00EB2F7F" w:rsidRDefault="00895513" w:rsidP="00895513">
      <w:pPr>
        <w:spacing w:line="480" w:lineRule="auto"/>
        <w:rPr>
          <w:rFonts w:ascii="Times New Roman" w:hAnsi="Times New Roman" w:cs="Times New Roman"/>
          <w:b/>
          <w:bCs/>
          <w:sz w:val="24"/>
          <w:szCs w:val="24"/>
        </w:rPr>
      </w:pPr>
    </w:p>
    <w:p w14:paraId="1585DD54" w14:textId="5FEFCB92" w:rsidR="00895513" w:rsidRPr="00EB2F7F" w:rsidRDefault="00895513" w:rsidP="00895513">
      <w:pPr>
        <w:rPr>
          <w:rFonts w:ascii="Times New Roman" w:hAnsi="Times New Roman" w:cs="Times New Roman"/>
          <w:b/>
          <w:bCs/>
          <w:sz w:val="24"/>
          <w:szCs w:val="24"/>
        </w:rPr>
      </w:pPr>
    </w:p>
    <w:p w14:paraId="4B8889DA" w14:textId="77777777" w:rsidR="00895513" w:rsidRPr="00EB2F7F" w:rsidRDefault="00895513" w:rsidP="00895513">
      <w:pPr>
        <w:pStyle w:val="Heading1"/>
        <w:spacing w:after="240"/>
        <w:jc w:val="center"/>
        <w:rPr>
          <w:rFonts w:ascii="Times New Roman" w:hAnsi="Times New Roman" w:cs="Times New Roman"/>
          <w:b/>
          <w:bCs/>
          <w:color w:val="auto"/>
          <w:sz w:val="24"/>
          <w:szCs w:val="24"/>
        </w:rPr>
      </w:pPr>
      <w:bookmarkStart w:id="2" w:name="_Toc114382685"/>
      <w:r w:rsidRPr="00EB2F7F">
        <w:rPr>
          <w:rFonts w:ascii="Times New Roman" w:hAnsi="Times New Roman" w:cs="Times New Roman"/>
          <w:b/>
          <w:bCs/>
          <w:color w:val="auto"/>
          <w:sz w:val="24"/>
          <w:szCs w:val="24"/>
        </w:rPr>
        <w:t>List of Figures</w:t>
      </w:r>
      <w:bookmarkEnd w:id="2"/>
    </w:p>
    <w:p w14:paraId="501D3BB9" w14:textId="77777777" w:rsidR="00895513" w:rsidRPr="00EB2F7F" w:rsidRDefault="00895513" w:rsidP="00895513">
      <w:pPr>
        <w:spacing w:after="240" w:line="480" w:lineRule="auto"/>
        <w:rPr>
          <w:rFonts w:ascii="Times New Roman" w:hAnsi="Times New Roman" w:cs="Times New Roman"/>
          <w:b/>
          <w:bCs/>
          <w:sz w:val="24"/>
          <w:szCs w:val="24"/>
        </w:rPr>
      </w:pPr>
      <w:r w:rsidRPr="00EB2F7F">
        <w:rPr>
          <w:rFonts w:ascii="Times New Roman" w:hAnsi="Times New Roman" w:cs="Times New Roman"/>
          <w:b/>
          <w:bCs/>
          <w:sz w:val="24"/>
          <w:szCs w:val="24"/>
        </w:rPr>
        <w:t xml:space="preserve">Figure </w:t>
      </w:r>
      <w:r w:rsidRPr="00EB2F7F">
        <w:rPr>
          <w:rFonts w:ascii="Times New Roman" w:hAnsi="Times New Roman" w:cs="Times New Roman"/>
          <w:b/>
          <w:bCs/>
          <w:sz w:val="24"/>
          <w:szCs w:val="24"/>
        </w:rPr>
        <w:fldChar w:fldCharType="begin"/>
      </w:r>
      <w:r w:rsidRPr="00EB2F7F">
        <w:rPr>
          <w:rFonts w:ascii="Times New Roman" w:hAnsi="Times New Roman" w:cs="Times New Roman"/>
          <w:b/>
          <w:bCs/>
          <w:sz w:val="24"/>
          <w:szCs w:val="24"/>
        </w:rPr>
        <w:instrText xml:space="preserve"> SEQ Figure \* ARABIC </w:instrText>
      </w:r>
      <w:r w:rsidRPr="00EB2F7F">
        <w:rPr>
          <w:rFonts w:ascii="Times New Roman" w:hAnsi="Times New Roman" w:cs="Times New Roman"/>
          <w:b/>
          <w:bCs/>
          <w:sz w:val="24"/>
          <w:szCs w:val="24"/>
        </w:rPr>
        <w:fldChar w:fldCharType="separate"/>
      </w:r>
      <w:r w:rsidRPr="00EB2F7F">
        <w:rPr>
          <w:rFonts w:ascii="Times New Roman" w:hAnsi="Times New Roman" w:cs="Times New Roman"/>
          <w:b/>
          <w:bCs/>
          <w:sz w:val="24"/>
          <w:szCs w:val="24"/>
        </w:rPr>
        <w:t>1</w:t>
      </w:r>
      <w:r w:rsidRPr="00EB2F7F">
        <w:rPr>
          <w:rFonts w:ascii="Times New Roman" w:hAnsi="Times New Roman" w:cs="Times New Roman"/>
          <w:b/>
          <w:bCs/>
          <w:sz w:val="24"/>
          <w:szCs w:val="24"/>
        </w:rPr>
        <w:fldChar w:fldCharType="end"/>
      </w:r>
      <w:r w:rsidRPr="00EB2F7F">
        <w:rPr>
          <w:rFonts w:ascii="Times New Roman" w:hAnsi="Times New Roman" w:cs="Times New Roman"/>
          <w:b/>
          <w:bCs/>
          <w:sz w:val="24"/>
          <w:szCs w:val="24"/>
        </w:rPr>
        <w:t>.1: Conceptual Framework……………………………………………………….22</w:t>
      </w:r>
    </w:p>
    <w:p w14:paraId="0C8905A5" w14:textId="77777777" w:rsidR="00895513" w:rsidRPr="00EB2F7F" w:rsidRDefault="00895513" w:rsidP="00895513">
      <w:pPr>
        <w:spacing w:line="480" w:lineRule="auto"/>
        <w:rPr>
          <w:rFonts w:ascii="Times New Roman" w:hAnsi="Times New Roman" w:cs="Times New Roman"/>
          <w:b/>
          <w:bCs/>
          <w:sz w:val="24"/>
          <w:szCs w:val="24"/>
        </w:rPr>
      </w:pPr>
      <w:r w:rsidRPr="00EB2F7F">
        <w:rPr>
          <w:rFonts w:ascii="Times New Roman" w:hAnsi="Times New Roman" w:cs="Times New Roman"/>
          <w:b/>
          <w:bCs/>
          <w:sz w:val="24"/>
          <w:szCs w:val="24"/>
        </w:rPr>
        <w:t>Figure 2.1: Meta-Leadership Dimensions ………………………………………………… 67</w:t>
      </w:r>
    </w:p>
    <w:p w14:paraId="7FAA51D2" w14:textId="77777777" w:rsidR="00895513" w:rsidRPr="00EB2F7F" w:rsidRDefault="00895513" w:rsidP="00895513">
      <w:pPr>
        <w:spacing w:line="480" w:lineRule="auto"/>
        <w:rPr>
          <w:rFonts w:ascii="Times New Roman" w:hAnsi="Times New Roman" w:cs="Times New Roman"/>
          <w:b/>
          <w:bCs/>
          <w:sz w:val="24"/>
          <w:szCs w:val="24"/>
        </w:rPr>
      </w:pPr>
      <w:r w:rsidRPr="00EB2F7F">
        <w:rPr>
          <w:rFonts w:ascii="Times New Roman" w:hAnsi="Times New Roman" w:cs="Times New Roman"/>
          <w:b/>
          <w:bCs/>
          <w:sz w:val="24"/>
          <w:szCs w:val="24"/>
        </w:rPr>
        <w:t>Figure 2.2: Crisis Situation Model ………………….………………………………………91</w:t>
      </w:r>
    </w:p>
    <w:p w14:paraId="791345F1" w14:textId="77777777" w:rsidR="00895513" w:rsidRPr="00EB2F7F" w:rsidRDefault="00895513" w:rsidP="00895513">
      <w:pPr>
        <w:spacing w:line="480" w:lineRule="auto"/>
        <w:rPr>
          <w:rFonts w:ascii="Times New Roman" w:hAnsi="Times New Roman" w:cs="Times New Roman"/>
          <w:b/>
          <w:bCs/>
          <w:sz w:val="24"/>
          <w:szCs w:val="24"/>
        </w:rPr>
      </w:pPr>
    </w:p>
    <w:p w14:paraId="736F1473" w14:textId="77777777" w:rsidR="00895513" w:rsidRPr="00EB2F7F" w:rsidRDefault="00895513" w:rsidP="00895513">
      <w:pPr>
        <w:rPr>
          <w:rFonts w:ascii="Times New Roman" w:hAnsi="Times New Roman" w:cs="Times New Roman"/>
          <w:b/>
          <w:bCs/>
          <w:sz w:val="24"/>
          <w:szCs w:val="24"/>
        </w:rPr>
      </w:pPr>
    </w:p>
    <w:p w14:paraId="0770812F" w14:textId="77777777" w:rsidR="00895513" w:rsidRPr="00EB2F7F" w:rsidRDefault="00895513" w:rsidP="00895513">
      <w:pPr>
        <w:pStyle w:val="Heading1"/>
        <w:spacing w:after="240"/>
        <w:jc w:val="center"/>
        <w:rPr>
          <w:rFonts w:ascii="Times New Roman" w:hAnsi="Times New Roman" w:cs="Times New Roman"/>
          <w:b/>
          <w:bCs/>
          <w:color w:val="auto"/>
          <w:sz w:val="24"/>
          <w:szCs w:val="24"/>
        </w:rPr>
      </w:pPr>
      <w:bookmarkStart w:id="3" w:name="_Toc114382686"/>
      <w:r w:rsidRPr="00EB2F7F">
        <w:rPr>
          <w:rFonts w:ascii="Times New Roman" w:hAnsi="Times New Roman" w:cs="Times New Roman"/>
          <w:b/>
          <w:bCs/>
          <w:color w:val="auto"/>
          <w:sz w:val="24"/>
          <w:szCs w:val="24"/>
        </w:rPr>
        <w:t>List of Tables</w:t>
      </w:r>
      <w:bookmarkEnd w:id="3"/>
    </w:p>
    <w:p w14:paraId="02188FDE" w14:textId="77777777" w:rsidR="00895513" w:rsidRPr="00EB2F7F" w:rsidRDefault="00895513" w:rsidP="00895513">
      <w:pPr>
        <w:spacing w:after="240" w:line="480" w:lineRule="auto"/>
        <w:rPr>
          <w:rFonts w:ascii="Times New Roman" w:hAnsi="Times New Roman" w:cs="Times New Roman"/>
          <w:b/>
          <w:bCs/>
          <w:sz w:val="24"/>
          <w:szCs w:val="24"/>
        </w:rPr>
      </w:pPr>
      <w:r w:rsidRPr="00EB2F7F">
        <w:rPr>
          <w:rFonts w:ascii="Times New Roman" w:hAnsi="Times New Roman" w:cs="Times New Roman"/>
          <w:b/>
          <w:bCs/>
          <w:sz w:val="24"/>
          <w:szCs w:val="24"/>
        </w:rPr>
        <w:t xml:space="preserve">Table 1.1: Leadership skills, traits, styles, and behaviors </w:t>
      </w:r>
      <w:r w:rsidRPr="00EB2F7F">
        <w:rPr>
          <w:rFonts w:ascii="Times New Roman" w:hAnsi="Times New Roman" w:cs="Times New Roman"/>
          <w:sz w:val="24"/>
          <w:szCs w:val="24"/>
        </w:rPr>
        <w:t>……………………………25</w:t>
      </w:r>
    </w:p>
    <w:p w14:paraId="0353D613" w14:textId="77777777" w:rsidR="00895513" w:rsidRPr="00EB2F7F" w:rsidRDefault="00895513" w:rsidP="00895513">
      <w:pPr>
        <w:spacing w:after="240" w:line="480" w:lineRule="auto"/>
        <w:rPr>
          <w:rFonts w:ascii="Times New Roman" w:hAnsi="Times New Roman" w:cs="Times New Roman"/>
          <w:b/>
          <w:bCs/>
          <w:sz w:val="24"/>
          <w:szCs w:val="24"/>
        </w:rPr>
      </w:pPr>
      <w:r w:rsidRPr="00EB2F7F">
        <w:rPr>
          <w:rFonts w:ascii="Times New Roman" w:hAnsi="Times New Roman" w:cs="Times New Roman"/>
          <w:b/>
          <w:bCs/>
          <w:sz w:val="24"/>
          <w:szCs w:val="24"/>
        </w:rPr>
        <w:t xml:space="preserve">Table 2.1: Crisis Management Frameworks </w:t>
      </w:r>
      <w:r w:rsidRPr="00EB2F7F">
        <w:rPr>
          <w:rFonts w:ascii="Times New Roman" w:hAnsi="Times New Roman" w:cs="Times New Roman"/>
          <w:sz w:val="24"/>
          <w:szCs w:val="24"/>
        </w:rPr>
        <w:t>………………………………………… 40</w:t>
      </w:r>
    </w:p>
    <w:p w14:paraId="424840A4" w14:textId="0D619B13" w:rsidR="00895513" w:rsidRPr="00EB2F7F" w:rsidRDefault="00895513" w:rsidP="00895513">
      <w:pPr>
        <w:spacing w:line="480" w:lineRule="auto"/>
        <w:rPr>
          <w:rFonts w:ascii="Times New Roman" w:hAnsi="Times New Roman" w:cs="Times New Roman"/>
          <w:b/>
          <w:bCs/>
          <w:sz w:val="24"/>
          <w:szCs w:val="24"/>
        </w:rPr>
      </w:pPr>
    </w:p>
    <w:p w14:paraId="68E4A4B8" w14:textId="77777777" w:rsidR="00895513" w:rsidRPr="00EB2F7F" w:rsidRDefault="00895513" w:rsidP="00895513">
      <w:pPr>
        <w:spacing w:line="480" w:lineRule="auto"/>
        <w:rPr>
          <w:rFonts w:ascii="Times New Roman" w:hAnsi="Times New Roman" w:cs="Times New Roman"/>
          <w:b/>
          <w:bCs/>
          <w:sz w:val="24"/>
          <w:szCs w:val="24"/>
        </w:rPr>
      </w:pPr>
    </w:p>
    <w:p w14:paraId="2690148A" w14:textId="77777777" w:rsidR="00895513" w:rsidRPr="00EB2F7F" w:rsidRDefault="00895513" w:rsidP="00895513">
      <w:pPr>
        <w:spacing w:line="480" w:lineRule="auto"/>
        <w:rPr>
          <w:rFonts w:ascii="Times New Roman" w:hAnsi="Times New Roman" w:cs="Times New Roman"/>
          <w:b/>
          <w:bCs/>
          <w:sz w:val="24"/>
          <w:szCs w:val="24"/>
        </w:rPr>
      </w:pPr>
    </w:p>
    <w:p w14:paraId="0070C8FB" w14:textId="77777777" w:rsidR="00895513" w:rsidRPr="00EB2F7F" w:rsidRDefault="00895513" w:rsidP="00895513">
      <w:pPr>
        <w:spacing w:line="480" w:lineRule="auto"/>
        <w:rPr>
          <w:rFonts w:ascii="Times New Roman" w:hAnsi="Times New Roman" w:cs="Times New Roman"/>
          <w:b/>
          <w:bCs/>
          <w:sz w:val="24"/>
          <w:szCs w:val="24"/>
        </w:rPr>
      </w:pPr>
    </w:p>
    <w:p w14:paraId="01DAE64E" w14:textId="77777777" w:rsidR="00895513" w:rsidRPr="00EB2F7F" w:rsidRDefault="00895513" w:rsidP="00895513">
      <w:pPr>
        <w:spacing w:line="480" w:lineRule="auto"/>
        <w:rPr>
          <w:rFonts w:ascii="Times New Roman" w:hAnsi="Times New Roman" w:cs="Times New Roman"/>
          <w:b/>
          <w:bCs/>
          <w:sz w:val="24"/>
          <w:szCs w:val="24"/>
        </w:rPr>
      </w:pPr>
    </w:p>
    <w:p w14:paraId="45C1FCC1" w14:textId="77777777" w:rsidR="00895513" w:rsidRPr="00EB2F7F" w:rsidRDefault="00895513" w:rsidP="00895513">
      <w:pPr>
        <w:spacing w:line="480" w:lineRule="auto"/>
        <w:rPr>
          <w:rFonts w:ascii="Times New Roman" w:hAnsi="Times New Roman" w:cs="Times New Roman"/>
          <w:b/>
          <w:bCs/>
          <w:sz w:val="24"/>
          <w:szCs w:val="24"/>
        </w:rPr>
      </w:pPr>
    </w:p>
    <w:p w14:paraId="3E0A42DA" w14:textId="77777777" w:rsidR="00895513" w:rsidRPr="00EB2F7F" w:rsidRDefault="00895513" w:rsidP="00895513">
      <w:pPr>
        <w:spacing w:line="480" w:lineRule="auto"/>
        <w:rPr>
          <w:rFonts w:ascii="Times New Roman" w:hAnsi="Times New Roman" w:cs="Times New Roman"/>
          <w:b/>
          <w:bCs/>
          <w:sz w:val="24"/>
          <w:szCs w:val="24"/>
        </w:rPr>
      </w:pPr>
    </w:p>
    <w:p w14:paraId="4592A610" w14:textId="77777777" w:rsidR="00895513" w:rsidRPr="00EB2F7F" w:rsidRDefault="00895513" w:rsidP="00895513">
      <w:pPr>
        <w:spacing w:line="480" w:lineRule="auto"/>
        <w:rPr>
          <w:rFonts w:ascii="Times New Roman" w:hAnsi="Times New Roman" w:cs="Times New Roman"/>
          <w:b/>
          <w:bCs/>
          <w:sz w:val="24"/>
          <w:szCs w:val="24"/>
        </w:rPr>
      </w:pPr>
    </w:p>
    <w:p w14:paraId="25F98556" w14:textId="77777777" w:rsidR="00895513" w:rsidRPr="00EB2F7F" w:rsidRDefault="00895513" w:rsidP="00895513">
      <w:pPr>
        <w:pStyle w:val="Heading1"/>
        <w:spacing w:line="480" w:lineRule="auto"/>
        <w:jc w:val="center"/>
        <w:rPr>
          <w:rFonts w:ascii="Times New Roman" w:hAnsi="Times New Roman" w:cs="Times New Roman"/>
          <w:b/>
          <w:bCs/>
          <w:color w:val="auto"/>
          <w:sz w:val="24"/>
          <w:szCs w:val="24"/>
        </w:rPr>
      </w:pPr>
      <w:bookmarkStart w:id="4" w:name="_Toc114382687"/>
      <w:r w:rsidRPr="00EB2F7F">
        <w:rPr>
          <w:rFonts w:ascii="Times New Roman" w:hAnsi="Times New Roman" w:cs="Times New Roman"/>
          <w:b/>
          <w:bCs/>
          <w:color w:val="auto"/>
          <w:sz w:val="24"/>
          <w:szCs w:val="24"/>
        </w:rPr>
        <w:t>CHAPTER 1: INTRODUCTION</w:t>
      </w:r>
      <w:bookmarkEnd w:id="4"/>
    </w:p>
    <w:p w14:paraId="707CFFB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
          <w:sz w:val="24"/>
          <w:szCs w:val="24"/>
        </w:rPr>
        <w:tab/>
      </w:r>
      <w:r w:rsidRPr="00EB2F7F">
        <w:rPr>
          <w:rFonts w:ascii="Times New Roman" w:hAnsi="Times New Roman" w:cs="Times New Roman"/>
          <w:sz w:val="24"/>
          <w:szCs w:val="24"/>
        </w:rPr>
        <w:t xml:space="preserve">This chapter provides an overview of the research study and the motivation for conducting it. The study's background and the argument for why this research is essential are explored. The chapter also discusses the study's difficulties, goals objectives, and as the research's scope and constraints. There is also a review of previous research on leadership competence and crisis communication during a crisis. Finally, the research's ramifications or contribution to crisis management are underlined. </w:t>
      </w:r>
      <w:r w:rsidRPr="00EB2F7F">
        <w:rPr>
          <w:rFonts w:ascii="Times New Roman" w:hAnsi="Times New Roman" w:cs="Times New Roman"/>
          <w:sz w:val="24"/>
          <w:szCs w:val="24"/>
        </w:rPr>
        <w:tab/>
      </w:r>
    </w:p>
    <w:p w14:paraId="066A2623"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5" w:name="_Toc114382688"/>
      <w:r w:rsidRPr="00EB2F7F">
        <w:rPr>
          <w:rFonts w:ascii="Times New Roman" w:hAnsi="Times New Roman" w:cs="Times New Roman"/>
          <w:b/>
          <w:bCs/>
          <w:color w:val="auto"/>
          <w:sz w:val="24"/>
          <w:szCs w:val="24"/>
        </w:rPr>
        <w:t>Background</w:t>
      </w:r>
      <w:bookmarkEnd w:id="5"/>
    </w:p>
    <w:p w14:paraId="3145B18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This section provides a background on the topic by addressing issues including crisis, crisis management, crisis communication, crisis leadership, emergency, and law enforcement with a focus on the Dubai Police Department. All these aspects are addressed under different subtopics.</w:t>
      </w:r>
    </w:p>
    <w:p w14:paraId="59B782D2"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6" w:name="_Toc114382689"/>
      <w:r w:rsidRPr="00EB2F7F">
        <w:rPr>
          <w:rFonts w:ascii="Times New Roman" w:hAnsi="Times New Roman" w:cs="Times New Roman"/>
          <w:b/>
          <w:bCs/>
          <w:i/>
          <w:iCs/>
          <w:color w:val="auto"/>
        </w:rPr>
        <w:t>Crisis Management Overview</w:t>
      </w:r>
      <w:bookmarkEnd w:id="6"/>
    </w:p>
    <w:p w14:paraId="70228DC6" w14:textId="60ABD70C"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Society in the present day is associated with a high level of crises ranging from minor issues to technical ones. In some developed nations and cities, such as Dubai, crises have been on the rise owing to the increased population in the region. The police and other crisis response teams, as such, are tasked with a lot of work due to the dangers posed by most of these crises and the social issues in society. Typical crises in the current community include; </w:t>
      </w:r>
      <w:bookmarkStart w:id="7" w:name="_Hlk110269524"/>
      <w:r w:rsidRPr="00EB2F7F">
        <w:rPr>
          <w:rFonts w:ascii="Times New Roman" w:hAnsi="Times New Roman" w:cs="Times New Roman"/>
          <w:sz w:val="24"/>
          <w:szCs w:val="24"/>
        </w:rPr>
        <w:t xml:space="preserve">suicide threat attempts, natural disasters, assault, fires, nuisance behaviors, theft, terrorism, and domestic disturbance, </w:t>
      </w:r>
      <w:bookmarkEnd w:id="7"/>
      <w:r w:rsidRPr="00EB2F7F">
        <w:rPr>
          <w:rFonts w:ascii="Times New Roman" w:hAnsi="Times New Roman" w:cs="Times New Roman"/>
          <w:sz w:val="24"/>
          <w:szCs w:val="24"/>
        </w:rPr>
        <w:t xml:space="preserve">among others. These issues have been increasing in recent decades based on media portrayal, which has caused increased involvement of the police in the response to such cases. One of the reasons why crises have been growing in regions like Dubai is poor law enforcement. </w:t>
      </w:r>
      <w:r w:rsidRPr="00EB2F7F">
        <w:rPr>
          <w:rFonts w:ascii="Times New Roman" w:hAnsi="Times New Roman" w:cs="Times New Roman"/>
          <w:sz w:val="24"/>
          <w:szCs w:val="24"/>
        </w:rPr>
        <w:lastRenderedPageBreak/>
        <w:t xml:space="preserve">The dense network of relationships generated by globalization, the growth of communication and transportation technology worldwide, and the changing roles of the state and public administration have also contributed to the increase in crises. According to Garcia (2006), other factors contributing to the increasing problems include environmental pollution, </w:t>
      </w:r>
      <w:bookmarkStart w:id="8" w:name="_Hlk110269755"/>
      <w:r w:rsidRPr="00EB2F7F">
        <w:rPr>
          <w:rFonts w:ascii="Times New Roman" w:hAnsi="Times New Roman" w:cs="Times New Roman"/>
          <w:sz w:val="24"/>
          <w:szCs w:val="24"/>
        </w:rPr>
        <w:t>unemployment, politics, personal conflicts, scarce resources, peer pressure, and drug and substance use.</w:t>
      </w:r>
      <w:bookmarkEnd w:id="8"/>
    </w:p>
    <w:p w14:paraId="78A5DCD0" w14:textId="2D51C777" w:rsidR="00895513" w:rsidRPr="00EB2F7F" w:rsidRDefault="00C12754"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People, communities, and organizations are </w:t>
      </w:r>
      <w:r w:rsidR="00895513" w:rsidRPr="00EB2F7F">
        <w:rPr>
          <w:rFonts w:ascii="Times New Roman" w:hAnsi="Times New Roman" w:cs="Times New Roman"/>
          <w:sz w:val="24"/>
          <w:szCs w:val="24"/>
        </w:rPr>
        <w:t>affected by various natural and man-made crises. The recurrence of crises of all sizes, complexity, and frequency has raised the value of leadership in crisis management. One of</w:t>
      </w:r>
      <w:r w:rsidRPr="00EB2F7F">
        <w:rPr>
          <w:rFonts w:ascii="Times New Roman" w:hAnsi="Times New Roman" w:cs="Times New Roman"/>
          <w:sz w:val="24"/>
          <w:szCs w:val="24"/>
        </w:rPr>
        <w:t xml:space="preserve"> the</w:t>
      </w:r>
      <w:r w:rsidR="00895513" w:rsidRPr="00EB2F7F">
        <w:rPr>
          <w:rFonts w:ascii="Times New Roman" w:hAnsi="Times New Roman" w:cs="Times New Roman"/>
          <w:sz w:val="24"/>
          <w:szCs w:val="24"/>
        </w:rPr>
        <w:t xml:space="preserve"> key objectives</w:t>
      </w:r>
      <w:r w:rsidRPr="00EB2F7F">
        <w:rPr>
          <w:rFonts w:ascii="Times New Roman" w:hAnsi="Times New Roman" w:cs="Times New Roman"/>
          <w:sz w:val="24"/>
          <w:szCs w:val="24"/>
        </w:rPr>
        <w:t xml:space="preserve"> of communities and organizations</w:t>
      </w:r>
      <w:r w:rsidR="00895513" w:rsidRPr="00EB2F7F">
        <w:rPr>
          <w:rFonts w:ascii="Times New Roman" w:hAnsi="Times New Roman" w:cs="Times New Roman"/>
          <w:sz w:val="24"/>
          <w:szCs w:val="24"/>
        </w:rPr>
        <w:t xml:space="preserve"> is to give more extensive and competent preparedness </w:t>
      </w:r>
      <w:r w:rsidRPr="00EB2F7F">
        <w:rPr>
          <w:rFonts w:ascii="Times New Roman" w:hAnsi="Times New Roman" w:cs="Times New Roman"/>
          <w:sz w:val="24"/>
          <w:szCs w:val="24"/>
        </w:rPr>
        <w:t xml:space="preserve">for crises to ensure the safety of the people </w:t>
      </w:r>
      <w:r w:rsidR="00895513" w:rsidRPr="00EB2F7F">
        <w:rPr>
          <w:rFonts w:ascii="Times New Roman" w:hAnsi="Times New Roman" w:cs="Times New Roman"/>
          <w:sz w:val="24"/>
          <w:szCs w:val="24"/>
        </w:rPr>
        <w:t xml:space="preserve">(Heller, 2012). Inadequate crisis management may result from </w:t>
      </w:r>
      <w:r w:rsidR="00FE562E" w:rsidRPr="00EB2F7F">
        <w:rPr>
          <w:rFonts w:ascii="Times New Roman" w:hAnsi="Times New Roman" w:cs="Times New Roman"/>
          <w:sz w:val="24"/>
          <w:szCs w:val="24"/>
        </w:rPr>
        <w:t xml:space="preserve">poor </w:t>
      </w:r>
      <w:r w:rsidR="00895513" w:rsidRPr="00EB2F7F">
        <w:rPr>
          <w:rFonts w:ascii="Times New Roman" w:hAnsi="Times New Roman" w:cs="Times New Roman"/>
          <w:sz w:val="24"/>
          <w:szCs w:val="24"/>
        </w:rPr>
        <w:t xml:space="preserve">leadership skills and </w:t>
      </w:r>
      <w:r w:rsidR="00FE562E" w:rsidRPr="00EB2F7F">
        <w:rPr>
          <w:rFonts w:ascii="Times New Roman" w:hAnsi="Times New Roman" w:cs="Times New Roman"/>
          <w:sz w:val="24"/>
          <w:szCs w:val="24"/>
        </w:rPr>
        <w:t xml:space="preserve">poor communication which leads to </w:t>
      </w:r>
      <w:r w:rsidR="00895513" w:rsidRPr="00EB2F7F">
        <w:rPr>
          <w:rFonts w:ascii="Times New Roman" w:hAnsi="Times New Roman" w:cs="Times New Roman"/>
          <w:sz w:val="24"/>
          <w:szCs w:val="24"/>
        </w:rPr>
        <w:t xml:space="preserve">the loss of life and property (Murphy &amp; Dunn, 2012). There are several examples of situations like this all across the globe. Hurricane Katrina is a well-known example. Following the </w:t>
      </w:r>
      <w:r w:rsidR="00CE29FE" w:rsidRPr="00EB2F7F">
        <w:rPr>
          <w:rFonts w:ascii="Times New Roman" w:hAnsi="Times New Roman" w:cs="Times New Roman"/>
          <w:sz w:val="24"/>
          <w:szCs w:val="24"/>
        </w:rPr>
        <w:t>response to</w:t>
      </w:r>
      <w:r w:rsidR="00895513" w:rsidRPr="00EB2F7F">
        <w:rPr>
          <w:rFonts w:ascii="Times New Roman" w:hAnsi="Times New Roman" w:cs="Times New Roman"/>
          <w:sz w:val="24"/>
          <w:szCs w:val="24"/>
        </w:rPr>
        <w:t xml:space="preserve"> Hurricane Katrina, the public now has a higher expectation of good public sector leadership in times of crisis than in the past. Many academics and practitioners believe that the reaction to Hurricane Katrina was an example of lousy crisis management due to a lack of public leadership</w:t>
      </w:r>
      <w:r w:rsidR="00CE29FE" w:rsidRPr="00EB2F7F">
        <w:rPr>
          <w:rFonts w:ascii="Times New Roman" w:hAnsi="Times New Roman" w:cs="Times New Roman"/>
          <w:sz w:val="24"/>
          <w:szCs w:val="24"/>
        </w:rPr>
        <w:t xml:space="preserve">. The leadership was lacking with regard on the delegation of duties, and time taken to respond to the incident among others which are </w:t>
      </w:r>
      <w:r w:rsidR="00895513" w:rsidRPr="00EB2F7F">
        <w:rPr>
          <w:rFonts w:ascii="Times New Roman" w:hAnsi="Times New Roman" w:cs="Times New Roman"/>
          <w:sz w:val="24"/>
          <w:szCs w:val="24"/>
        </w:rPr>
        <w:t>critical component</w:t>
      </w:r>
      <w:r w:rsidR="00CE29FE" w:rsidRPr="00EB2F7F">
        <w:rPr>
          <w:rFonts w:ascii="Times New Roman" w:hAnsi="Times New Roman" w:cs="Times New Roman"/>
          <w:sz w:val="24"/>
          <w:szCs w:val="24"/>
        </w:rPr>
        <w:t>s</w:t>
      </w:r>
      <w:r w:rsidR="00895513" w:rsidRPr="00EB2F7F">
        <w:rPr>
          <w:rFonts w:ascii="Times New Roman" w:hAnsi="Times New Roman" w:cs="Times New Roman"/>
          <w:sz w:val="24"/>
          <w:szCs w:val="24"/>
        </w:rPr>
        <w:t xml:space="preserve"> of crisis management (Ink, 2006). </w:t>
      </w:r>
    </w:p>
    <w:p w14:paraId="0E150962" w14:textId="07DFF764"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Poor public leadership, as in the case of Hurricane Katrina, suggested the gravity of such a crisis. The headlines of crises appear prominently in newspapers and magazines, and breaking news is broadcast on every news channel, capturing the public's attention and warning them of danger. Data breaches, </w:t>
      </w:r>
      <w:r w:rsidR="00EB2F7F" w:rsidRPr="00EB2F7F">
        <w:rPr>
          <w:rFonts w:ascii="Times New Roman" w:hAnsi="Times New Roman" w:cs="Times New Roman"/>
          <w:sz w:val="24"/>
          <w:szCs w:val="24"/>
        </w:rPr>
        <w:t>E. coli</w:t>
      </w:r>
      <w:r w:rsidRPr="00EB2F7F">
        <w:rPr>
          <w:rFonts w:ascii="Times New Roman" w:hAnsi="Times New Roman" w:cs="Times New Roman"/>
          <w:sz w:val="24"/>
          <w:szCs w:val="24"/>
        </w:rPr>
        <w:t xml:space="preserve"> outbreaks, and environmental disasters have all occurred in recent years. Twitter, for example, has become a hotbed for receiving news rapidly. In 2014 and 2015, </w:t>
      </w:r>
      <w:r w:rsidRPr="00EB2F7F">
        <w:rPr>
          <w:rFonts w:ascii="Times New Roman" w:hAnsi="Times New Roman" w:cs="Times New Roman"/>
          <w:sz w:val="24"/>
          <w:szCs w:val="24"/>
        </w:rPr>
        <w:lastRenderedPageBreak/>
        <w:t>the popular uproar about governmental concerns was standard, including messages about veterans suffering from exorbitantly long wait times for treatment. Innovation stories, however, rarely hit the front pages unless they are particularly noteworthy in response to a crisis.</w:t>
      </w:r>
    </w:p>
    <w:p w14:paraId="5815A4C8" w14:textId="6CF6E842"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There is a need to establish the relationship between crisis management leadership skills and innovation. Poor leadership contributes to the adverse effects of the crisis. </w:t>
      </w:r>
      <w:r w:rsidR="00CE29FE" w:rsidRPr="00EB2F7F">
        <w:rPr>
          <w:rFonts w:ascii="Times New Roman" w:hAnsi="Times New Roman" w:cs="Times New Roman"/>
          <w:sz w:val="24"/>
          <w:szCs w:val="24"/>
        </w:rPr>
        <w:t xml:space="preserve">With outstanding leadership, innovation can be embraced which will contribute to better response to crises, for instance, through better communication and better crisis response equipment. </w:t>
      </w:r>
      <w:r w:rsidRPr="00EB2F7F">
        <w:rPr>
          <w:rFonts w:ascii="Times New Roman" w:hAnsi="Times New Roman" w:cs="Times New Roman"/>
          <w:sz w:val="24"/>
          <w:szCs w:val="24"/>
        </w:rPr>
        <w:t>There is a wealth of study and literature on crisis management leadership skills and innovation separately rather than as a single entity. Different leadership competency models and how different competencies are linked to diverse leadership styles may be found in the literature. In the same way, university leadership courses, as well as many books and articles, define and discuss competencies for transformational leadership</w:t>
      </w:r>
      <w:r w:rsidR="00CE29FE" w:rsidRPr="00EB2F7F">
        <w:rPr>
          <w:rFonts w:ascii="Times New Roman" w:hAnsi="Times New Roman" w:cs="Times New Roman"/>
          <w:sz w:val="24"/>
          <w:szCs w:val="24"/>
        </w:rPr>
        <w:t xml:space="preserve"> which supports innovation</w:t>
      </w:r>
      <w:r w:rsidRPr="00EB2F7F">
        <w:rPr>
          <w:rFonts w:ascii="Times New Roman" w:hAnsi="Times New Roman" w:cs="Times New Roman"/>
          <w:sz w:val="24"/>
          <w:szCs w:val="24"/>
        </w:rPr>
        <w:t xml:space="preserve">, organizational success, and leadership and organizational growth. A crisis is rarely managed with a single move; instead, several procedures are taken to defuse the situation (Heller, 2012). Similarly, resolving an issue does not require a single competency; it takes a blend of multiple talents seen in various leadership styles to pull an organization through. </w:t>
      </w:r>
      <w:r w:rsidR="002F3DDD" w:rsidRPr="00EB2F7F">
        <w:rPr>
          <w:rFonts w:ascii="Times New Roman" w:hAnsi="Times New Roman" w:cs="Times New Roman"/>
          <w:sz w:val="24"/>
          <w:szCs w:val="24"/>
        </w:rPr>
        <w:t xml:space="preserve">There is a clear connection between good leadership in crises and innovation management. Innovation management contributes to better crises response. </w:t>
      </w:r>
    </w:p>
    <w:p w14:paraId="515F5EA1" w14:textId="10555201"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It is advocated that when confronted with a crisis, one should decide what actions to take during critical moments. Furthermore, according to Heller (2012), leadership abilities that affect innovation and crisis management are intertwined and essential for a leader to successfully manage a crisis as well as drive innovation in an organization.</w:t>
      </w:r>
    </w:p>
    <w:p w14:paraId="52BE1563" w14:textId="1F3FAD4C"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The study done by Bronson and Merryman (2010) suggests the similarities between innovation and crisis management.</w:t>
      </w:r>
      <w:r w:rsidR="00C4349F" w:rsidRPr="00EB2F7F">
        <w:rPr>
          <w:rFonts w:ascii="Times New Roman" w:hAnsi="Times New Roman" w:cs="Times New Roman"/>
          <w:sz w:val="24"/>
          <w:szCs w:val="24"/>
        </w:rPr>
        <w:t xml:space="preserve"> The s</w:t>
      </w:r>
      <w:r w:rsidRPr="00EB2F7F">
        <w:rPr>
          <w:rFonts w:ascii="Times New Roman" w:hAnsi="Times New Roman" w:cs="Times New Roman"/>
          <w:sz w:val="24"/>
          <w:szCs w:val="24"/>
        </w:rPr>
        <w:t xml:space="preserve">imilarities between innovation and crisis </w:t>
      </w:r>
      <w:r w:rsidR="009975B7" w:rsidRPr="00EB2F7F">
        <w:rPr>
          <w:rFonts w:ascii="Times New Roman" w:hAnsi="Times New Roman" w:cs="Times New Roman"/>
          <w:sz w:val="24"/>
          <w:szCs w:val="24"/>
        </w:rPr>
        <w:t xml:space="preserve">management </w:t>
      </w:r>
      <w:r w:rsidR="009975B7" w:rsidRPr="00EB2F7F">
        <w:rPr>
          <w:rFonts w:ascii="Times New Roman" w:hAnsi="Times New Roman" w:cs="Times New Roman"/>
          <w:sz w:val="24"/>
          <w:szCs w:val="24"/>
        </w:rPr>
        <w:lastRenderedPageBreak/>
        <w:t>include</w:t>
      </w:r>
      <w:r w:rsidR="00EA0E97" w:rsidRPr="00EB2F7F">
        <w:rPr>
          <w:rFonts w:ascii="Times New Roman" w:hAnsi="Times New Roman" w:cs="Times New Roman"/>
          <w:sz w:val="24"/>
          <w:szCs w:val="24"/>
        </w:rPr>
        <w:t xml:space="preserve"> brainstorming, action taking, and embracing </w:t>
      </w:r>
      <w:r w:rsidR="002F614F" w:rsidRPr="00EB2F7F">
        <w:rPr>
          <w:rFonts w:ascii="Times New Roman" w:hAnsi="Times New Roman" w:cs="Times New Roman"/>
          <w:sz w:val="24"/>
          <w:szCs w:val="24"/>
        </w:rPr>
        <w:t xml:space="preserve">situations </w:t>
      </w:r>
      <w:r w:rsidR="00EA0E97" w:rsidRPr="00EB2F7F">
        <w:rPr>
          <w:rFonts w:ascii="Times New Roman" w:hAnsi="Times New Roman" w:cs="Times New Roman"/>
          <w:sz w:val="24"/>
          <w:szCs w:val="24"/>
        </w:rPr>
        <w:t>to develop solutions</w:t>
      </w:r>
      <w:r w:rsidRPr="00EB2F7F">
        <w:rPr>
          <w:rFonts w:ascii="Times New Roman" w:hAnsi="Times New Roman" w:cs="Times New Roman"/>
          <w:sz w:val="24"/>
          <w:szCs w:val="24"/>
        </w:rPr>
        <w:t>. Good leadership promotes better crisis management and innovation. Leaders who are able to focus their energy on crisis management embrace innovation because it is able to measure up to the challenges that arise from the crisis</w:t>
      </w:r>
      <w:r w:rsidR="00E54D89" w:rsidRPr="00EB2F7F">
        <w:rPr>
          <w:rFonts w:ascii="Times New Roman" w:hAnsi="Times New Roman" w:cs="Times New Roman"/>
          <w:sz w:val="24"/>
          <w:szCs w:val="24"/>
        </w:rPr>
        <w:t xml:space="preserve"> </w:t>
      </w:r>
      <w:r w:rsidR="00A111A7" w:rsidRPr="00EB2F7F">
        <w:rPr>
          <w:rFonts w:ascii="Times New Roman" w:hAnsi="Times New Roman" w:cs="Times New Roman"/>
          <w:sz w:val="24"/>
          <w:szCs w:val="24"/>
        </w:rPr>
        <w:t>(Bronson and Merryman 2010)</w:t>
      </w:r>
      <w:r w:rsidRPr="00EB2F7F">
        <w:rPr>
          <w:rFonts w:ascii="Times New Roman" w:hAnsi="Times New Roman" w:cs="Times New Roman"/>
          <w:sz w:val="24"/>
          <w:szCs w:val="24"/>
        </w:rPr>
        <w:t xml:space="preserve">. Situations change </w:t>
      </w:r>
      <w:r w:rsidR="00EA0E97" w:rsidRPr="00EB2F7F">
        <w:rPr>
          <w:rFonts w:ascii="Times New Roman" w:hAnsi="Times New Roman" w:cs="Times New Roman"/>
          <w:sz w:val="24"/>
          <w:szCs w:val="24"/>
        </w:rPr>
        <w:t>i</w:t>
      </w:r>
      <w:r w:rsidRPr="00EB2F7F">
        <w:rPr>
          <w:rFonts w:ascii="Times New Roman" w:hAnsi="Times New Roman" w:cs="Times New Roman"/>
          <w:sz w:val="24"/>
          <w:szCs w:val="24"/>
        </w:rPr>
        <w:t>n crisis management, which is why leaders tend to be innovative with particular crises</w:t>
      </w:r>
      <w:r w:rsidR="002F614F" w:rsidRPr="00EB2F7F">
        <w:rPr>
          <w:rFonts w:ascii="Times New Roman" w:hAnsi="Times New Roman" w:cs="Times New Roman"/>
          <w:sz w:val="24"/>
          <w:szCs w:val="24"/>
        </w:rPr>
        <w:t xml:space="preserve"> for better outcomes to be attained</w:t>
      </w:r>
      <w:r w:rsidRPr="00EB2F7F">
        <w:rPr>
          <w:rFonts w:ascii="Times New Roman" w:hAnsi="Times New Roman" w:cs="Times New Roman"/>
          <w:sz w:val="24"/>
          <w:szCs w:val="24"/>
        </w:rPr>
        <w:t>. Bronson and Merryman (2010) point out that crisis management results in innovation owing to the sharper clarity on purpose. Crises demand urgency, and when normal responses are used, speed is not attained</w:t>
      </w:r>
      <w:r w:rsidR="002F614F" w:rsidRPr="00EB2F7F">
        <w:rPr>
          <w:rFonts w:ascii="Times New Roman" w:hAnsi="Times New Roman" w:cs="Times New Roman"/>
          <w:sz w:val="24"/>
          <w:szCs w:val="24"/>
        </w:rPr>
        <w:t xml:space="preserve">. Innovative approaches can therefore be applied to ensures quicker responses following the assessment of the situation. </w:t>
      </w:r>
    </w:p>
    <w:p w14:paraId="2B596E2B" w14:textId="618C084D" w:rsidR="009975B7"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focus should not be on reinventing processes only during times of crisis but rather on making innovation a way of life </w:t>
      </w:r>
      <w:r w:rsidR="003844D9" w:rsidRPr="00EB2F7F">
        <w:rPr>
          <w:rFonts w:ascii="Times New Roman" w:hAnsi="Times New Roman" w:cs="Times New Roman"/>
          <w:sz w:val="24"/>
          <w:szCs w:val="24"/>
        </w:rPr>
        <w:t>to ensure continuity of businesses and communities after the crisis</w:t>
      </w:r>
      <w:r w:rsidRPr="00EB2F7F">
        <w:rPr>
          <w:rFonts w:ascii="Times New Roman" w:hAnsi="Times New Roman" w:cs="Times New Roman"/>
          <w:sz w:val="24"/>
          <w:szCs w:val="24"/>
        </w:rPr>
        <w:t xml:space="preserve"> (Hamel, 2002</w:t>
      </w:r>
      <w:r w:rsidR="002F614F" w:rsidRPr="00EB2F7F">
        <w:rPr>
          <w:rFonts w:ascii="Times New Roman" w:hAnsi="Times New Roman" w:cs="Times New Roman"/>
          <w:sz w:val="24"/>
          <w:szCs w:val="24"/>
        </w:rPr>
        <w:t>). Dealing with crises requires innovative measures to be taken by leaders.</w:t>
      </w:r>
      <w:r w:rsidR="003844D9" w:rsidRPr="00EB2F7F">
        <w:rPr>
          <w:rFonts w:ascii="Times New Roman" w:hAnsi="Times New Roman" w:cs="Times New Roman"/>
          <w:sz w:val="24"/>
          <w:szCs w:val="24"/>
        </w:rPr>
        <w:t xml:space="preserve"> </w:t>
      </w:r>
      <w:r w:rsidR="009975B7" w:rsidRPr="00EB2F7F">
        <w:rPr>
          <w:rFonts w:ascii="Times New Roman" w:hAnsi="Times New Roman" w:cs="Times New Roman"/>
          <w:sz w:val="24"/>
          <w:szCs w:val="24"/>
        </w:rPr>
        <w:t>How</w:t>
      </w:r>
      <w:r w:rsidR="003844D9" w:rsidRPr="00EB2F7F">
        <w:rPr>
          <w:rFonts w:ascii="Times New Roman" w:hAnsi="Times New Roman" w:cs="Times New Roman"/>
          <w:sz w:val="24"/>
          <w:szCs w:val="24"/>
        </w:rPr>
        <w:t xml:space="preserve"> communities</w:t>
      </w:r>
      <w:r w:rsidR="009975B7" w:rsidRPr="00EB2F7F">
        <w:rPr>
          <w:rFonts w:ascii="Times New Roman" w:hAnsi="Times New Roman" w:cs="Times New Roman"/>
          <w:sz w:val="24"/>
          <w:szCs w:val="24"/>
        </w:rPr>
        <w:t xml:space="preserve"> respond to crises </w:t>
      </w:r>
      <w:r w:rsidR="003844D9" w:rsidRPr="00EB2F7F">
        <w:rPr>
          <w:rFonts w:ascii="Times New Roman" w:hAnsi="Times New Roman" w:cs="Times New Roman"/>
          <w:sz w:val="24"/>
          <w:szCs w:val="24"/>
        </w:rPr>
        <w:t xml:space="preserve">is important as it affects their relations with other </w:t>
      </w:r>
      <w:r w:rsidR="009975B7" w:rsidRPr="00EB2F7F">
        <w:rPr>
          <w:rFonts w:ascii="Times New Roman" w:hAnsi="Times New Roman" w:cs="Times New Roman"/>
          <w:sz w:val="24"/>
          <w:szCs w:val="24"/>
        </w:rPr>
        <w:t xml:space="preserve">communities </w:t>
      </w:r>
      <w:r w:rsidR="003844D9" w:rsidRPr="00EB2F7F">
        <w:rPr>
          <w:rFonts w:ascii="Times New Roman" w:hAnsi="Times New Roman" w:cs="Times New Roman"/>
          <w:sz w:val="24"/>
          <w:szCs w:val="24"/>
        </w:rPr>
        <w:t>they interact with</w:t>
      </w:r>
      <w:r w:rsidR="009975B7" w:rsidRPr="00EB2F7F">
        <w:rPr>
          <w:rFonts w:ascii="Times New Roman" w:hAnsi="Times New Roman" w:cs="Times New Roman"/>
          <w:sz w:val="24"/>
          <w:szCs w:val="24"/>
        </w:rPr>
        <w:t xml:space="preserve"> (Alpaslan et al., 2009)</w:t>
      </w:r>
      <w:r w:rsidR="003844D9" w:rsidRPr="00EB2F7F">
        <w:rPr>
          <w:rFonts w:ascii="Times New Roman" w:hAnsi="Times New Roman" w:cs="Times New Roman"/>
          <w:sz w:val="24"/>
          <w:szCs w:val="24"/>
        </w:rPr>
        <w:t>. This is because crises affect not only people but also businesses</w:t>
      </w:r>
      <w:r w:rsidR="009975B7" w:rsidRPr="00EB2F7F">
        <w:rPr>
          <w:rFonts w:ascii="Times New Roman" w:hAnsi="Times New Roman" w:cs="Times New Roman"/>
          <w:sz w:val="24"/>
          <w:szCs w:val="24"/>
        </w:rPr>
        <w:t>,</w:t>
      </w:r>
      <w:r w:rsidR="003844D9" w:rsidRPr="00EB2F7F">
        <w:rPr>
          <w:rFonts w:ascii="Times New Roman" w:hAnsi="Times New Roman" w:cs="Times New Roman"/>
          <w:sz w:val="24"/>
          <w:szCs w:val="24"/>
        </w:rPr>
        <w:t xml:space="preserve"> their</w:t>
      </w:r>
      <w:r w:rsidR="009975B7" w:rsidRPr="00EB2F7F">
        <w:rPr>
          <w:rFonts w:ascii="Times New Roman" w:hAnsi="Times New Roman" w:cs="Times New Roman"/>
          <w:sz w:val="24"/>
          <w:szCs w:val="24"/>
        </w:rPr>
        <w:t xml:space="preserve"> brand viability, reputation, and </w:t>
      </w:r>
      <w:r w:rsidR="003844D9" w:rsidRPr="00EB2F7F">
        <w:rPr>
          <w:rFonts w:ascii="Times New Roman" w:hAnsi="Times New Roman" w:cs="Times New Roman"/>
          <w:sz w:val="24"/>
          <w:szCs w:val="24"/>
        </w:rPr>
        <w:t xml:space="preserve">overall </w:t>
      </w:r>
      <w:r w:rsidR="009975B7" w:rsidRPr="00EB2F7F">
        <w:rPr>
          <w:rFonts w:ascii="Times New Roman" w:hAnsi="Times New Roman" w:cs="Times New Roman"/>
          <w:sz w:val="24"/>
          <w:szCs w:val="24"/>
        </w:rPr>
        <w:t>revenue</w:t>
      </w:r>
      <w:r w:rsidR="003844D9" w:rsidRPr="00EB2F7F">
        <w:rPr>
          <w:rFonts w:ascii="Times New Roman" w:hAnsi="Times New Roman" w:cs="Times New Roman"/>
          <w:sz w:val="24"/>
          <w:szCs w:val="24"/>
        </w:rPr>
        <w:t xml:space="preserve"> generated by communities</w:t>
      </w:r>
      <w:r w:rsidR="009975B7" w:rsidRPr="00EB2F7F">
        <w:rPr>
          <w:rFonts w:ascii="Times New Roman" w:hAnsi="Times New Roman" w:cs="Times New Roman"/>
          <w:sz w:val="24"/>
          <w:szCs w:val="24"/>
        </w:rPr>
        <w:t xml:space="preserve"> (Alpaslan et al., 2009). Planning for crises could reduce their impact, and practicing responses could give immediate countermeasures to minimize the long-term detrimental effects of such crises.</w:t>
      </w:r>
    </w:p>
    <w:p w14:paraId="3FD91B8E" w14:textId="77777777" w:rsidR="003529E9"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Crisis communication refers to the flow of information regarding the reduction and control of harm, the transfer of critical information, maintenance of image and perceptions, the introduction of and aid healing, and eventually learning from the crisis (Seeger et al., 2008). According to </w:t>
      </w:r>
      <w:r w:rsidR="002F614F" w:rsidRPr="00EB2F7F">
        <w:rPr>
          <w:rFonts w:ascii="Times New Roman" w:hAnsi="Times New Roman" w:cs="Times New Roman"/>
          <w:sz w:val="24"/>
          <w:szCs w:val="24"/>
        </w:rPr>
        <w:t>Seeger et al. (2008)</w:t>
      </w:r>
      <w:r w:rsidRPr="00EB2F7F">
        <w:rPr>
          <w:rFonts w:ascii="Times New Roman" w:hAnsi="Times New Roman" w:cs="Times New Roman"/>
          <w:sz w:val="24"/>
          <w:szCs w:val="24"/>
        </w:rPr>
        <w:t xml:space="preserve">, crisis communication aims to provide affected stakeholders with up-to-date information on the organization's measures for reducing and containing harm. As </w:t>
      </w:r>
      <w:r w:rsidRPr="00EB2F7F">
        <w:rPr>
          <w:rFonts w:ascii="Times New Roman" w:hAnsi="Times New Roman" w:cs="Times New Roman"/>
          <w:sz w:val="24"/>
          <w:szCs w:val="24"/>
        </w:rPr>
        <w:lastRenderedPageBreak/>
        <w:t xml:space="preserve">a result, communication is a critical component of crisis management for crisis managers. Without crisis communication, crisis management would be </w:t>
      </w:r>
      <w:r w:rsidR="002F614F" w:rsidRPr="00EB2F7F">
        <w:rPr>
          <w:rFonts w:ascii="Times New Roman" w:hAnsi="Times New Roman" w:cs="Times New Roman"/>
          <w:sz w:val="24"/>
          <w:szCs w:val="24"/>
        </w:rPr>
        <w:t>impossible</w:t>
      </w:r>
      <w:r w:rsidRPr="00EB2F7F">
        <w:rPr>
          <w:rFonts w:ascii="Times New Roman" w:hAnsi="Times New Roman" w:cs="Times New Roman"/>
          <w:sz w:val="24"/>
          <w:szCs w:val="24"/>
        </w:rPr>
        <w:t xml:space="preserve">. According to Fern-Banks (2012), effective crisis management requires that crisis communication </w:t>
      </w:r>
      <w:r w:rsidR="002F614F" w:rsidRPr="00EB2F7F">
        <w:rPr>
          <w:rFonts w:ascii="Times New Roman" w:hAnsi="Times New Roman" w:cs="Times New Roman"/>
          <w:sz w:val="24"/>
          <w:szCs w:val="24"/>
        </w:rPr>
        <w:t>which is a tool used by leaders to ensure that</w:t>
      </w:r>
      <w:r w:rsidRPr="00EB2F7F">
        <w:rPr>
          <w:rFonts w:ascii="Times New Roman" w:hAnsi="Times New Roman" w:cs="Times New Roman"/>
          <w:sz w:val="24"/>
          <w:szCs w:val="24"/>
        </w:rPr>
        <w:t xml:space="preserve"> problem</w:t>
      </w:r>
      <w:r w:rsidR="002F614F" w:rsidRPr="00EB2F7F">
        <w:rPr>
          <w:rFonts w:ascii="Times New Roman" w:hAnsi="Times New Roman" w:cs="Times New Roman"/>
          <w:sz w:val="24"/>
          <w:szCs w:val="24"/>
        </w:rPr>
        <w:t>s have been resolved and also</w:t>
      </w:r>
      <w:r w:rsidR="003529E9" w:rsidRPr="00EB2F7F">
        <w:rPr>
          <w:rFonts w:ascii="Times New Roman" w:hAnsi="Times New Roman" w:cs="Times New Roman"/>
          <w:sz w:val="24"/>
          <w:szCs w:val="24"/>
        </w:rPr>
        <w:t xml:space="preserve"> that</w:t>
      </w:r>
      <w:r w:rsidRPr="00EB2F7F">
        <w:rPr>
          <w:rFonts w:ascii="Times New Roman" w:hAnsi="Times New Roman" w:cs="Times New Roman"/>
          <w:sz w:val="24"/>
          <w:szCs w:val="24"/>
        </w:rPr>
        <w:t xml:space="preserve"> favorable reputation</w:t>
      </w:r>
      <w:r w:rsidR="003529E9" w:rsidRPr="00EB2F7F">
        <w:rPr>
          <w:rFonts w:ascii="Times New Roman" w:hAnsi="Times New Roman" w:cs="Times New Roman"/>
          <w:sz w:val="24"/>
          <w:szCs w:val="24"/>
        </w:rPr>
        <w:t xml:space="preserve"> is maintained</w:t>
      </w:r>
      <w:r w:rsidRPr="00EB2F7F">
        <w:rPr>
          <w:rFonts w:ascii="Times New Roman" w:hAnsi="Times New Roman" w:cs="Times New Roman"/>
          <w:sz w:val="24"/>
          <w:szCs w:val="24"/>
        </w:rPr>
        <w:t xml:space="preserve"> at all three stages (before, during, and after).</w:t>
      </w:r>
    </w:p>
    <w:p w14:paraId="097D8ECB" w14:textId="346B2FFA" w:rsidR="00895513" w:rsidRPr="00EB2F7F" w:rsidRDefault="003529E9"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r>
      <w:r w:rsidR="00895513" w:rsidRPr="00EB2F7F">
        <w:rPr>
          <w:rFonts w:ascii="Times New Roman" w:hAnsi="Times New Roman" w:cs="Times New Roman"/>
          <w:sz w:val="24"/>
          <w:szCs w:val="24"/>
        </w:rPr>
        <w:t>According to Fearn-Banks</w:t>
      </w:r>
      <w:r w:rsidRPr="00EB2F7F">
        <w:rPr>
          <w:rFonts w:ascii="Times New Roman" w:hAnsi="Times New Roman" w:cs="Times New Roman"/>
          <w:sz w:val="24"/>
          <w:szCs w:val="24"/>
        </w:rPr>
        <w:t xml:space="preserve"> (2012)</w:t>
      </w:r>
      <w:r w:rsidR="00895513" w:rsidRPr="00EB2F7F">
        <w:rPr>
          <w:rFonts w:ascii="Times New Roman" w:hAnsi="Times New Roman" w:cs="Times New Roman"/>
          <w:sz w:val="24"/>
          <w:szCs w:val="24"/>
        </w:rPr>
        <w:t xml:space="preserve">, mitigation techniques used in a crisis are designed to limit damage </w:t>
      </w:r>
      <w:r w:rsidR="00036F52" w:rsidRPr="00EB2F7F">
        <w:rPr>
          <w:rFonts w:ascii="Times New Roman" w:hAnsi="Times New Roman" w:cs="Times New Roman"/>
          <w:sz w:val="24"/>
          <w:szCs w:val="24"/>
        </w:rPr>
        <w:t>caused by crises</w:t>
      </w:r>
      <w:r w:rsidR="00895513" w:rsidRPr="00EB2F7F">
        <w:rPr>
          <w:rFonts w:ascii="Times New Roman" w:hAnsi="Times New Roman" w:cs="Times New Roman"/>
          <w:sz w:val="24"/>
          <w:szCs w:val="24"/>
        </w:rPr>
        <w:t xml:space="preserve">. </w:t>
      </w:r>
      <w:r w:rsidRPr="00EB2F7F">
        <w:rPr>
          <w:rFonts w:ascii="Times New Roman" w:hAnsi="Times New Roman" w:cs="Times New Roman"/>
          <w:sz w:val="24"/>
          <w:szCs w:val="24"/>
        </w:rPr>
        <w:t xml:space="preserve">Post crisis communication is critical as it determines the image established. </w:t>
      </w:r>
      <w:r w:rsidR="00895513" w:rsidRPr="00EB2F7F">
        <w:rPr>
          <w:rFonts w:ascii="Times New Roman" w:hAnsi="Times New Roman" w:cs="Times New Roman"/>
          <w:sz w:val="24"/>
          <w:szCs w:val="24"/>
        </w:rPr>
        <w:t>A</w:t>
      </w:r>
      <w:r w:rsidRPr="00EB2F7F">
        <w:rPr>
          <w:rFonts w:ascii="Times New Roman" w:hAnsi="Times New Roman" w:cs="Times New Roman"/>
          <w:sz w:val="24"/>
          <w:szCs w:val="24"/>
        </w:rPr>
        <w:t xml:space="preserve"> c</w:t>
      </w:r>
      <w:r w:rsidR="00895513" w:rsidRPr="00EB2F7F">
        <w:rPr>
          <w:rFonts w:ascii="Times New Roman" w:hAnsi="Times New Roman" w:cs="Times New Roman"/>
          <w:sz w:val="24"/>
          <w:szCs w:val="24"/>
        </w:rPr>
        <w:t>rise might have negative consequences for institutions' publics, but they can also be resolved amicably. As a result, communication after an emergency is critical to this accomplishment (Seeger et al., 2007).</w:t>
      </w:r>
    </w:p>
    <w:p w14:paraId="30DBBFA3" w14:textId="30F3EB06"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Accepting responsibility and delivering information urgently, consistently, and transparently to the public requires implementing a good crisis communication strategy at the outset of a crisis. It is critical to develop an effective crisis communication strategy. With the internet and numerous other platforms of communication that ensure the transfer of information, it has become possible to keep the public informed about the problem (Argenti, 2012). A practical crisis management approach requires values such as openness, honesty, and sincerity</w:t>
      </w:r>
      <w:r w:rsidR="003529E9" w:rsidRPr="00EB2F7F">
        <w:rPr>
          <w:rFonts w:ascii="Times New Roman" w:hAnsi="Times New Roman" w:cs="Times New Roman"/>
          <w:sz w:val="24"/>
          <w:szCs w:val="24"/>
        </w:rPr>
        <w:t xml:space="preserve"> (Argenti, 2012)</w:t>
      </w:r>
      <w:r w:rsidRPr="00EB2F7F">
        <w:rPr>
          <w:rFonts w:ascii="Times New Roman" w:hAnsi="Times New Roman" w:cs="Times New Roman"/>
          <w:sz w:val="24"/>
          <w:szCs w:val="24"/>
        </w:rPr>
        <w:t>. Organizations having a crisis communication plan (CCP) are thus better prepared to respond appropriately in a short period (Fern-Banks, 2012). In crisis management, tact and effective communication are critical</w:t>
      </w:r>
      <w:r w:rsidR="00036F52" w:rsidRPr="00EB2F7F">
        <w:rPr>
          <w:rFonts w:ascii="Times New Roman" w:hAnsi="Times New Roman" w:cs="Times New Roman"/>
          <w:sz w:val="24"/>
          <w:szCs w:val="24"/>
        </w:rPr>
        <w:t xml:space="preserve"> as it determines</w:t>
      </w:r>
      <w:r w:rsidRPr="00EB2F7F">
        <w:rPr>
          <w:rFonts w:ascii="Times New Roman" w:hAnsi="Times New Roman" w:cs="Times New Roman"/>
          <w:sz w:val="24"/>
          <w:szCs w:val="24"/>
        </w:rPr>
        <w:t xml:space="preserve"> how information is disseminated within an organization</w:t>
      </w:r>
      <w:r w:rsidR="00036F52" w:rsidRPr="00EB2F7F">
        <w:rPr>
          <w:rFonts w:ascii="Times New Roman" w:hAnsi="Times New Roman" w:cs="Times New Roman"/>
          <w:sz w:val="24"/>
          <w:szCs w:val="24"/>
        </w:rPr>
        <w:t xml:space="preserve"> and</w:t>
      </w:r>
      <w:r w:rsidRPr="00EB2F7F">
        <w:rPr>
          <w:rFonts w:ascii="Times New Roman" w:hAnsi="Times New Roman" w:cs="Times New Roman"/>
          <w:sz w:val="24"/>
          <w:szCs w:val="24"/>
        </w:rPr>
        <w:t xml:space="preserve"> impacts public perception in terms of crisis response, coordination, and mitigation (Stephenson &amp; Malone, 2009).</w:t>
      </w:r>
    </w:p>
    <w:p w14:paraId="7953AB6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Law enforcement officers are confronted with increasingly frequent and exponentially more complicated situations in today's fast-paced and interconnected society. These crises </w:t>
      </w:r>
      <w:r w:rsidRPr="00EB2F7F">
        <w:rPr>
          <w:rFonts w:ascii="Times New Roman" w:hAnsi="Times New Roman" w:cs="Times New Roman"/>
          <w:sz w:val="24"/>
          <w:szCs w:val="24"/>
        </w:rPr>
        <w:lastRenderedPageBreak/>
        <w:t>frequently cut across numerous jurisdictions, necessitating a multidisciplinary response including state, local, and federal officials and commercial parties. In uncertainty and ambiguity, leaders are relied upon to make critical judgments based on limited and contradicting information. These judgments can have life-or-death consequences in the sphere of public safety.</w:t>
      </w:r>
    </w:p>
    <w:p w14:paraId="19E36A6F" w14:textId="474781EF"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During complex crises involving several agencies, especially those with overlapping responsibilities, law enforcement commanders frequently lack the requisite training and expertise to lead (Bronson and Merryman, 2010). Pieces of training and exercises that simulate such situations</w:t>
      </w:r>
      <w:r w:rsidR="009975B7" w:rsidRPr="00EB2F7F">
        <w:rPr>
          <w:rFonts w:ascii="Times New Roman" w:hAnsi="Times New Roman" w:cs="Times New Roman"/>
          <w:sz w:val="24"/>
          <w:szCs w:val="24"/>
        </w:rPr>
        <w:t xml:space="preserve"> such as s training on response to theft incidents, </w:t>
      </w:r>
      <w:r w:rsidRPr="00EB2F7F">
        <w:rPr>
          <w:rFonts w:ascii="Times New Roman" w:hAnsi="Times New Roman" w:cs="Times New Roman"/>
          <w:sz w:val="24"/>
          <w:szCs w:val="24"/>
        </w:rPr>
        <w:t>tend to focus on tactical concerns rather than the strategic challenges that leaders face</w:t>
      </w:r>
      <w:r w:rsidR="003529E9" w:rsidRPr="00EB2F7F">
        <w:rPr>
          <w:rFonts w:ascii="Times New Roman" w:hAnsi="Times New Roman" w:cs="Times New Roman"/>
          <w:sz w:val="24"/>
          <w:szCs w:val="24"/>
        </w:rPr>
        <w:t xml:space="preserve"> (Bronson and Merryman, 2010)</w:t>
      </w:r>
      <w:r w:rsidRPr="00EB2F7F">
        <w:rPr>
          <w:rFonts w:ascii="Times New Roman" w:hAnsi="Times New Roman" w:cs="Times New Roman"/>
          <w:sz w:val="24"/>
          <w:szCs w:val="24"/>
        </w:rPr>
        <w:t>. Furthermore, senior leaders' participation in these exercises is frequently intermittent and inconsistent. The meta-leadership paradigm, for example, was developed</w:t>
      </w:r>
      <w:r w:rsidR="003529E9" w:rsidRPr="00EB2F7F">
        <w:rPr>
          <w:rFonts w:ascii="Times New Roman" w:hAnsi="Times New Roman" w:cs="Times New Roman"/>
          <w:sz w:val="24"/>
          <w:szCs w:val="24"/>
        </w:rPr>
        <w:t xml:space="preserve"> as Bronson and Merryman (2010) provide,</w:t>
      </w:r>
      <w:r w:rsidRPr="00EB2F7F">
        <w:rPr>
          <w:rFonts w:ascii="Times New Roman" w:hAnsi="Times New Roman" w:cs="Times New Roman"/>
          <w:sz w:val="24"/>
          <w:szCs w:val="24"/>
        </w:rPr>
        <w:t xml:space="preserve"> through observation and analysis of leaders in high-stress, high-stakes circumstances. According to its creators, this paradigm is instrumental when multiple groups are brought together for a single goal. "Metaleaders" are leaders who have the ability to influence and work across various agencies and jurisdictions.</w:t>
      </w:r>
    </w:p>
    <w:p w14:paraId="4476D9E6" w14:textId="68B353FB" w:rsidR="00895513" w:rsidRPr="00EB2F7F" w:rsidRDefault="001E7D7D"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r>
      <w:r w:rsidR="00895513" w:rsidRPr="00EB2F7F">
        <w:rPr>
          <w:rFonts w:ascii="Times New Roman" w:hAnsi="Times New Roman" w:cs="Times New Roman"/>
          <w:sz w:val="24"/>
          <w:szCs w:val="24"/>
        </w:rPr>
        <w:t>The meta-leadership model is applied in Dubai Police</w:t>
      </w:r>
      <w:r w:rsidR="00895513" w:rsidRPr="00EB2F7F">
        <w:rPr>
          <w:rStyle w:val="CommentReference"/>
          <w:rFonts w:ascii="Times New Roman" w:hAnsi="Times New Roman" w:cs="Times New Roman"/>
          <w:sz w:val="24"/>
          <w:szCs w:val="24"/>
        </w:rPr>
        <w:t xml:space="preserve"> </w:t>
      </w:r>
      <w:r w:rsidR="00895513" w:rsidRPr="00EB2F7F">
        <w:rPr>
          <w:rFonts w:ascii="Times New Roman" w:hAnsi="Times New Roman" w:cs="Times New Roman"/>
          <w:sz w:val="24"/>
          <w:szCs w:val="24"/>
        </w:rPr>
        <w:t xml:space="preserve">to fill a research vacuum on leadership competencies concerning complex crises. The findings of this study are particularly relevant to federal law enforcement officials and state, local, and municipal police chiefs. When called upon to manage significant and complicated crisis events, such as mass shootings and terrorist attacks, federal law enforcement leaders often lack repeated exposure to even minor crisis events. State, local, and municipal governments, on the other hand, routinely respond to more minor crises but lack expertise in operating in large-scale, multi-agency situations. A more </w:t>
      </w:r>
      <w:r w:rsidR="00895513" w:rsidRPr="00EB2F7F">
        <w:rPr>
          <w:rFonts w:ascii="Times New Roman" w:hAnsi="Times New Roman" w:cs="Times New Roman"/>
          <w:sz w:val="24"/>
          <w:szCs w:val="24"/>
        </w:rPr>
        <w:lastRenderedPageBreak/>
        <w:t>profound knowledge of the skills required for crisis leadership at all law enforcement levels may help better prepare future crisis leaders.</w:t>
      </w:r>
    </w:p>
    <w:p w14:paraId="671CEAC4" w14:textId="44AC9366"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Even though there had been warning signals of upheaval in the Middle East, the Arab Spring of 2011 took many governments and business leaders by surprise and unprepared to deal with volatile, multifaceted, and fast-moving events. These occurrences are growing more regularly in the Middle East, and UAE police must be ready to save lives and act on-site or from remote locations if necessary. Misconduct, erroneous government regulatory intervention, and financial irregularities can cause organizations to fail in dealing with crises, disturbing their goals and objectives. To guarantee that such emergencies do not arise, influential leaders must plan for them, form crisis response teams, and monitor their training and preparation.</w:t>
      </w:r>
    </w:p>
    <w:p w14:paraId="5B67604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Leaders should establish crisis management successfully and response teams; assembling and training such teams requires thorough preparation and development (Aritzeta et al., 2007). In order to gain a better understanding of how such teams might succeed, Aritzeta et al. (2007) study looked into the link between leadership qualities and crisis communication and crisis management success. Better responses to crisis circumstances that limit the loss of human life, protect property and infrastructure and enable organizations to continue operating during and after disasters may benefit current and future generations.</w:t>
      </w:r>
    </w:p>
    <w:p w14:paraId="27E58665" w14:textId="25128C08"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Stakeholders give leaders credit for financial and operational success, even if events beyond the senior managers' control may be to blame. When crises strike, leaders must demonstrate effective leadership in the face of adversity and inspire others to choose the organization's needs over their own (Boseman, 2008). Leaders can</w:t>
      </w:r>
      <w:r w:rsidR="009975B7" w:rsidRPr="00EB2F7F">
        <w:rPr>
          <w:rFonts w:ascii="Times New Roman" w:hAnsi="Times New Roman" w:cs="Times New Roman"/>
          <w:sz w:val="24"/>
          <w:szCs w:val="24"/>
        </w:rPr>
        <w:t xml:space="preserve"> delegate</w:t>
      </w:r>
      <w:r w:rsidRPr="00EB2F7F">
        <w:rPr>
          <w:rFonts w:ascii="Times New Roman" w:hAnsi="Times New Roman" w:cs="Times New Roman"/>
          <w:sz w:val="24"/>
          <w:szCs w:val="24"/>
        </w:rPr>
        <w:t xml:space="preserve"> the responsibilities of planning for emergencies, organizing crisis response teams, rehearsing reaction scenarios, motivating followers, and setting an exampl</w:t>
      </w:r>
      <w:r w:rsidR="009975B7" w:rsidRPr="00EB2F7F">
        <w:rPr>
          <w:rFonts w:ascii="Times New Roman" w:hAnsi="Times New Roman" w:cs="Times New Roman"/>
          <w:sz w:val="24"/>
          <w:szCs w:val="24"/>
        </w:rPr>
        <w:t>e</w:t>
      </w:r>
      <w:r w:rsidRPr="00EB2F7F">
        <w:rPr>
          <w:rFonts w:ascii="Times New Roman" w:hAnsi="Times New Roman" w:cs="Times New Roman"/>
          <w:sz w:val="24"/>
          <w:szCs w:val="24"/>
        </w:rPr>
        <w:t xml:space="preserve">. According to Calloway and Awadzi (2008), the </w:t>
      </w:r>
      <w:r w:rsidRPr="00EB2F7F">
        <w:rPr>
          <w:rFonts w:ascii="Times New Roman" w:hAnsi="Times New Roman" w:cs="Times New Roman"/>
          <w:sz w:val="24"/>
          <w:szCs w:val="24"/>
        </w:rPr>
        <w:lastRenderedPageBreak/>
        <w:t>tone and manner of leaders can influence the success or failure of organizations. The latest research gives executives more tools to help them navigate their organizations through crises and quickly regain control of the issue.</w:t>
      </w:r>
    </w:p>
    <w:p w14:paraId="41742D0C" w14:textId="07BB7F26" w:rsidR="00AE10B1" w:rsidRPr="00EB2F7F" w:rsidRDefault="00BC6D12" w:rsidP="00AE10B1">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r>
      <w:r w:rsidR="00AE10B1" w:rsidRPr="00EB2F7F">
        <w:rPr>
          <w:rFonts w:ascii="Times New Roman" w:hAnsi="Times New Roman" w:cs="Times New Roman"/>
          <w:sz w:val="24"/>
          <w:szCs w:val="24"/>
        </w:rPr>
        <w:t xml:space="preserve">According to Hillyard (2000), crisis management is a management method used to decrease the occurrence of unanticipated bad events that </w:t>
      </w:r>
      <w:r w:rsidR="00D95AB9" w:rsidRPr="00EB2F7F">
        <w:rPr>
          <w:rFonts w:ascii="Times New Roman" w:hAnsi="Times New Roman" w:cs="Times New Roman"/>
          <w:sz w:val="24"/>
          <w:szCs w:val="24"/>
        </w:rPr>
        <w:t>affect normal operations and contribute to the depletion of useful resources</w:t>
      </w:r>
      <w:r w:rsidR="00AE10B1" w:rsidRPr="00EB2F7F">
        <w:rPr>
          <w:rFonts w:ascii="Times New Roman" w:hAnsi="Times New Roman" w:cs="Times New Roman"/>
          <w:sz w:val="24"/>
          <w:szCs w:val="24"/>
        </w:rPr>
        <w:t>. In other words, crisis management tries to avoid crises or, if they do arise, to efficiently manage them to minimize their impact. Effective crisis management necessitates an understanding of the crises and their implications. Crisis management incorporates emergency management elements such as prevention or mitigation, reaction, preparedness, and recovery (Kapucu et al., 2010). A crisis puts a leader's capacity to lead to the test more than anything else. (Klann, 2003). Crises generate delicate situations in which leaders may be forced to make quick and effective judgments based on limited information. Emotions and instincts can readily overpower intelligence and logic in this situation. To mitigate the effects of these trying times, every capable leader must take several steps before, during, and after the crisis.</w:t>
      </w:r>
    </w:p>
    <w:p w14:paraId="20F105CB" w14:textId="77777777" w:rsidR="00AE10B1" w:rsidRPr="00EB2F7F" w:rsidRDefault="00AE10B1" w:rsidP="00AE10B1">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Leadership in all stages of crisis management is critical. The study by Brownlee-Turgeon (2017) shows that leadership skills in a pre-crisis have a significant impact on how the actual crisis will be handled. Hadley et al. (2009) listed a leader's ability to assess information and make judgments in an emergency as one of the leadership qualities. There is still a gap in understanding what post-crisis leadership qualities are. The study by Wooten and James (2008) describes the leadership qualities of organizational leaders in the competencies necessary to pursue in a post-crisis organization. The study also developed gives insight to archival qualitative research and purposeful sampling. It investigated 20 distinct situations, including collisions, </w:t>
      </w:r>
      <w:r w:rsidRPr="00EB2F7F">
        <w:rPr>
          <w:rFonts w:ascii="Times New Roman" w:hAnsi="Times New Roman" w:cs="Times New Roman"/>
          <w:sz w:val="24"/>
          <w:szCs w:val="24"/>
        </w:rPr>
        <w:lastRenderedPageBreak/>
        <w:t>product safety, controversies, health issues, and employee-related difficulties (Wooten &amp; James, 2008). The data used was from the Institute of Crisis Management from 2000 to 2006; it determined crisis leadership based on prior crises.</w:t>
      </w:r>
    </w:p>
    <w:p w14:paraId="5392CAA0" w14:textId="5D003268" w:rsidR="00AE10B1" w:rsidRPr="00EB2F7F" w:rsidRDefault="00AE10B1" w:rsidP="00C16AF7">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While the study done by Wooten &amp; James (2008) gives insight into the leadership qualities of organizational leaders and the competencies that are required in post-crisis, the study is lacking in terms of unique leadership attributes and traits that contribute to the building of organizational resiliency, acting with integrity, and maintaining a learning orientation before, during and in a post-crisis situation among other leadership traits that are necessary in crisis leadership. By identifying such leadership attributes, individuals and organizations will be able to construct professional and personal development programs to develop the competencies needed to lead effectively in a post-crisis setting (Wooten &amp; James, 2008). Perhaps it was James and Wooten (2010) who expressed it best when they said that developing these skills "will benefit the organization well pre, during, and post-crisis" (p. 65).</w:t>
      </w:r>
    </w:p>
    <w:p w14:paraId="5A8AAF97" w14:textId="43581460" w:rsidR="00895513" w:rsidRPr="00EB2F7F" w:rsidRDefault="00895513" w:rsidP="00AE10B1">
      <w:pPr>
        <w:pStyle w:val="Heading2"/>
        <w:spacing w:line="480" w:lineRule="auto"/>
        <w:rPr>
          <w:rFonts w:ascii="Times New Roman" w:hAnsi="Times New Roman" w:cs="Times New Roman"/>
          <w:b/>
          <w:bCs/>
          <w:color w:val="auto"/>
          <w:sz w:val="24"/>
          <w:szCs w:val="24"/>
        </w:rPr>
      </w:pPr>
      <w:bookmarkStart w:id="9" w:name="_Toc114382690"/>
      <w:r w:rsidRPr="00EB2F7F">
        <w:rPr>
          <w:rFonts w:ascii="Times New Roman" w:hAnsi="Times New Roman" w:cs="Times New Roman"/>
          <w:b/>
          <w:bCs/>
          <w:color w:val="auto"/>
          <w:sz w:val="24"/>
          <w:szCs w:val="24"/>
        </w:rPr>
        <w:t>Problem Statement</w:t>
      </w:r>
      <w:bookmarkEnd w:id="9"/>
      <w:r w:rsidRPr="00EB2F7F">
        <w:rPr>
          <w:rFonts w:ascii="Times New Roman" w:hAnsi="Times New Roman" w:cs="Times New Roman"/>
          <w:b/>
          <w:bCs/>
          <w:color w:val="auto"/>
          <w:sz w:val="24"/>
          <w:szCs w:val="24"/>
        </w:rPr>
        <w:t xml:space="preserve"> </w:t>
      </w:r>
    </w:p>
    <w:p w14:paraId="368F2117" w14:textId="3B0C39A3" w:rsidR="00895513" w:rsidRPr="00EB2F7F" w:rsidRDefault="00895513" w:rsidP="00EF670D">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 xml:space="preserve">Leadership is one of the most researched yet least agreed-upon topics. The great majority of extant research focuses on executives who are in charge of a single organization in a routine or homogeneous setting. There is less research on leaders who work in multi-agency, chaotic, uncertain, and complicated contexts. </w:t>
      </w:r>
      <w:r w:rsidR="00D37B65" w:rsidRPr="00EB2F7F">
        <w:rPr>
          <w:rFonts w:ascii="Times New Roman" w:hAnsi="Times New Roman" w:cs="Times New Roman"/>
          <w:sz w:val="24"/>
          <w:szCs w:val="24"/>
        </w:rPr>
        <w:t>W</w:t>
      </w:r>
      <w:r w:rsidRPr="00EB2F7F">
        <w:rPr>
          <w:rFonts w:ascii="Times New Roman" w:hAnsi="Times New Roman" w:cs="Times New Roman"/>
          <w:sz w:val="24"/>
          <w:szCs w:val="24"/>
        </w:rPr>
        <w:t xml:space="preserve">hile studies of leadership qualities and communication in crisis management have been conducted in several domains, there is a shortage of study in the public sector, especially the police departments. Thus, this study seeks to address this gap. </w:t>
      </w:r>
      <w:r w:rsidR="00E55B09" w:rsidRPr="00EB2F7F">
        <w:rPr>
          <w:rFonts w:ascii="Times New Roman" w:hAnsi="Times New Roman" w:cs="Times New Roman"/>
          <w:sz w:val="24"/>
          <w:szCs w:val="24"/>
        </w:rPr>
        <w:t>Police in Dubai are constantly faced with a range of crises such as suicide threat attempts, natural disasters, fires, theft, disease outbreak, and domestic disturbance, among others. To respond to these crises, the leadership competencies and communication approaches</w:t>
      </w:r>
      <w:r w:rsidR="003F1289" w:rsidRPr="00EB2F7F">
        <w:rPr>
          <w:rFonts w:ascii="Times New Roman" w:hAnsi="Times New Roman" w:cs="Times New Roman"/>
          <w:sz w:val="24"/>
          <w:szCs w:val="24"/>
        </w:rPr>
        <w:t xml:space="preserve"> of the Dubai police is </w:t>
      </w:r>
      <w:r w:rsidR="003F1289" w:rsidRPr="00EB2F7F">
        <w:rPr>
          <w:rFonts w:ascii="Times New Roman" w:hAnsi="Times New Roman" w:cs="Times New Roman"/>
          <w:sz w:val="24"/>
          <w:szCs w:val="24"/>
        </w:rPr>
        <w:lastRenderedPageBreak/>
        <w:t xml:space="preserve">sought and its impact on the crises. According to </w:t>
      </w:r>
      <w:r w:rsidR="006865E2" w:rsidRPr="00EB2F7F">
        <w:rPr>
          <w:rFonts w:ascii="Times New Roman" w:hAnsi="Times New Roman" w:cs="Times New Roman"/>
          <w:sz w:val="24"/>
          <w:szCs w:val="24"/>
        </w:rPr>
        <w:t xml:space="preserve">Chu &amp; Abdulla </w:t>
      </w:r>
      <w:r w:rsidR="003F1289" w:rsidRPr="00EB2F7F">
        <w:rPr>
          <w:rFonts w:ascii="Times New Roman" w:hAnsi="Times New Roman" w:cs="Times New Roman"/>
          <w:sz w:val="24"/>
          <w:szCs w:val="24"/>
        </w:rPr>
        <w:t>(</w:t>
      </w:r>
      <w:r w:rsidR="006865E2" w:rsidRPr="00EB2F7F">
        <w:rPr>
          <w:rFonts w:ascii="Times New Roman" w:hAnsi="Times New Roman" w:cs="Times New Roman"/>
          <w:sz w:val="24"/>
          <w:szCs w:val="24"/>
        </w:rPr>
        <w:t>2014)</w:t>
      </w:r>
      <w:r w:rsidR="003F1289" w:rsidRPr="00EB2F7F">
        <w:rPr>
          <w:rFonts w:ascii="Times New Roman" w:hAnsi="Times New Roman" w:cs="Times New Roman"/>
          <w:sz w:val="24"/>
          <w:szCs w:val="24"/>
        </w:rPr>
        <w:t>,</w:t>
      </w:r>
      <w:r w:rsidRPr="00EB2F7F">
        <w:rPr>
          <w:rFonts w:ascii="Times New Roman" w:hAnsi="Times New Roman" w:cs="Times New Roman"/>
          <w:sz w:val="24"/>
          <w:szCs w:val="24"/>
        </w:rPr>
        <w:t xml:space="preserve"> </w:t>
      </w:r>
      <w:r w:rsidR="003F1289" w:rsidRPr="00EB2F7F">
        <w:rPr>
          <w:rFonts w:ascii="Times New Roman" w:hAnsi="Times New Roman" w:cs="Times New Roman"/>
          <w:sz w:val="24"/>
          <w:szCs w:val="24"/>
        </w:rPr>
        <w:t>l</w:t>
      </w:r>
      <w:r w:rsidRPr="00EB2F7F">
        <w:rPr>
          <w:rFonts w:ascii="Times New Roman" w:hAnsi="Times New Roman" w:cs="Times New Roman"/>
          <w:sz w:val="24"/>
          <w:szCs w:val="24"/>
        </w:rPr>
        <w:t>eaders embrace different approaches to guiding their teams which affects the outcome of the crisis. Appropriate leadership</w:t>
      </w:r>
      <w:r w:rsidR="001E7D7D" w:rsidRPr="00EB2F7F">
        <w:rPr>
          <w:rFonts w:ascii="Times New Roman" w:hAnsi="Times New Roman" w:cs="Times New Roman"/>
          <w:sz w:val="24"/>
          <w:szCs w:val="24"/>
        </w:rPr>
        <w:t xml:space="preserve"> and communication is needed to ensure some of these crises experienced in Dubai are dealt with thus limiting the loss of human life, protecting property and infrastructure and enabling organizations in Dubai to continue operating during and after disasters.</w:t>
      </w:r>
    </w:p>
    <w:p w14:paraId="2BF54FDD" w14:textId="4FA1A8BB"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10" w:name="_Toc114382691"/>
      <w:r w:rsidRPr="00EB2F7F">
        <w:rPr>
          <w:rFonts w:ascii="Times New Roman" w:hAnsi="Times New Roman" w:cs="Times New Roman"/>
          <w:b/>
          <w:bCs/>
          <w:color w:val="auto"/>
          <w:sz w:val="24"/>
          <w:szCs w:val="24"/>
        </w:rPr>
        <w:t>Theoretical Framework</w:t>
      </w:r>
      <w:bookmarkEnd w:id="10"/>
      <w:r w:rsidRPr="00EB2F7F">
        <w:rPr>
          <w:rFonts w:ascii="Times New Roman" w:hAnsi="Times New Roman" w:cs="Times New Roman"/>
          <w:b/>
          <w:bCs/>
          <w:color w:val="auto"/>
          <w:sz w:val="24"/>
          <w:szCs w:val="24"/>
        </w:rPr>
        <w:t xml:space="preserve"> </w:t>
      </w:r>
      <w:r w:rsidR="00036809" w:rsidRPr="00EB2F7F">
        <w:rPr>
          <w:rFonts w:ascii="Times New Roman" w:hAnsi="Times New Roman" w:cs="Times New Roman"/>
          <w:b/>
          <w:bCs/>
          <w:color w:val="auto"/>
          <w:sz w:val="24"/>
          <w:szCs w:val="24"/>
        </w:rPr>
        <w:t xml:space="preserve"> </w:t>
      </w:r>
    </w:p>
    <w:p w14:paraId="7D05A95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researcher can use a conceptual framework to raise awareness and comprehension of the topic under study and communicate it. It is crucial because it demonstrates the various interactions between the study's variables (Kombo &amp; Tromp, 2009). The relationship between independent factors and their impact on crisis management is depicted in the conceptual framework for this study. A conceptual or theoretical framework, according to Adom et al. (2018), serves as a template for a study. It is a framework built on the foundation of current theories in a field of study. The research questions or research hypotheses are reflected using the conceptual or theoretical framework. According to Rocco and Plakhotnik (2009), a conceptual framework is a roadmap that a researcher uses to develop his study inquiry by borrowing from earlier studies. It always serves as a foundation for further investigation. A conceptual and theoretical framework is necessary since it aids in recognizing and clarifying what a researcher already knows, as well as connecting with the ideas of other researchers to influence his research (Kivunja, 2018). In this circumstance, the conceptual or theoretical framework will be employed as a foundation for this study. </w:t>
      </w:r>
    </w:p>
    <w:p w14:paraId="5D3DBF66"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11" w:name="_Toc114382692"/>
      <w:r w:rsidRPr="00EB2F7F">
        <w:rPr>
          <w:rFonts w:ascii="Times New Roman" w:hAnsi="Times New Roman" w:cs="Times New Roman"/>
          <w:b/>
          <w:bCs/>
          <w:i/>
          <w:iCs/>
          <w:color w:val="auto"/>
        </w:rPr>
        <w:lastRenderedPageBreak/>
        <w:t>Conceptual Framework</w:t>
      </w:r>
      <w:bookmarkEnd w:id="11"/>
    </w:p>
    <w:p w14:paraId="24E49BC6"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ab/>
        <w:t>Figure one below gives the conceptual framework of this study. The independent variables are; leadership competencies and crisis communication, and the dependent variables are crisis management and the Dubai public administration crisis management impacts.</w:t>
      </w:r>
    </w:p>
    <w:p w14:paraId="7138CE19" w14:textId="77777777" w:rsidR="00895513" w:rsidRPr="00EB2F7F" w:rsidRDefault="00895513" w:rsidP="00895513">
      <w:pPr>
        <w:pStyle w:val="Caption"/>
        <w:keepNext/>
        <w:spacing w:line="480" w:lineRule="auto"/>
        <w:rPr>
          <w:rFonts w:ascii="Times New Roman" w:hAnsi="Times New Roman" w:cs="Times New Roman"/>
          <w:color w:val="auto"/>
          <w:sz w:val="24"/>
          <w:szCs w:val="24"/>
        </w:rPr>
      </w:pPr>
      <w:bookmarkStart w:id="12" w:name="_Toc111652784"/>
      <w:bookmarkStart w:id="13" w:name="_Hlk111668033"/>
      <w:bookmarkStart w:id="14" w:name="_Hlk111653134"/>
      <w:r w:rsidRPr="00EB2F7F">
        <w:rPr>
          <w:rFonts w:ascii="Times New Roman" w:hAnsi="Times New Roman" w:cs="Times New Roman"/>
          <w:color w:val="auto"/>
          <w:sz w:val="24"/>
          <w:szCs w:val="24"/>
        </w:rPr>
        <w:t xml:space="preserve">Figure </w:t>
      </w:r>
      <w:r w:rsidRPr="00EB2F7F">
        <w:rPr>
          <w:rFonts w:ascii="Times New Roman" w:hAnsi="Times New Roman" w:cs="Times New Roman"/>
          <w:color w:val="auto"/>
          <w:sz w:val="24"/>
          <w:szCs w:val="24"/>
        </w:rPr>
        <w:fldChar w:fldCharType="begin"/>
      </w:r>
      <w:r w:rsidRPr="00EB2F7F">
        <w:rPr>
          <w:rFonts w:ascii="Times New Roman" w:hAnsi="Times New Roman" w:cs="Times New Roman"/>
          <w:color w:val="auto"/>
          <w:sz w:val="24"/>
          <w:szCs w:val="24"/>
        </w:rPr>
        <w:instrText xml:space="preserve"> SEQ Figure \* ARABIC </w:instrText>
      </w:r>
      <w:r w:rsidRPr="00EB2F7F">
        <w:rPr>
          <w:rFonts w:ascii="Times New Roman" w:hAnsi="Times New Roman" w:cs="Times New Roman"/>
          <w:color w:val="auto"/>
          <w:sz w:val="24"/>
          <w:szCs w:val="24"/>
        </w:rPr>
        <w:fldChar w:fldCharType="separate"/>
      </w:r>
      <w:r w:rsidRPr="00EB2F7F">
        <w:rPr>
          <w:rFonts w:ascii="Times New Roman" w:hAnsi="Times New Roman" w:cs="Times New Roman"/>
          <w:noProof/>
          <w:color w:val="auto"/>
          <w:sz w:val="24"/>
          <w:szCs w:val="24"/>
        </w:rPr>
        <w:t>1</w:t>
      </w:r>
      <w:r w:rsidRPr="00EB2F7F">
        <w:rPr>
          <w:rFonts w:ascii="Times New Roman" w:hAnsi="Times New Roman" w:cs="Times New Roman"/>
          <w:color w:val="auto"/>
          <w:sz w:val="24"/>
          <w:szCs w:val="24"/>
        </w:rPr>
        <w:fldChar w:fldCharType="end"/>
      </w:r>
      <w:r w:rsidRPr="00EB2F7F">
        <w:rPr>
          <w:rFonts w:ascii="Times New Roman" w:hAnsi="Times New Roman" w:cs="Times New Roman"/>
          <w:color w:val="auto"/>
          <w:sz w:val="24"/>
          <w:szCs w:val="24"/>
        </w:rPr>
        <w:t>.1</w:t>
      </w:r>
      <w:bookmarkEnd w:id="12"/>
      <w:r w:rsidRPr="00EB2F7F">
        <w:rPr>
          <w:rFonts w:ascii="Times New Roman" w:hAnsi="Times New Roman" w:cs="Times New Roman"/>
          <w:color w:val="auto"/>
          <w:sz w:val="24"/>
          <w:szCs w:val="24"/>
        </w:rPr>
        <w:t>: Conceptual Framework</w:t>
      </w:r>
    </w:p>
    <w:bookmarkEnd w:id="13"/>
    <w:p w14:paraId="2B4786C0" w14:textId="4E35D7B3" w:rsidR="00895513" w:rsidRPr="00EB2F7F" w:rsidRDefault="002F2477" w:rsidP="00895513">
      <w:pPr>
        <w:keepNext/>
        <w:spacing w:after="0" w:line="480" w:lineRule="auto"/>
        <w:rPr>
          <w:rFonts w:ascii="Times New Roman" w:hAnsi="Times New Roman" w:cs="Times New Roman"/>
          <w:sz w:val="24"/>
          <w:szCs w:val="24"/>
        </w:rPr>
      </w:pPr>
      <w:r w:rsidRPr="00EB2F7F">
        <w:rPr>
          <w:rFonts w:ascii="Times New Roman" w:hAnsi="Times New Roman" w:cs="Times New Roman"/>
          <w:noProof/>
          <w:sz w:val="24"/>
          <w:szCs w:val="24"/>
        </w:rPr>
        <w:drawing>
          <wp:inline distT="0" distB="0" distL="0" distR="0" wp14:anchorId="072CD178" wp14:editId="7D99BD04">
            <wp:extent cx="6057900" cy="65763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1497" cy="660195"/>
                    </a:xfrm>
                    <a:prstGeom prst="rect">
                      <a:avLst/>
                    </a:prstGeom>
                    <a:noFill/>
                  </pic:spPr>
                </pic:pic>
              </a:graphicData>
            </a:graphic>
          </wp:inline>
        </w:drawing>
      </w:r>
    </w:p>
    <w:p w14:paraId="72093C5A" w14:textId="3479D50A" w:rsidR="00895513" w:rsidRPr="00EB2F7F" w:rsidRDefault="002F2477" w:rsidP="00895513">
      <w:pPr>
        <w:pStyle w:val="Heading3"/>
        <w:spacing w:line="480" w:lineRule="auto"/>
        <w:rPr>
          <w:rFonts w:ascii="Times New Roman" w:hAnsi="Times New Roman" w:cs="Times New Roman"/>
          <w:color w:val="auto"/>
        </w:rPr>
      </w:pPr>
      <w:bookmarkStart w:id="15" w:name="_Toc114382693"/>
      <w:r w:rsidRPr="00EB2F7F">
        <w:rPr>
          <w:rFonts w:ascii="Times New Roman" w:hAnsi="Times New Roman" w:cs="Times New Roman"/>
          <w:color w:val="auto"/>
        </w:rPr>
        <w:t>Variables</w:t>
      </w:r>
      <w:bookmarkEnd w:id="15"/>
    </w:p>
    <w:bookmarkEnd w:id="14"/>
    <w:p w14:paraId="675D4945" w14:textId="4F2ABCE9"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Cs/>
          <w:iCs/>
          <w:sz w:val="24"/>
          <w:szCs w:val="24"/>
        </w:rPr>
        <w:tab/>
        <w:t xml:space="preserve">The first variable is leadership competencies. </w:t>
      </w:r>
      <w:r w:rsidRPr="00EB2F7F">
        <w:rPr>
          <w:rFonts w:ascii="Times New Roman" w:hAnsi="Times New Roman" w:cs="Times New Roman"/>
          <w:sz w:val="24"/>
          <w:szCs w:val="24"/>
        </w:rPr>
        <w:t>Leadership competencies are the abilities and qualities that make someone an effective leader (</w:t>
      </w:r>
      <w:bookmarkStart w:id="16" w:name="_Hlk112949186"/>
      <w:r w:rsidRPr="00EB2F7F">
        <w:rPr>
          <w:rFonts w:ascii="Times New Roman" w:hAnsi="Times New Roman" w:cs="Times New Roman"/>
          <w:sz w:val="24"/>
          <w:szCs w:val="24"/>
        </w:rPr>
        <w:t>McGuire &amp; Silvia, 2009)</w:t>
      </w:r>
      <w:bookmarkEnd w:id="16"/>
      <w:r w:rsidRPr="00EB2F7F">
        <w:rPr>
          <w:rFonts w:ascii="Times New Roman" w:hAnsi="Times New Roman" w:cs="Times New Roman"/>
          <w:sz w:val="24"/>
          <w:szCs w:val="24"/>
        </w:rPr>
        <w:t>.</w:t>
      </w:r>
      <w:r w:rsidRPr="00EB2F7F">
        <w:rPr>
          <w:rFonts w:ascii="Times New Roman" w:hAnsi="Times New Roman" w:cs="Times New Roman"/>
          <w:bCs/>
          <w:iCs/>
          <w:sz w:val="24"/>
          <w:szCs w:val="24"/>
        </w:rPr>
        <w:t xml:space="preserve"> This variable has an impact on how crises are managed. The influence and effects of leadership determine whether crises will be well or poorly managed</w:t>
      </w:r>
      <w:r w:rsidR="00D747F5" w:rsidRPr="00EB2F7F">
        <w:rPr>
          <w:rFonts w:ascii="Times New Roman" w:hAnsi="Times New Roman" w:cs="Times New Roman"/>
          <w:bCs/>
          <w:iCs/>
          <w:sz w:val="24"/>
          <w:szCs w:val="24"/>
        </w:rPr>
        <w:t xml:space="preserve"> as </w:t>
      </w:r>
      <w:r w:rsidR="00D747F5" w:rsidRPr="00EB2F7F">
        <w:rPr>
          <w:rFonts w:ascii="Times New Roman" w:hAnsi="Times New Roman" w:cs="Times New Roman"/>
          <w:sz w:val="24"/>
          <w:szCs w:val="24"/>
        </w:rPr>
        <w:t>McGuire &amp; Silvia (2009) provide</w:t>
      </w:r>
      <w:r w:rsidRPr="00EB2F7F">
        <w:rPr>
          <w:rFonts w:ascii="Times New Roman" w:hAnsi="Times New Roman" w:cs="Times New Roman"/>
          <w:bCs/>
          <w:iCs/>
          <w:sz w:val="24"/>
          <w:szCs w:val="24"/>
        </w:rPr>
        <w:t xml:space="preserve">. Leadership competencies are due to the leadership styles, experiences, traits, and behaviors used. </w:t>
      </w:r>
      <w:r w:rsidRPr="00EB2F7F">
        <w:rPr>
          <w:rFonts w:ascii="Times New Roman" w:hAnsi="Times New Roman" w:cs="Times New Roman"/>
          <w:sz w:val="24"/>
          <w:szCs w:val="24"/>
        </w:rPr>
        <w:t>The capacity of a leader to demonstrate these qualities boost the team's trust and devotion to them (McGuire &amp; Silvia, 2009). A leader's worth is determined by the performance of their entire team, not by their personal accomplishments. Some essential leadership competencies include integrity, self-discipline, communication, trustworthiness, conflict management, teamwork, initiative, and problem-solving (McGuire &amp; Silvia, 2009).</w:t>
      </w:r>
    </w:p>
    <w:p w14:paraId="0B075C17" w14:textId="70CEB305" w:rsidR="00D747F5"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ab/>
        <w:t>The variable</w:t>
      </w:r>
      <w:r w:rsidR="002F2477" w:rsidRPr="00EB2F7F">
        <w:rPr>
          <w:rFonts w:ascii="Times New Roman" w:hAnsi="Times New Roman" w:cs="Times New Roman"/>
          <w:bCs/>
          <w:iCs/>
          <w:sz w:val="24"/>
          <w:szCs w:val="24"/>
        </w:rPr>
        <w:t xml:space="preserve"> also encompasses tools such as</w:t>
      </w:r>
      <w:r w:rsidRPr="00EB2F7F">
        <w:rPr>
          <w:rFonts w:ascii="Times New Roman" w:hAnsi="Times New Roman" w:cs="Times New Roman"/>
          <w:bCs/>
          <w:iCs/>
          <w:sz w:val="24"/>
          <w:szCs w:val="24"/>
        </w:rPr>
        <w:t xml:space="preserve"> crisis communication. Crisis communication involves technologies, systems, and protocols which enables the handling an emergency incident. Information gathering, processing, and dissemination in a crisis also have a direct impact on how the crisis will be managed. </w:t>
      </w:r>
      <w:r w:rsidR="00D747F5" w:rsidRPr="00EB2F7F">
        <w:rPr>
          <w:rFonts w:ascii="Times New Roman" w:hAnsi="Times New Roman" w:cs="Times New Roman"/>
          <w:bCs/>
          <w:iCs/>
          <w:sz w:val="24"/>
          <w:szCs w:val="24"/>
        </w:rPr>
        <w:t>The hypothesis developed, therefore, is that p</w:t>
      </w:r>
      <w:r w:rsidRPr="00EB2F7F">
        <w:rPr>
          <w:rFonts w:ascii="Times New Roman" w:hAnsi="Times New Roman" w:cs="Times New Roman"/>
          <w:bCs/>
          <w:iCs/>
          <w:sz w:val="24"/>
          <w:szCs w:val="24"/>
        </w:rPr>
        <w:t xml:space="preserve">oor leadership competencies and crisis communication negatively impact crisis management, and good </w:t>
      </w:r>
      <w:r w:rsidRPr="00EB2F7F">
        <w:rPr>
          <w:rFonts w:ascii="Times New Roman" w:hAnsi="Times New Roman" w:cs="Times New Roman"/>
          <w:bCs/>
          <w:iCs/>
          <w:sz w:val="24"/>
          <w:szCs w:val="24"/>
        </w:rPr>
        <w:lastRenderedPageBreak/>
        <w:t>leadership competencies and crisis communication lead to outstanding crisis management. Good leadership competencies and poor crisis communication or poor leadership and good crisis communication also lead to poor crisis management.</w:t>
      </w:r>
    </w:p>
    <w:p w14:paraId="00D0D096" w14:textId="0ED183EC" w:rsidR="00895513" w:rsidRPr="00EB2F7F" w:rsidRDefault="00D747F5"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ab/>
      </w:r>
      <w:r w:rsidR="00895513" w:rsidRPr="00EB2F7F">
        <w:rPr>
          <w:rFonts w:ascii="Times New Roman" w:hAnsi="Times New Roman" w:cs="Times New Roman"/>
          <w:bCs/>
          <w:iCs/>
          <w:sz w:val="24"/>
          <w:szCs w:val="24"/>
        </w:rPr>
        <w:t xml:space="preserve">The </w:t>
      </w:r>
      <w:r w:rsidR="002F2477" w:rsidRPr="00EB2F7F">
        <w:rPr>
          <w:rFonts w:ascii="Times New Roman" w:hAnsi="Times New Roman" w:cs="Times New Roman"/>
          <w:bCs/>
          <w:iCs/>
          <w:sz w:val="24"/>
          <w:szCs w:val="24"/>
        </w:rPr>
        <w:t>second</w:t>
      </w:r>
      <w:r w:rsidR="00895513" w:rsidRPr="00EB2F7F">
        <w:rPr>
          <w:rFonts w:ascii="Times New Roman" w:hAnsi="Times New Roman" w:cs="Times New Roman"/>
          <w:bCs/>
          <w:iCs/>
          <w:sz w:val="24"/>
          <w:szCs w:val="24"/>
        </w:rPr>
        <w:t xml:space="preserve"> variable is crisis management.</w:t>
      </w:r>
      <w:r w:rsidR="002F2477" w:rsidRPr="00EB2F7F">
        <w:rPr>
          <w:rFonts w:ascii="Times New Roman" w:hAnsi="Times New Roman" w:cs="Times New Roman"/>
          <w:bCs/>
          <w:iCs/>
          <w:sz w:val="24"/>
          <w:szCs w:val="24"/>
        </w:rPr>
        <w:t xml:space="preserve"> L</w:t>
      </w:r>
      <w:r w:rsidR="00895513" w:rsidRPr="00EB2F7F">
        <w:rPr>
          <w:rFonts w:ascii="Times New Roman" w:hAnsi="Times New Roman" w:cs="Times New Roman"/>
          <w:bCs/>
          <w:iCs/>
          <w:sz w:val="24"/>
          <w:szCs w:val="24"/>
        </w:rPr>
        <w:t>eadership competencies</w:t>
      </w:r>
      <w:r w:rsidR="002F2477" w:rsidRPr="00EB2F7F">
        <w:rPr>
          <w:rFonts w:ascii="Times New Roman" w:hAnsi="Times New Roman" w:cs="Times New Roman"/>
          <w:bCs/>
          <w:iCs/>
          <w:sz w:val="24"/>
          <w:szCs w:val="24"/>
        </w:rPr>
        <w:t xml:space="preserve"> directly affect the management of crisis</w:t>
      </w:r>
      <w:r w:rsidR="00895513" w:rsidRPr="00EB2F7F">
        <w:rPr>
          <w:rFonts w:ascii="Times New Roman" w:hAnsi="Times New Roman" w:cs="Times New Roman"/>
          <w:bCs/>
          <w:iCs/>
          <w:sz w:val="24"/>
          <w:szCs w:val="24"/>
        </w:rPr>
        <w:t>.</w:t>
      </w:r>
      <w:r w:rsidR="002F2477" w:rsidRPr="00EB2F7F">
        <w:rPr>
          <w:rFonts w:ascii="Times New Roman" w:hAnsi="Times New Roman" w:cs="Times New Roman"/>
          <w:bCs/>
          <w:iCs/>
          <w:sz w:val="24"/>
          <w:szCs w:val="24"/>
        </w:rPr>
        <w:t xml:space="preserve"> Leadership competencies includes</w:t>
      </w:r>
      <w:r w:rsidR="004D3C80" w:rsidRPr="00EB2F7F">
        <w:rPr>
          <w:rFonts w:ascii="Times New Roman" w:hAnsi="Times New Roman" w:cs="Times New Roman"/>
          <w:bCs/>
          <w:iCs/>
          <w:sz w:val="24"/>
          <w:szCs w:val="24"/>
        </w:rPr>
        <w:t xml:space="preserve"> leadership skills, styles, traits, and behaviors that determine how crises should be managed.</w:t>
      </w:r>
      <w:r w:rsidR="00895513" w:rsidRPr="00EB2F7F">
        <w:rPr>
          <w:rFonts w:ascii="Times New Roman" w:hAnsi="Times New Roman" w:cs="Times New Roman"/>
          <w:bCs/>
          <w:iCs/>
          <w:sz w:val="24"/>
          <w:szCs w:val="24"/>
        </w:rPr>
        <w:t xml:space="preserve"> Appropriate leadership competencies and crisis communication contribute to better crisis management. Poor leadership and poor crisis communication contributes to crisis mismanagement. The </w:t>
      </w:r>
      <w:r w:rsidR="004D3C80" w:rsidRPr="00EB2F7F">
        <w:rPr>
          <w:rFonts w:ascii="Times New Roman" w:hAnsi="Times New Roman" w:cs="Times New Roman"/>
          <w:bCs/>
          <w:iCs/>
          <w:sz w:val="24"/>
          <w:szCs w:val="24"/>
        </w:rPr>
        <w:t>third</w:t>
      </w:r>
      <w:r w:rsidR="00895513" w:rsidRPr="00EB2F7F">
        <w:rPr>
          <w:rFonts w:ascii="Times New Roman" w:hAnsi="Times New Roman" w:cs="Times New Roman"/>
          <w:bCs/>
          <w:iCs/>
          <w:sz w:val="24"/>
          <w:szCs w:val="24"/>
        </w:rPr>
        <w:t xml:space="preserve"> variable is Dubai Police crisis management impacts.</w:t>
      </w:r>
      <w:r w:rsidR="00056A83" w:rsidRPr="00EB2F7F">
        <w:rPr>
          <w:rFonts w:ascii="Times New Roman" w:hAnsi="Times New Roman" w:cs="Times New Roman"/>
          <w:bCs/>
          <w:iCs/>
          <w:sz w:val="24"/>
          <w:szCs w:val="24"/>
        </w:rPr>
        <w:t xml:space="preserve"> It is the variable the gives insight into the effectiveness or shortcomings of leadership competencies and crisis management. It can be measured by evaluating the responses by Dubai police on the different crises in the city and the outcomes of each of the crises.</w:t>
      </w:r>
      <w:r w:rsidR="00895513" w:rsidRPr="00EB2F7F">
        <w:rPr>
          <w:rFonts w:ascii="Times New Roman" w:hAnsi="Times New Roman" w:cs="Times New Roman"/>
          <w:bCs/>
          <w:iCs/>
          <w:sz w:val="24"/>
          <w:szCs w:val="24"/>
        </w:rPr>
        <w:t xml:space="preserve"> The crisis management approaches that Dubai police embrace for their future crisis practices is determined by the outcome of the leadership competencies and crisis communication embraced.</w:t>
      </w:r>
    </w:p>
    <w:p w14:paraId="65DEA8E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This study builds on and adds to earlier research on public-sector cooperative crisis management and effective crisis leadership by utilizing the information given by giving specific approaches like competent leadership and crisis communication for effective crisis management. While previous studies looked at crisis management this study seeks to focus on leadership competencies and crisis communication to enhance crisis management. This study investigates the perceived effectiveness of crisis leadership and communication in the management of the crisis. Leadership competencies aspects like leadership styles, skills, traits, and behaviors management are taken into consideration. Leadership skills, traits, styles, and behaviors are as shown in table 1.1 below.</w:t>
      </w:r>
    </w:p>
    <w:p w14:paraId="2A02E91C"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Table 1.1: Leadership skills, traits, styles, and behaviors</w:t>
      </w:r>
    </w:p>
    <w:tbl>
      <w:tblPr>
        <w:tblStyle w:val="TableGrid"/>
        <w:tblW w:w="0" w:type="auto"/>
        <w:tblLook w:val="04A0" w:firstRow="1" w:lastRow="0" w:firstColumn="1" w:lastColumn="0" w:noHBand="0" w:noVBand="1"/>
      </w:tblPr>
      <w:tblGrid>
        <w:gridCol w:w="4658"/>
        <w:gridCol w:w="4692"/>
      </w:tblGrid>
      <w:tr w:rsidR="00895513" w:rsidRPr="00EB2F7F" w14:paraId="062510C1" w14:textId="77777777" w:rsidTr="007C02F9">
        <w:tc>
          <w:tcPr>
            <w:tcW w:w="4788" w:type="dxa"/>
          </w:tcPr>
          <w:p w14:paraId="4CB59CC8"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Leadership Aspect</w:t>
            </w:r>
          </w:p>
        </w:tc>
        <w:tc>
          <w:tcPr>
            <w:tcW w:w="4788" w:type="dxa"/>
          </w:tcPr>
          <w:p w14:paraId="6E4C74AD" w14:textId="26E943BA"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Elements</w:t>
            </w:r>
            <w:r w:rsidR="004D3C80" w:rsidRPr="00EB2F7F">
              <w:rPr>
                <w:rFonts w:ascii="Times New Roman" w:hAnsi="Times New Roman" w:cs="Times New Roman"/>
                <w:sz w:val="24"/>
                <w:szCs w:val="24"/>
              </w:rPr>
              <w:t xml:space="preserve"> for Crisis Management</w:t>
            </w:r>
          </w:p>
        </w:tc>
      </w:tr>
      <w:tr w:rsidR="00895513" w:rsidRPr="00EB2F7F" w14:paraId="7504E1EE" w14:textId="77777777" w:rsidTr="007C02F9">
        <w:tc>
          <w:tcPr>
            <w:tcW w:w="4788" w:type="dxa"/>
          </w:tcPr>
          <w:p w14:paraId="570071FC"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Skills</w:t>
            </w:r>
          </w:p>
        </w:tc>
        <w:tc>
          <w:tcPr>
            <w:tcW w:w="4788" w:type="dxa"/>
          </w:tcPr>
          <w:p w14:paraId="4721C164" w14:textId="38A5B47B"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Communication, problem-solving</w:t>
            </w:r>
            <w:r w:rsidR="004D3C80" w:rsidRPr="00EB2F7F">
              <w:rPr>
                <w:rFonts w:ascii="Times New Roman" w:hAnsi="Times New Roman" w:cs="Times New Roman"/>
                <w:sz w:val="24"/>
                <w:szCs w:val="24"/>
              </w:rPr>
              <w:t>,</w:t>
            </w:r>
            <w:r w:rsidRPr="00EB2F7F">
              <w:rPr>
                <w:rFonts w:ascii="Times New Roman" w:hAnsi="Times New Roman" w:cs="Times New Roman"/>
                <w:sz w:val="24"/>
                <w:szCs w:val="24"/>
              </w:rPr>
              <w:t xml:space="preserve"> innovation, motivating, building and maintaining teams, decision-makin</w:t>
            </w:r>
            <w:r w:rsidR="004D3C80" w:rsidRPr="00EB2F7F">
              <w:rPr>
                <w:rFonts w:ascii="Times New Roman" w:hAnsi="Times New Roman" w:cs="Times New Roman"/>
                <w:sz w:val="24"/>
                <w:szCs w:val="24"/>
              </w:rPr>
              <w:t>g</w:t>
            </w:r>
            <w:r w:rsidRPr="00EB2F7F">
              <w:rPr>
                <w:rFonts w:ascii="Times New Roman" w:hAnsi="Times New Roman" w:cs="Times New Roman"/>
                <w:sz w:val="24"/>
                <w:szCs w:val="24"/>
              </w:rPr>
              <w:t>, and strategic planning (Kapucu &amp; Van Wart, 2008).</w:t>
            </w:r>
          </w:p>
        </w:tc>
      </w:tr>
      <w:tr w:rsidR="00895513" w:rsidRPr="00EB2F7F" w14:paraId="772084CD" w14:textId="77777777" w:rsidTr="007C02F9">
        <w:tc>
          <w:tcPr>
            <w:tcW w:w="4788" w:type="dxa"/>
          </w:tcPr>
          <w:p w14:paraId="575C6809"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Traits</w:t>
            </w:r>
          </w:p>
        </w:tc>
        <w:tc>
          <w:tcPr>
            <w:tcW w:w="4788" w:type="dxa"/>
          </w:tcPr>
          <w:p w14:paraId="0F1015C9"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Decisiveness, versatility, empathy, integrity, confidence, emotional intelligence, creativity, positivity, intelligence, transparency (DuBrin, 2010).</w:t>
            </w:r>
          </w:p>
        </w:tc>
      </w:tr>
      <w:tr w:rsidR="00895513" w:rsidRPr="00EB2F7F" w14:paraId="2396F3CB" w14:textId="77777777" w:rsidTr="007C02F9">
        <w:tc>
          <w:tcPr>
            <w:tcW w:w="4788" w:type="dxa"/>
          </w:tcPr>
          <w:p w14:paraId="3593A2EF"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Styles</w:t>
            </w:r>
          </w:p>
        </w:tc>
        <w:tc>
          <w:tcPr>
            <w:tcW w:w="4788" w:type="dxa"/>
          </w:tcPr>
          <w:p w14:paraId="7BDE8B67"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Transformational leadership, transactional leadership, situational leadership, charismatic leadership, democratic leadership, authoritative leadership (Fox, 2009).</w:t>
            </w:r>
          </w:p>
        </w:tc>
      </w:tr>
      <w:tr w:rsidR="00895513" w:rsidRPr="00EB2F7F" w14:paraId="772ABAD8" w14:textId="77777777" w:rsidTr="007C02F9">
        <w:tc>
          <w:tcPr>
            <w:tcW w:w="4788" w:type="dxa"/>
          </w:tcPr>
          <w:p w14:paraId="71137282"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Behaviors</w:t>
            </w:r>
          </w:p>
        </w:tc>
        <w:tc>
          <w:tcPr>
            <w:tcW w:w="4788" w:type="dxa"/>
          </w:tcPr>
          <w:p w14:paraId="121CD52C"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Effective problem solving, offering support, operation with strong orientation of results, acting with integrity, inspiring team members, rewarding achievers, building trust, self-discipline, communication, trustworthiness, conflict management, teamwork, initiative, and problem-solving (McGuire &amp; Silvia, 2009).</w:t>
            </w:r>
          </w:p>
        </w:tc>
      </w:tr>
    </w:tbl>
    <w:p w14:paraId="3D4EE3B5" w14:textId="1C47B52F" w:rsidR="00895513" w:rsidRDefault="00895513" w:rsidP="00895513">
      <w:pPr>
        <w:spacing w:after="0" w:line="480" w:lineRule="auto"/>
        <w:rPr>
          <w:rFonts w:ascii="Times New Roman" w:hAnsi="Times New Roman" w:cs="Times New Roman"/>
          <w:sz w:val="24"/>
          <w:szCs w:val="24"/>
        </w:rPr>
      </w:pPr>
    </w:p>
    <w:p w14:paraId="05FE9D60" w14:textId="13E8226D" w:rsidR="00F85371" w:rsidRDefault="00F85371" w:rsidP="00895513">
      <w:pPr>
        <w:spacing w:after="0" w:line="480" w:lineRule="auto"/>
        <w:rPr>
          <w:rFonts w:ascii="Times New Roman" w:hAnsi="Times New Roman" w:cs="Times New Roman"/>
          <w:sz w:val="24"/>
          <w:szCs w:val="24"/>
        </w:rPr>
      </w:pPr>
    </w:p>
    <w:p w14:paraId="4B7D6C10" w14:textId="77777777" w:rsidR="00F85371" w:rsidRPr="00EB2F7F" w:rsidRDefault="00F85371" w:rsidP="00895513">
      <w:pPr>
        <w:spacing w:after="0" w:line="480" w:lineRule="auto"/>
        <w:rPr>
          <w:rFonts w:ascii="Times New Roman" w:hAnsi="Times New Roman" w:cs="Times New Roman"/>
          <w:sz w:val="24"/>
          <w:szCs w:val="24"/>
        </w:rPr>
      </w:pPr>
    </w:p>
    <w:p w14:paraId="4320F5CB" w14:textId="77777777" w:rsidR="00F85371" w:rsidRPr="00F23D5B" w:rsidRDefault="00F85371" w:rsidP="00F85371">
      <w:pPr>
        <w:pStyle w:val="Heading2"/>
        <w:spacing w:line="480" w:lineRule="auto"/>
        <w:rPr>
          <w:rFonts w:ascii="Times New Roman" w:hAnsi="Times New Roman" w:cs="Times New Roman"/>
          <w:b/>
          <w:bCs/>
          <w:color w:val="auto"/>
          <w:sz w:val="24"/>
          <w:szCs w:val="24"/>
        </w:rPr>
      </w:pPr>
      <w:bookmarkStart w:id="17" w:name="_Toc114382694"/>
      <w:r w:rsidRPr="00F23D5B">
        <w:rPr>
          <w:rFonts w:ascii="Times New Roman" w:hAnsi="Times New Roman" w:cs="Times New Roman"/>
          <w:b/>
          <w:bCs/>
          <w:color w:val="auto"/>
          <w:sz w:val="24"/>
          <w:szCs w:val="24"/>
        </w:rPr>
        <w:t>Study Purpose and Objectives</w:t>
      </w:r>
      <w:bookmarkEnd w:id="17"/>
      <w:r w:rsidRPr="00F23D5B">
        <w:rPr>
          <w:rFonts w:ascii="Times New Roman" w:hAnsi="Times New Roman" w:cs="Times New Roman"/>
          <w:b/>
          <w:bCs/>
          <w:color w:val="auto"/>
          <w:sz w:val="24"/>
          <w:szCs w:val="24"/>
        </w:rPr>
        <w:t xml:space="preserve"> </w:t>
      </w:r>
    </w:p>
    <w:p w14:paraId="6282320E" w14:textId="77777777" w:rsidR="00F85371" w:rsidRPr="00F23D5B" w:rsidRDefault="00F85371" w:rsidP="00F85371">
      <w:p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ab/>
        <w:t xml:space="preserve">The goal of this study is to gain a better understanding of the </w:t>
      </w:r>
      <w:r>
        <w:rPr>
          <w:rFonts w:ascii="Times New Roman" w:hAnsi="Times New Roman" w:cs="Times New Roman"/>
          <w:sz w:val="24"/>
          <w:szCs w:val="24"/>
        </w:rPr>
        <w:t>role</w:t>
      </w:r>
      <w:r w:rsidRPr="00F23D5B">
        <w:rPr>
          <w:rFonts w:ascii="Times New Roman" w:hAnsi="Times New Roman" w:cs="Times New Roman"/>
          <w:sz w:val="24"/>
          <w:szCs w:val="24"/>
        </w:rPr>
        <w:t xml:space="preserve"> of </w:t>
      </w:r>
      <w:r>
        <w:rPr>
          <w:rFonts w:ascii="Times New Roman" w:hAnsi="Times New Roman" w:cs="Times New Roman"/>
          <w:sz w:val="24"/>
          <w:szCs w:val="24"/>
        </w:rPr>
        <w:t>l</w:t>
      </w:r>
      <w:r w:rsidRPr="00F23D5B">
        <w:rPr>
          <w:rFonts w:ascii="Times New Roman" w:hAnsi="Times New Roman" w:cs="Times New Roman"/>
          <w:sz w:val="24"/>
          <w:szCs w:val="24"/>
        </w:rPr>
        <w:t xml:space="preserve">eadership competencies and communication </w:t>
      </w:r>
      <w:r>
        <w:rPr>
          <w:rFonts w:ascii="Times New Roman" w:hAnsi="Times New Roman" w:cs="Times New Roman"/>
          <w:sz w:val="24"/>
          <w:szCs w:val="24"/>
        </w:rPr>
        <w:t xml:space="preserve">for effective crisis management </w:t>
      </w:r>
      <w:r w:rsidRPr="00F23D5B">
        <w:rPr>
          <w:rFonts w:ascii="Times New Roman" w:hAnsi="Times New Roman" w:cs="Times New Roman"/>
          <w:sz w:val="24"/>
          <w:szCs w:val="24"/>
        </w:rPr>
        <w:t>and recommendations on approaches to crisis management based on leadership competencies and crisis communication</w:t>
      </w:r>
      <w:r>
        <w:rPr>
          <w:rFonts w:ascii="Times New Roman" w:hAnsi="Times New Roman" w:cs="Times New Roman"/>
          <w:sz w:val="24"/>
          <w:szCs w:val="24"/>
        </w:rPr>
        <w:t xml:space="preserve"> in Dubai police for security incidents such as theft, fire incidents, and naturally occurring disasters like floods</w:t>
      </w:r>
      <w:r w:rsidRPr="00F23D5B">
        <w:rPr>
          <w:rFonts w:ascii="Times New Roman" w:hAnsi="Times New Roman" w:cs="Times New Roman"/>
          <w:sz w:val="24"/>
          <w:szCs w:val="24"/>
        </w:rPr>
        <w:t>. T</w:t>
      </w:r>
      <w:r>
        <w:rPr>
          <w:rFonts w:ascii="Times New Roman" w:hAnsi="Times New Roman" w:cs="Times New Roman"/>
          <w:sz w:val="24"/>
          <w:szCs w:val="24"/>
        </w:rPr>
        <w:t>he objectives of this study and the research questions are as provided below.</w:t>
      </w:r>
      <w:r w:rsidRPr="00F23D5B">
        <w:rPr>
          <w:rFonts w:ascii="Times New Roman" w:hAnsi="Times New Roman" w:cs="Times New Roman"/>
          <w:sz w:val="24"/>
          <w:szCs w:val="24"/>
        </w:rPr>
        <w:t xml:space="preserve"> </w:t>
      </w:r>
    </w:p>
    <w:p w14:paraId="37C71D9A" w14:textId="77777777" w:rsidR="00F85371" w:rsidRPr="00F23D5B" w:rsidRDefault="00F85371" w:rsidP="00F85371">
      <w:pPr>
        <w:pStyle w:val="Heading3"/>
        <w:spacing w:line="480" w:lineRule="auto"/>
        <w:rPr>
          <w:rFonts w:ascii="Times New Roman" w:hAnsi="Times New Roman" w:cs="Times New Roman"/>
          <w:b/>
          <w:bCs/>
          <w:i/>
          <w:iCs/>
          <w:color w:val="auto"/>
        </w:rPr>
      </w:pPr>
      <w:bookmarkStart w:id="18" w:name="_Toc114382695"/>
      <w:r w:rsidRPr="00F23D5B">
        <w:rPr>
          <w:rFonts w:ascii="Times New Roman" w:hAnsi="Times New Roman" w:cs="Times New Roman"/>
          <w:b/>
          <w:bCs/>
          <w:i/>
          <w:iCs/>
          <w:color w:val="auto"/>
        </w:rPr>
        <w:t>Research Objectives</w:t>
      </w:r>
      <w:bookmarkEnd w:id="18"/>
    </w:p>
    <w:p w14:paraId="6CC7609A" w14:textId="77777777" w:rsidR="00F85371" w:rsidRPr="00F23D5B" w:rsidRDefault="00F85371" w:rsidP="00F85371">
      <w:pPr>
        <w:pStyle w:val="ListParagraph"/>
        <w:numPr>
          <w:ilvl w:val="0"/>
          <w:numId w:val="2"/>
        </w:numPr>
        <w:spacing w:after="0" w:line="480" w:lineRule="auto"/>
        <w:rPr>
          <w:rFonts w:ascii="Times New Roman" w:hAnsi="Times New Roman" w:cs="Times New Roman"/>
          <w:sz w:val="24"/>
          <w:szCs w:val="24"/>
        </w:rPr>
      </w:pPr>
      <w:bookmarkStart w:id="19" w:name="_Hlk109662581"/>
      <w:r w:rsidRPr="00F23D5B">
        <w:rPr>
          <w:rFonts w:ascii="Times New Roman" w:hAnsi="Times New Roman" w:cs="Times New Roman"/>
          <w:sz w:val="24"/>
          <w:szCs w:val="24"/>
        </w:rPr>
        <w:t xml:space="preserve">To determine the role of effective leadership in the management of </w:t>
      </w:r>
      <w:r>
        <w:rPr>
          <w:rFonts w:ascii="Times New Roman" w:hAnsi="Times New Roman" w:cs="Times New Roman"/>
          <w:sz w:val="24"/>
          <w:szCs w:val="24"/>
        </w:rPr>
        <w:t>crises in Dubai police force.</w:t>
      </w:r>
    </w:p>
    <w:p w14:paraId="37D1F4F9" w14:textId="77777777" w:rsidR="00F85371" w:rsidRPr="00F23D5B" w:rsidRDefault="00F85371" w:rsidP="00F85371">
      <w:pPr>
        <w:pStyle w:val="ListParagraph"/>
        <w:numPr>
          <w:ilvl w:val="0"/>
          <w:numId w:val="2"/>
        </w:num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To determine the role of crisis communication in crisis management</w:t>
      </w:r>
      <w:r>
        <w:rPr>
          <w:rFonts w:ascii="Times New Roman" w:hAnsi="Times New Roman" w:cs="Times New Roman"/>
          <w:sz w:val="24"/>
          <w:szCs w:val="24"/>
        </w:rPr>
        <w:t xml:space="preserve"> and the interaction between leadership and communication in security crisis management in Dubai. </w:t>
      </w:r>
      <w:r w:rsidRPr="00F23D5B">
        <w:rPr>
          <w:rFonts w:ascii="Times New Roman" w:hAnsi="Times New Roman" w:cs="Times New Roman"/>
          <w:sz w:val="24"/>
          <w:szCs w:val="24"/>
        </w:rPr>
        <w:t xml:space="preserve"> </w:t>
      </w:r>
    </w:p>
    <w:p w14:paraId="0CAFC635" w14:textId="77777777" w:rsidR="00F85371" w:rsidRPr="00F23D5B" w:rsidRDefault="00F85371" w:rsidP="00F85371">
      <w:pPr>
        <w:pStyle w:val="ListParagraph"/>
        <w:numPr>
          <w:ilvl w:val="0"/>
          <w:numId w:val="2"/>
        </w:num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To find out if there are any different leadership features or characteristics for effective leadership at the time of crisis compared to the leadership in a normal time</w:t>
      </w:r>
    </w:p>
    <w:p w14:paraId="4E53993F" w14:textId="77777777" w:rsidR="00F85371" w:rsidRPr="00F23D5B" w:rsidRDefault="00F85371" w:rsidP="00F85371">
      <w:pPr>
        <w:pStyle w:val="ListParagraph"/>
        <w:numPr>
          <w:ilvl w:val="0"/>
          <w:numId w:val="2"/>
        </w:num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To examine how public police leadership traits and skills impact the effectiveness of crisis leadership</w:t>
      </w:r>
    </w:p>
    <w:p w14:paraId="782AF65A" w14:textId="77777777" w:rsidR="00F85371" w:rsidRPr="00F23D5B" w:rsidRDefault="00F85371" w:rsidP="00F85371">
      <w:pPr>
        <w:pStyle w:val="ListParagraph"/>
        <w:numPr>
          <w:ilvl w:val="0"/>
          <w:numId w:val="2"/>
        </w:num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 xml:space="preserve">To examine how the leadership behaviors of police leaders </w:t>
      </w:r>
      <w:r>
        <w:rPr>
          <w:rFonts w:ascii="Times New Roman" w:hAnsi="Times New Roman" w:cs="Times New Roman"/>
          <w:sz w:val="24"/>
          <w:szCs w:val="24"/>
        </w:rPr>
        <w:t xml:space="preserve">in Dubai when experiencing a crisis </w:t>
      </w:r>
      <w:r w:rsidRPr="00F23D5B">
        <w:rPr>
          <w:rFonts w:ascii="Times New Roman" w:hAnsi="Times New Roman" w:cs="Times New Roman"/>
          <w:sz w:val="24"/>
          <w:szCs w:val="24"/>
        </w:rPr>
        <w:t>affect crisis leadership effectiveness</w:t>
      </w:r>
      <w:r>
        <w:rPr>
          <w:rFonts w:ascii="Times New Roman" w:hAnsi="Times New Roman" w:cs="Times New Roman"/>
          <w:sz w:val="24"/>
          <w:szCs w:val="24"/>
        </w:rPr>
        <w:t xml:space="preserve"> through the execution of their skills and traits.</w:t>
      </w:r>
    </w:p>
    <w:p w14:paraId="2339CD30" w14:textId="77777777" w:rsidR="00F85371" w:rsidRPr="00F23D5B" w:rsidRDefault="00F85371" w:rsidP="00F85371">
      <w:pPr>
        <w:pStyle w:val="Heading3"/>
        <w:spacing w:line="480" w:lineRule="auto"/>
        <w:rPr>
          <w:rFonts w:ascii="Times New Roman" w:hAnsi="Times New Roman" w:cs="Times New Roman"/>
          <w:b/>
          <w:bCs/>
          <w:i/>
          <w:iCs/>
          <w:color w:val="auto"/>
        </w:rPr>
      </w:pPr>
      <w:bookmarkStart w:id="20" w:name="_Toc114382696"/>
      <w:bookmarkEnd w:id="19"/>
      <w:r w:rsidRPr="00F23D5B">
        <w:rPr>
          <w:rFonts w:ascii="Times New Roman" w:hAnsi="Times New Roman" w:cs="Times New Roman"/>
          <w:b/>
          <w:bCs/>
          <w:i/>
          <w:iCs/>
          <w:color w:val="auto"/>
        </w:rPr>
        <w:t>Research Questions</w:t>
      </w:r>
      <w:bookmarkEnd w:id="20"/>
    </w:p>
    <w:p w14:paraId="7B8172E4" w14:textId="77777777" w:rsidR="00F85371" w:rsidRPr="008124A2" w:rsidRDefault="00F85371" w:rsidP="00F85371">
      <w:pPr>
        <w:pStyle w:val="ListParagraph"/>
        <w:numPr>
          <w:ilvl w:val="0"/>
          <w:numId w:val="9"/>
        </w:numPr>
        <w:spacing w:after="0" w:line="480" w:lineRule="auto"/>
        <w:rPr>
          <w:rFonts w:ascii="Times New Roman" w:hAnsi="Times New Roman" w:cs="Times New Roman"/>
          <w:sz w:val="24"/>
          <w:szCs w:val="24"/>
        </w:rPr>
      </w:pPr>
      <w:r w:rsidRPr="008124A2">
        <w:rPr>
          <w:rFonts w:ascii="Times New Roman" w:hAnsi="Times New Roman" w:cs="Times New Roman"/>
          <w:sz w:val="24"/>
          <w:szCs w:val="24"/>
        </w:rPr>
        <w:t>How does crisis communication help in promoting crisis management?</w:t>
      </w:r>
    </w:p>
    <w:p w14:paraId="30218778" w14:textId="77777777" w:rsidR="00F85371" w:rsidRPr="008124A2" w:rsidRDefault="00F85371" w:rsidP="00F85371">
      <w:pPr>
        <w:pStyle w:val="ListParagraph"/>
        <w:numPr>
          <w:ilvl w:val="0"/>
          <w:numId w:val="9"/>
        </w:numPr>
        <w:spacing w:after="0" w:line="480" w:lineRule="auto"/>
        <w:rPr>
          <w:rFonts w:ascii="Times New Roman" w:hAnsi="Times New Roman" w:cs="Times New Roman"/>
          <w:sz w:val="24"/>
          <w:szCs w:val="24"/>
        </w:rPr>
      </w:pPr>
      <w:r w:rsidRPr="008124A2">
        <w:rPr>
          <w:rFonts w:ascii="Times New Roman" w:hAnsi="Times New Roman" w:cs="Times New Roman"/>
          <w:sz w:val="24"/>
          <w:szCs w:val="24"/>
        </w:rPr>
        <w:t xml:space="preserve">What are the leadership competencies required for good crisis management and which qualities are detrimental for crisis management? </w:t>
      </w:r>
    </w:p>
    <w:p w14:paraId="1156DD24" w14:textId="77777777" w:rsidR="00F85371" w:rsidRPr="008124A2" w:rsidRDefault="00F85371" w:rsidP="00F85371">
      <w:pPr>
        <w:pStyle w:val="ListParagraph"/>
        <w:numPr>
          <w:ilvl w:val="0"/>
          <w:numId w:val="9"/>
        </w:numPr>
        <w:spacing w:after="0" w:line="480" w:lineRule="auto"/>
        <w:rPr>
          <w:rFonts w:ascii="Times New Roman" w:hAnsi="Times New Roman" w:cs="Times New Roman"/>
          <w:sz w:val="24"/>
          <w:szCs w:val="24"/>
        </w:rPr>
      </w:pPr>
      <w:r w:rsidRPr="008124A2">
        <w:rPr>
          <w:rFonts w:ascii="Times New Roman" w:hAnsi="Times New Roman" w:cs="Times New Roman"/>
          <w:sz w:val="24"/>
          <w:szCs w:val="24"/>
        </w:rPr>
        <w:lastRenderedPageBreak/>
        <w:t>How do the leadership qualities and talents of a public official affect the success of crisis management?</w:t>
      </w:r>
    </w:p>
    <w:p w14:paraId="4C6E59B0" w14:textId="77777777" w:rsidR="00F85371" w:rsidRPr="008124A2" w:rsidRDefault="00F85371" w:rsidP="00F85371">
      <w:pPr>
        <w:pStyle w:val="ListParagraph"/>
        <w:numPr>
          <w:ilvl w:val="0"/>
          <w:numId w:val="9"/>
        </w:numPr>
        <w:spacing w:after="0" w:line="480" w:lineRule="auto"/>
        <w:rPr>
          <w:rFonts w:ascii="Times New Roman" w:hAnsi="Times New Roman" w:cs="Times New Roman"/>
          <w:sz w:val="24"/>
          <w:szCs w:val="24"/>
        </w:rPr>
      </w:pPr>
      <w:r w:rsidRPr="008124A2">
        <w:rPr>
          <w:rFonts w:ascii="Times New Roman" w:hAnsi="Times New Roman" w:cs="Times New Roman"/>
          <w:sz w:val="24"/>
          <w:szCs w:val="24"/>
        </w:rPr>
        <w:t>How do the public administrator's leadership practices (task, people, and organization-oriented behaviors) impact crisis leadership effectiveness?</w:t>
      </w:r>
    </w:p>
    <w:p w14:paraId="407383D6" w14:textId="77777777" w:rsidR="00F85371" w:rsidRPr="008124A2" w:rsidRDefault="00F85371" w:rsidP="00F85371">
      <w:pPr>
        <w:pStyle w:val="ListParagraph"/>
        <w:numPr>
          <w:ilvl w:val="0"/>
          <w:numId w:val="9"/>
        </w:numPr>
        <w:spacing w:after="0" w:line="480" w:lineRule="auto"/>
        <w:rPr>
          <w:rFonts w:ascii="Times New Roman" w:hAnsi="Times New Roman" w:cs="Times New Roman"/>
          <w:sz w:val="24"/>
          <w:szCs w:val="24"/>
        </w:rPr>
      </w:pPr>
      <w:r w:rsidRPr="008124A2">
        <w:rPr>
          <w:rFonts w:ascii="Times New Roman" w:hAnsi="Times New Roman" w:cs="Times New Roman"/>
          <w:sz w:val="24"/>
          <w:szCs w:val="24"/>
        </w:rPr>
        <w:t>What role does effective and ineffective communication play in crisis management?</w:t>
      </w:r>
    </w:p>
    <w:p w14:paraId="2A958CD9" w14:textId="77777777" w:rsidR="00F85371" w:rsidRPr="00F23D5B" w:rsidRDefault="00F85371" w:rsidP="00F85371">
      <w:pPr>
        <w:pStyle w:val="Heading2"/>
        <w:spacing w:line="480" w:lineRule="auto"/>
        <w:rPr>
          <w:rFonts w:ascii="Times New Roman" w:hAnsi="Times New Roman" w:cs="Times New Roman"/>
          <w:b/>
          <w:bCs/>
          <w:color w:val="auto"/>
          <w:sz w:val="24"/>
          <w:szCs w:val="24"/>
        </w:rPr>
      </w:pPr>
      <w:bookmarkStart w:id="21" w:name="_Toc114382697"/>
      <w:r w:rsidRPr="00F23D5B">
        <w:rPr>
          <w:rFonts w:ascii="Times New Roman" w:hAnsi="Times New Roman" w:cs="Times New Roman"/>
          <w:b/>
          <w:bCs/>
          <w:color w:val="auto"/>
          <w:sz w:val="24"/>
          <w:szCs w:val="24"/>
        </w:rPr>
        <w:t>Significance of the Study</w:t>
      </w:r>
      <w:bookmarkEnd w:id="21"/>
      <w:r w:rsidRPr="00F23D5B">
        <w:rPr>
          <w:rFonts w:ascii="Times New Roman" w:hAnsi="Times New Roman" w:cs="Times New Roman"/>
          <w:b/>
          <w:bCs/>
          <w:color w:val="auto"/>
          <w:sz w:val="24"/>
          <w:szCs w:val="24"/>
        </w:rPr>
        <w:t xml:space="preserve"> </w:t>
      </w:r>
    </w:p>
    <w:p w14:paraId="46492E15" w14:textId="77777777" w:rsidR="00F85371" w:rsidRPr="00F23D5B" w:rsidRDefault="00F85371" w:rsidP="00F85371">
      <w:pPr>
        <w:spacing w:after="0" w:line="480" w:lineRule="auto"/>
        <w:rPr>
          <w:rFonts w:ascii="Times New Roman" w:hAnsi="Times New Roman" w:cs="Times New Roman"/>
          <w:bCs/>
          <w:sz w:val="24"/>
          <w:szCs w:val="24"/>
        </w:rPr>
      </w:pPr>
      <w:r w:rsidRPr="00F23D5B">
        <w:rPr>
          <w:rFonts w:ascii="Times New Roman" w:hAnsi="Times New Roman" w:cs="Times New Roman"/>
          <w:bCs/>
          <w:sz w:val="24"/>
          <w:szCs w:val="24"/>
        </w:rPr>
        <w:tab/>
        <w:t xml:space="preserve">This study will give insight into leadership competencies and crisis communication in the management of </w:t>
      </w:r>
      <w:r>
        <w:rPr>
          <w:rFonts w:ascii="Times New Roman" w:hAnsi="Times New Roman" w:cs="Times New Roman"/>
          <w:bCs/>
          <w:sz w:val="24"/>
          <w:szCs w:val="24"/>
        </w:rPr>
        <w:t>security crises by Dubai police.</w:t>
      </w:r>
      <w:r w:rsidRPr="00F23D5B">
        <w:rPr>
          <w:rFonts w:ascii="Times New Roman" w:hAnsi="Times New Roman" w:cs="Times New Roman"/>
          <w:bCs/>
          <w:sz w:val="24"/>
          <w:szCs w:val="24"/>
        </w:rPr>
        <w:t xml:space="preserve"> Sudden and unexpected events that lead to unrest are typical in society. These occurrences lead to disturbances amongst the people affected and are why many measures are put in place to ensure crisis management. Some of the crises that come up are unpredictable, while some are foreseen, and plans are put in </w:t>
      </w:r>
      <w:r>
        <w:rPr>
          <w:rFonts w:ascii="Times New Roman" w:hAnsi="Times New Roman" w:cs="Times New Roman"/>
          <w:bCs/>
          <w:sz w:val="24"/>
          <w:szCs w:val="24"/>
        </w:rPr>
        <w:t>place.</w:t>
      </w:r>
      <w:r w:rsidRPr="00F23D5B">
        <w:rPr>
          <w:rFonts w:ascii="Times New Roman" w:hAnsi="Times New Roman" w:cs="Times New Roman"/>
          <w:bCs/>
          <w:sz w:val="24"/>
          <w:szCs w:val="24"/>
        </w:rPr>
        <w:t xml:space="preserve"> </w:t>
      </w:r>
      <w:r>
        <w:rPr>
          <w:rFonts w:ascii="Times New Roman" w:hAnsi="Times New Roman" w:cs="Times New Roman"/>
          <w:bCs/>
          <w:sz w:val="24"/>
          <w:szCs w:val="24"/>
        </w:rPr>
        <w:t>S</w:t>
      </w:r>
      <w:r w:rsidRPr="00F23D5B">
        <w:rPr>
          <w:rFonts w:ascii="Times New Roman" w:hAnsi="Times New Roman" w:cs="Times New Roman"/>
          <w:bCs/>
          <w:sz w:val="24"/>
          <w:szCs w:val="24"/>
        </w:rPr>
        <w:t xml:space="preserve">trategies must be established to help communities deal with these sudden events. Leadership and communication are some of the primary factors that contribute to effective crisis communication. The results generated from this research will inform some of the leadership competencies needed to ensure appropriate management of </w:t>
      </w:r>
      <w:r>
        <w:rPr>
          <w:rFonts w:ascii="Times New Roman" w:hAnsi="Times New Roman" w:cs="Times New Roman"/>
          <w:bCs/>
          <w:sz w:val="24"/>
          <w:szCs w:val="24"/>
        </w:rPr>
        <w:t xml:space="preserve">security </w:t>
      </w:r>
      <w:r w:rsidRPr="00F23D5B">
        <w:rPr>
          <w:rFonts w:ascii="Times New Roman" w:hAnsi="Times New Roman" w:cs="Times New Roman"/>
          <w:bCs/>
          <w:sz w:val="24"/>
          <w:szCs w:val="24"/>
        </w:rPr>
        <w:t>crises</w:t>
      </w:r>
      <w:r>
        <w:rPr>
          <w:rFonts w:ascii="Times New Roman" w:hAnsi="Times New Roman" w:cs="Times New Roman"/>
          <w:bCs/>
          <w:sz w:val="24"/>
          <w:szCs w:val="24"/>
        </w:rPr>
        <w:t xml:space="preserve"> in Dubai</w:t>
      </w:r>
      <w:r w:rsidRPr="00F23D5B">
        <w:rPr>
          <w:rFonts w:ascii="Times New Roman" w:hAnsi="Times New Roman" w:cs="Times New Roman"/>
          <w:bCs/>
          <w:sz w:val="24"/>
          <w:szCs w:val="24"/>
        </w:rPr>
        <w:t xml:space="preserve">. The results will also give insight into the communication schemes to address crises. This study will also provide information on leadership skillsets and communication approaches to be undertaken by police leaders to ensure timely and appropriate management of crises. </w:t>
      </w:r>
    </w:p>
    <w:p w14:paraId="0079BFE3" w14:textId="77777777" w:rsidR="00F85371" w:rsidRDefault="00F85371" w:rsidP="00F85371">
      <w:pPr>
        <w:spacing w:after="0" w:line="480" w:lineRule="auto"/>
        <w:rPr>
          <w:rFonts w:ascii="Times New Roman" w:hAnsi="Times New Roman" w:cs="Times New Roman"/>
          <w:bCs/>
          <w:sz w:val="24"/>
          <w:szCs w:val="24"/>
        </w:rPr>
      </w:pPr>
      <w:r w:rsidRPr="00F23D5B">
        <w:rPr>
          <w:rFonts w:ascii="Times New Roman" w:hAnsi="Times New Roman" w:cs="Times New Roman"/>
          <w:bCs/>
          <w:sz w:val="24"/>
          <w:szCs w:val="24"/>
        </w:rPr>
        <w:tab/>
        <w:t xml:space="preserve">The research will also utilize the input of previous scholarship on effective crises management to determine some of the essential features of crisis management; such as the activities which enable leaders to understand events that could lead to the management of </w:t>
      </w:r>
      <w:r>
        <w:rPr>
          <w:rFonts w:ascii="Times New Roman" w:hAnsi="Times New Roman" w:cs="Times New Roman"/>
          <w:bCs/>
          <w:sz w:val="24"/>
          <w:szCs w:val="24"/>
        </w:rPr>
        <w:t xml:space="preserve">security </w:t>
      </w:r>
      <w:r w:rsidRPr="00F23D5B">
        <w:rPr>
          <w:rFonts w:ascii="Times New Roman" w:hAnsi="Times New Roman" w:cs="Times New Roman"/>
          <w:bCs/>
          <w:sz w:val="24"/>
          <w:szCs w:val="24"/>
        </w:rPr>
        <w:t>crises</w:t>
      </w:r>
      <w:r>
        <w:rPr>
          <w:rFonts w:ascii="Times New Roman" w:hAnsi="Times New Roman" w:cs="Times New Roman"/>
          <w:bCs/>
          <w:sz w:val="24"/>
          <w:szCs w:val="24"/>
        </w:rPr>
        <w:t xml:space="preserve"> by police</w:t>
      </w:r>
      <w:r w:rsidRPr="00F23D5B">
        <w:rPr>
          <w:rFonts w:ascii="Times New Roman" w:hAnsi="Times New Roman" w:cs="Times New Roman"/>
          <w:bCs/>
          <w:sz w:val="24"/>
          <w:szCs w:val="24"/>
        </w:rPr>
        <w:t>. The studies used will also be used to deduce the need for crisis management, which will inform the processing and control of different kinds of crises.</w:t>
      </w:r>
    </w:p>
    <w:p w14:paraId="59C31C4A" w14:textId="77777777" w:rsidR="00F85371" w:rsidRPr="00F23D5B" w:rsidRDefault="00F85371" w:rsidP="00F85371">
      <w:pPr>
        <w:spacing w:after="0" w:line="480" w:lineRule="auto"/>
        <w:rPr>
          <w:rFonts w:ascii="Times New Roman" w:hAnsi="Times New Roman" w:cs="Times New Roman"/>
          <w:bCs/>
          <w:sz w:val="24"/>
          <w:szCs w:val="24"/>
        </w:rPr>
      </w:pPr>
      <w:r>
        <w:rPr>
          <w:rFonts w:ascii="Times New Roman" w:hAnsi="Times New Roman" w:cs="Times New Roman"/>
          <w:bCs/>
          <w:sz w:val="24"/>
          <w:szCs w:val="24"/>
        </w:rPr>
        <w:lastRenderedPageBreak/>
        <w:tab/>
      </w:r>
      <w:r w:rsidRPr="00F23D5B">
        <w:rPr>
          <w:rFonts w:ascii="Times New Roman" w:hAnsi="Times New Roman" w:cs="Times New Roman"/>
          <w:bCs/>
          <w:sz w:val="24"/>
          <w:szCs w:val="24"/>
        </w:rPr>
        <w:t xml:space="preserve">The other contribution of this study is in the responses to crises that make a difference. Undertaking this project will also create a knowledge base that will be extracted from the expertise and experiences of the senior executives in Middle Eastern police departments, particularly the Dubai Police. The research on other aspects of crisis management, such as crises response teams, will also be analyzed, and the information obtained to be used to determine key considerations for successful response teams. The data can also serve as a guide for future </w:t>
      </w:r>
      <w:r>
        <w:rPr>
          <w:rFonts w:ascii="Times New Roman" w:hAnsi="Times New Roman" w:cs="Times New Roman"/>
          <w:bCs/>
          <w:sz w:val="24"/>
          <w:szCs w:val="24"/>
        </w:rPr>
        <w:t xml:space="preserve">police </w:t>
      </w:r>
      <w:r w:rsidRPr="00F23D5B">
        <w:rPr>
          <w:rFonts w:ascii="Times New Roman" w:hAnsi="Times New Roman" w:cs="Times New Roman"/>
          <w:bCs/>
          <w:sz w:val="24"/>
          <w:szCs w:val="24"/>
        </w:rPr>
        <w:t>leaders in terms of features like team composition and skill sets, range of control, crisis communication strategies, and other tools that could be used to ensure a better chance of crisis navigation and restoration in the context of companies.</w:t>
      </w:r>
    </w:p>
    <w:p w14:paraId="2D211EE6" w14:textId="77777777" w:rsidR="00F85371" w:rsidRPr="00F23D5B" w:rsidRDefault="00F85371" w:rsidP="00F85371">
      <w:pPr>
        <w:pStyle w:val="Heading2"/>
        <w:spacing w:line="480" w:lineRule="auto"/>
        <w:rPr>
          <w:rFonts w:ascii="Times New Roman" w:hAnsi="Times New Roman" w:cs="Times New Roman"/>
          <w:b/>
          <w:bCs/>
          <w:color w:val="auto"/>
          <w:sz w:val="24"/>
          <w:szCs w:val="24"/>
        </w:rPr>
      </w:pPr>
      <w:bookmarkStart w:id="22" w:name="_Toc114382698"/>
      <w:r w:rsidRPr="00F23D5B">
        <w:rPr>
          <w:rFonts w:ascii="Times New Roman" w:hAnsi="Times New Roman" w:cs="Times New Roman"/>
          <w:b/>
          <w:bCs/>
          <w:color w:val="auto"/>
          <w:sz w:val="24"/>
          <w:szCs w:val="24"/>
        </w:rPr>
        <w:t>Scope and Limitations</w:t>
      </w:r>
      <w:bookmarkEnd w:id="22"/>
      <w:r w:rsidRPr="00F23D5B">
        <w:rPr>
          <w:rFonts w:ascii="Times New Roman" w:hAnsi="Times New Roman" w:cs="Times New Roman"/>
          <w:b/>
          <w:bCs/>
          <w:color w:val="auto"/>
          <w:sz w:val="24"/>
          <w:szCs w:val="24"/>
        </w:rPr>
        <w:t xml:space="preserve"> </w:t>
      </w:r>
    </w:p>
    <w:p w14:paraId="6AAB1E97" w14:textId="77777777" w:rsidR="00F85371" w:rsidRPr="00F23D5B" w:rsidRDefault="00F85371" w:rsidP="00F85371">
      <w:p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ab/>
        <w:t>The scope of this study includes effective leadership in crises. It also contains crises communication. The leadership concern in this research is that of crisis. To explore the subjects, previous pieces of literature, government, and non-government reports, and other reliable resources that have been documented and are relevant to major events, contingency planning, and crisis management, in general, have been used to establish an understanding of the issue. Interviews have also been utilized in the research process to better understand how leadership competencies and communication affect crisis management. Case studies are used as a point of reference and a way of grasping critical crises in the UAE, particularly in Dubai, and in a broader context beyond the UAE.</w:t>
      </w:r>
    </w:p>
    <w:p w14:paraId="41C17A2C" w14:textId="1D352E8E" w:rsidR="00F85371" w:rsidRPr="00F23D5B" w:rsidRDefault="00F85371" w:rsidP="00F85371">
      <w:p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ab/>
      </w:r>
      <w:r>
        <w:rPr>
          <w:rFonts w:ascii="Times New Roman" w:hAnsi="Times New Roman" w:cs="Times New Roman"/>
          <w:sz w:val="24"/>
          <w:szCs w:val="24"/>
        </w:rPr>
        <w:t xml:space="preserve">This study will be </w:t>
      </w:r>
      <w:r w:rsidRPr="00F23D5B">
        <w:rPr>
          <w:rFonts w:ascii="Times New Roman" w:hAnsi="Times New Roman" w:cs="Times New Roman"/>
          <w:sz w:val="24"/>
          <w:szCs w:val="24"/>
        </w:rPr>
        <w:t xml:space="preserve">limited to researching and examining existing material on extreme or large-scale crises that have occurred in Dubai. It will be limited to the Dubai Police Department management and staff to gather information on leadership and crisis communication in the city. The findings of the study will be used to determine how such practices in crisis management </w:t>
      </w:r>
      <w:r w:rsidRPr="00F23D5B">
        <w:rPr>
          <w:rFonts w:ascii="Times New Roman" w:hAnsi="Times New Roman" w:cs="Times New Roman"/>
          <w:sz w:val="24"/>
          <w:szCs w:val="24"/>
        </w:rPr>
        <w:lastRenderedPageBreak/>
        <w:t xml:space="preserve">could be applied and how they could affect crises management in UAE public bodies and the police services. Participants in the police department </w:t>
      </w:r>
      <w:r>
        <w:rPr>
          <w:rFonts w:ascii="Times New Roman" w:hAnsi="Times New Roman" w:cs="Times New Roman"/>
          <w:sz w:val="24"/>
          <w:szCs w:val="24"/>
        </w:rPr>
        <w:t xml:space="preserve">will submit </w:t>
      </w:r>
      <w:r w:rsidRPr="00F23D5B">
        <w:rPr>
          <w:rFonts w:ascii="Times New Roman" w:hAnsi="Times New Roman" w:cs="Times New Roman"/>
          <w:sz w:val="24"/>
          <w:szCs w:val="24"/>
        </w:rPr>
        <w:t>primary data via semi-structured interviews and questionnaires to examine current practice and assess whether or not there is crisis preparedness in terms of leadership competencies and communication. The data collection procedures w</w:t>
      </w:r>
      <w:r>
        <w:rPr>
          <w:rFonts w:ascii="Times New Roman" w:hAnsi="Times New Roman" w:cs="Times New Roman"/>
          <w:sz w:val="24"/>
          <w:szCs w:val="24"/>
        </w:rPr>
        <w:t>ill then</w:t>
      </w:r>
      <w:r w:rsidRPr="00F23D5B">
        <w:rPr>
          <w:rFonts w:ascii="Times New Roman" w:hAnsi="Times New Roman" w:cs="Times New Roman"/>
          <w:sz w:val="24"/>
          <w:szCs w:val="24"/>
        </w:rPr>
        <w:t xml:space="preserve"> </w:t>
      </w:r>
      <w:r>
        <w:rPr>
          <w:rFonts w:ascii="Times New Roman" w:hAnsi="Times New Roman" w:cs="Times New Roman"/>
          <w:sz w:val="24"/>
          <w:szCs w:val="24"/>
        </w:rPr>
        <w:t xml:space="preserve">be </w:t>
      </w:r>
      <w:r w:rsidRPr="00F23D5B">
        <w:rPr>
          <w:rFonts w:ascii="Times New Roman" w:hAnsi="Times New Roman" w:cs="Times New Roman"/>
          <w:sz w:val="24"/>
          <w:szCs w:val="24"/>
        </w:rPr>
        <w:t>used to obtain objective and unbiased data.</w:t>
      </w:r>
    </w:p>
    <w:p w14:paraId="3678B25E" w14:textId="77777777" w:rsidR="00F85371" w:rsidRPr="00F23D5B" w:rsidRDefault="00F85371" w:rsidP="00F85371">
      <w:pPr>
        <w:spacing w:after="0" w:line="480" w:lineRule="auto"/>
        <w:rPr>
          <w:rFonts w:ascii="Times New Roman" w:hAnsi="Times New Roman" w:cs="Times New Roman"/>
          <w:sz w:val="24"/>
          <w:szCs w:val="24"/>
        </w:rPr>
      </w:pPr>
      <w:r w:rsidRPr="00F23D5B">
        <w:rPr>
          <w:rFonts w:ascii="Times New Roman" w:hAnsi="Times New Roman" w:cs="Times New Roman"/>
          <w:sz w:val="24"/>
          <w:szCs w:val="24"/>
        </w:rPr>
        <w:tab/>
        <w:t>Participants will be selected from the Dubai police department, part of the crisis, emergency, and disaster response planning and response groups. The survey included experienced and competent individuals from Dubai's police departments. The research must concentrate on the UAE's legal structures as well as the extent of emergency, crisis, and disaster management practices. As a result, all data collected was centred on this scope and examined using the most appropriate data analysis methodologies for each type of data, with the results triangulated to provide trustworthy and legitimate data. The findings of this study were crucial in identifying best practices, which aided in developing guidelines and suggestions for better managing future crises in Dubai through contingency planning.</w:t>
      </w:r>
    </w:p>
    <w:p w14:paraId="4F5F8575" w14:textId="77777777" w:rsidR="00F85371" w:rsidRDefault="00F85371" w:rsidP="00F85371">
      <w:pPr>
        <w:spacing w:after="0" w:line="480" w:lineRule="auto"/>
        <w:rPr>
          <w:rFonts w:ascii="Times New Roman" w:hAnsi="Times New Roman" w:cs="Times New Roman"/>
          <w:sz w:val="24"/>
          <w:szCs w:val="24"/>
        </w:rPr>
      </w:pPr>
    </w:p>
    <w:p w14:paraId="1E8FB405" w14:textId="77777777" w:rsidR="00F85371" w:rsidRDefault="00F85371" w:rsidP="00F85371">
      <w:pPr>
        <w:spacing w:after="0" w:line="480" w:lineRule="auto"/>
        <w:rPr>
          <w:rFonts w:ascii="Times New Roman" w:hAnsi="Times New Roman" w:cs="Times New Roman"/>
          <w:sz w:val="24"/>
          <w:szCs w:val="24"/>
        </w:rPr>
      </w:pPr>
    </w:p>
    <w:p w14:paraId="09F9E77B" w14:textId="77777777" w:rsidR="00F85371" w:rsidRDefault="00F85371" w:rsidP="00F85371">
      <w:pPr>
        <w:spacing w:after="0" w:line="480" w:lineRule="auto"/>
        <w:rPr>
          <w:rFonts w:ascii="Times New Roman" w:hAnsi="Times New Roman" w:cs="Times New Roman"/>
          <w:sz w:val="24"/>
          <w:szCs w:val="24"/>
        </w:rPr>
      </w:pPr>
    </w:p>
    <w:p w14:paraId="53320DFC" w14:textId="3607447D" w:rsidR="00F85371" w:rsidRDefault="00F85371" w:rsidP="00F85371">
      <w:pPr>
        <w:spacing w:after="0" w:line="480" w:lineRule="auto"/>
        <w:rPr>
          <w:rFonts w:ascii="Times New Roman" w:hAnsi="Times New Roman" w:cs="Times New Roman"/>
          <w:sz w:val="24"/>
          <w:szCs w:val="24"/>
        </w:rPr>
      </w:pPr>
    </w:p>
    <w:p w14:paraId="4FDB4CD8" w14:textId="34BEB395" w:rsidR="00BE730B" w:rsidRDefault="00BE730B" w:rsidP="00F85371">
      <w:pPr>
        <w:spacing w:after="0" w:line="480" w:lineRule="auto"/>
        <w:rPr>
          <w:rFonts w:ascii="Times New Roman" w:hAnsi="Times New Roman" w:cs="Times New Roman"/>
          <w:sz w:val="24"/>
          <w:szCs w:val="24"/>
        </w:rPr>
      </w:pPr>
    </w:p>
    <w:p w14:paraId="69F11A38" w14:textId="6187B607" w:rsidR="00BE730B" w:rsidRDefault="00BE730B" w:rsidP="00F85371">
      <w:pPr>
        <w:spacing w:after="0" w:line="480" w:lineRule="auto"/>
        <w:rPr>
          <w:rFonts w:ascii="Times New Roman" w:hAnsi="Times New Roman" w:cs="Times New Roman"/>
          <w:sz w:val="24"/>
          <w:szCs w:val="24"/>
        </w:rPr>
      </w:pPr>
    </w:p>
    <w:p w14:paraId="2E5F02A9" w14:textId="77777777" w:rsidR="00BE730B" w:rsidRPr="00F23D5B" w:rsidRDefault="00BE730B" w:rsidP="00F85371">
      <w:pPr>
        <w:spacing w:after="0" w:line="480" w:lineRule="auto"/>
        <w:rPr>
          <w:rFonts w:ascii="Times New Roman" w:hAnsi="Times New Roman" w:cs="Times New Roman"/>
          <w:sz w:val="24"/>
          <w:szCs w:val="24"/>
        </w:rPr>
      </w:pPr>
    </w:p>
    <w:p w14:paraId="765B2A28" w14:textId="77777777" w:rsidR="00895513" w:rsidRPr="00EB2F7F" w:rsidRDefault="00895513" w:rsidP="00895513">
      <w:pPr>
        <w:spacing w:after="0" w:line="480" w:lineRule="auto"/>
        <w:rPr>
          <w:rFonts w:ascii="Times New Roman" w:hAnsi="Times New Roman" w:cs="Times New Roman"/>
          <w:sz w:val="24"/>
          <w:szCs w:val="24"/>
        </w:rPr>
      </w:pPr>
    </w:p>
    <w:p w14:paraId="226D28FC" w14:textId="77777777" w:rsidR="00895513" w:rsidRPr="00EB2F7F" w:rsidRDefault="00895513" w:rsidP="00895513">
      <w:pPr>
        <w:pStyle w:val="Heading1"/>
        <w:spacing w:line="480" w:lineRule="auto"/>
        <w:jc w:val="center"/>
        <w:rPr>
          <w:rFonts w:ascii="Times New Roman" w:hAnsi="Times New Roman" w:cs="Times New Roman"/>
          <w:b/>
          <w:bCs/>
          <w:color w:val="auto"/>
          <w:sz w:val="24"/>
          <w:szCs w:val="24"/>
        </w:rPr>
      </w:pPr>
      <w:bookmarkStart w:id="23" w:name="_Toc114382699"/>
      <w:r w:rsidRPr="00EB2F7F">
        <w:rPr>
          <w:rFonts w:ascii="Times New Roman" w:hAnsi="Times New Roman" w:cs="Times New Roman"/>
          <w:b/>
          <w:bCs/>
          <w:color w:val="auto"/>
          <w:sz w:val="24"/>
          <w:szCs w:val="24"/>
        </w:rPr>
        <w:lastRenderedPageBreak/>
        <w:t>CHAPTER 2: LITERATURE REVIEW</w:t>
      </w:r>
      <w:bookmarkEnd w:id="23"/>
    </w:p>
    <w:p w14:paraId="50CA071D"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24" w:name="_Toc114382700"/>
      <w:r w:rsidRPr="00EB2F7F">
        <w:rPr>
          <w:rFonts w:ascii="Times New Roman" w:hAnsi="Times New Roman" w:cs="Times New Roman"/>
          <w:b/>
          <w:bCs/>
          <w:color w:val="auto"/>
          <w:sz w:val="24"/>
          <w:szCs w:val="24"/>
        </w:rPr>
        <w:t>Introduction</w:t>
      </w:r>
      <w:bookmarkEnd w:id="24"/>
      <w:r w:rsidRPr="00EB2F7F">
        <w:rPr>
          <w:rFonts w:ascii="Times New Roman" w:hAnsi="Times New Roman" w:cs="Times New Roman"/>
          <w:b/>
          <w:bCs/>
          <w:color w:val="auto"/>
          <w:sz w:val="24"/>
          <w:szCs w:val="24"/>
        </w:rPr>
        <w:t xml:space="preserve"> </w:t>
      </w:r>
    </w:p>
    <w:p w14:paraId="717FCCE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This chapter's primary purpose is to provide a complete overview of crisis communication and leadership competencies studies and their applications in crisis response and management. As mentioned in the thesis, the chapter introduces the qualitative research framework; the review thus provides an overview of current works on crisis communication and leadership competencies, as well as their applications in crisis management and response. By creating the emergent research design, the literature review aided the main investigation. Because it was compatible with the grounded research effort that was part of the existing research's main developments, a literature review was used in the study. The literature review has developed into one of the most significant aspects of research, and it is now acceptable for use in both social and scientific studies. Prior to gathering primary data, grounded theory and literature reviews give a great foundation for researchers to become acquainted with existing facts on the study subject and issue. Prior studies on crisis communication and leadership competencies, as well as their applications in crisis response and management, as well as trends in other domains, require a literature review. Thus, the literature review in this research is useful for three primary purposes: providing additional guidance for crisis communication and leadership competencies in crisis management and response, designing perspectives in existing research gaps in previous studies, and providing additional guidance for crisis communication and leadership competences in crisis management and response. </w:t>
      </w:r>
    </w:p>
    <w:p w14:paraId="4EE3E2C7"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25" w:name="_Toc114382701"/>
      <w:r w:rsidRPr="00EB2F7F">
        <w:rPr>
          <w:rFonts w:ascii="Times New Roman" w:hAnsi="Times New Roman" w:cs="Times New Roman"/>
          <w:b/>
          <w:bCs/>
          <w:color w:val="auto"/>
          <w:sz w:val="24"/>
          <w:szCs w:val="24"/>
        </w:rPr>
        <w:lastRenderedPageBreak/>
        <w:t>Definitions of Terminology</w:t>
      </w:r>
      <w:bookmarkEnd w:id="25"/>
    </w:p>
    <w:p w14:paraId="177FBCB2"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26" w:name="_Toc114382702"/>
      <w:r w:rsidRPr="00EB2F7F">
        <w:rPr>
          <w:rFonts w:ascii="Times New Roman" w:hAnsi="Times New Roman" w:cs="Times New Roman"/>
          <w:b/>
          <w:bCs/>
          <w:i/>
          <w:iCs/>
          <w:color w:val="auto"/>
        </w:rPr>
        <w:t>Crisis</w:t>
      </w:r>
      <w:bookmarkEnd w:id="26"/>
      <w:r w:rsidRPr="00EB2F7F">
        <w:rPr>
          <w:rFonts w:ascii="Times New Roman" w:hAnsi="Times New Roman" w:cs="Times New Roman"/>
          <w:b/>
          <w:bCs/>
          <w:i/>
          <w:iCs/>
          <w:color w:val="auto"/>
        </w:rPr>
        <w:t xml:space="preserve"> </w:t>
      </w:r>
    </w:p>
    <w:p w14:paraId="1A76A85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
          <w:sz w:val="24"/>
          <w:szCs w:val="24"/>
        </w:rPr>
        <w:tab/>
      </w:r>
      <w:r w:rsidRPr="00EB2F7F">
        <w:rPr>
          <w:rFonts w:ascii="Times New Roman" w:hAnsi="Times New Roman" w:cs="Times New Roman"/>
          <w:sz w:val="24"/>
          <w:szCs w:val="24"/>
        </w:rPr>
        <w:t>The term crisis is derived from "Krisis," a Greek word usually written in Latin characters. A crisis is a situation of uncertainty or instability in which a substantial change is on the horizon, and a severely undesirable outcome is a distinct possibility (Fink, 1986). Often a crisis is known as an event that is an unusual event that takes place for each institution and presents a risk to its sustainability (AlKhashali &amp; Al-Qutob, 2007). According to Parsons (1996), crises can be classified into three: immediate, which strikes without notice; emergent, which is less foreseeable; and persistent, which lasts for years, months, or weeks. Gundel (2005) divided crises into four categories based on their predictability and impact potential: unexpected, conventional, fundamental, and intractable crises. Additionally, a crisis is characterized by a number of characteristics such as rapidity, tension, complexity, violence, surprise the different events and their effects, lack or inadequate of information, mistrust, anxiety, fear of losing control, uncertainty, and quick diffusion due to information technology (Al-Marri, 2014; Al-Ajlouni, 2009; Shaluf &amp; Said, 2003).</w:t>
      </w:r>
    </w:p>
    <w:p w14:paraId="5524195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Various reasons for crises exist, some of which are human-related, such as miscalculation, misunderstanding, and appraisal, as well as incorrect interpretation (AlMarri, 2014). In addition, administrative factors such as a lack of human and physical resources, mismanagement, inability to note the early warning signs, and randomness play a role (Al-Ajlouni, 2009; Al-Marri, 2014). Furthermore, factors beyond the institution's control, such as rumors, natural disasters, external military pressure, desire to blackmail, information sabotage, conflicts of interest, copyright infringement, and terrorist attacks (Al-Khudhairi, 2003; Al-Marri, 2014). Further, the global financial crisis was caused by a buildup of discrepancies in </w:t>
      </w:r>
      <w:r w:rsidRPr="00EB2F7F">
        <w:rPr>
          <w:rFonts w:ascii="Times New Roman" w:hAnsi="Times New Roman" w:cs="Times New Roman"/>
          <w:sz w:val="24"/>
          <w:szCs w:val="24"/>
        </w:rPr>
        <w:lastRenderedPageBreak/>
        <w:t>financial rules and policies of the United States, which is a capitalist system, due to careless borrowing by people and companies in the United States, which led to gaps in investment markets and financial derivatives, resulting in the global financial crisis that crippled the world in 2008 and 2009. (Al-Manasir &amp; Al-Ksasiba,2009).</w:t>
      </w:r>
    </w:p>
    <w:p w14:paraId="64ED30B7"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27" w:name="_Toc114382703"/>
      <w:r w:rsidRPr="00EB2F7F">
        <w:rPr>
          <w:rFonts w:ascii="Times New Roman" w:hAnsi="Times New Roman" w:cs="Times New Roman"/>
          <w:b/>
          <w:bCs/>
          <w:i/>
          <w:iCs/>
          <w:color w:val="auto"/>
        </w:rPr>
        <w:t>Crisis Management</w:t>
      </w:r>
      <w:bookmarkEnd w:id="27"/>
      <w:r w:rsidRPr="00EB2F7F">
        <w:rPr>
          <w:rFonts w:ascii="Times New Roman" w:hAnsi="Times New Roman" w:cs="Times New Roman"/>
          <w:b/>
          <w:bCs/>
          <w:i/>
          <w:iCs/>
          <w:color w:val="auto"/>
        </w:rPr>
        <w:t xml:space="preserve"> </w:t>
      </w:r>
    </w:p>
    <w:p w14:paraId="7A72BDF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practice of crisis management (CM) is outlined as the process of lowering risks and doubts because organizations can attain their goals (Steven, 1986). It requires making judgments or judgment answers in periods of impasse (Ulmer, 2001). It is likewise acknowledged as the concoction and exercise of disaster stop, confrontation discovery, command, improvement, knowledge plans, and processes. (Kothai,2002). The CM characterizes the habit of administration in handling deadlocks in the framework of information, knowledge, readiness, usable powers, general administration patterns, and abilities in accordance with (Al-Khashali &amp; Al-Qutob, 2007). CM is more from Ghannam (2010) and Al-Marri (2014) as a pattern for preparation and handling troubles by following likely determinants that cause impasses, handling bureaucracy, and flying accompanying littlest damage. CM attempts for fear that impasses from happening, hold the negative results of the deadlock, prevent bureaucracy from extending, manage the level of damage led to one crunch, and exit accompanying the minor potential deficits (Al-Ammar, 2002; Al-Marri, 2014).</w:t>
      </w:r>
    </w:p>
    <w:p w14:paraId="1EEE6C4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In addition, Pearson and Mitroff (1993) written the ultimate important study that presented an institution for CM that was detracting from many studies and extensive requests. Detection or advance warning indicating, damage regulation or alleviation signal, stop or readiness signal, knowledge signal, and trade improvement signal are the five stages of the foundation. As pointed out by Pearson and Mitroff (1993) and Mitroff (1994), skills are four </w:t>
      </w:r>
      <w:r w:rsidRPr="00EB2F7F">
        <w:rPr>
          <w:rFonts w:ascii="Times New Roman" w:hAnsi="Times New Roman" w:cs="Times New Roman"/>
          <w:sz w:val="24"/>
          <w:szCs w:val="24"/>
        </w:rPr>
        <w:lastRenderedPageBreak/>
        <w:t>main limits containing states, types, collaborators, and methods. They concede the possibility to have or do draw the achievement betwixt Crisis Prone and Crisis Prepared institutions exactly. Institutions, in another way, take care of the struggle to CM if their act is feeble or if they only achieve accompanying individual or two of the ruling class. In addition, Chong (2004) established that skills are six processes to better CM: contending, reconsidering, feeling, introducing, cheating, and intermediary. Furthermore, he found that managers cannot predict all types of catastrophes (Chong, 2004). However, except that they contain CM as the base for calculated administration blame, their activities are inclined to face an accident.</w:t>
      </w:r>
    </w:p>
    <w:p w14:paraId="3BBC6E1B"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28" w:name="_Toc114382704"/>
      <w:r w:rsidRPr="00EB2F7F">
        <w:rPr>
          <w:rFonts w:ascii="Times New Roman" w:hAnsi="Times New Roman" w:cs="Times New Roman"/>
          <w:b/>
          <w:bCs/>
          <w:i/>
          <w:iCs/>
          <w:color w:val="auto"/>
        </w:rPr>
        <w:t>Leadership</w:t>
      </w:r>
      <w:bookmarkEnd w:id="28"/>
      <w:r w:rsidRPr="00EB2F7F">
        <w:rPr>
          <w:rFonts w:ascii="Times New Roman" w:hAnsi="Times New Roman" w:cs="Times New Roman"/>
          <w:b/>
          <w:bCs/>
          <w:i/>
          <w:iCs/>
          <w:color w:val="auto"/>
        </w:rPr>
        <w:t xml:space="preserve"> </w:t>
      </w:r>
    </w:p>
    <w:p w14:paraId="46D8CFE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Leadership has been defined and interpreted in a variety of ways. Philosophers, religious enthusiasts, and secular analysts have discussed and investigated the topic of leadership throughout history without reaching an agreement. This paper's approach to leadership analysis will concentrate on ways in which a leader deals with social and economic crises. Leaders, as is widely believed, are persons with the remarkable capacity to control, guide, motivate, and stimulate the followers to attain the valuable goals of a certain entity or body. Leadership is also the ability to inspire trust and cooperation among those who are required to achieve corporate objectives (DuBrin, 2010). Also, it is known as the art of persuasion or leading by example to persuade individuals to take a certain course of action. Despite the fact that the capacity to effectively lead other individuals is a rare trait, particularly at the highest organizational levels, where the complexity of such positions necessitates a wide range of leadership skills, it is widely known that leadership is not limited to those that hold positions at high levels; it can be exercised to a certain extent even by those who are not delegated to an institutional leadership position (DuBrin, 2010).</w:t>
      </w:r>
    </w:p>
    <w:p w14:paraId="06ABF54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Peter Block's current leadership theory undermines Plato's philosophical definition of leadership, which states that leadership is in-hereditary. In his work, Plato, who is the king of philosophy, claims that leaders are born, not made. This has given rise to the classic approach to leadership research, the trait theory of leadership, and the controversy over the 'nature-nature' perspective of leadership. The partnering idea was developed by Peter Block. He claims that in a collaboration, the leadership and the members of the group are linked in such a way that their authority is roughly balanced. Partnership, according to DuBrin (2010), happens when the control is passed from the leader to one or more group members, where there is a shift from authoritarianism toward decision-making that is shared. The perspective of leadership as collaboration is critical because it portrays group members in a positive light. Theoretically, this is known as stewardship theory. Members of the group (or followers) are seen as pro-organizational, collectivists, and trustworthy under the theory (DuBrin, 2010).</w:t>
      </w:r>
    </w:p>
    <w:p w14:paraId="0DED9F6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religious point of view on leadership likens it to parenting, wherein one person, the caregiver (guardian and mentor), is responsible for the well-being of another (the kid, the portage, or the disciple) (DuBrin, 2010). Leaders are also viewed as shepherds of the flock' who offer oversight over their followers in the religious approach to management. Personality traits, motives, and cognitive variables are the three basic categories that the universal concept of leadership divides the characteristics involved with leadership into. Humility, extroversion, self-confidence, assertiveness, enthusiasm, warmth, sense of humor, emotional stability, and a high tolerance for disappointment are some of the personality qualities (DuBrin, 2010). Leadership is a rare situation; as a leader, one would have to undertake some difficult decisions, but you must stick to them as long as you believe they are the correct thing to do.</w:t>
      </w:r>
    </w:p>
    <w:p w14:paraId="7008060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 xml:space="preserve">Passion for people and work, flexibility and adaptation, courage, and internal locus on control can all be linked to task success. Motives, on the other hand, are inextricably related to job completion. The power motive, ambition and accomplishment motivation, a great work ethic, and perseverance are examples of these, while cognitive components are concerned with intellectual competence and mental ability (DuBrin, 2010). Collaboration, creativity, risk communication, systems thinking, conflict management, negotiation, and influence, and emotional intelligence are among the important leadership skills, according to Klann (2003). This set of skills affects how a leader responds to a crisis in the workplace. Task Skills, Personal Attributes, Interpersonal Skills, and Stakeholder Savvy are four major aspects of significance to leadership performance, according to Devitt &amp; Borodzicz (2008). These are combined with technical and professional knowledge, training, and incident experience. The model tries to consider the many demands placed on crisis leaders/leadership and presents a multifaceted strategy for overcoming such challenges. </w:t>
      </w:r>
    </w:p>
    <w:p w14:paraId="7EDB5649"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29" w:name="_Toc114382705"/>
      <w:r w:rsidRPr="00EB2F7F">
        <w:rPr>
          <w:rFonts w:ascii="Times New Roman" w:hAnsi="Times New Roman" w:cs="Times New Roman"/>
          <w:b/>
          <w:bCs/>
          <w:i/>
          <w:iCs/>
          <w:color w:val="auto"/>
        </w:rPr>
        <w:t>Crisis Leadership</w:t>
      </w:r>
      <w:bookmarkEnd w:id="29"/>
      <w:r w:rsidRPr="00EB2F7F">
        <w:rPr>
          <w:rFonts w:ascii="Times New Roman" w:hAnsi="Times New Roman" w:cs="Times New Roman"/>
          <w:b/>
          <w:bCs/>
          <w:i/>
          <w:iCs/>
          <w:color w:val="auto"/>
        </w:rPr>
        <w:t xml:space="preserve"> </w:t>
      </w:r>
    </w:p>
    <w:p w14:paraId="3F8A2D8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Despite the fact that the definition of crisis leadership has not been universally accepted, there is sufficient data to support the notion that leadership is crucial to emergency response success. Devitt and Borodzicz argued that leadership is a significant factor in the effectiveness of emergency preparedness interventions based on previous research into leadership and crises (Devitt and Borodzicz, 2008). According to research, effective disaster command leadership can improve decision-making through teamwork, influencing an operation's success or failure (Lester &amp; Krejci, 2007). Alternatively, ineffective leadership can lead to further crises and negatively impact disaster response efforts. One of the most frequently acknowledged lessons learned from the management and response to Hurricane Katrina was the need for good leadership. Regardless </w:t>
      </w:r>
      <w:r w:rsidRPr="00EB2F7F">
        <w:rPr>
          <w:rFonts w:ascii="Times New Roman" w:hAnsi="Times New Roman" w:cs="Times New Roman"/>
          <w:sz w:val="24"/>
          <w:szCs w:val="24"/>
        </w:rPr>
        <w:lastRenderedPageBreak/>
        <w:t xml:space="preserve">of the fact that experts argue about the similarities and differences between leaders and managers, crisis researchers concur that managers are more concerned with the details while leaders are more concerned with the broad picture. According to Yukl and Zaleznik (2004), professionals in leadership and management recognize that good leadership has the ability to bring order to a crisis, which is a typical aspect of most crises. Waldman (1994) continued, "Leadership is highly critical when bringing together multifunctional people from many perspectives to solve a major task." </w:t>
      </w:r>
    </w:p>
    <w:p w14:paraId="33014306"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While research suggests that leadership is critical in crisis management, there is a paucity of information on effective leadership styles and strategies for coping with and managing difficult crises. Various studies on law enforcement leadership styles and organizational success have been conducted; however, there have been few studies that specifically examine law enforcement leadership in complex, time-sensitive, and stressful situations. Bernard Bass, a leadership expert, came to a conclusion from his business research that chaotic and dynamic environments need adaptable and flexible styles of leadership (Bass et al., 2003). According to additional research, leaders need to be more assertive, authoritarian and commanding at times of crisis (Yukl, 2004). Fox's thesis, Analyzing Leadership Styles of Incident Commanders, looked at the differences between transactional, transformational, and passive leadership in the aftermath of a fatal car accident. Fox (2009) identified the importance of a collaborative leadership style and a team approach in crisis response activities. The majority of leadership research concludes that strong leaders must be capable of both management and leadership (Bass et al., 2003). However, due to a lack of research into law enforcement's reaction to critical incidents, we don't fully comprehend the abilities needed for efficient crisis leadership. </w:t>
      </w:r>
    </w:p>
    <w:p w14:paraId="527512BF"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30" w:name="_Toc114382706"/>
      <w:r w:rsidRPr="00EB2F7F">
        <w:rPr>
          <w:rFonts w:ascii="Times New Roman" w:hAnsi="Times New Roman" w:cs="Times New Roman"/>
          <w:b/>
          <w:bCs/>
          <w:i/>
          <w:iCs/>
          <w:color w:val="auto"/>
        </w:rPr>
        <w:lastRenderedPageBreak/>
        <w:t>Crisis Communication</w:t>
      </w:r>
      <w:bookmarkEnd w:id="30"/>
      <w:r w:rsidRPr="00EB2F7F">
        <w:rPr>
          <w:rFonts w:ascii="Times New Roman" w:hAnsi="Times New Roman" w:cs="Times New Roman"/>
          <w:b/>
          <w:bCs/>
          <w:i/>
          <w:iCs/>
          <w:color w:val="auto"/>
        </w:rPr>
        <w:t xml:space="preserve"> </w:t>
      </w:r>
    </w:p>
    <w:p w14:paraId="705D13D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According to Edward Burkhardt, CEO of Rail World Inc., simply communicating during a crisis does not guarantee that the situation will improve (Coombs, 2015). Edward, the CEO, learned the difficult way after the organization's affiliate, Canadian Pacific Railway, was involved in a deadly crude oil automobile disaster that killed 42 people and caused millions of dollars in damages due to fire. The manner in which Burkhardt and Rail World Inc. communicated with the public following the automobile disaster exacerbated the problem (Coombs, 2015). The organization quickly learned that crisis communication is a planned and complex procedure that cannot be approached haphazardly. While the research topic is still young, identifying and studying theories and historical instances of crisis communication can teach us a lot.</w:t>
      </w:r>
    </w:p>
    <w:p w14:paraId="3DCFBD0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As the significance of crisis communication is universally acknowledged, the definition is not acknowledged universally. Coombs (2018), on the other hand, would opine that crisis communication pertains to communications reserved for significant occurrences that require management's close attention. When a disaster hits, many businesses have a well-thought-out contingency plan. This starts by communicating the company's message to the public in a way that keeps the story under control while admitting the facts of the situation. In most cases, crisis communication is employed in the circumstances involving social, political, or natural disasters. Through the rapid expansion of crisis, the authors add to the meaning of crisis communication as is commonly seen in academic studies and research as a perceived notion of occurrences instead of the occurrences themselves; how this determines whether something is a crisis varies among individuals, and the overall perception of a problem can impact the result of the events that took place (Heath &amp; O'Hair, 2015). This adds to the difficulty of defining the concept of crisis </w:t>
      </w:r>
      <w:r w:rsidRPr="00EB2F7F">
        <w:rPr>
          <w:rFonts w:ascii="Times New Roman" w:hAnsi="Times New Roman" w:cs="Times New Roman"/>
          <w:sz w:val="24"/>
          <w:szCs w:val="24"/>
        </w:rPr>
        <w:lastRenderedPageBreak/>
        <w:t xml:space="preserve">communication. If Heath and O'Hair (2015) are true, it will be impossible to come up with a consistent description of crisis communication since each person engaged will experience the issue differently. In other words, would a situation qualify as crisis communication if just one person perceives it? How about more than one individual? Heath and O'Hair's (2015) concept leads to complications regarding the definition of crisis communication. </w:t>
      </w:r>
    </w:p>
    <w:p w14:paraId="6593BB2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On the other hand, Coombs and Holladay (2010) claim that a crisis develops whenever anyone, most notable stakeholders, interprets an unexpected incident as a threat to significant assets. These crises could be related to health, safety, the environment, or the economy, and they can significantly impact an organization's performance and result in poor outcomes. With the macro-level issues that firms face, this term is more practical. Even though other individuals may not recognize crisis events in an institution because of their situational presuppositions, the event's large-scale political, economic, and social consequences characterize it as a crisis (Coombs &amp; Holladay, 2010).</w:t>
      </w:r>
    </w:p>
    <w:p w14:paraId="6F7F28BF"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While there is an agreement when comparing Coombs and Holladay and Health and O'Hair (2015), they not only claim that a crisis is perceptual, but also claims that the stakeholder's view of the event affects whether or not it is a crisis (Coombs &amp; Holladay, 2010). While some members of the general public may not regard an occurrence as a crisis, it is if it has a significant impact on the stakeholders. After then, the communication process and platforms are chosen based on the event and its effect. As it is evident that researchers and institutions will never completely agree on the dimensions of a crisis, adopting Coombs and Holladay's notion of impacts on perceptual stakeholders gives an inclusive and robust basis while also allowing us to progress in the analysis and understanding of crisis communication. </w:t>
      </w:r>
    </w:p>
    <w:p w14:paraId="7C4B0AF7"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31" w:name="_Toc114382707"/>
      <w:r w:rsidRPr="00EB2F7F">
        <w:rPr>
          <w:rFonts w:ascii="Times New Roman" w:hAnsi="Times New Roman" w:cs="Times New Roman"/>
          <w:b/>
          <w:bCs/>
          <w:i/>
          <w:iCs/>
          <w:color w:val="auto"/>
        </w:rPr>
        <w:lastRenderedPageBreak/>
        <w:t>Crisis Management</w:t>
      </w:r>
      <w:bookmarkEnd w:id="31"/>
      <w:r w:rsidRPr="00EB2F7F">
        <w:rPr>
          <w:rFonts w:ascii="Times New Roman" w:hAnsi="Times New Roman" w:cs="Times New Roman"/>
          <w:b/>
          <w:bCs/>
          <w:i/>
          <w:iCs/>
          <w:color w:val="auto"/>
        </w:rPr>
        <w:t xml:space="preserve"> </w:t>
      </w:r>
    </w:p>
    <w:p w14:paraId="65F08F0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"An effective and holistic on-going effort that organizations place to first and probably most important comprehend and prevent a crisis, and to properly manage those which occur, considering the interests of their stakeholders in every step of their planning and preparation activities," according to the definition of crisis management (Santana, 2004). Furthermore, Gigliotti and Jason (1991) described crisis management as "an organization's capability to deal quickly, efficiently, and effectively with contingency operations to reduce the threat to human health and safety, the loss of public or corporate property, and the negative impact on the continuation of normal business or operations."</w:t>
      </w:r>
    </w:p>
    <w:p w14:paraId="58AAFB2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According to Person and Mitroff (1993), businesses are vulnerable to a wide range of crises. Furthermore, institutions are more susceptible to problems now than they have ever been. Furthermore, a situation can strike any organization at any time, and none of them is immune, and it usually manifests itself as a deluge of urgent, unplanned events (Al-Ghamdi, 2013). In addition, crisis management entails minimizing the impact of an unexpected incident on an organization's operations. It involves arranging and responding to hazards that may restrict or obstruct operational activity and planning and coordination (Herbane, 2013).</w:t>
      </w:r>
    </w:p>
    <w:p w14:paraId="327195D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It is no longer a matter of managing the crisis and turning it into opportunities. It is not a question of whether or not a corporation will experience a problem; instead, it is a question of "how to prepare for a crisis," "what type of crisis will occur," and "when will a crisis occur" (Kash &amp; Darling, 1998). While the issue is being managed, crisis management allows the company to carry on with its daily operations (Darling, 1994). As a result, the researcher argues that the biggest issue for Yemeni private and public organizations to prevent fatal effects during the current crisis is a lack of adequate leadership style and effective crisis management.</w:t>
      </w:r>
    </w:p>
    <w:p w14:paraId="4A8EBD1D"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32" w:name="_Toc114382708"/>
      <w:r w:rsidRPr="00EB2F7F">
        <w:rPr>
          <w:rFonts w:ascii="Times New Roman" w:hAnsi="Times New Roman" w:cs="Times New Roman"/>
          <w:b/>
          <w:bCs/>
          <w:color w:val="auto"/>
          <w:sz w:val="24"/>
          <w:szCs w:val="24"/>
        </w:rPr>
        <w:lastRenderedPageBreak/>
        <w:t>Stages of Crisis Management</w:t>
      </w:r>
      <w:bookmarkEnd w:id="32"/>
      <w:r w:rsidRPr="00EB2F7F">
        <w:rPr>
          <w:rFonts w:ascii="Times New Roman" w:hAnsi="Times New Roman" w:cs="Times New Roman"/>
          <w:b/>
          <w:bCs/>
          <w:color w:val="auto"/>
          <w:sz w:val="24"/>
          <w:szCs w:val="24"/>
        </w:rPr>
        <w:t xml:space="preserve"> </w:t>
      </w:r>
    </w:p>
    <w:p w14:paraId="60F9D11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
          <w:sz w:val="24"/>
          <w:szCs w:val="24"/>
        </w:rPr>
        <w:t xml:space="preserve"> </w:t>
      </w:r>
      <w:r w:rsidRPr="00EB2F7F">
        <w:rPr>
          <w:rFonts w:ascii="Times New Roman" w:hAnsi="Times New Roman" w:cs="Times New Roman"/>
          <w:b/>
          <w:sz w:val="24"/>
          <w:szCs w:val="24"/>
        </w:rPr>
        <w:tab/>
      </w:r>
      <w:r w:rsidRPr="00EB2F7F">
        <w:rPr>
          <w:rFonts w:ascii="Times New Roman" w:hAnsi="Times New Roman" w:cs="Times New Roman"/>
          <w:sz w:val="24"/>
          <w:szCs w:val="24"/>
        </w:rPr>
        <w:t>As per</w:t>
      </w:r>
      <w:r w:rsidRPr="00EB2F7F">
        <w:rPr>
          <w:rFonts w:ascii="Times New Roman" w:hAnsi="Times New Roman" w:cs="Times New Roman"/>
          <w:b/>
          <w:sz w:val="24"/>
          <w:szCs w:val="24"/>
        </w:rPr>
        <w:t xml:space="preserve"> </w:t>
      </w:r>
      <w:r w:rsidRPr="00EB2F7F">
        <w:rPr>
          <w:rFonts w:ascii="Times New Roman" w:hAnsi="Times New Roman" w:cs="Times New Roman"/>
          <w:sz w:val="24"/>
          <w:szCs w:val="24"/>
        </w:rPr>
        <w:t>Person and Mitroff (1993), crises are divided into five stages that more correctly capture the full scope of an emergency as it unfolds and these stages are better ideal for implementing successful crisis management. Researchers in the field of crisis management realized that evaluating the stages of the crisis was essential in explaining a more comprehensive approach to having adequate knowledge about the crisis phenomena (Wooten, 2005). Crondstedt (2002) also makes the case that the prevention, preparedness, response, and recovery (PPRR) model is a straightforward and easy-to-understand paradigm widely implemented in disaster management worldwide. There are, however, a variety of frameworks (stages) for crisis management. Table 2.1 below summarizes the concepts of crisis management that have been created during the previous two decades at various stages of a crisis.</w:t>
      </w:r>
    </w:p>
    <w:p w14:paraId="6AD7F54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Experts in crisis management have highlighted five stages that typically occur during a crisis, including signal detection, planning and prevention, damage containment, recovery, and learning (Mitroff, 2005). As a result, the crisis stages would be detailed to justify this study.</w:t>
      </w:r>
    </w:p>
    <w:p w14:paraId="79E9003A" w14:textId="77777777" w:rsidR="00895513" w:rsidRPr="00EB2F7F" w:rsidRDefault="00895513" w:rsidP="00895513">
      <w:pPr>
        <w:pStyle w:val="Caption"/>
        <w:keepNext/>
        <w:spacing w:line="480" w:lineRule="auto"/>
        <w:rPr>
          <w:rFonts w:ascii="Times New Roman" w:hAnsi="Times New Roman" w:cs="Times New Roman"/>
          <w:color w:val="auto"/>
          <w:sz w:val="24"/>
          <w:szCs w:val="24"/>
        </w:rPr>
      </w:pPr>
      <w:bookmarkStart w:id="33" w:name="_Hlk111668491"/>
      <w:r w:rsidRPr="00EB2F7F">
        <w:rPr>
          <w:rFonts w:ascii="Times New Roman" w:hAnsi="Times New Roman" w:cs="Times New Roman"/>
          <w:color w:val="auto"/>
          <w:sz w:val="24"/>
          <w:szCs w:val="24"/>
        </w:rPr>
        <w:t>Table 2.1: Crisis Management Frameworks</w:t>
      </w:r>
    </w:p>
    <w:tbl>
      <w:tblPr>
        <w:tblW w:w="0" w:type="auto"/>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CellMar>
          <w:left w:w="0" w:type="dxa"/>
          <w:right w:w="0" w:type="dxa"/>
        </w:tblCellMar>
        <w:tblLook w:val="01E0" w:firstRow="1" w:lastRow="1" w:firstColumn="1" w:lastColumn="1" w:noHBand="0" w:noVBand="0"/>
      </w:tblPr>
      <w:tblGrid>
        <w:gridCol w:w="1484"/>
        <w:gridCol w:w="1290"/>
        <w:gridCol w:w="1269"/>
        <w:gridCol w:w="1289"/>
        <w:gridCol w:w="1337"/>
        <w:gridCol w:w="1308"/>
        <w:gridCol w:w="1353"/>
      </w:tblGrid>
      <w:tr w:rsidR="00895513" w:rsidRPr="00EB2F7F" w14:paraId="6380C698" w14:textId="77777777" w:rsidTr="007C02F9">
        <w:trPr>
          <w:trHeight w:val="759"/>
        </w:trPr>
        <w:tc>
          <w:tcPr>
            <w:tcW w:w="0" w:type="auto"/>
            <w:gridSpan w:val="7"/>
            <w:tcBorders>
              <w:bottom w:val="single" w:sz="6" w:space="0" w:color="000000"/>
            </w:tcBorders>
          </w:tcPr>
          <w:p w14:paraId="7ABA98B1" w14:textId="77777777" w:rsidR="00895513" w:rsidRPr="00EB2F7F" w:rsidRDefault="00895513" w:rsidP="007C02F9">
            <w:pPr>
              <w:widowControl w:val="0"/>
              <w:autoSpaceDE w:val="0"/>
              <w:autoSpaceDN w:val="0"/>
              <w:spacing w:before="102" w:after="0" w:line="480" w:lineRule="auto"/>
              <w:ind w:left="4015" w:right="3998"/>
              <w:jc w:val="center"/>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Crisis Management Frameworks</w:t>
            </w:r>
          </w:p>
        </w:tc>
      </w:tr>
      <w:tr w:rsidR="00895513" w:rsidRPr="00EB2F7F" w14:paraId="3B0DBC34" w14:textId="77777777" w:rsidTr="007C02F9">
        <w:trPr>
          <w:trHeight w:val="1972"/>
        </w:trPr>
        <w:tc>
          <w:tcPr>
            <w:tcW w:w="0" w:type="auto"/>
            <w:tcBorders>
              <w:top w:val="single" w:sz="6" w:space="0" w:color="000000"/>
              <w:bottom w:val="single" w:sz="6" w:space="0" w:color="000000"/>
              <w:right w:val="single" w:sz="6" w:space="0" w:color="000000"/>
            </w:tcBorders>
          </w:tcPr>
          <w:p w14:paraId="5E4F9EA4" w14:textId="77777777" w:rsidR="00895513" w:rsidRPr="00EB2F7F" w:rsidRDefault="00895513" w:rsidP="007C02F9">
            <w:pPr>
              <w:widowControl w:val="0"/>
              <w:autoSpaceDE w:val="0"/>
              <w:autoSpaceDN w:val="0"/>
              <w:spacing w:before="9" w:after="0" w:line="480" w:lineRule="auto"/>
              <w:rPr>
                <w:rFonts w:ascii="Times New Roman" w:eastAsia="Times New Roman" w:hAnsi="Times New Roman" w:cs="Times New Roman"/>
                <w:sz w:val="24"/>
                <w:szCs w:val="24"/>
              </w:rPr>
            </w:pPr>
          </w:p>
          <w:p w14:paraId="2F85E939" w14:textId="77777777" w:rsidR="00895513" w:rsidRPr="00EB2F7F" w:rsidRDefault="00895513" w:rsidP="007C02F9">
            <w:pPr>
              <w:widowControl w:val="0"/>
              <w:autoSpaceDE w:val="0"/>
              <w:autoSpaceDN w:val="0"/>
              <w:spacing w:after="0" w:line="480" w:lineRule="auto"/>
              <w:ind w:left="740" w:right="101" w:firstLine="2"/>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 xml:space="preserve">3-Stage </w:t>
            </w:r>
            <w:r w:rsidRPr="00EB2F7F">
              <w:rPr>
                <w:rFonts w:ascii="Times New Roman" w:eastAsia="Times New Roman" w:hAnsi="Times New Roman" w:cs="Times New Roman"/>
                <w:b/>
                <w:w w:val="95"/>
                <w:sz w:val="24"/>
                <w:szCs w:val="24"/>
              </w:rPr>
              <w:t>Framew</w:t>
            </w:r>
            <w:r w:rsidRPr="00EB2F7F">
              <w:rPr>
                <w:rFonts w:ascii="Times New Roman" w:eastAsia="Times New Roman" w:hAnsi="Times New Roman" w:cs="Times New Roman"/>
                <w:b/>
                <w:sz w:val="24"/>
                <w:szCs w:val="24"/>
              </w:rPr>
              <w:t>ork: General</w:t>
            </w:r>
          </w:p>
        </w:tc>
        <w:tc>
          <w:tcPr>
            <w:tcW w:w="0" w:type="auto"/>
            <w:tcBorders>
              <w:top w:val="single" w:sz="6" w:space="0" w:color="000000"/>
              <w:left w:val="single" w:sz="6" w:space="0" w:color="000000"/>
              <w:bottom w:val="single" w:sz="6" w:space="0" w:color="000000"/>
              <w:right w:val="single" w:sz="6" w:space="0" w:color="000000"/>
            </w:tcBorders>
          </w:tcPr>
          <w:p w14:paraId="3F50FBE9"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20DCE912" w14:textId="77777777" w:rsidR="00895513" w:rsidRPr="00EB2F7F" w:rsidRDefault="00895513" w:rsidP="007C02F9">
            <w:pPr>
              <w:widowControl w:val="0"/>
              <w:autoSpaceDE w:val="0"/>
              <w:autoSpaceDN w:val="0"/>
              <w:spacing w:before="190" w:after="0" w:line="480" w:lineRule="auto"/>
              <w:ind w:left="311" w:right="289" w:firstLine="5"/>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 xml:space="preserve">3-Stage </w:t>
            </w:r>
            <w:r w:rsidRPr="00EB2F7F">
              <w:rPr>
                <w:rFonts w:ascii="Times New Roman" w:eastAsia="Times New Roman" w:hAnsi="Times New Roman" w:cs="Times New Roman"/>
                <w:b/>
                <w:w w:val="95"/>
                <w:sz w:val="24"/>
                <w:szCs w:val="24"/>
              </w:rPr>
              <w:t xml:space="preserve">Framework: </w:t>
            </w:r>
            <w:r w:rsidRPr="00EB2F7F">
              <w:rPr>
                <w:rFonts w:ascii="Times New Roman" w:eastAsia="Times New Roman" w:hAnsi="Times New Roman" w:cs="Times New Roman"/>
                <w:b/>
                <w:sz w:val="24"/>
                <w:szCs w:val="24"/>
              </w:rPr>
              <w:t>Smith, 1990</w:t>
            </w:r>
          </w:p>
        </w:tc>
        <w:tc>
          <w:tcPr>
            <w:tcW w:w="0" w:type="auto"/>
            <w:tcBorders>
              <w:top w:val="single" w:sz="6" w:space="0" w:color="000000"/>
              <w:left w:val="single" w:sz="6" w:space="0" w:color="000000"/>
              <w:bottom w:val="single" w:sz="6" w:space="0" w:color="000000"/>
              <w:right w:val="single" w:sz="6" w:space="0" w:color="000000"/>
            </w:tcBorders>
          </w:tcPr>
          <w:p w14:paraId="55E61FB2"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785AC66E" w14:textId="77777777" w:rsidR="00895513" w:rsidRPr="00EB2F7F" w:rsidRDefault="00895513" w:rsidP="007C02F9">
            <w:pPr>
              <w:widowControl w:val="0"/>
              <w:autoSpaceDE w:val="0"/>
              <w:autoSpaceDN w:val="0"/>
              <w:spacing w:before="190" w:after="0" w:line="480" w:lineRule="auto"/>
              <w:ind w:left="108" w:right="80" w:firstLine="1"/>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3-Stage Framework Richardson, 1994</w:t>
            </w:r>
          </w:p>
        </w:tc>
        <w:tc>
          <w:tcPr>
            <w:tcW w:w="0" w:type="auto"/>
            <w:tcBorders>
              <w:top w:val="single" w:sz="6" w:space="0" w:color="000000"/>
              <w:left w:val="single" w:sz="6" w:space="0" w:color="000000"/>
              <w:bottom w:val="single" w:sz="6" w:space="0" w:color="000000"/>
              <w:right w:val="single" w:sz="6" w:space="0" w:color="000000"/>
            </w:tcBorders>
          </w:tcPr>
          <w:p w14:paraId="4D7B50D6"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0ED90AB8" w14:textId="77777777" w:rsidR="00895513" w:rsidRPr="00EB2F7F" w:rsidRDefault="00895513" w:rsidP="007C02F9">
            <w:pPr>
              <w:widowControl w:val="0"/>
              <w:autoSpaceDE w:val="0"/>
              <w:autoSpaceDN w:val="0"/>
              <w:spacing w:before="190" w:after="0" w:line="480" w:lineRule="auto"/>
              <w:ind w:left="329" w:right="285" w:firstLine="206"/>
              <w:jc w:val="both"/>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4-Stage Framework Myers, 1993</w:t>
            </w:r>
          </w:p>
        </w:tc>
        <w:tc>
          <w:tcPr>
            <w:tcW w:w="0" w:type="auto"/>
            <w:tcBorders>
              <w:top w:val="single" w:sz="6" w:space="0" w:color="000000"/>
              <w:left w:val="single" w:sz="6" w:space="0" w:color="000000"/>
              <w:bottom w:val="single" w:sz="6" w:space="0" w:color="000000"/>
              <w:right w:val="single" w:sz="6" w:space="0" w:color="000000"/>
            </w:tcBorders>
          </w:tcPr>
          <w:p w14:paraId="377CFAAE"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0A9A3C6" w14:textId="77777777" w:rsidR="00895513" w:rsidRPr="00EB2F7F" w:rsidRDefault="00895513" w:rsidP="007C02F9">
            <w:pPr>
              <w:widowControl w:val="0"/>
              <w:autoSpaceDE w:val="0"/>
              <w:autoSpaceDN w:val="0"/>
              <w:spacing w:before="4" w:after="0" w:line="480" w:lineRule="auto"/>
              <w:rPr>
                <w:rFonts w:ascii="Times New Roman" w:eastAsia="Times New Roman" w:hAnsi="Times New Roman" w:cs="Times New Roman"/>
                <w:sz w:val="24"/>
                <w:szCs w:val="24"/>
              </w:rPr>
            </w:pPr>
          </w:p>
          <w:p w14:paraId="16FCD679" w14:textId="77777777" w:rsidR="00895513" w:rsidRPr="00EB2F7F" w:rsidRDefault="00895513" w:rsidP="007C02F9">
            <w:pPr>
              <w:widowControl w:val="0"/>
              <w:autoSpaceDE w:val="0"/>
              <w:autoSpaceDN w:val="0"/>
              <w:spacing w:before="1" w:after="0" w:line="480" w:lineRule="auto"/>
              <w:ind w:left="346" w:right="321" w:firstLine="5"/>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 xml:space="preserve">4-Stage </w:t>
            </w:r>
            <w:r w:rsidRPr="00EB2F7F">
              <w:rPr>
                <w:rFonts w:ascii="Times New Roman" w:eastAsia="Times New Roman" w:hAnsi="Times New Roman" w:cs="Times New Roman"/>
                <w:b/>
                <w:w w:val="95"/>
                <w:sz w:val="24"/>
                <w:szCs w:val="24"/>
              </w:rPr>
              <w:t xml:space="preserve">Framework: </w:t>
            </w:r>
            <w:r w:rsidRPr="00EB2F7F">
              <w:rPr>
                <w:rFonts w:ascii="Times New Roman" w:eastAsia="Times New Roman" w:hAnsi="Times New Roman" w:cs="Times New Roman"/>
                <w:b/>
                <w:sz w:val="24"/>
                <w:szCs w:val="24"/>
              </w:rPr>
              <w:t>Fink, 1996</w:t>
            </w:r>
          </w:p>
        </w:tc>
        <w:tc>
          <w:tcPr>
            <w:tcW w:w="0" w:type="auto"/>
            <w:tcBorders>
              <w:top w:val="single" w:sz="6" w:space="0" w:color="000000"/>
              <w:left w:val="single" w:sz="6" w:space="0" w:color="000000"/>
              <w:bottom w:val="single" w:sz="6" w:space="0" w:color="000000"/>
              <w:right w:val="single" w:sz="6" w:space="0" w:color="000000"/>
            </w:tcBorders>
          </w:tcPr>
          <w:p w14:paraId="7CBC96E0" w14:textId="77777777" w:rsidR="00895513" w:rsidRPr="00EB2F7F" w:rsidRDefault="00895513" w:rsidP="007C02F9">
            <w:pPr>
              <w:widowControl w:val="0"/>
              <w:autoSpaceDE w:val="0"/>
              <w:autoSpaceDN w:val="0"/>
              <w:spacing w:before="9" w:after="0" w:line="480" w:lineRule="auto"/>
              <w:rPr>
                <w:rFonts w:ascii="Times New Roman" w:eastAsia="Times New Roman" w:hAnsi="Times New Roman" w:cs="Times New Roman"/>
                <w:sz w:val="24"/>
                <w:szCs w:val="24"/>
              </w:rPr>
            </w:pPr>
          </w:p>
          <w:p w14:paraId="69F5150B" w14:textId="77777777" w:rsidR="00895513" w:rsidRPr="00EB2F7F" w:rsidRDefault="00895513" w:rsidP="007C02F9">
            <w:pPr>
              <w:widowControl w:val="0"/>
              <w:autoSpaceDE w:val="0"/>
              <w:autoSpaceDN w:val="0"/>
              <w:spacing w:after="0" w:line="480" w:lineRule="auto"/>
              <w:ind w:left="342" w:right="314" w:firstLine="3"/>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 xml:space="preserve">5-Stage </w:t>
            </w:r>
            <w:r w:rsidRPr="00EB2F7F">
              <w:rPr>
                <w:rFonts w:ascii="Times New Roman" w:eastAsia="Times New Roman" w:hAnsi="Times New Roman" w:cs="Times New Roman"/>
                <w:b/>
                <w:w w:val="95"/>
                <w:sz w:val="24"/>
                <w:szCs w:val="24"/>
              </w:rPr>
              <w:t xml:space="preserve">framework: </w:t>
            </w:r>
            <w:r w:rsidRPr="00EB2F7F">
              <w:rPr>
                <w:rFonts w:ascii="Times New Roman" w:eastAsia="Times New Roman" w:hAnsi="Times New Roman" w:cs="Times New Roman"/>
                <w:b/>
                <w:sz w:val="24"/>
                <w:szCs w:val="24"/>
              </w:rPr>
              <w:t>Pearson &amp;Mitroff, 1993</w:t>
            </w:r>
          </w:p>
        </w:tc>
        <w:tc>
          <w:tcPr>
            <w:tcW w:w="0" w:type="auto"/>
            <w:tcBorders>
              <w:top w:val="single" w:sz="6" w:space="0" w:color="000000"/>
              <w:left w:val="single" w:sz="6" w:space="0" w:color="000000"/>
              <w:bottom w:val="single" w:sz="6" w:space="0" w:color="000000"/>
            </w:tcBorders>
          </w:tcPr>
          <w:p w14:paraId="7A3548FE"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693E3E18" w14:textId="77777777" w:rsidR="00895513" w:rsidRPr="00EB2F7F" w:rsidRDefault="00895513" w:rsidP="007C02F9">
            <w:pPr>
              <w:widowControl w:val="0"/>
              <w:autoSpaceDE w:val="0"/>
              <w:autoSpaceDN w:val="0"/>
              <w:spacing w:before="190" w:after="0" w:line="480" w:lineRule="auto"/>
              <w:ind w:left="173" w:right="152"/>
              <w:rPr>
                <w:rFonts w:ascii="Times New Roman" w:eastAsia="Times New Roman" w:hAnsi="Times New Roman" w:cs="Times New Roman"/>
                <w:b/>
                <w:sz w:val="24"/>
                <w:szCs w:val="24"/>
              </w:rPr>
            </w:pPr>
            <w:r w:rsidRPr="00EB2F7F">
              <w:rPr>
                <w:rFonts w:ascii="Times New Roman" w:eastAsia="Times New Roman" w:hAnsi="Times New Roman" w:cs="Times New Roman"/>
                <w:b/>
                <w:w w:val="95"/>
                <w:sz w:val="24"/>
                <w:szCs w:val="24"/>
              </w:rPr>
              <w:t xml:space="preserve">Crandall, </w:t>
            </w:r>
            <w:r w:rsidRPr="00EB2F7F">
              <w:rPr>
                <w:rFonts w:ascii="Times New Roman" w:eastAsia="Times New Roman" w:hAnsi="Times New Roman" w:cs="Times New Roman"/>
                <w:b/>
                <w:sz w:val="24"/>
                <w:szCs w:val="24"/>
              </w:rPr>
              <w:t>Parnell,</w:t>
            </w:r>
          </w:p>
          <w:p w14:paraId="13E10872" w14:textId="77777777" w:rsidR="00895513" w:rsidRPr="00EB2F7F" w:rsidRDefault="00895513" w:rsidP="007C02F9">
            <w:pPr>
              <w:widowControl w:val="0"/>
              <w:autoSpaceDE w:val="0"/>
              <w:autoSpaceDN w:val="0"/>
              <w:spacing w:after="0" w:line="480" w:lineRule="auto"/>
              <w:ind w:left="173" w:right="158"/>
              <w:rPr>
                <w:rFonts w:ascii="Times New Roman" w:eastAsia="Times New Roman" w:hAnsi="Times New Roman" w:cs="Times New Roman"/>
                <w:b/>
                <w:sz w:val="24"/>
                <w:szCs w:val="24"/>
              </w:rPr>
            </w:pPr>
            <w:r w:rsidRPr="00EB2F7F">
              <w:rPr>
                <w:rFonts w:ascii="Times New Roman" w:eastAsia="Times New Roman" w:hAnsi="Times New Roman" w:cs="Times New Roman"/>
                <w:b/>
                <w:sz w:val="24"/>
                <w:szCs w:val="24"/>
              </w:rPr>
              <w:t>&amp; Spillan, 2009</w:t>
            </w:r>
          </w:p>
        </w:tc>
      </w:tr>
      <w:tr w:rsidR="00895513" w:rsidRPr="00EB2F7F" w14:paraId="40749B41" w14:textId="77777777" w:rsidTr="007C02F9">
        <w:trPr>
          <w:trHeight w:val="762"/>
        </w:trPr>
        <w:tc>
          <w:tcPr>
            <w:tcW w:w="0" w:type="auto"/>
            <w:vMerge w:val="restart"/>
            <w:tcBorders>
              <w:top w:val="single" w:sz="6" w:space="0" w:color="000000"/>
              <w:bottom w:val="single" w:sz="6" w:space="0" w:color="000000"/>
              <w:right w:val="single" w:sz="6" w:space="0" w:color="000000"/>
            </w:tcBorders>
          </w:tcPr>
          <w:p w14:paraId="18F9F8F9"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48D13961"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1D931EAC" w14:textId="77777777" w:rsidR="00895513" w:rsidRPr="00EB2F7F" w:rsidRDefault="00895513" w:rsidP="007C02F9">
            <w:pPr>
              <w:widowControl w:val="0"/>
              <w:autoSpaceDE w:val="0"/>
              <w:autoSpaceDN w:val="0"/>
              <w:spacing w:before="167" w:after="0" w:line="480" w:lineRule="auto"/>
              <w:ind w:left="47"/>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 xml:space="preserve">Before the start of the crisis </w:t>
            </w:r>
          </w:p>
        </w:tc>
        <w:tc>
          <w:tcPr>
            <w:tcW w:w="0" w:type="auto"/>
            <w:vMerge w:val="restart"/>
            <w:tcBorders>
              <w:top w:val="single" w:sz="6" w:space="0" w:color="000000"/>
              <w:left w:val="single" w:sz="6" w:space="0" w:color="000000"/>
              <w:bottom w:val="single" w:sz="6" w:space="0" w:color="000000"/>
              <w:right w:val="single" w:sz="6" w:space="0" w:color="000000"/>
            </w:tcBorders>
          </w:tcPr>
          <w:p w14:paraId="300C7D8F"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6A399EF4"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3F93E5D6" w14:textId="77777777" w:rsidR="00895513" w:rsidRPr="00EB2F7F" w:rsidRDefault="00895513" w:rsidP="007C02F9">
            <w:pPr>
              <w:widowControl w:val="0"/>
              <w:autoSpaceDE w:val="0"/>
              <w:autoSpaceDN w:val="0"/>
              <w:spacing w:before="167" w:after="0" w:line="480" w:lineRule="auto"/>
              <w:ind w:left="290" w:right="245" w:firstLine="184"/>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Crisis of management</w:t>
            </w:r>
          </w:p>
        </w:tc>
        <w:tc>
          <w:tcPr>
            <w:tcW w:w="0" w:type="auto"/>
            <w:vMerge w:val="restart"/>
            <w:tcBorders>
              <w:top w:val="single" w:sz="6" w:space="0" w:color="000000"/>
              <w:left w:val="single" w:sz="6" w:space="0" w:color="000000"/>
              <w:bottom w:val="single" w:sz="6" w:space="0" w:color="000000"/>
              <w:right w:val="single" w:sz="6" w:space="0" w:color="000000"/>
            </w:tcBorders>
          </w:tcPr>
          <w:p w14:paraId="27E50B80"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18F6EF4A"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446AFCA" w14:textId="77777777" w:rsidR="00895513" w:rsidRPr="00EB2F7F" w:rsidRDefault="00895513" w:rsidP="007C02F9">
            <w:pPr>
              <w:widowControl w:val="0"/>
              <w:autoSpaceDE w:val="0"/>
              <w:autoSpaceDN w:val="0"/>
              <w:spacing w:before="167" w:after="0" w:line="480" w:lineRule="auto"/>
              <w:ind w:left="600" w:right="63" w:hanging="495"/>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Precrisis/disaster phase</w:t>
            </w:r>
          </w:p>
        </w:tc>
        <w:tc>
          <w:tcPr>
            <w:tcW w:w="0" w:type="auto"/>
            <w:vMerge w:val="restart"/>
            <w:tcBorders>
              <w:top w:val="single" w:sz="6" w:space="0" w:color="000000"/>
              <w:left w:val="single" w:sz="6" w:space="0" w:color="000000"/>
              <w:bottom w:val="single" w:sz="6" w:space="0" w:color="000000"/>
              <w:right w:val="single" w:sz="6" w:space="0" w:color="000000"/>
            </w:tcBorders>
          </w:tcPr>
          <w:p w14:paraId="36D2C448"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4EC0C736"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4A74047" w14:textId="77777777" w:rsidR="00895513" w:rsidRPr="00EB2F7F" w:rsidRDefault="00895513" w:rsidP="007C02F9">
            <w:pPr>
              <w:widowControl w:val="0"/>
              <w:autoSpaceDE w:val="0"/>
              <w:autoSpaceDN w:val="0"/>
              <w:spacing w:before="9" w:after="0" w:line="480" w:lineRule="auto"/>
              <w:rPr>
                <w:rFonts w:ascii="Times New Roman" w:eastAsia="Times New Roman" w:hAnsi="Times New Roman" w:cs="Times New Roman"/>
                <w:sz w:val="24"/>
                <w:szCs w:val="24"/>
              </w:rPr>
            </w:pPr>
          </w:p>
          <w:p w14:paraId="2F59BF95" w14:textId="77777777" w:rsidR="00895513" w:rsidRPr="00EB2F7F" w:rsidRDefault="00895513" w:rsidP="007C02F9">
            <w:pPr>
              <w:widowControl w:val="0"/>
              <w:autoSpaceDE w:val="0"/>
              <w:autoSpaceDN w:val="0"/>
              <w:spacing w:after="0" w:line="480" w:lineRule="auto"/>
              <w:ind w:left="103"/>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Normal operations</w:t>
            </w:r>
          </w:p>
        </w:tc>
        <w:tc>
          <w:tcPr>
            <w:tcW w:w="0" w:type="auto"/>
            <w:vMerge w:val="restart"/>
            <w:tcBorders>
              <w:top w:val="single" w:sz="6" w:space="0" w:color="000000"/>
              <w:left w:val="single" w:sz="6" w:space="0" w:color="000000"/>
              <w:bottom w:val="single" w:sz="6" w:space="0" w:color="000000"/>
              <w:right w:val="single" w:sz="6" w:space="0" w:color="000000"/>
            </w:tcBorders>
          </w:tcPr>
          <w:p w14:paraId="21177E2A"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1D4FCC3B"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195AA50A" w14:textId="77777777" w:rsidR="00895513" w:rsidRPr="00EB2F7F" w:rsidRDefault="00895513" w:rsidP="007C02F9">
            <w:pPr>
              <w:widowControl w:val="0"/>
              <w:autoSpaceDE w:val="0"/>
              <w:autoSpaceDN w:val="0"/>
              <w:spacing w:before="9" w:after="0" w:line="480" w:lineRule="auto"/>
              <w:rPr>
                <w:rFonts w:ascii="Times New Roman" w:eastAsia="Times New Roman" w:hAnsi="Times New Roman" w:cs="Times New Roman"/>
                <w:sz w:val="24"/>
                <w:szCs w:val="24"/>
              </w:rPr>
            </w:pPr>
          </w:p>
          <w:p w14:paraId="457A2D8D" w14:textId="77777777" w:rsidR="00895513" w:rsidRPr="00EB2F7F" w:rsidRDefault="00895513" w:rsidP="007C02F9">
            <w:pPr>
              <w:widowControl w:val="0"/>
              <w:autoSpaceDE w:val="0"/>
              <w:autoSpaceDN w:val="0"/>
              <w:spacing w:after="0" w:line="480" w:lineRule="auto"/>
              <w:ind w:left="680" w:right="183" w:hanging="454"/>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Prodromal crisis stage</w:t>
            </w:r>
          </w:p>
        </w:tc>
        <w:tc>
          <w:tcPr>
            <w:tcW w:w="0" w:type="auto"/>
            <w:tcBorders>
              <w:top w:val="single" w:sz="6" w:space="0" w:color="000000"/>
              <w:left w:val="single" w:sz="6" w:space="0" w:color="000000"/>
              <w:bottom w:val="single" w:sz="6" w:space="0" w:color="000000"/>
              <w:right w:val="single" w:sz="6" w:space="0" w:color="000000"/>
            </w:tcBorders>
          </w:tcPr>
          <w:p w14:paraId="7B32478C" w14:textId="77777777" w:rsidR="00895513" w:rsidRPr="00EB2F7F" w:rsidRDefault="00895513" w:rsidP="007C02F9">
            <w:pPr>
              <w:widowControl w:val="0"/>
              <w:autoSpaceDE w:val="0"/>
              <w:autoSpaceDN w:val="0"/>
              <w:spacing w:before="4" w:after="0" w:line="480" w:lineRule="auto"/>
              <w:rPr>
                <w:rFonts w:ascii="Times New Roman" w:eastAsia="Times New Roman" w:hAnsi="Times New Roman" w:cs="Times New Roman"/>
                <w:sz w:val="24"/>
                <w:szCs w:val="24"/>
              </w:rPr>
            </w:pPr>
          </w:p>
          <w:p w14:paraId="52EFB115" w14:textId="77777777" w:rsidR="00895513" w:rsidRPr="00EB2F7F" w:rsidRDefault="00895513" w:rsidP="007C02F9">
            <w:pPr>
              <w:widowControl w:val="0"/>
              <w:autoSpaceDE w:val="0"/>
              <w:autoSpaceDN w:val="0"/>
              <w:spacing w:after="0" w:line="480" w:lineRule="auto"/>
              <w:ind w:left="184" w:right="159"/>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Signal detection</w:t>
            </w:r>
          </w:p>
        </w:tc>
        <w:tc>
          <w:tcPr>
            <w:tcW w:w="0" w:type="auto"/>
            <w:vMerge w:val="restart"/>
            <w:tcBorders>
              <w:top w:val="single" w:sz="6" w:space="0" w:color="000000"/>
              <w:left w:val="single" w:sz="6" w:space="0" w:color="000000"/>
              <w:bottom w:val="single" w:sz="6" w:space="0" w:color="000000"/>
            </w:tcBorders>
          </w:tcPr>
          <w:p w14:paraId="506949C5"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723FEDEB"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19974B08" w14:textId="77777777" w:rsidR="00895513" w:rsidRPr="00EB2F7F" w:rsidRDefault="00895513" w:rsidP="007C02F9">
            <w:pPr>
              <w:widowControl w:val="0"/>
              <w:autoSpaceDE w:val="0"/>
              <w:autoSpaceDN w:val="0"/>
              <w:spacing w:before="8" w:after="0" w:line="480" w:lineRule="auto"/>
              <w:rPr>
                <w:rFonts w:ascii="Times New Roman" w:eastAsia="Times New Roman" w:hAnsi="Times New Roman" w:cs="Times New Roman"/>
                <w:sz w:val="24"/>
                <w:szCs w:val="24"/>
              </w:rPr>
            </w:pPr>
          </w:p>
          <w:p w14:paraId="5C2632B8" w14:textId="77777777" w:rsidR="00895513" w:rsidRPr="00EB2F7F" w:rsidRDefault="00895513" w:rsidP="007C02F9">
            <w:pPr>
              <w:widowControl w:val="0"/>
              <w:autoSpaceDE w:val="0"/>
              <w:autoSpaceDN w:val="0"/>
              <w:spacing w:after="0" w:line="480" w:lineRule="auto"/>
              <w:ind w:left="133"/>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Landscape survey</w:t>
            </w:r>
          </w:p>
        </w:tc>
      </w:tr>
      <w:tr w:rsidR="00895513" w:rsidRPr="00EB2F7F" w14:paraId="5FA88920" w14:textId="77777777" w:rsidTr="007C02F9">
        <w:trPr>
          <w:trHeight w:val="1254"/>
        </w:trPr>
        <w:tc>
          <w:tcPr>
            <w:tcW w:w="0" w:type="auto"/>
            <w:vMerge/>
            <w:tcBorders>
              <w:top w:val="nil"/>
              <w:bottom w:val="single" w:sz="6" w:space="0" w:color="000000"/>
              <w:right w:val="single" w:sz="6" w:space="0" w:color="000000"/>
            </w:tcBorders>
          </w:tcPr>
          <w:p w14:paraId="5474E15B"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22F64A9C"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5D990163"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51D70E14"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4243EA4F"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Pr>
          <w:p w14:paraId="4280B8C2"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F3CBF12" w14:textId="77777777" w:rsidR="00895513" w:rsidRPr="00EB2F7F" w:rsidRDefault="00895513" w:rsidP="007C02F9">
            <w:pPr>
              <w:widowControl w:val="0"/>
              <w:autoSpaceDE w:val="0"/>
              <w:autoSpaceDN w:val="0"/>
              <w:spacing w:after="0" w:line="480" w:lineRule="auto"/>
              <w:ind w:left="419" w:right="318" w:hanging="56"/>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Preparation/ Prevention</w:t>
            </w:r>
          </w:p>
        </w:tc>
        <w:tc>
          <w:tcPr>
            <w:tcW w:w="0" w:type="auto"/>
            <w:vMerge/>
            <w:tcBorders>
              <w:top w:val="nil"/>
              <w:left w:val="single" w:sz="6" w:space="0" w:color="000000"/>
              <w:bottom w:val="single" w:sz="6" w:space="0" w:color="000000"/>
            </w:tcBorders>
          </w:tcPr>
          <w:p w14:paraId="387AF227"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r>
      <w:tr w:rsidR="00895513" w:rsidRPr="00EB2F7F" w14:paraId="7937ADCF" w14:textId="77777777" w:rsidTr="007C02F9">
        <w:trPr>
          <w:trHeight w:val="1141"/>
        </w:trPr>
        <w:tc>
          <w:tcPr>
            <w:tcW w:w="0" w:type="auto"/>
            <w:vMerge w:val="restart"/>
            <w:tcBorders>
              <w:top w:val="single" w:sz="6" w:space="0" w:color="000000"/>
              <w:bottom w:val="single" w:sz="6" w:space="0" w:color="000000"/>
              <w:right w:val="single" w:sz="6" w:space="0" w:color="000000"/>
            </w:tcBorders>
          </w:tcPr>
          <w:p w14:paraId="5FA16AFD"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4E9247FF" w14:textId="77777777" w:rsidR="00895513" w:rsidRPr="00EB2F7F" w:rsidRDefault="00895513" w:rsidP="007C02F9">
            <w:pPr>
              <w:widowControl w:val="0"/>
              <w:autoSpaceDE w:val="0"/>
              <w:autoSpaceDN w:val="0"/>
              <w:spacing w:before="3" w:after="0" w:line="480" w:lineRule="auto"/>
              <w:rPr>
                <w:rFonts w:ascii="Times New Roman" w:eastAsia="Times New Roman" w:hAnsi="Times New Roman" w:cs="Times New Roman"/>
                <w:sz w:val="24"/>
                <w:szCs w:val="24"/>
              </w:rPr>
            </w:pPr>
          </w:p>
          <w:p w14:paraId="5CE0E48A" w14:textId="77777777" w:rsidR="00895513" w:rsidRPr="00EB2F7F" w:rsidRDefault="00895513" w:rsidP="007C02F9">
            <w:pPr>
              <w:widowControl w:val="0"/>
              <w:autoSpaceDE w:val="0"/>
              <w:autoSpaceDN w:val="0"/>
              <w:spacing w:after="0" w:line="480" w:lineRule="auto"/>
              <w:ind w:left="783" w:right="142"/>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Whe</w:t>
            </w:r>
            <w:r w:rsidRPr="00EB2F7F">
              <w:rPr>
                <w:rFonts w:ascii="Times New Roman" w:eastAsia="Times New Roman" w:hAnsi="Times New Roman" w:cs="Times New Roman"/>
                <w:sz w:val="24"/>
                <w:szCs w:val="24"/>
              </w:rPr>
              <w:lastRenderedPageBreak/>
              <w:t xml:space="preserve">n the crisis continues </w:t>
            </w:r>
          </w:p>
        </w:tc>
        <w:tc>
          <w:tcPr>
            <w:tcW w:w="0" w:type="auto"/>
            <w:vMerge w:val="restart"/>
            <w:tcBorders>
              <w:top w:val="single" w:sz="6" w:space="0" w:color="000000"/>
              <w:left w:val="single" w:sz="6" w:space="0" w:color="000000"/>
              <w:bottom w:val="single" w:sz="6" w:space="0" w:color="000000"/>
              <w:right w:val="single" w:sz="6" w:space="0" w:color="000000"/>
            </w:tcBorders>
          </w:tcPr>
          <w:p w14:paraId="3AAC7958"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05B7FE70"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7EA8BD84" w14:textId="77777777" w:rsidR="00895513" w:rsidRPr="00EB2F7F" w:rsidRDefault="00895513" w:rsidP="007C02F9">
            <w:pPr>
              <w:widowControl w:val="0"/>
              <w:autoSpaceDE w:val="0"/>
              <w:autoSpaceDN w:val="0"/>
              <w:spacing w:before="2" w:after="0" w:line="480" w:lineRule="auto"/>
              <w:rPr>
                <w:rFonts w:ascii="Times New Roman" w:eastAsia="Times New Roman" w:hAnsi="Times New Roman" w:cs="Times New Roman"/>
                <w:sz w:val="24"/>
                <w:szCs w:val="24"/>
              </w:rPr>
            </w:pPr>
          </w:p>
          <w:p w14:paraId="2A7B5EF3" w14:textId="77777777" w:rsidR="00895513" w:rsidRPr="00EB2F7F" w:rsidRDefault="00895513" w:rsidP="007C02F9">
            <w:pPr>
              <w:widowControl w:val="0"/>
              <w:autoSpaceDE w:val="0"/>
              <w:autoSpaceDN w:val="0"/>
              <w:spacing w:before="1" w:after="0" w:line="480" w:lineRule="auto"/>
              <w:ind w:left="618" w:right="290" w:hanging="288"/>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lastRenderedPageBreak/>
              <w:t>Operational crisis</w:t>
            </w:r>
          </w:p>
        </w:tc>
        <w:tc>
          <w:tcPr>
            <w:tcW w:w="0" w:type="auto"/>
            <w:vMerge w:val="restart"/>
            <w:tcBorders>
              <w:top w:val="single" w:sz="6" w:space="0" w:color="000000"/>
              <w:left w:val="single" w:sz="6" w:space="0" w:color="000000"/>
              <w:bottom w:val="single" w:sz="6" w:space="0" w:color="000000"/>
              <w:right w:val="single" w:sz="6" w:space="0" w:color="000000"/>
            </w:tcBorders>
          </w:tcPr>
          <w:p w14:paraId="59F65CA1"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B4C69D9"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1D85901D" w14:textId="77777777" w:rsidR="00895513" w:rsidRPr="00EB2F7F" w:rsidRDefault="00895513" w:rsidP="007C02F9">
            <w:pPr>
              <w:widowControl w:val="0"/>
              <w:autoSpaceDE w:val="0"/>
              <w:autoSpaceDN w:val="0"/>
              <w:spacing w:before="2" w:after="0" w:line="480" w:lineRule="auto"/>
              <w:rPr>
                <w:rFonts w:ascii="Times New Roman" w:eastAsia="Times New Roman" w:hAnsi="Times New Roman" w:cs="Times New Roman"/>
                <w:sz w:val="24"/>
                <w:szCs w:val="24"/>
              </w:rPr>
            </w:pPr>
          </w:p>
          <w:p w14:paraId="27F659B1" w14:textId="77777777" w:rsidR="00895513" w:rsidRPr="00EB2F7F" w:rsidRDefault="00895513" w:rsidP="007C02F9">
            <w:pPr>
              <w:widowControl w:val="0"/>
              <w:autoSpaceDE w:val="0"/>
              <w:autoSpaceDN w:val="0"/>
              <w:spacing w:before="1" w:after="0" w:line="480" w:lineRule="auto"/>
              <w:ind w:left="292" w:right="194" w:hanging="56"/>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lastRenderedPageBreak/>
              <w:t>Crisis impact/ rescue phase</w:t>
            </w:r>
          </w:p>
        </w:tc>
        <w:tc>
          <w:tcPr>
            <w:tcW w:w="0" w:type="auto"/>
            <w:vMerge w:val="restart"/>
            <w:tcBorders>
              <w:top w:val="single" w:sz="6" w:space="0" w:color="000000"/>
              <w:left w:val="single" w:sz="6" w:space="0" w:color="000000"/>
              <w:bottom w:val="single" w:sz="6" w:space="0" w:color="000000"/>
              <w:right w:val="single" w:sz="6" w:space="0" w:color="000000"/>
            </w:tcBorders>
          </w:tcPr>
          <w:p w14:paraId="30DB94C6"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72E72F9E" w14:textId="77777777" w:rsidR="00895513" w:rsidRPr="00EB2F7F" w:rsidRDefault="00895513" w:rsidP="007C02F9">
            <w:pPr>
              <w:widowControl w:val="0"/>
              <w:autoSpaceDE w:val="0"/>
              <w:autoSpaceDN w:val="0"/>
              <w:spacing w:before="130" w:after="0" w:line="480" w:lineRule="auto"/>
              <w:ind w:left="502" w:right="285" w:hanging="106"/>
              <w:rPr>
                <w:rFonts w:ascii="Times New Roman" w:eastAsia="Times New Roman" w:hAnsi="Times New Roman" w:cs="Times New Roman"/>
                <w:sz w:val="24"/>
                <w:szCs w:val="24"/>
              </w:rPr>
            </w:pPr>
            <w:r w:rsidRPr="00EB2F7F">
              <w:rPr>
                <w:rFonts w:ascii="Times New Roman" w:eastAsia="Times New Roman" w:hAnsi="Times New Roman" w:cs="Times New Roman"/>
                <w:w w:val="95"/>
                <w:sz w:val="24"/>
                <w:szCs w:val="24"/>
              </w:rPr>
              <w:t>Emergenc</w:t>
            </w:r>
            <w:r w:rsidRPr="00EB2F7F">
              <w:rPr>
                <w:rFonts w:ascii="Times New Roman" w:eastAsia="Times New Roman" w:hAnsi="Times New Roman" w:cs="Times New Roman"/>
                <w:w w:val="95"/>
                <w:sz w:val="24"/>
                <w:szCs w:val="24"/>
              </w:rPr>
              <w:lastRenderedPageBreak/>
              <w:t xml:space="preserve">y </w:t>
            </w:r>
            <w:r w:rsidRPr="00EB2F7F">
              <w:rPr>
                <w:rFonts w:ascii="Times New Roman" w:eastAsia="Times New Roman" w:hAnsi="Times New Roman" w:cs="Times New Roman"/>
                <w:sz w:val="24"/>
                <w:szCs w:val="24"/>
              </w:rPr>
              <w:t>response</w:t>
            </w:r>
          </w:p>
        </w:tc>
        <w:tc>
          <w:tcPr>
            <w:tcW w:w="0" w:type="auto"/>
            <w:vMerge w:val="restart"/>
            <w:tcBorders>
              <w:top w:val="single" w:sz="6" w:space="0" w:color="000000"/>
              <w:left w:val="single" w:sz="6" w:space="0" w:color="000000"/>
              <w:bottom w:val="single" w:sz="6" w:space="0" w:color="000000"/>
              <w:right w:val="single" w:sz="6" w:space="0" w:color="000000"/>
            </w:tcBorders>
          </w:tcPr>
          <w:p w14:paraId="2A1AA960"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BE08DC8" w14:textId="77777777" w:rsidR="00895513" w:rsidRPr="00EB2F7F" w:rsidRDefault="00895513" w:rsidP="007C02F9">
            <w:pPr>
              <w:widowControl w:val="0"/>
              <w:autoSpaceDE w:val="0"/>
              <w:autoSpaceDN w:val="0"/>
              <w:spacing w:before="9" w:after="0" w:line="480" w:lineRule="auto"/>
              <w:rPr>
                <w:rFonts w:ascii="Times New Roman" w:eastAsia="Times New Roman" w:hAnsi="Times New Roman" w:cs="Times New Roman"/>
                <w:sz w:val="24"/>
                <w:szCs w:val="24"/>
              </w:rPr>
            </w:pPr>
          </w:p>
          <w:p w14:paraId="50AC1D8D" w14:textId="77777777" w:rsidR="00895513" w:rsidRPr="00EB2F7F" w:rsidRDefault="00895513" w:rsidP="007C02F9">
            <w:pPr>
              <w:widowControl w:val="0"/>
              <w:autoSpaceDE w:val="0"/>
              <w:autoSpaceDN w:val="0"/>
              <w:spacing w:after="0" w:line="480" w:lineRule="auto"/>
              <w:ind w:left="180"/>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 xml:space="preserve">Acute crisis </w:t>
            </w:r>
            <w:r w:rsidRPr="00EB2F7F">
              <w:rPr>
                <w:rFonts w:ascii="Times New Roman" w:eastAsia="Times New Roman" w:hAnsi="Times New Roman" w:cs="Times New Roman"/>
                <w:sz w:val="24"/>
                <w:szCs w:val="24"/>
              </w:rPr>
              <w:lastRenderedPageBreak/>
              <w:t>stage</w:t>
            </w:r>
          </w:p>
        </w:tc>
        <w:tc>
          <w:tcPr>
            <w:tcW w:w="0" w:type="auto"/>
            <w:vMerge w:val="restart"/>
            <w:tcBorders>
              <w:top w:val="single" w:sz="6" w:space="0" w:color="000000"/>
              <w:left w:val="single" w:sz="6" w:space="0" w:color="000000"/>
              <w:bottom w:val="single" w:sz="6" w:space="0" w:color="000000"/>
              <w:right w:val="single" w:sz="6" w:space="0" w:color="000000"/>
            </w:tcBorders>
          </w:tcPr>
          <w:p w14:paraId="75F699A3" w14:textId="77777777" w:rsidR="00895513" w:rsidRPr="00EB2F7F" w:rsidRDefault="00895513" w:rsidP="007C02F9">
            <w:pPr>
              <w:widowControl w:val="0"/>
              <w:autoSpaceDE w:val="0"/>
              <w:autoSpaceDN w:val="0"/>
              <w:spacing w:before="11" w:after="0" w:line="480" w:lineRule="auto"/>
              <w:rPr>
                <w:rFonts w:ascii="Times New Roman" w:eastAsia="Times New Roman" w:hAnsi="Times New Roman" w:cs="Times New Roman"/>
                <w:sz w:val="24"/>
                <w:szCs w:val="24"/>
              </w:rPr>
            </w:pPr>
          </w:p>
          <w:p w14:paraId="1071063E" w14:textId="77777777" w:rsidR="00895513" w:rsidRPr="00EB2F7F" w:rsidRDefault="00895513" w:rsidP="007C02F9">
            <w:pPr>
              <w:widowControl w:val="0"/>
              <w:autoSpaceDE w:val="0"/>
              <w:autoSpaceDN w:val="0"/>
              <w:spacing w:after="0" w:line="480" w:lineRule="auto"/>
              <w:ind w:left="184" w:right="155"/>
              <w:rPr>
                <w:rFonts w:ascii="Times New Roman" w:eastAsia="Times New Roman" w:hAnsi="Times New Roman" w:cs="Times New Roman"/>
                <w:sz w:val="24"/>
                <w:szCs w:val="24"/>
              </w:rPr>
            </w:pPr>
            <w:r w:rsidRPr="00EB2F7F">
              <w:rPr>
                <w:rFonts w:ascii="Times New Roman" w:eastAsia="Times New Roman" w:hAnsi="Times New Roman" w:cs="Times New Roman"/>
                <w:w w:val="95"/>
                <w:sz w:val="24"/>
                <w:szCs w:val="24"/>
              </w:rPr>
              <w:t xml:space="preserve">Containment/ </w:t>
            </w:r>
            <w:r w:rsidRPr="00EB2F7F">
              <w:rPr>
                <w:rFonts w:ascii="Times New Roman" w:eastAsia="Times New Roman" w:hAnsi="Times New Roman" w:cs="Times New Roman"/>
                <w:sz w:val="24"/>
                <w:szCs w:val="24"/>
              </w:rPr>
              <w:lastRenderedPageBreak/>
              <w:t>Damage limitation</w:t>
            </w:r>
          </w:p>
        </w:tc>
        <w:tc>
          <w:tcPr>
            <w:tcW w:w="0" w:type="auto"/>
            <w:tcBorders>
              <w:top w:val="single" w:sz="6" w:space="0" w:color="000000"/>
              <w:left w:val="single" w:sz="6" w:space="0" w:color="000000"/>
              <w:bottom w:val="single" w:sz="6" w:space="0" w:color="000000"/>
            </w:tcBorders>
          </w:tcPr>
          <w:p w14:paraId="5B092E19"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0A3A4A0E" w14:textId="77777777" w:rsidR="00895513" w:rsidRPr="00EB2F7F" w:rsidRDefault="00895513" w:rsidP="007C02F9">
            <w:pPr>
              <w:widowControl w:val="0"/>
              <w:autoSpaceDE w:val="0"/>
              <w:autoSpaceDN w:val="0"/>
              <w:spacing w:after="0" w:line="480" w:lineRule="auto"/>
              <w:ind w:left="503" w:right="459" w:hanging="5"/>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 xml:space="preserve">Strategic </w:t>
            </w:r>
            <w:r w:rsidRPr="00EB2F7F">
              <w:rPr>
                <w:rFonts w:ascii="Times New Roman" w:eastAsia="Times New Roman" w:hAnsi="Times New Roman" w:cs="Times New Roman"/>
                <w:sz w:val="24"/>
                <w:szCs w:val="24"/>
              </w:rPr>
              <w:lastRenderedPageBreak/>
              <w:t>planning</w:t>
            </w:r>
          </w:p>
        </w:tc>
      </w:tr>
      <w:tr w:rsidR="00895513" w:rsidRPr="00EB2F7F" w14:paraId="038E143D" w14:textId="77777777" w:rsidTr="007C02F9">
        <w:trPr>
          <w:trHeight w:val="552"/>
        </w:trPr>
        <w:tc>
          <w:tcPr>
            <w:tcW w:w="0" w:type="auto"/>
            <w:vMerge/>
            <w:tcBorders>
              <w:top w:val="nil"/>
              <w:bottom w:val="single" w:sz="6" w:space="0" w:color="000000"/>
              <w:right w:val="single" w:sz="6" w:space="0" w:color="000000"/>
            </w:tcBorders>
          </w:tcPr>
          <w:p w14:paraId="6813DD47"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5D1CC907"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34590263"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55BD5892"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5BFBB340"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621892C3"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val="restart"/>
            <w:tcBorders>
              <w:top w:val="single" w:sz="6" w:space="0" w:color="000000"/>
              <w:left w:val="single" w:sz="6" w:space="0" w:color="000000"/>
              <w:bottom w:val="single" w:sz="6" w:space="0" w:color="000000"/>
            </w:tcBorders>
          </w:tcPr>
          <w:p w14:paraId="63C32DFC" w14:textId="77777777" w:rsidR="00895513" w:rsidRPr="00EB2F7F" w:rsidRDefault="00895513" w:rsidP="007C02F9">
            <w:pPr>
              <w:widowControl w:val="0"/>
              <w:autoSpaceDE w:val="0"/>
              <w:autoSpaceDN w:val="0"/>
              <w:spacing w:before="2" w:after="0" w:line="480" w:lineRule="auto"/>
              <w:rPr>
                <w:rFonts w:ascii="Times New Roman" w:eastAsia="Times New Roman" w:hAnsi="Times New Roman" w:cs="Times New Roman"/>
                <w:sz w:val="24"/>
                <w:szCs w:val="24"/>
              </w:rPr>
            </w:pPr>
          </w:p>
          <w:p w14:paraId="51C81302" w14:textId="77777777" w:rsidR="00895513" w:rsidRPr="00EB2F7F" w:rsidRDefault="00895513" w:rsidP="007C02F9">
            <w:pPr>
              <w:widowControl w:val="0"/>
              <w:autoSpaceDE w:val="0"/>
              <w:autoSpaceDN w:val="0"/>
              <w:spacing w:after="0" w:line="480" w:lineRule="auto"/>
              <w:ind w:left="342" w:right="304" w:firstLine="278"/>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Crisis management</w:t>
            </w:r>
          </w:p>
        </w:tc>
      </w:tr>
      <w:tr w:rsidR="00895513" w:rsidRPr="00EB2F7F" w14:paraId="13C60ADF" w14:textId="77777777" w:rsidTr="007C02F9">
        <w:trPr>
          <w:trHeight w:val="870"/>
        </w:trPr>
        <w:tc>
          <w:tcPr>
            <w:tcW w:w="0" w:type="auto"/>
            <w:vMerge/>
            <w:tcBorders>
              <w:top w:val="nil"/>
              <w:bottom w:val="single" w:sz="6" w:space="0" w:color="000000"/>
              <w:right w:val="single" w:sz="6" w:space="0" w:color="000000"/>
            </w:tcBorders>
          </w:tcPr>
          <w:p w14:paraId="7CAB19D6"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4B0B10FD"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0297A9A2"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Pr>
          <w:p w14:paraId="0F5358A9" w14:textId="77777777" w:rsidR="00895513" w:rsidRPr="00EB2F7F" w:rsidRDefault="00895513" w:rsidP="007C02F9">
            <w:pPr>
              <w:widowControl w:val="0"/>
              <w:autoSpaceDE w:val="0"/>
              <w:autoSpaceDN w:val="0"/>
              <w:spacing w:before="167" w:after="0" w:line="480" w:lineRule="auto"/>
              <w:ind w:left="418" w:right="285" w:firstLine="139"/>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 xml:space="preserve">Interim </w:t>
            </w:r>
            <w:r w:rsidRPr="00EB2F7F">
              <w:rPr>
                <w:rFonts w:ascii="Times New Roman" w:eastAsia="Times New Roman" w:hAnsi="Times New Roman" w:cs="Times New Roman"/>
                <w:w w:val="95"/>
                <w:sz w:val="24"/>
                <w:szCs w:val="24"/>
              </w:rPr>
              <w:t>Processing</w:t>
            </w:r>
          </w:p>
        </w:tc>
        <w:tc>
          <w:tcPr>
            <w:tcW w:w="0" w:type="auto"/>
            <w:tcBorders>
              <w:top w:val="single" w:sz="6" w:space="0" w:color="000000"/>
              <w:left w:val="single" w:sz="6" w:space="0" w:color="000000"/>
              <w:bottom w:val="single" w:sz="6" w:space="0" w:color="000000"/>
              <w:right w:val="single" w:sz="6" w:space="0" w:color="000000"/>
            </w:tcBorders>
          </w:tcPr>
          <w:p w14:paraId="0B7D16B4" w14:textId="77777777" w:rsidR="00895513" w:rsidRPr="00EB2F7F" w:rsidRDefault="00895513" w:rsidP="007C02F9">
            <w:pPr>
              <w:widowControl w:val="0"/>
              <w:autoSpaceDE w:val="0"/>
              <w:autoSpaceDN w:val="0"/>
              <w:spacing w:before="162" w:after="0" w:line="480" w:lineRule="auto"/>
              <w:ind w:left="680" w:right="282" w:hanging="353"/>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Chronic crisis stage</w:t>
            </w:r>
          </w:p>
        </w:tc>
        <w:tc>
          <w:tcPr>
            <w:tcW w:w="0" w:type="auto"/>
            <w:tcBorders>
              <w:top w:val="single" w:sz="6" w:space="0" w:color="000000"/>
              <w:left w:val="single" w:sz="6" w:space="0" w:color="000000"/>
              <w:bottom w:val="single" w:sz="6" w:space="0" w:color="000000"/>
              <w:right w:val="single" w:sz="6" w:space="0" w:color="000000"/>
            </w:tcBorders>
          </w:tcPr>
          <w:p w14:paraId="58DCB08F" w14:textId="77777777" w:rsidR="00895513" w:rsidRPr="00EB2F7F" w:rsidRDefault="00895513" w:rsidP="007C02F9">
            <w:pPr>
              <w:widowControl w:val="0"/>
              <w:autoSpaceDE w:val="0"/>
              <w:autoSpaceDN w:val="0"/>
              <w:spacing w:before="162" w:after="0" w:line="480" w:lineRule="auto"/>
              <w:ind w:left="184" w:right="159"/>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Recovery</w:t>
            </w:r>
          </w:p>
        </w:tc>
        <w:tc>
          <w:tcPr>
            <w:tcW w:w="0" w:type="auto"/>
            <w:vMerge/>
            <w:tcBorders>
              <w:top w:val="nil"/>
              <w:left w:val="single" w:sz="6" w:space="0" w:color="000000"/>
              <w:bottom w:val="single" w:sz="6" w:space="0" w:color="000000"/>
            </w:tcBorders>
          </w:tcPr>
          <w:p w14:paraId="256E4E7E"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tc>
      </w:tr>
      <w:tr w:rsidR="00895513" w:rsidRPr="00EB2F7F" w14:paraId="40C37901" w14:textId="77777777" w:rsidTr="007C02F9">
        <w:trPr>
          <w:trHeight w:val="1073"/>
        </w:trPr>
        <w:tc>
          <w:tcPr>
            <w:tcW w:w="0" w:type="auto"/>
            <w:tcBorders>
              <w:top w:val="single" w:sz="6" w:space="0" w:color="000000"/>
              <w:right w:val="single" w:sz="6" w:space="0" w:color="000000"/>
            </w:tcBorders>
          </w:tcPr>
          <w:p w14:paraId="2F9BD159" w14:textId="77777777" w:rsidR="00895513" w:rsidRPr="00EB2F7F" w:rsidRDefault="00895513" w:rsidP="007C02F9">
            <w:pPr>
              <w:widowControl w:val="0"/>
              <w:autoSpaceDE w:val="0"/>
              <w:autoSpaceDN w:val="0"/>
              <w:spacing w:before="4" w:after="0" w:line="480" w:lineRule="auto"/>
              <w:rPr>
                <w:rFonts w:ascii="Times New Roman" w:eastAsia="Times New Roman" w:hAnsi="Times New Roman" w:cs="Times New Roman"/>
                <w:sz w:val="24"/>
                <w:szCs w:val="24"/>
              </w:rPr>
            </w:pPr>
          </w:p>
          <w:p w14:paraId="07BB0FFD" w14:textId="77777777" w:rsidR="00895513" w:rsidRPr="00EB2F7F" w:rsidRDefault="00895513" w:rsidP="007C02F9">
            <w:pPr>
              <w:widowControl w:val="0"/>
              <w:autoSpaceDE w:val="0"/>
              <w:autoSpaceDN w:val="0"/>
              <w:spacing w:after="0" w:line="480" w:lineRule="auto"/>
              <w:ind w:left="114"/>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After the Crisis</w:t>
            </w:r>
          </w:p>
        </w:tc>
        <w:tc>
          <w:tcPr>
            <w:tcW w:w="0" w:type="auto"/>
            <w:tcBorders>
              <w:top w:val="single" w:sz="6" w:space="0" w:color="000000"/>
              <w:left w:val="single" w:sz="6" w:space="0" w:color="000000"/>
              <w:right w:val="single" w:sz="6" w:space="0" w:color="000000"/>
            </w:tcBorders>
          </w:tcPr>
          <w:p w14:paraId="2E61096B" w14:textId="77777777" w:rsidR="00895513" w:rsidRPr="00EB2F7F" w:rsidRDefault="00895513" w:rsidP="007C02F9">
            <w:pPr>
              <w:widowControl w:val="0"/>
              <w:autoSpaceDE w:val="0"/>
              <w:autoSpaceDN w:val="0"/>
              <w:spacing w:before="4" w:after="0" w:line="480" w:lineRule="auto"/>
              <w:rPr>
                <w:rFonts w:ascii="Times New Roman" w:eastAsia="Times New Roman" w:hAnsi="Times New Roman" w:cs="Times New Roman"/>
                <w:sz w:val="24"/>
                <w:szCs w:val="24"/>
              </w:rPr>
            </w:pPr>
          </w:p>
          <w:p w14:paraId="5BB323AA" w14:textId="77777777" w:rsidR="00895513" w:rsidRPr="00EB2F7F" w:rsidRDefault="00895513" w:rsidP="007C02F9">
            <w:pPr>
              <w:widowControl w:val="0"/>
              <w:autoSpaceDE w:val="0"/>
              <w:autoSpaceDN w:val="0"/>
              <w:spacing w:after="0" w:line="480" w:lineRule="auto"/>
              <w:ind w:left="318" w:right="277" w:firstLine="156"/>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Crisis of legitimation</w:t>
            </w:r>
          </w:p>
        </w:tc>
        <w:tc>
          <w:tcPr>
            <w:tcW w:w="0" w:type="auto"/>
            <w:tcBorders>
              <w:top w:val="single" w:sz="6" w:space="0" w:color="000000"/>
              <w:left w:val="single" w:sz="6" w:space="0" w:color="000000"/>
              <w:right w:val="single" w:sz="6" w:space="0" w:color="000000"/>
            </w:tcBorders>
          </w:tcPr>
          <w:p w14:paraId="026C09C7" w14:textId="77777777" w:rsidR="00895513" w:rsidRPr="00EB2F7F" w:rsidRDefault="00895513" w:rsidP="007C02F9">
            <w:pPr>
              <w:widowControl w:val="0"/>
              <w:autoSpaceDE w:val="0"/>
              <w:autoSpaceDN w:val="0"/>
              <w:spacing w:before="4" w:after="0" w:line="480" w:lineRule="auto"/>
              <w:rPr>
                <w:rFonts w:ascii="Times New Roman" w:eastAsia="Times New Roman" w:hAnsi="Times New Roman" w:cs="Times New Roman"/>
                <w:sz w:val="24"/>
                <w:szCs w:val="24"/>
              </w:rPr>
            </w:pPr>
          </w:p>
          <w:p w14:paraId="05BFC2AE" w14:textId="77777777" w:rsidR="00895513" w:rsidRPr="00EB2F7F" w:rsidRDefault="00895513" w:rsidP="007C02F9">
            <w:pPr>
              <w:widowControl w:val="0"/>
              <w:autoSpaceDE w:val="0"/>
              <w:autoSpaceDN w:val="0"/>
              <w:spacing w:after="0" w:line="480" w:lineRule="auto"/>
              <w:ind w:left="600" w:right="43" w:hanging="512"/>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Recovery/demise phase</w:t>
            </w:r>
          </w:p>
        </w:tc>
        <w:tc>
          <w:tcPr>
            <w:tcW w:w="0" w:type="auto"/>
            <w:tcBorders>
              <w:top w:val="single" w:sz="6" w:space="0" w:color="000000"/>
              <w:left w:val="single" w:sz="6" w:space="0" w:color="000000"/>
              <w:right w:val="single" w:sz="6" w:space="0" w:color="000000"/>
            </w:tcBorders>
          </w:tcPr>
          <w:p w14:paraId="289C4736"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0E649D5B" w14:textId="77777777" w:rsidR="00895513" w:rsidRPr="00EB2F7F" w:rsidRDefault="00895513" w:rsidP="007C02F9">
            <w:pPr>
              <w:widowControl w:val="0"/>
              <w:autoSpaceDE w:val="0"/>
              <w:autoSpaceDN w:val="0"/>
              <w:spacing w:before="144" w:after="0" w:line="480" w:lineRule="auto"/>
              <w:ind w:left="391"/>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Restoration</w:t>
            </w:r>
          </w:p>
        </w:tc>
        <w:tc>
          <w:tcPr>
            <w:tcW w:w="0" w:type="auto"/>
            <w:tcBorders>
              <w:top w:val="single" w:sz="6" w:space="0" w:color="000000"/>
              <w:left w:val="single" w:sz="6" w:space="0" w:color="000000"/>
              <w:right w:val="single" w:sz="6" w:space="0" w:color="000000"/>
            </w:tcBorders>
          </w:tcPr>
          <w:p w14:paraId="44F55FDF" w14:textId="77777777" w:rsidR="00895513" w:rsidRPr="00EB2F7F" w:rsidRDefault="00895513" w:rsidP="007C02F9">
            <w:pPr>
              <w:widowControl w:val="0"/>
              <w:autoSpaceDE w:val="0"/>
              <w:autoSpaceDN w:val="0"/>
              <w:spacing w:before="10" w:after="0" w:line="480" w:lineRule="auto"/>
              <w:rPr>
                <w:rFonts w:ascii="Times New Roman" w:eastAsia="Times New Roman" w:hAnsi="Times New Roman" w:cs="Times New Roman"/>
                <w:sz w:val="24"/>
                <w:szCs w:val="24"/>
              </w:rPr>
            </w:pPr>
          </w:p>
          <w:p w14:paraId="146BCBDD" w14:textId="77777777" w:rsidR="00895513" w:rsidRPr="00EB2F7F" w:rsidRDefault="00895513" w:rsidP="007C02F9">
            <w:pPr>
              <w:widowControl w:val="0"/>
              <w:autoSpaceDE w:val="0"/>
              <w:autoSpaceDN w:val="0"/>
              <w:spacing w:after="0" w:line="480" w:lineRule="auto"/>
              <w:ind w:left="680" w:right="183" w:hanging="454"/>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Crisis resolution stage</w:t>
            </w:r>
          </w:p>
        </w:tc>
        <w:tc>
          <w:tcPr>
            <w:tcW w:w="0" w:type="auto"/>
            <w:tcBorders>
              <w:top w:val="single" w:sz="6" w:space="0" w:color="000000"/>
              <w:left w:val="single" w:sz="6" w:space="0" w:color="000000"/>
              <w:right w:val="single" w:sz="6" w:space="0" w:color="000000"/>
            </w:tcBorders>
          </w:tcPr>
          <w:p w14:paraId="067890FD" w14:textId="77777777" w:rsidR="00895513" w:rsidRPr="00EB2F7F" w:rsidRDefault="00895513" w:rsidP="007C02F9">
            <w:pPr>
              <w:widowControl w:val="0"/>
              <w:autoSpaceDE w:val="0"/>
              <w:autoSpaceDN w:val="0"/>
              <w:spacing w:after="0" w:line="480" w:lineRule="auto"/>
              <w:rPr>
                <w:rFonts w:ascii="Times New Roman" w:eastAsia="Times New Roman" w:hAnsi="Times New Roman" w:cs="Times New Roman"/>
                <w:sz w:val="24"/>
                <w:szCs w:val="24"/>
              </w:rPr>
            </w:pPr>
          </w:p>
          <w:p w14:paraId="5A5EFA1F" w14:textId="77777777" w:rsidR="00895513" w:rsidRPr="00EB2F7F" w:rsidRDefault="00895513" w:rsidP="007C02F9">
            <w:pPr>
              <w:widowControl w:val="0"/>
              <w:autoSpaceDE w:val="0"/>
              <w:autoSpaceDN w:val="0"/>
              <w:spacing w:before="144" w:after="0" w:line="480" w:lineRule="auto"/>
              <w:ind w:left="184" w:right="159"/>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Learning</w:t>
            </w:r>
          </w:p>
        </w:tc>
        <w:tc>
          <w:tcPr>
            <w:tcW w:w="0" w:type="auto"/>
            <w:tcBorders>
              <w:top w:val="single" w:sz="6" w:space="0" w:color="000000"/>
              <w:left w:val="single" w:sz="6" w:space="0" w:color="000000"/>
            </w:tcBorders>
          </w:tcPr>
          <w:p w14:paraId="08AE6AA8" w14:textId="77777777" w:rsidR="00895513" w:rsidRPr="00EB2F7F" w:rsidRDefault="00895513" w:rsidP="007C02F9">
            <w:pPr>
              <w:widowControl w:val="0"/>
              <w:autoSpaceDE w:val="0"/>
              <w:autoSpaceDN w:val="0"/>
              <w:spacing w:before="10" w:after="0" w:line="480" w:lineRule="auto"/>
              <w:rPr>
                <w:rFonts w:ascii="Times New Roman" w:eastAsia="Times New Roman" w:hAnsi="Times New Roman" w:cs="Times New Roman"/>
                <w:sz w:val="24"/>
                <w:szCs w:val="24"/>
              </w:rPr>
            </w:pPr>
          </w:p>
          <w:p w14:paraId="263E5805" w14:textId="77777777" w:rsidR="00895513" w:rsidRPr="00EB2F7F" w:rsidRDefault="00895513" w:rsidP="007C02F9">
            <w:pPr>
              <w:keepNext/>
              <w:widowControl w:val="0"/>
              <w:autoSpaceDE w:val="0"/>
              <w:autoSpaceDN w:val="0"/>
              <w:spacing w:after="0" w:line="480" w:lineRule="auto"/>
              <w:ind w:left="525" w:right="221" w:hanging="267"/>
              <w:rPr>
                <w:rFonts w:ascii="Times New Roman" w:eastAsia="Times New Roman" w:hAnsi="Times New Roman" w:cs="Times New Roman"/>
                <w:sz w:val="24"/>
                <w:szCs w:val="24"/>
              </w:rPr>
            </w:pPr>
            <w:r w:rsidRPr="00EB2F7F">
              <w:rPr>
                <w:rFonts w:ascii="Times New Roman" w:eastAsia="Times New Roman" w:hAnsi="Times New Roman" w:cs="Times New Roman"/>
                <w:sz w:val="24"/>
                <w:szCs w:val="24"/>
              </w:rPr>
              <w:t>Organizational learning</w:t>
            </w:r>
          </w:p>
        </w:tc>
      </w:tr>
    </w:tbl>
    <w:p w14:paraId="2605F641" w14:textId="77777777" w:rsidR="00895513" w:rsidRPr="00EB2F7F" w:rsidRDefault="00895513" w:rsidP="00895513">
      <w:pPr>
        <w:pStyle w:val="Caption"/>
        <w:spacing w:line="480" w:lineRule="auto"/>
        <w:rPr>
          <w:rFonts w:ascii="Times New Roman" w:hAnsi="Times New Roman" w:cs="Times New Roman"/>
          <w:color w:val="auto"/>
          <w:sz w:val="24"/>
          <w:szCs w:val="24"/>
        </w:rPr>
      </w:pPr>
    </w:p>
    <w:p w14:paraId="4DC4DBC0"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34" w:name="_Toc114382709"/>
      <w:bookmarkEnd w:id="33"/>
      <w:r w:rsidRPr="00EB2F7F">
        <w:rPr>
          <w:rFonts w:ascii="Times New Roman" w:hAnsi="Times New Roman" w:cs="Times New Roman"/>
          <w:b/>
          <w:bCs/>
          <w:i/>
          <w:iCs/>
          <w:color w:val="auto"/>
        </w:rPr>
        <w:t>Signal Detection</w:t>
      </w:r>
      <w:bookmarkEnd w:id="34"/>
      <w:r w:rsidRPr="00EB2F7F">
        <w:rPr>
          <w:rFonts w:ascii="Times New Roman" w:hAnsi="Times New Roman" w:cs="Times New Roman"/>
          <w:b/>
          <w:bCs/>
          <w:i/>
          <w:iCs/>
          <w:color w:val="auto"/>
        </w:rPr>
        <w:t xml:space="preserve"> </w:t>
      </w:r>
    </w:p>
    <w:p w14:paraId="142F412D"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Any evidence that suggests a departure from usual might be classified as a crisis signal. Messages as well as data and information regarding discrepancies that result from organizational inadequacies in the internal and external environment of the company can be interpreted as signs of advancement in an organizational context (Christophe, 2005). The issue in catching signals is </w:t>
      </w:r>
      <w:r w:rsidRPr="00EB2F7F">
        <w:rPr>
          <w:rFonts w:ascii="Times New Roman" w:hAnsi="Times New Roman" w:cs="Times New Roman"/>
          <w:sz w:val="24"/>
          <w:szCs w:val="24"/>
        </w:rPr>
        <w:lastRenderedPageBreak/>
        <w:t>that all organizations are constantly bombarded with information, even under the best circumstances. Furthermore, they show that in certain circumstances, during the signal detection stage, the business not only ignores warning flags but could actively take significant action to prevent them.</w:t>
      </w:r>
    </w:p>
    <w:p w14:paraId="73E40874"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issue is to learn how to distinguish between those signals that are suggestive of an imminent catastrophe and the stream of noise that is part of everyday organizational functions (Person &amp; Mitroff, 1993). Furthermore, they found that companies that are well-prepared for crises ensure that there is a constant inquiry about and examination of their businesses and organizational charts for likely issues or errors before they get too huge to deal with. They build transparent and open communication channels to enable detection of the contributions of communicators of bad news. Paraskevas and Altinay (2013) proposed a three-stage approach for detecting crisis signals, which included signal skimming, signal collection, and signal delivery to a crisis response center, and explain how signal detection should be at the heart of any company's crisis management strategy, and how it may become the company's first line of crisis defense.</w:t>
      </w:r>
    </w:p>
    <w:p w14:paraId="0E253152"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35" w:name="_Toc114382710"/>
      <w:r w:rsidRPr="00EB2F7F">
        <w:rPr>
          <w:rFonts w:ascii="Times New Roman" w:hAnsi="Times New Roman" w:cs="Times New Roman"/>
          <w:b/>
          <w:bCs/>
          <w:i/>
          <w:iCs/>
          <w:color w:val="auto"/>
        </w:rPr>
        <w:t>Preparation/Prevention</w:t>
      </w:r>
      <w:bookmarkEnd w:id="35"/>
      <w:r w:rsidRPr="00EB2F7F">
        <w:rPr>
          <w:rFonts w:ascii="Times New Roman" w:hAnsi="Times New Roman" w:cs="Times New Roman"/>
          <w:b/>
          <w:bCs/>
          <w:i/>
          <w:iCs/>
          <w:color w:val="auto"/>
        </w:rPr>
        <w:t xml:space="preserve"> </w:t>
      </w:r>
    </w:p>
    <w:p w14:paraId="43E1CEE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prevention stage might be taking actions to identify and then eliminate or minimize sources of hazard. Furthermore, when the term 'mitigation' is used instead of or in combination with the word 'prevention,' it conveys an added focus on limiting the potential consequences of a crisis when it is recognized that danger cannot be eliminated (MacNeil &amp; Topping, 2009). In addition, the planning stage, which considers the goal of crisis management and the prevention of all crises, is a necessary criterion whereby an organization will be measured. The actual objective would be to do everything possible to prevent crises from occurring in the first place and to control those that do occur effectively despite the best efforts (Person &amp; Mitroff, 1993). </w:t>
      </w:r>
      <w:r w:rsidRPr="00EB2F7F">
        <w:rPr>
          <w:rFonts w:ascii="Times New Roman" w:hAnsi="Times New Roman" w:cs="Times New Roman"/>
          <w:sz w:val="24"/>
          <w:szCs w:val="24"/>
        </w:rPr>
        <w:lastRenderedPageBreak/>
        <w:t>The disaster simulation drills, training, and the formation of crisis teams are all part of the preparedness or prevention stage. Robert and Lajtha (2002) demonstrated the importance of shifting away from the perception of crisis management in a negative form. The study also notes that crises must be viewed as opportunities to drive learning rather than trying to promote the positive attributes that crisis management training can deliver to teamwork, organizational resilience, management elasticity, and strategy.</w:t>
      </w:r>
    </w:p>
    <w:p w14:paraId="48CB9C5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Communication strategies, crisis management teams, leadership, and crisis management plans, according to Devlin (2006), are four critical components to consider in the crisis management, preparedness, and preventive stage.</w:t>
      </w:r>
    </w:p>
    <w:p w14:paraId="463A357C" w14:textId="77777777" w:rsidR="00895513" w:rsidRPr="00EB2F7F" w:rsidRDefault="00895513" w:rsidP="00895513">
      <w:pPr>
        <w:spacing w:after="0" w:line="480" w:lineRule="auto"/>
        <w:ind w:firstLine="720"/>
        <w:jc w:val="both"/>
        <w:rPr>
          <w:rFonts w:ascii="Times New Roman" w:hAnsi="Times New Roman" w:cs="Times New Roman"/>
          <w:sz w:val="24"/>
          <w:szCs w:val="24"/>
        </w:rPr>
      </w:pPr>
      <w:r w:rsidRPr="00EB2F7F">
        <w:rPr>
          <w:rFonts w:ascii="Times New Roman" w:hAnsi="Times New Roman" w:cs="Times New Roman"/>
          <w:sz w:val="24"/>
          <w:szCs w:val="24"/>
        </w:rPr>
        <w:t>Communication Plans: The communication plan is an integral part of the crisis management plan (CMP). The adequate communication plan must "develop mechanisms to be used in reacting to an acute crisis when it happens, enable the institution to reach the intended audience with the information, and give your crisis communications communicator the power to direct the strategies of crisis communications as quickly as the crisis advances" (Devlin, 2006). Furthermore, an organization needs a communication strategy because one of the goals of any corporation is to improve the company's reputation and image; the communications plan focuses primarily on this during a crisis. The communication plan has two objectives: deal with public perception and debunk rumors that always exist in crises (Brungardt, 2013).</w:t>
      </w:r>
    </w:p>
    <w:p w14:paraId="4222BB80" w14:textId="77777777" w:rsidR="00895513" w:rsidRPr="00EB2F7F" w:rsidRDefault="00895513" w:rsidP="00895513">
      <w:pPr>
        <w:spacing w:after="0" w:line="480" w:lineRule="auto"/>
        <w:ind w:firstLine="720"/>
        <w:jc w:val="both"/>
        <w:rPr>
          <w:rFonts w:ascii="Times New Roman" w:hAnsi="Times New Roman" w:cs="Times New Roman"/>
          <w:sz w:val="24"/>
          <w:szCs w:val="24"/>
        </w:rPr>
      </w:pPr>
      <w:r w:rsidRPr="00EB2F7F">
        <w:rPr>
          <w:rFonts w:ascii="Times New Roman" w:hAnsi="Times New Roman" w:cs="Times New Roman"/>
          <w:sz w:val="24"/>
          <w:szCs w:val="24"/>
        </w:rPr>
        <w:t>Crisis Management Plans: The CMP is required for every business, and each department within an institution should have one (Fink, 2002). A CMP enables a company to understand what is needed in the event of a crisis rather than attempting to figure it out after the fact. CMP allows institutions to to plan in this way, saving crucial time when an emergency arises; it allows enterprises to be proactive instead of reactive (Brungardt, 2013).</w:t>
      </w:r>
    </w:p>
    <w:p w14:paraId="497FF517" w14:textId="77777777" w:rsidR="00895513" w:rsidRPr="00EB2F7F" w:rsidRDefault="00895513" w:rsidP="00895513">
      <w:pPr>
        <w:spacing w:after="0" w:line="480" w:lineRule="auto"/>
        <w:ind w:firstLine="720"/>
        <w:jc w:val="both"/>
        <w:rPr>
          <w:rFonts w:ascii="Times New Roman" w:hAnsi="Times New Roman" w:cs="Times New Roman"/>
          <w:sz w:val="24"/>
          <w:szCs w:val="24"/>
        </w:rPr>
      </w:pPr>
      <w:r w:rsidRPr="00EB2F7F">
        <w:rPr>
          <w:rFonts w:ascii="Times New Roman" w:hAnsi="Times New Roman" w:cs="Times New Roman"/>
          <w:sz w:val="24"/>
          <w:szCs w:val="24"/>
        </w:rPr>
        <w:lastRenderedPageBreak/>
        <w:t>Leadership: Organizational leaders are comparable in that they are in charge of empowering staff to give their best. Furthermore, in the event of a crisis, this is critical because every person has a unique skill set that might benefit the institution in some way. Talent management is crucial for upper management since it can determine whether the organization succeeds or fails (Lawler &amp; Worley, 2011). Phenomenal leaders can be formed in a variety of ways during a crisis; nonetheless, leaders must play a role in crisis resolution (Brungardt, 2013).</w:t>
      </w:r>
    </w:p>
    <w:p w14:paraId="4CEA5A28" w14:textId="77777777" w:rsidR="00895513" w:rsidRPr="00EB2F7F" w:rsidRDefault="00895513" w:rsidP="00895513">
      <w:pPr>
        <w:spacing w:after="0" w:line="480" w:lineRule="auto"/>
        <w:ind w:firstLine="720"/>
        <w:jc w:val="both"/>
        <w:rPr>
          <w:rFonts w:ascii="Times New Roman" w:hAnsi="Times New Roman" w:cs="Times New Roman"/>
          <w:sz w:val="24"/>
          <w:szCs w:val="24"/>
        </w:rPr>
      </w:pPr>
      <w:r w:rsidRPr="00EB2F7F">
        <w:rPr>
          <w:rFonts w:ascii="Times New Roman" w:hAnsi="Times New Roman" w:cs="Times New Roman"/>
          <w:sz w:val="24"/>
          <w:szCs w:val="24"/>
        </w:rPr>
        <w:t>Crisis Management Teams: A critical element of any effective crisis implementation strategy is the crisis management team (CMT). Top management or representatives from essential departments in any organization usually make up the team. In most cases, a crisis team will also comprise specialists in information and communications and technology (ICT) specialists who will assist in the planning phase and the organization in managing the crisis resolution and resumption of commercial operations (Brungardt, 2013).</w:t>
      </w:r>
    </w:p>
    <w:p w14:paraId="55919276"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36" w:name="_Toc114382711"/>
      <w:r w:rsidRPr="00EB2F7F">
        <w:rPr>
          <w:rFonts w:ascii="Times New Roman" w:hAnsi="Times New Roman" w:cs="Times New Roman"/>
          <w:b/>
          <w:bCs/>
          <w:i/>
          <w:iCs/>
          <w:color w:val="auto"/>
        </w:rPr>
        <w:t>Damage Containment</w:t>
      </w:r>
      <w:bookmarkEnd w:id="36"/>
      <w:r w:rsidRPr="00EB2F7F">
        <w:rPr>
          <w:rFonts w:ascii="Times New Roman" w:hAnsi="Times New Roman" w:cs="Times New Roman"/>
          <w:b/>
          <w:bCs/>
          <w:i/>
          <w:iCs/>
          <w:color w:val="auto"/>
        </w:rPr>
        <w:t xml:space="preserve"> </w:t>
      </w:r>
    </w:p>
    <w:p w14:paraId="4CACA23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third phase, damage containment, aims to lessen the impact of the catastrophe. Effective management of the stage would explain how to avoid a localized issue from spreading to other parts of the company or the surroundings through a strategy (Person &amp; Mitroff, 1993). Furthermore, according to Coombs and Holladay (2008), the institution's executives can utilize the categorizations of crises that they have produced as a guide to selecting appropriate crisis response tactics. However, timely implementation of practical initiatives and adequate resources are part of the reaction (Macnei &amp; topping, 2009). The plan should not hinder practical action, although it would be crucial to recognize whether the planning efforts are justified by visual interest once the plan is approved.</w:t>
      </w:r>
    </w:p>
    <w:p w14:paraId="15D800A8" w14:textId="77777777" w:rsidR="00895513" w:rsidRPr="00EB2F7F" w:rsidRDefault="00895513" w:rsidP="00895513">
      <w:pPr>
        <w:pStyle w:val="Heading3"/>
        <w:spacing w:line="480" w:lineRule="auto"/>
        <w:rPr>
          <w:rFonts w:ascii="Times New Roman" w:hAnsi="Times New Roman" w:cs="Times New Roman"/>
          <w:color w:val="auto"/>
        </w:rPr>
      </w:pPr>
      <w:bookmarkStart w:id="37" w:name="_Toc114382712"/>
      <w:r w:rsidRPr="00EB2F7F">
        <w:rPr>
          <w:rFonts w:ascii="Times New Roman" w:hAnsi="Times New Roman" w:cs="Times New Roman"/>
          <w:color w:val="auto"/>
        </w:rPr>
        <w:lastRenderedPageBreak/>
        <w:t>Recovery</w:t>
      </w:r>
      <w:bookmarkEnd w:id="37"/>
      <w:r w:rsidRPr="00EB2F7F">
        <w:rPr>
          <w:rFonts w:ascii="Times New Roman" w:hAnsi="Times New Roman" w:cs="Times New Roman"/>
          <w:color w:val="auto"/>
        </w:rPr>
        <w:t xml:space="preserve"> </w:t>
      </w:r>
    </w:p>
    <w:p w14:paraId="1A9DFD5B"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At this stage, alternate Business Recovery Sites, for example, those required for computer operations and data backup, are also necessary (Person &amp; Mitroff, 1993). They also noted that the best-organized businesses in both the short- and long-term business continuity plan should have programs. Furthermore, Sui, Ho, and Ann (1999) said that experts have identified crucial employees and critical jobs, services, and products that are required to continue business operations following a crisis. Furthermore, he stated that while developers are aware of the vital demands of their company operations, they may not be performing well enough to ensure recovery from a crisis. A fire within the office settings could effectively shut down the functions of the business if they do not have any backups of crucial business records or any other locations to conduct business.</w:t>
      </w:r>
    </w:p>
    <w:p w14:paraId="3A0D5B1C"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38" w:name="_Toc114382713"/>
      <w:r w:rsidRPr="00EB2F7F">
        <w:rPr>
          <w:rFonts w:ascii="Times New Roman" w:hAnsi="Times New Roman" w:cs="Times New Roman"/>
          <w:b/>
          <w:bCs/>
          <w:i/>
          <w:iCs/>
          <w:color w:val="auto"/>
        </w:rPr>
        <w:t>Organization Learning</w:t>
      </w:r>
      <w:bookmarkEnd w:id="38"/>
      <w:r w:rsidRPr="00EB2F7F">
        <w:rPr>
          <w:rFonts w:ascii="Times New Roman" w:hAnsi="Times New Roman" w:cs="Times New Roman"/>
          <w:b/>
          <w:bCs/>
          <w:i/>
          <w:iCs/>
          <w:color w:val="auto"/>
        </w:rPr>
        <w:t xml:space="preserve"> </w:t>
      </w:r>
    </w:p>
    <w:p w14:paraId="2D6D0CDA"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final stage of crisis management is to incorporate the lessons learned from previous crises into acceptable strategies for the future. According to Brungardt (2013), the organisational learning stage is an internal exercise for the company and its leaders and staff. The focus should be on the lessons gained from the emergency, how to manage more effectively in the future if the same crisis arises, and what the institution and its response team did well in addressing the problem and its impact on the company. The detailed notes taken throughout this process should focus on correcting existing operational flaws and preventing potential future issues. However, according to Pearson and Mitroff (1993), the goal of management of a crisis is not to create a set of plans; instead, it is to prepare a company to think imaginatively about the inconceivable so that the most effective judgments can be made during the crisis.</w:t>
      </w:r>
    </w:p>
    <w:p w14:paraId="4B92CC34"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39" w:name="_Toc114382714"/>
      <w:r w:rsidRPr="00EB2F7F">
        <w:rPr>
          <w:rFonts w:ascii="Times New Roman" w:hAnsi="Times New Roman" w:cs="Times New Roman"/>
          <w:b/>
          <w:bCs/>
          <w:color w:val="auto"/>
          <w:sz w:val="24"/>
          <w:szCs w:val="24"/>
        </w:rPr>
        <w:lastRenderedPageBreak/>
        <w:t>Theories of Crisis Management</w:t>
      </w:r>
      <w:bookmarkEnd w:id="39"/>
      <w:r w:rsidRPr="00EB2F7F">
        <w:rPr>
          <w:rFonts w:ascii="Times New Roman" w:hAnsi="Times New Roman" w:cs="Times New Roman"/>
          <w:b/>
          <w:bCs/>
          <w:color w:val="auto"/>
          <w:sz w:val="24"/>
          <w:szCs w:val="24"/>
        </w:rPr>
        <w:t xml:space="preserve"> </w:t>
      </w:r>
    </w:p>
    <w:p w14:paraId="59B0CBE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Gonzalez et al. (1995) and Pearson and Mitroff (1993) established the crisis management theory. The concept investigates and analyses the generalizable processes of organizational management in crises. It attempts to establish a process of rules and principles that is independent of individual willingness and that allows for establishing a system of methods, principles, and instructions for efficient crisis management (Mka &amp; Ondrusek, 2010). The crisis management model, established by Gonzalez et al. (1995), stated that crisis management is divided into three stages: crisis diagnosis, planning, and change management. According to the model, effective crisis management will first try to identify early warning indications of impending crises so that the company and its employees may be prepared by implementing the required steps to avert or reduce the impact on the business (Brungardt, 2013). According to Pearson and Mitroff (1993), crisis management is divided into five stages, each encompassing a complete comprehension of a crisis as it progresses to its conclusion. Signal detection, prevention or preparation, damage limitation or containment, recovery, and learning are the five steps discussed in the subsequent section on crisis management stages.</w:t>
      </w:r>
    </w:p>
    <w:p w14:paraId="6E8AE45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Numerous studies, such as Walsh (1995), have confirmed the extensive experimental evidence connecting leadership to crisis management. Walsh (1995) observed that the system in a crisis situation is collaborative and energetic, and it necessitates understanding and perception of skills related to decision-making in terms of deciding appropriate ways of action. In addition, Zhang et al. (2012) demonstrated that transformational leadership in times of crisis focuses on raising opportunities for value congruence through the self-sacrificial behavior of the leader as well as their expectation of a bright future, with the goal of aligning members' value with individual value or the corporation's consented value, as opposed to through goal fusion. </w:t>
      </w:r>
      <w:r w:rsidRPr="00EB2F7F">
        <w:rPr>
          <w:rFonts w:ascii="Times New Roman" w:hAnsi="Times New Roman" w:cs="Times New Roman"/>
          <w:sz w:val="24"/>
          <w:szCs w:val="24"/>
        </w:rPr>
        <w:lastRenderedPageBreak/>
        <w:t>Additionally, in times of crisis, members frequently seek the leader for guidance (Yukl, 2002). Furthermore, Mumford et al. (2007) identified four key characteristics of crisis events including effect is stimulated and needs to be managed by a leader; limited time for solution development; the leader as an individual cannot rectify the crisis due to its complexity, and resources must be allocated to the situation but also need to formulate a solution that includes others who are also stressed by the problem. Because the various behavioral characteristics of transformational positively impact followers, it may mediate in crises.</w:t>
      </w:r>
    </w:p>
    <w:p w14:paraId="6166906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According to Bass (1998), a most effective leader integrates both a duty and a relationship-oriented approach. This suggests that transformational leadership could be beneficial during a crisis, but it will be less effective if it is not combined with transactional leadership. In addition, Boin and Hart (2003) provide a chance for transformational leaders to show effective leadership, reducing the likelihood that the leader will be fired if they are unable to respond to emergencies regularly or encourage employees to pursue their directions effectively and efficiently.</w:t>
      </w:r>
    </w:p>
    <w:p w14:paraId="36BEC59E"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However, just a few studies have noted direct empirical evidence for an association between crises and charismatic leadership (Pillai, 1996; Pillai &amp; Meindl, 1998). In addition, Pillai (1996) discovered that attributions of charisma were highly associated with crises in his study. Moreover, Pillai and Meindl (1998) demonstrated that situations provide leaders with opportunities to take appropriate and meaningful action, which followers can show charismatic qualities and may raise the followers willingness to follow. In addition, great leaders take critical steps in times of crisis to alleviate employee anxiety and inform them of how the situation may affect them (Yukl, 2002).</w:t>
      </w:r>
    </w:p>
    <w:p w14:paraId="4FAFFE1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The study by Halverson, Murphy, and Riggio (2004), uses new groups to evaluate the restriction outcomes of the connection between charismatic leadership and execution inside crises and the extent to which the emergency influences leader behavior rather than the perceptions of the members, is the most recent effort to assess charismatic leadership all through stress and crisis conditions. According to Bryman (1993), charismatic leadership should indeed be linked with crisis for two reasons. The initial link is that situation allows charismatic leaders to demonstrate charismatic conduct. The unpredictability and uncertainty of the crisis scenario, according to Yukl (1999), would boost the leader's potential to be charismatic. In a crisis, the leader has the opportunity to be creative and stray to find a solution to the problem.</w:t>
      </w:r>
    </w:p>
    <w:p w14:paraId="2DB37AF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 xml:space="preserve">Furthermore, a disruptive scenario gives the leader a reason to seek assistance from their supporters. The second clarification, which is the focus of the majority of past studies, is that during a crisis, organization members' needs and attitudes alter, and they look forward to attributing charisma to their leader. Furthermore, there is reason to suppose that exceptionally high levels of stress might result in a loss of allure if we analyze leader actions in response to the crisis and stress rather than the views of the followers (Halverson </w:t>
      </w:r>
      <w:r w:rsidRPr="00EB2F7F">
        <w:rPr>
          <w:rFonts w:ascii="Times New Roman" w:hAnsi="Times New Roman" w:cs="Times New Roman"/>
          <w:i/>
          <w:sz w:val="24"/>
          <w:szCs w:val="24"/>
        </w:rPr>
        <w:t xml:space="preserve">et al., </w:t>
      </w:r>
      <w:r w:rsidRPr="00EB2F7F">
        <w:rPr>
          <w:rFonts w:ascii="Times New Roman" w:hAnsi="Times New Roman" w:cs="Times New Roman"/>
          <w:sz w:val="24"/>
          <w:szCs w:val="24"/>
        </w:rPr>
        <w:t>2004).</w:t>
      </w:r>
    </w:p>
    <w:p w14:paraId="598141ED"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40" w:name="_Toc114382715"/>
      <w:r w:rsidRPr="00EB2F7F">
        <w:rPr>
          <w:rFonts w:ascii="Times New Roman" w:hAnsi="Times New Roman" w:cs="Times New Roman"/>
          <w:b/>
          <w:bCs/>
          <w:color w:val="auto"/>
          <w:sz w:val="24"/>
          <w:szCs w:val="24"/>
        </w:rPr>
        <w:t>The role of Leadership in Crisis</w:t>
      </w:r>
      <w:bookmarkEnd w:id="40"/>
      <w:r w:rsidRPr="00EB2F7F">
        <w:rPr>
          <w:rFonts w:ascii="Times New Roman" w:hAnsi="Times New Roman" w:cs="Times New Roman"/>
          <w:b/>
          <w:bCs/>
          <w:color w:val="auto"/>
          <w:sz w:val="24"/>
          <w:szCs w:val="24"/>
        </w:rPr>
        <w:t xml:space="preserve"> </w:t>
      </w:r>
    </w:p>
    <w:p w14:paraId="4ECB060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
          <w:sz w:val="24"/>
          <w:szCs w:val="24"/>
        </w:rPr>
        <w:tab/>
      </w:r>
      <w:r w:rsidRPr="00EB2F7F">
        <w:rPr>
          <w:rFonts w:ascii="Times New Roman" w:hAnsi="Times New Roman" w:cs="Times New Roman"/>
          <w:sz w:val="24"/>
          <w:szCs w:val="24"/>
        </w:rPr>
        <w:t>Throughout a crisis, leadership can take many forms, the most important of which would be political leadership. Three of these are authority, conflict, and legitimacy. According to Boin et al., "in a crisis, leaders are expected to minimize confusion and offer an authoritative narrative of what is happening on, why it is happening, and what is required to be done" (2008). Thus, it is clear that crisis leadership involves specific traits, as well as the flexibility to change circumstances. It is a procedure that takes input from previous encounters and other leaders' experiences.</w:t>
      </w:r>
    </w:p>
    <w:p w14:paraId="5DB307B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Leadership, based on the views of Pettigrew and Whipp (1991), is a collaborative phenomenon in which several people have a role and add to any organization. Leadership as a process is dynamic in which positions change over time, and its effect can be beyond the organization's boundaries (Denis et al., 2001). Leadership is perceived as communal and dynamic during a crisis. In this situation, leaders must have keen observation and practical abilities to devise the best line of action (Walsh, 1995; Weick, 1988). Even though it is reasonable to believe that crisis leadership requires skills including communication, decision-making, and maintaining an influential institution (Bolman &amp; Deal, 1997; Schein, 1992), analysis has indicated that leaders and other individuals and groups learn by incorporating assumptions gotten from previous experiences into their routines, behavior, and guidelines (Levitt &amp; March 1988). This is owing to the rarity of crises, and as a result, most leaders cannot use their previous experience as guidance in managing the current situation.</w:t>
      </w:r>
      <w:r w:rsidRPr="00EB2F7F">
        <w:rPr>
          <w:rFonts w:ascii="Times New Roman" w:hAnsi="Times New Roman" w:cs="Times New Roman"/>
          <w:sz w:val="24"/>
          <w:szCs w:val="24"/>
        </w:rPr>
        <w:tab/>
      </w:r>
    </w:p>
    <w:p w14:paraId="383BFB21"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41" w:name="_Toc114382716"/>
      <w:r w:rsidRPr="00EB2F7F">
        <w:rPr>
          <w:rFonts w:ascii="Times New Roman" w:hAnsi="Times New Roman" w:cs="Times New Roman"/>
          <w:b/>
          <w:bCs/>
          <w:color w:val="auto"/>
          <w:sz w:val="24"/>
          <w:szCs w:val="24"/>
        </w:rPr>
        <w:t>Leadership Styles</w:t>
      </w:r>
      <w:bookmarkEnd w:id="41"/>
    </w:p>
    <w:p w14:paraId="701E004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Leadership is viewed as a social impact for attaining goals, providing instructions and orders to be followed, allowing members of an organization to behave in accordance with common goals, setting a standard for others, encouraging followers, and taking individual responsibility as a leader (Dubrin, 2004). According to Northouse (2001), leadership is the process that incorporates impact takes place in a group setting and entails achieving objectives. To put it another way, leadership is the process of a person influencing others to achieve personal or group goals.</w:t>
      </w:r>
    </w:p>
    <w:p w14:paraId="49FE3F3F"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Leadership is thought to be especially crucial in accomplishing organizational objectives (Mccoll &amp; Anderson, 2002). Being a supervisor, manager, or director gives one the power or authority to complete specific responsibilities and goals inside an organization. However, it does </w:t>
      </w:r>
      <w:r w:rsidRPr="00EB2F7F">
        <w:rPr>
          <w:rFonts w:ascii="Times New Roman" w:hAnsi="Times New Roman" w:cs="Times New Roman"/>
          <w:sz w:val="24"/>
          <w:szCs w:val="24"/>
        </w:rPr>
        <w:lastRenderedPageBreak/>
        <w:t>not make one a leader; instead, it makes you a boss (Clark, 1997). As a result, in times of crisis, influential leaders take critical steps to alleviate employee anxiety and inform them about how the problem may influence them (Yukl, 2002). In addition, Yiing and Ahmed (2009) indicated that the correct leadership style is required in complex and unpredictable circumstances to manage the organization successfully. In a crisis, leadership is often dynamic and collaborative, requiring insight and decision-making skills to control the appropriate courses of action (Walsh, 1995).</w:t>
      </w:r>
    </w:p>
    <w:p w14:paraId="39CD336C"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 Furthermore, the reason why leadership is highlighted is that leaders are required to assume a variety of complex situations, which necessitated leaders' abilities, skills, and personal characteristics; this allows them to formulate a plan and to respond and learn appropriately in a situation where a crisis arises (Wooten &amp; James, 2008). Furthermore, leadership is one of the most researched topics in business and remains one of the essential areas of research (Phills, 2005). </w:t>
      </w:r>
    </w:p>
    <w:p w14:paraId="103A806B"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Alsamaray (2014) also noted that the fundamental leadership basis is a crucial element to the success of organizations; many companies and people are credited to their leaders. </w:t>
      </w:r>
    </w:p>
    <w:p w14:paraId="2F5D359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Burns (2003) goes on to say that "leadership over human beings is practiced once individuals with certain purposes and motives mobilize institutional, psychological, political, and other resources in competition or conflict with others  to engage, arouse , and fulfil the intentions of followers" (Burns, 2003).</w:t>
      </w:r>
    </w:p>
    <w:p w14:paraId="25DE3FA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Nevertheless, there are several leadership styles, but this study selected three in terms of transformational, transactional, and charismatic leadership based on previous studies' recommendations, such as Zhang et al. (2012), that recommend that future research explore the effects of transformational leaders on other crises than natural disasters. Cho and Tseng (2009) </w:t>
      </w:r>
      <w:r w:rsidRPr="00EB2F7F">
        <w:rPr>
          <w:rFonts w:ascii="Times New Roman" w:hAnsi="Times New Roman" w:cs="Times New Roman"/>
          <w:sz w:val="24"/>
          <w:szCs w:val="24"/>
        </w:rPr>
        <w:lastRenderedPageBreak/>
        <w:t>also suggested that future studies look at the effectiveness of each facet of transformational leadership throughout a situation as a guideline for how leaders should respond. Carlijn (2010) says that in turbulent times, transactional leadership has the right characteristics to allow the organization to overcome the crisis. Furthermore, Kakavogianni (2009) suggested that charismatic leadership is seen as arising in times of crisis and that more research on the topic is needed.</w:t>
      </w:r>
    </w:p>
    <w:p w14:paraId="5A3C6997"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42" w:name="_Toc114382717"/>
      <w:r w:rsidRPr="00EB2F7F">
        <w:rPr>
          <w:rFonts w:ascii="Times New Roman" w:hAnsi="Times New Roman" w:cs="Times New Roman"/>
          <w:b/>
          <w:bCs/>
          <w:i/>
          <w:iCs/>
          <w:color w:val="auto"/>
        </w:rPr>
        <w:t>Transformational Leadership</w:t>
      </w:r>
      <w:bookmarkEnd w:id="42"/>
      <w:r w:rsidRPr="00EB2F7F">
        <w:rPr>
          <w:rFonts w:ascii="Times New Roman" w:hAnsi="Times New Roman" w:cs="Times New Roman"/>
          <w:b/>
          <w:bCs/>
          <w:i/>
          <w:iCs/>
          <w:color w:val="auto"/>
        </w:rPr>
        <w:t xml:space="preserve"> </w:t>
      </w:r>
    </w:p>
    <w:p w14:paraId="5AABBF1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transformational leader is an individual that brings about significant changes and demonstrates the following traits:  intellectually stimulation, idealized influence owing idealized influence, behavioral, inspiring, and individualized consideration for employees that appear to be the weakest link (Bommer, Rich, &amp; Rubin, 2005). To put it another way, Burns (1978) characterized the underlying concept of changing leadership as a concept that led others to build ideas that gave practical meaning to transforming leadership, a notion with modern organizational leadership relevance.</w:t>
      </w:r>
    </w:p>
    <w:p w14:paraId="09CEAB2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In moments of crisis, transformational leadership is dependent on promoting the perspective of value congruence through the self-sacrificial behaviour of leadership and their expectation of a positive future, rather than through the fusion of goals, to make members' values coherent with personal matters or the value stipulated by the institution (Zhang et al., 2012). Furthermore, a transformational leader would enable followers to implement cooperative strategies to attain common goals with only the bare minimum of monitoring, instead focusing on building the talents of those tasked with carrying out those joint initiatives. To put it another way, the leader would serve mainly as a supporting coach to those charged with bringing about the required transformation of the organization (Levasseur, 2004). Bass et al. (1987) also stated </w:t>
      </w:r>
      <w:r w:rsidRPr="00EB2F7F">
        <w:rPr>
          <w:rFonts w:ascii="Times New Roman" w:hAnsi="Times New Roman" w:cs="Times New Roman"/>
          <w:sz w:val="24"/>
          <w:szCs w:val="24"/>
        </w:rPr>
        <w:lastRenderedPageBreak/>
        <w:t xml:space="preserve">that transformational leaders could effectively combine corporate goals with daily operations to have a massive effect on the motivation and performance of the followers. These characteristics distinguish transformational leaders from other types of leaders. </w:t>
      </w:r>
    </w:p>
    <w:p w14:paraId="5888A9D1"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Transformational leaders also have specific traits, such as motivating employees to develop the organization's values and culture, communicating with coworkers regularly, and inspiring followers to become leaders. Furthermore, transformational leaders' organizational vision and daily leadership activities can favorably integrate to significantly impact member commitment and performance (Krishnan, 2002).</w:t>
      </w:r>
      <w:r w:rsidRPr="00EB2F7F">
        <w:rPr>
          <w:rFonts w:ascii="Times New Roman" w:eastAsia="Times New Roman" w:hAnsi="Times New Roman" w:cs="Times New Roman"/>
          <w:sz w:val="24"/>
          <w:szCs w:val="24"/>
        </w:rPr>
        <w:t xml:space="preserve"> </w:t>
      </w:r>
      <w:r w:rsidRPr="00EB2F7F">
        <w:rPr>
          <w:rFonts w:ascii="Times New Roman" w:hAnsi="Times New Roman" w:cs="Times New Roman"/>
          <w:sz w:val="24"/>
          <w:szCs w:val="24"/>
        </w:rPr>
        <w:t>Idealized influence traits, idealized influence conduct, inspiring motivation, individualized consideration, and intellectual stimulation are the five behavioral dimensions of transformational leadership style, according to Ho et al. (2009). In addition, Bass and Avolio (1994) established four main components related to transformational leadership: intellectual stimulation, inspiring motivation, idealized influence, and individualized consideration, which will be detailed below for validation of this study:</w:t>
      </w:r>
    </w:p>
    <w:p w14:paraId="0DE7AF0A" w14:textId="77777777" w:rsidR="00895513" w:rsidRPr="00EB2F7F" w:rsidRDefault="00895513" w:rsidP="00895513">
      <w:pPr>
        <w:spacing w:line="480" w:lineRule="auto"/>
        <w:rPr>
          <w:rFonts w:ascii="Times New Roman" w:hAnsi="Times New Roman" w:cs="Times New Roman"/>
          <w:sz w:val="24"/>
          <w:szCs w:val="24"/>
        </w:rPr>
      </w:pPr>
      <w:r w:rsidRPr="00EB2F7F">
        <w:rPr>
          <w:rFonts w:ascii="Times New Roman" w:hAnsi="Times New Roman" w:cs="Times New Roman"/>
          <w:sz w:val="24"/>
          <w:szCs w:val="24"/>
        </w:rPr>
        <w:t xml:space="preserve">Inspirational Motivation </w:t>
      </w:r>
    </w:p>
    <w:p w14:paraId="0C32CCA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Inspirational drive refers to the imitation of or leaders explicitly talking expectations to followers about how in imitation of reach matters taken and that considered so a type concerning leaders incentive yet encouraging the followers by using provocation and concerning such as wants after stay completed (Avolio &amp; Bass, 2004). These sordid words show that the inspirational leader shows the dictation or ease of commitments between attaining the objectives or giving a practical try over the future. With it sort regarding management, personnel can find more than they initially thought. Thus, transformational leaders are based on concerning the worries and desires of flourishing employees, in conformity with aid to them study the issues </w:t>
      </w:r>
      <w:r w:rsidRPr="00EB2F7F">
        <w:rPr>
          <w:rFonts w:ascii="Times New Roman" w:hAnsi="Times New Roman" w:cs="Times New Roman"/>
          <w:sz w:val="24"/>
          <w:szCs w:val="24"/>
        </w:rPr>
        <w:lastRenderedPageBreak/>
        <w:t>through one-of-a-kind viewpoints, then are capable of encouraging or awaken fulfilment (Armand et al., 2003).</w:t>
      </w:r>
    </w:p>
    <w:p w14:paraId="13E10698"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The aspiration motivation assists institutions feature according to to apprehend self-value yet inspire to them according to the greater 1evel on overall performance between order to take their trust. And accomplishment over reaching profitability is per build have confidence in leaders than followers (Chen &amp; Zhang, 2011). Additionally, Kirkbride (2006) illustrated so much the inspirationally motivating chief has the capacity after encouraging followers after an excellent performance. These leaders tend imitation to remain in a position according to to articulate within an exciting yet compelling behavior an imaginative and prescient concerning the future, so many followers are in a situation in imitation of accepting then strive towards. The dimension executes stands regarded as proof which illustrates to that amount via inspirational motivation, the leaders can be triumphant by motivating others through giving to them including imaginative and prescient for the future then a clear sense of which means between their work. This holds vital importance; precisely the leaders encounter curvature situations.</w:t>
      </w:r>
    </w:p>
    <w:p w14:paraId="3AC6C159" w14:textId="77777777" w:rsidR="00895513" w:rsidRPr="00EB2F7F" w:rsidRDefault="00895513" w:rsidP="00895513">
      <w:pPr>
        <w:spacing w:line="480" w:lineRule="auto"/>
        <w:rPr>
          <w:rFonts w:ascii="Times New Roman" w:hAnsi="Times New Roman" w:cs="Times New Roman"/>
          <w:sz w:val="24"/>
          <w:szCs w:val="24"/>
        </w:rPr>
      </w:pPr>
      <w:r w:rsidRPr="00EB2F7F">
        <w:rPr>
          <w:rFonts w:ascii="Times New Roman" w:hAnsi="Times New Roman" w:cs="Times New Roman"/>
          <w:sz w:val="24"/>
          <w:szCs w:val="24"/>
        </w:rPr>
        <w:t>Idealized Influence</w:t>
      </w:r>
    </w:p>
    <w:p w14:paraId="75F43BC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Idealized impact explains the quantity the place leaders execute remain viewed as a motivating role model (Moss &amp; Ritossa, 2007). Additionally, the leaders tend to conform with lie respected, admired, and trusted; so employees decide to suffice after their leaders (Bass et al., 2003). The idealized impact consists of regarding associate of types; idealized have an impact on virtue among who leaders come trust between summation according to honor yet idealized have an effect on conduct the place leaders display terrific behavior then may also divorce theirs very own use according to decorate the goals regarding their enterprise (Moss &amp; Ritossa, 2007). According to Kirkbride (2006), this style of leader infers after the chief who has to turned out to </w:t>
      </w:r>
      <w:r w:rsidRPr="00EB2F7F">
        <w:rPr>
          <w:rFonts w:ascii="Times New Roman" w:hAnsi="Times New Roman" w:cs="Times New Roman"/>
          <w:sz w:val="24"/>
          <w:szCs w:val="24"/>
        </w:rPr>
        <w:lastRenderedPageBreak/>
        <w:t>be an idealized impact or "role model" for the employees. Such leaders are considered as much a role models either because they showcase assured non-public traits and "charisma" yet because they demonstrate certain ethical behaviors yet fast viewed as being high over trust, morality, integrity, righteousness, and purpose. Also, Avolio and Bass (2004) opined that both kinds of Idealized influence, either behavior or attributed are humans any show off confidence, satisfaction, yet values.</w:t>
      </w:r>
    </w:p>
    <w:p w14:paraId="35A680A9" w14:textId="77777777" w:rsidR="00895513" w:rsidRPr="00EB2F7F" w:rsidRDefault="00895513" w:rsidP="00895513">
      <w:pPr>
        <w:spacing w:line="480" w:lineRule="auto"/>
        <w:rPr>
          <w:rFonts w:ascii="Times New Roman" w:hAnsi="Times New Roman" w:cs="Times New Roman"/>
          <w:sz w:val="24"/>
          <w:szCs w:val="24"/>
        </w:rPr>
      </w:pPr>
      <w:r w:rsidRPr="00EB2F7F">
        <w:rPr>
          <w:rFonts w:ascii="Times New Roman" w:hAnsi="Times New Roman" w:cs="Times New Roman"/>
          <w:sz w:val="24"/>
          <w:szCs w:val="24"/>
        </w:rPr>
        <w:t xml:space="preserve">Individualized Consideration </w:t>
      </w:r>
    </w:p>
    <w:p w14:paraId="4FA2A9F0"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It focuses on one kind of transformational leading style dimension which deals with the humans in accordance with their requirements, capacities yet ambitions as correctly as much coaching and counselor (Avolio &amp; Bass, 2004). Moreover, individualized reflects the dosage of who the leader gives private interest according to employees. Nevertheless, the employees are considered personally yet handled differently in accordance according to their wishes and applications (Chen &amp; Zhang, 2011). According to Kirkbride (2006), the amount of individualized attention is the first over the transformational style, so the leader shows problems for their employees, treats them as many individuals, receives in imitation of comprehending them properly, or listens according to both their ideas and issues. Additionally, Kark and Shamir (2000) illustrated value because incomplete people, who did nicely often improved access among single consideration dimension coupled in a mutual and development cause over a more significant reason.</w:t>
      </w:r>
    </w:p>
    <w:p w14:paraId="2E5E2E29" w14:textId="77777777" w:rsidR="00895513" w:rsidRPr="00EB2F7F" w:rsidRDefault="00895513" w:rsidP="00895513">
      <w:pPr>
        <w:spacing w:line="480" w:lineRule="auto"/>
        <w:rPr>
          <w:rFonts w:ascii="Times New Roman" w:hAnsi="Times New Roman" w:cs="Times New Roman"/>
          <w:sz w:val="24"/>
          <w:szCs w:val="24"/>
        </w:rPr>
      </w:pPr>
      <w:r w:rsidRPr="00EB2F7F">
        <w:rPr>
          <w:rFonts w:ascii="Times New Roman" w:hAnsi="Times New Roman" w:cs="Times New Roman"/>
          <w:sz w:val="24"/>
          <w:szCs w:val="24"/>
        </w:rPr>
        <w:t xml:space="preserve">Intellectual Stimulation </w:t>
      </w:r>
    </w:p>
    <w:p w14:paraId="6E1DA9CB" w14:textId="77777777" w:rsidR="00895513" w:rsidRPr="00EB2F7F" w:rsidRDefault="00895513" w:rsidP="00895513">
      <w:pPr>
        <w:spacing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Intellectual excitement variables transfer to the leader to help inspire employees after enkindle interaction into the course about wondering in regards to the issue, whereas transformational leaders hold an imperative position mirrored among intellectual incitement </w:t>
      </w:r>
      <w:r w:rsidRPr="00EB2F7F">
        <w:rPr>
          <w:rFonts w:ascii="Times New Roman" w:hAnsi="Times New Roman" w:cs="Times New Roman"/>
          <w:sz w:val="24"/>
          <w:szCs w:val="24"/>
        </w:rPr>
        <w:lastRenderedPageBreak/>
        <w:t>aspect; specific person kind of treat problems in the traditional way (Chen &amp; Zhang, 2011). Furthermore, according to Kirkbride (2006), mental stimulation entails the leader encouraging followers to think through concerns and problems for themselves and, as a result, enhance their capacities. According to Bass et al. (2003), transformational leaders can create a productive work environment or climate by enforcing the use of skills, such as creativity, reasoning, or rigorous problem solving, while fostering rethinking, reframing, and re-examining assumptions. Using intellectual stimulation is viable because transformational leaders in imitation assist their personnel in constructing their potential because exchanging their ability according to peer continuous improvement and resolving issues via themselves. Intellectual encouragement is considered like one kind of transformational leading as assumptions, traditions, or beliefs yet develop a new approach regarding doing things as nicely as idea reflection (Avolio &amp; Bass, 2004).</w:t>
      </w:r>
    </w:p>
    <w:p w14:paraId="0307B4DB"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43" w:name="_Toc114382718"/>
      <w:r w:rsidRPr="00EB2F7F">
        <w:rPr>
          <w:rFonts w:ascii="Times New Roman" w:hAnsi="Times New Roman" w:cs="Times New Roman"/>
          <w:b/>
          <w:bCs/>
          <w:i/>
          <w:iCs/>
          <w:color w:val="auto"/>
        </w:rPr>
        <w:t>Transactional Leadership</w:t>
      </w:r>
      <w:bookmarkEnd w:id="43"/>
    </w:p>
    <w:p w14:paraId="59B1DC72"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 transactional leader is one where anybody confirms that followers slave the work at the appropriate day and of agreement along specifications. These leaders reward followers for this reason or instantly because of meeting aims and castigate followers for shortfalls (Barbuto, 2005). In the vile words, the transactional leaders reply according to pupil performance among twins' unique approaches (rewarding and disciplining). Further, transactional priesthood relies upon ancillary prizes (Bass &amp; Avolio, 1994). Transactional priesthood theory indicates up to expectation leaders' choice contain into the negotiation -for exchanges including their followers. Additionally, the transactional leadership idea talked about so many leaders' pleasure add between royal courts have within negotiation achieved for exchanges with their followers.</w:t>
      </w:r>
    </w:p>
    <w:p w14:paraId="1762E5AC"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lastRenderedPageBreak/>
        <w:t>Moreover, the transactional leaders contain an alternative with their employees, yet they are not probably according to avoid demands by way of their followers nor robotically relinquish into yet make allowance for the needs of the followers. Based on the principle of transactional leadership, that is also real looking according to consideration on whether or not a high-quality relationship occurs into leaders’ deep on transactional presidency then their ratings concerning compromising (Stanley, 2004). Alternatively, transactional leadership is based on conditional aid either high quality dependent award or the more significant harmful lively and leaden varieties regarding management through exception (Bass &amp; Avolio, 1994). Zohar or Luria (2004) moot so much transactional presidentship fashion intention mirror positively on the consequence now treatment including collision as transactional fashion allows the organization raise oversea more complex running procedures. Additionally, Carlijn's (2010), among his learning, concluded that amount of doubtfulness times the transactional presidentship fashion has the correct attributes in accordance with helping the corporation beat the crisis. Nevertheless, Avolio and Bass (2004) showed that the transactional form of leadership includes over three dimensions, chance reward, management by way of argument active, administration by means of ism passive then they will stand explained in small print as like the following:</w:t>
      </w:r>
    </w:p>
    <w:p w14:paraId="4811C350"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Management by Exception Active</w:t>
      </w:r>
    </w:p>
    <w:p w14:paraId="6C7EA70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This type of transactional leadership fashion shows the degree to in which a leader monitors employees carefully because of mistakes and governance violations (Northouse, 2012). Also, management through exception looks more excellent utility however wanted within ideal conditions (Canty, 2005). The management by using exception-active, the leader actively organized in imitation of taking a look at the deviances out of standards yet errors among the follower’s duties yet in accordance with receiving the necessary correction action, therefore </w:t>
      </w:r>
      <w:r w:rsidRPr="00EB2F7F">
        <w:rPr>
          <w:rFonts w:ascii="Times New Roman" w:hAnsi="Times New Roman" w:cs="Times New Roman"/>
          <w:sz w:val="24"/>
          <w:szCs w:val="24"/>
        </w:rPr>
        <w:lastRenderedPageBreak/>
        <w:t>(Bass &amp; Avolio, 1994). Additionally, rewards assist in imitation of giving an explanation for prospects. The kindred takes the chief is aware of the values regarding the organization’s members, as may want to apprehend the reactions regarding the employees of an organization and recognizes the willing member’s in imitation of participating within the alternate (Bass &amp; Avolio, 1994).</w:t>
      </w:r>
    </w:p>
    <w:p w14:paraId="51D9D47D"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Kirkbride (2006) opines that an active administration by deduction chief has extensive yet correct power and limit systems in accordance with providing warnings regarding such problems promptly. He pointed out that up to expectations followers challenge in conformity with this fashion fast learn pursuant to avoid issues by burying them. Active administration via ism is negatively associated in accordance with innovation or creativity within the organization. Furthermore, too so done well it fashion only tends in accordance with outturn a performance regarding a reasonable standard. Also, the leaders within leading using exceptions are active staring at the performance of the members for pieces of evidence beyond means, of the followers' assignments yet perfect employment so required (Bass &amp; Avolio, 1994).</w:t>
      </w:r>
    </w:p>
    <w:p w14:paraId="2CB99475"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 xml:space="preserve">Contingent Reward </w:t>
      </w:r>
    </w:p>
    <w:p w14:paraId="6681063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Contingent reward degree categorical the degree to which disciple efforts after fulfil organizational dreams do lie decided the rewards in alternate by means of leader. Also, that involves clarification regarding the job required in imitation of come rewards or the usage over motivations to beautify motivation. Leadership ought to explain the opportunities or modern awareness before objectives are finished (Yukl, 2010).  Also, </w:t>
      </w:r>
      <w:bookmarkStart w:id="44" w:name="_Hlk109888935"/>
      <w:r w:rsidRPr="00EB2F7F">
        <w:rPr>
          <w:rFonts w:ascii="Times New Roman" w:hAnsi="Times New Roman" w:cs="Times New Roman"/>
          <w:sz w:val="24"/>
          <w:szCs w:val="24"/>
        </w:rPr>
        <w:t xml:space="preserve">Zagorsek and kerlavaj (2009) </w:t>
      </w:r>
      <w:bookmarkEnd w:id="44"/>
      <w:r w:rsidRPr="00EB2F7F">
        <w:rPr>
          <w:rFonts w:ascii="Times New Roman" w:hAnsi="Times New Roman" w:cs="Times New Roman"/>
          <w:sz w:val="24"/>
          <w:szCs w:val="24"/>
        </w:rPr>
        <w:t xml:space="preserve">showed that dependent prize leadership could mention that according to leaders’ behaviors up to expectation are more worried together with figuring out the role yet project needs or presenting employees with fabric or psychological rewards conditional over the achievements concerning </w:t>
      </w:r>
      <w:r w:rsidRPr="00EB2F7F">
        <w:rPr>
          <w:rFonts w:ascii="Times New Roman" w:hAnsi="Times New Roman" w:cs="Times New Roman"/>
          <w:sz w:val="24"/>
          <w:szCs w:val="24"/>
        </w:rPr>
        <w:lastRenderedPageBreak/>
        <w:t>contractual requirements. The dimensions of transactional leadership ancillary reward have been set up in accordance with lie active, but unlike the four concepts of transformational leadership into developing others in imitation of realizing performance at advanced levels then development (Canty, 2005). Moreover, the leader statute requiress life completion and offers rewards as alternatives for attaining the duties (Bass &amp; Avolio, 1994).</w:t>
      </w:r>
    </w:p>
    <w:p w14:paraId="7ED7A71E"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Management by Exception Passive</w:t>
      </w:r>
    </w:p>
    <w:p w14:paraId="32332CE0"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In passive management, through exception, a leader waits because mistakes, mistakes yet deviations out of the negotiated settlement in imitation of occurring, or below that then she takes corrective action deviations out of the negotiated settlement after taking place (Bass &amp; Avolio, 1994). Half of a transactional method owing in imitation of its scarcity of involvement via the leader. Half of researchers argue up to expectation, as such ought to now not be viewed section on the transactional assemble at every (Bycio, Hackett&amp; Allen, 1995). Then such has been shown in conformity with obtaining lower all then such has been proven according to to acquire decrease effectiveness rating beyond superiors yet subordinates alike now in contrast according to energetic effectiveness ranking out of superiors or subordinates alike so compared in conformity with active management through exception (Bass, 1990).</w:t>
      </w:r>
    </w:p>
    <w:p w14:paraId="704D5454"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Kirkbride (2006) pointed out that administration by means of ism refers to the process concerning paying interest in conformity with the fantastic as an alternative to the normal. This fashion on leaders have a tendency to imitate of stand relatively laissez-faire below regular circumstances, however, drink assignment then troubles occur, errors are performed, and deviations beyond the norm are apparent. He also pointed out to that amount that fashion over leaders only cross now the extraordinary circumstances emerge as evident. Thus, she tends to </w:t>
      </w:r>
      <w:r w:rsidRPr="00EB2F7F">
        <w:rPr>
          <w:rFonts w:ascii="Times New Roman" w:hAnsi="Times New Roman" w:cs="Times New Roman"/>
          <w:sz w:val="24"/>
          <w:szCs w:val="24"/>
        </w:rPr>
        <w:lastRenderedPageBreak/>
        <w:t>have an extremely colossal performance confession measure and negative overall performance limit systems.</w:t>
      </w:r>
    </w:p>
    <w:p w14:paraId="61A91B3E"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45" w:name="_Toc114382719"/>
      <w:r w:rsidRPr="00EB2F7F">
        <w:rPr>
          <w:rFonts w:ascii="Times New Roman" w:hAnsi="Times New Roman" w:cs="Times New Roman"/>
          <w:b/>
          <w:bCs/>
          <w:i/>
          <w:iCs/>
          <w:color w:val="auto"/>
        </w:rPr>
        <w:t>Charisma Leadership</w:t>
      </w:r>
      <w:bookmarkEnd w:id="45"/>
    </w:p>
    <w:p w14:paraId="2F86F5C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word charisma is coined from the Greek word because gift, it used to be utilized by the Christlike church after outline items beside God, also defined as ‘charismata’ (</w:t>
      </w:r>
      <w:bookmarkStart w:id="46" w:name="_Hlk109890090"/>
      <w:r w:rsidRPr="00EB2F7F">
        <w:rPr>
          <w:rFonts w:ascii="Times New Roman" w:hAnsi="Times New Roman" w:cs="Times New Roman"/>
          <w:sz w:val="24"/>
          <w:szCs w:val="24"/>
        </w:rPr>
        <w:t>Conger &amp; Kanungo, 1994)</w:t>
      </w:r>
      <w:bookmarkEnd w:id="46"/>
      <w:r w:rsidRPr="00EB2F7F">
        <w:rPr>
          <w:rFonts w:ascii="Times New Roman" w:hAnsi="Times New Roman" w:cs="Times New Roman"/>
          <w:sz w:val="24"/>
          <w:szCs w:val="24"/>
        </w:rPr>
        <w:t>.  Also, Conger and Kanungo (1998) pinpointed charismatic leadership, namely a diverse convivial affair, along with an elusive mystical quality. Also, Yukl (2010) reported that charisma arises through communal crisis in a situation where a chief emerges together with imperative imaginative and prescient recommendations for a solution after the curvature yet appeals to followers who hold the law in action. According to Halverson et al. (2004), qualities of leader charisma then business member’s commitment has a helpful effect throughout the collision conditions, yet Leadership ought to perform a difference after the overall performance or result on the agency at some stage in a crisis.</w:t>
      </w:r>
    </w:p>
    <w:p w14:paraId="678F0451"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Moreover, charismatic leadership is referred to as namely a distinctive form of effect repeatedly associated after priesthood as is apparent so unique, gifted, yet even heroical (Galvin et al., 2010). Also, grant an imaginative and prescient because the show off conduct yet actions to similarly the imaginative and prescient (Kirkpatrick &amp; Locke, 1996). The form of charismatic leadership differs from traditional theories of leadership, charismatic form of leadership indicates importance after type ceremonial and erection events significant for followers, or such does now not strength rational processes; alternatively, than focal point regarding values or thoughts (Michaelis et al., 2009). Nevertheless, the 5 degrees developed utilizing Conger and Kanungo (1998), which chronic as impartial variables of that instruction is environmental sensitivity, </w:t>
      </w:r>
      <w:r w:rsidRPr="00EB2F7F">
        <w:rPr>
          <w:rFonts w:ascii="Times New Roman" w:hAnsi="Times New Roman" w:cs="Times New Roman"/>
          <w:sz w:val="24"/>
          <w:szCs w:val="24"/>
        </w:rPr>
        <w:lastRenderedPageBreak/>
        <w:t>vision yet articulation, yet informal behavior, individual hazard, and sensitivity in conformity with scholar necessities as a choice be illustrated in details namely the following:</w:t>
      </w:r>
    </w:p>
    <w:p w14:paraId="74A58664"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Sensitivity to Members' Needs</w:t>
      </w:r>
    </w:p>
    <w:p w14:paraId="0D21AAE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According to a previous study by Antonakis and Atwater (2002), follower sensitivity varied depending on leader distance. (Shastri et al. (2010) further stated that the leader thoroughly assessed the needs of the followers (Shastri et al., 2010). In addition, Murphy and Ensher (2008) found that as part of the charismatic leadership process, charismatic leaders were expected to show sensitivity to the needs of the team members by employing effective methods that built mutual respect and liking, and they spent time showing personal concern for the feelings and conditions of the employees within the company. </w:t>
      </w:r>
    </w:p>
    <w:p w14:paraId="5FA6546E"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 xml:space="preserve">Vision and Articulation </w:t>
      </w:r>
    </w:p>
    <w:p w14:paraId="0B01EB1D"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Conger and Kanungo (1998) state that this dimension explains the functionality of a leader to keep a wonderful communicant yet in imitation of strengthening a developing vision. In mean words, the vision of the leaders is mentioned at once and circuitously by using the leaders or thru their activities, and the allowance seemed in accordance with be determined utilizing the leaders. Nevertheless, Murphy and Ensher (2008) state that the personal style of the leader would possibly affect these variations. Further, Murphy then Ensher (2008) acknowledged as a persuading vision shows employees of the organization an idealized goal about the after, yet the idea has purposed to classify the employer around the artistical direction. Additionally, the method concerning motivating or coordinating the team’s endeavor has a necessary aspect, as is a visual articulation aspect. It is constantly introduced in accordance with followers of a stimulant pathway that the leader creates a skillful imaginative and prescient because of the respective corporation (Ray &amp; Ray, 2011).</w:t>
      </w:r>
    </w:p>
    <w:p w14:paraId="63A56145"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lastRenderedPageBreak/>
        <w:t>Charismatic leading is exceptional beyond mean varieties by way of the followers' perceptions over the manager's components of a shared and idealized after imaginative and prescient so well so his then her superb articulation over this imaginative and prescient among an inspirational way. It is the shared point of view of the innovative and prescient, and its primary after satisfying sectary needs as the foundation concerning attraction to the charismatic leader. However, the idealized aspect so much makes such types of leaders admirable men and women deserving over respect then precious concerning identification then imitation by way of employees (Conger &amp; Kanungo, 2000).</w:t>
      </w:r>
    </w:p>
    <w:p w14:paraId="5A917493"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 xml:space="preserve">Unconventional Behavior </w:t>
      </w:r>
    </w:p>
    <w:p w14:paraId="1932037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An extremely unusual behavior that astounds other members of the organization and is considered crucial in creative organizations by charismatic leaders (Jaussi &amp; Dionne, 2003). Shastri et al. (2010) says that leaders instill trust and dedication in their followers and serve as role models for them. Furthermore, according to Ray &amp; Ray (2011), a role model who gives leadership to followers builds commitment and trust in the followers. Likewise, charismatic leaders’ function in unusual ways and employ unique methods to disrupt the status quo and bring about change. The fact that charismatic leaders differ from ordinary leaders in terms of self-confidence, energy, excitement, and unusual behavior is what makes them winners.</w:t>
      </w:r>
    </w:p>
    <w:p w14:paraId="2EBAF04D"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 xml:space="preserve">Personal Risk </w:t>
      </w:r>
    </w:p>
    <w:p w14:paraId="54A1832D"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degree to which a leader engages in unconventional behavior and takes the personal risks to showcase their extraordinary devotion and exceptionality is indicated in the last dimension of charisma leadership style. As a result of these visible behaviors, followers will become more committed and supportive (Conger &amp; Kanungo, 1998). People are more likely to trust charismatic leaders; according to Ray and Ray (2011), they sacrifice and take risks in the </w:t>
      </w:r>
      <w:r w:rsidRPr="00EB2F7F">
        <w:rPr>
          <w:rFonts w:ascii="Times New Roman" w:hAnsi="Times New Roman" w:cs="Times New Roman"/>
          <w:sz w:val="24"/>
          <w:szCs w:val="24"/>
        </w:rPr>
        <w:lastRenderedPageBreak/>
        <w:t>name of their convictions. According to charismatic leadership theory, when followers see particular behaviours, they associate their outstanding and heroic leadership abilities with the leader. Most charismatic leadership research has focused on finding characteristics that distinguish charismatic leaders from non-charismatic (Ray &amp; Ray, 2011).</w:t>
      </w:r>
    </w:p>
    <w:p w14:paraId="533240F2"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 xml:space="preserve">Sensitivity to Environmental </w:t>
      </w:r>
    </w:p>
    <w:p w14:paraId="49F2577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Charismatic leaders should have heightened awareness of their surroundings and scan for issues that would cause them to modify their views (Murphy &amp; Ensher, 2008). Environmental sensitivity reveals a leader's ability to recognize opportunities and constraints in the surrounding, followers' skills and requirements, and situation problems (Conger &amp; Kanungo, 1998). The leader thoroughly appraised the group's needs (Shastri et al., 2010). Murphy and Ensher (2002) say that a leader should thoroughly examine the characteristics of company members from both the internal and external environments to select the optimal leadership style for them.</w:t>
      </w:r>
    </w:p>
    <w:p w14:paraId="711211A5"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47" w:name="_Toc114382720"/>
      <w:r w:rsidRPr="00EB2F7F">
        <w:rPr>
          <w:rFonts w:ascii="Times New Roman" w:hAnsi="Times New Roman" w:cs="Times New Roman"/>
          <w:b/>
          <w:bCs/>
          <w:color w:val="auto"/>
          <w:sz w:val="24"/>
          <w:szCs w:val="24"/>
        </w:rPr>
        <w:t>Models of Crisis Leadership</w:t>
      </w:r>
      <w:bookmarkEnd w:id="47"/>
    </w:p>
    <w:p w14:paraId="5D3BE79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After reviewing the current crisis leadership literature, a study by Allison and Crego came to the conclusion that there is insufficient integration regarding fashions in conformity with an advance holistic view of curvature intervention and arrival management (Yukl, 2004). Likewise, research has revealed a need because a mannequin over people area leadership to that amount combines transformational than transactional features (Van Wart, 2003). The hierarchical frameworks yet ingrained command-and-control presidency patterns within bureaucracies make conduct or setting up priesthood frameworks difficult. According to Boin et al. (2013), as well as Devitt and Borodzicz (2013), bureaucratic structures yet cultures are no longer nicely tailored in imitation of bear together with emergencies then obstruct data exchange. The leadership of instances on collision is performed extra tricky by way of the need because </w:t>
      </w:r>
      <w:r w:rsidRPr="00EB2F7F">
        <w:rPr>
          <w:rFonts w:ascii="Times New Roman" w:hAnsi="Times New Roman" w:cs="Times New Roman"/>
          <w:sz w:val="24"/>
          <w:szCs w:val="24"/>
        </w:rPr>
        <w:lastRenderedPageBreak/>
        <w:t>multi-agency assistance then consistency amongst entities to that amount would certainly not bear sliced collectively before (Boin &amp; Hart, 2012).</w:t>
      </w:r>
    </w:p>
    <w:p w14:paraId="5E308769"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In the litigation on business-related crises, Boin et al. (2013) developed a case because of evaluating leading effectiveness within a danger via highlighting authorization roles over curvature management. Marcus et al. (2007) constructed the previously described meta-leadership model by analyzing yet examining curvature leaders. The nearly crucial crisis leadership attributes, according to Demiroz et al.'s instruction over presidentship among failures yet crises, had been cooperation, give within selection making, adaptability, and environment friendly communication with stakeholders and the public (Demiroz et al., 2012). These frameworks part some frequent characteristics, certain namely the perception of the crisis, editing necessary decisions, coordination horizontally and vertically, then building connectivity. The meta-leadership strategy acknowledges that situations can't stay managed through an unaccompanied enterprise and entity, then consequently handles adulation leadership, namely portion of a multi-agency approach. The meta-leadership approach blends traditional hierarchical presidentship and associative move leadership, the same after the tips between almost all leadership research (Marcus et al., 2007). This is within block including Allison then Crego's (2012) yet Devitt and Borodzicz's (2012) full-size lesson concerning danger leadership, who located to that amount cop presidentship integrates interpersonal then instruction abilities. </w:t>
      </w:r>
    </w:p>
    <w:p w14:paraId="06C7B525"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48" w:name="_Toc114382721"/>
      <w:r w:rsidRPr="00EB2F7F">
        <w:rPr>
          <w:rFonts w:ascii="Times New Roman" w:hAnsi="Times New Roman" w:cs="Times New Roman"/>
          <w:b/>
          <w:bCs/>
          <w:i/>
          <w:iCs/>
          <w:color w:val="auto"/>
        </w:rPr>
        <w:t>The Meta-Leadership Model</w:t>
      </w:r>
      <w:bookmarkEnd w:id="48"/>
    </w:p>
    <w:p w14:paraId="367CF26E"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Competent leadership is a vital thing in curvature management. Permanency Organizational alternative is a progressive, evolutionary procedure that gives remedies in imitation of issues in the long run. Conversely, plans yet methods on the bill can also now not common the one-of-a-kind prerequisites of a particular catastrophe, and it may stay overlooked, </w:t>
      </w:r>
      <w:r w:rsidRPr="00EB2F7F">
        <w:rPr>
          <w:rFonts w:ascii="Times New Roman" w:hAnsi="Times New Roman" w:cs="Times New Roman"/>
          <w:sz w:val="24"/>
          <w:szCs w:val="24"/>
        </w:rPr>
        <w:lastRenderedPageBreak/>
        <w:t>as much as the state of affairs into a share for the duration of the Katrina response. Individuals, mainly grey leaders, ought to to be extra fleeting yet adaptable into the short term, capable of determining the sort over husky yet bendy organizational reaction required because of rapid or immediate exchange (Gardner, 1990).</w:t>
      </w:r>
    </w:p>
    <w:p w14:paraId="726D4352"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Of course, the trouble is that well-intentioned leaders who accept as true that they are exercising successful priesthood can also lie just as like a good deal, namely portion regarding the issue as much as they are a share over the solution. Despite the reality that coordinated activity among numerous groups assignment as like a team is imperative in accordance with furthering the country-wide preparedness effort, presidentship could operate then should stay the bureaucratic silo mindset over groups (Gardner, 1990). The absence of league employment by way of state, local, then federal leaders quickly earlier than or after Hurricane Katrina radically exacerbated the harmful effect on the winds, yet the tragic penalties over the New Orleans levee failures. As much such is widely understood, leadership involves increasing organizational ability (Gardner, 1990). It is argued as an awesome type of leadership is needed to essay beyond silo wondering then offer the cross-agency and cross-government plan then anxiety aid required because of national terrorist yet fortuitousness planning.</w:t>
      </w:r>
    </w:p>
    <w:p w14:paraId="64BC8710"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The appropriate response may additionally be determined within as the dissertation refers after so "meta-leadership." As chronic above, the phrase "meta" relates in conformity with the overarching priesthood as it integrates the desires then things to do of more than a few establishments and organizational units. "Meta-leadership" refers to accordance with direction, and guidance, yet pace throughout administrative strains up to expectation evolves within a standard course concerning labor and a mill of intent amongst organizations and human beings doing what would appear according to to remain at all specific things. "Meta-research" refers </w:t>
      </w:r>
      <w:r w:rsidRPr="00EB2F7F">
        <w:rPr>
          <w:rFonts w:ascii="Times New Roman" w:hAnsi="Times New Roman" w:cs="Times New Roman"/>
          <w:sz w:val="24"/>
          <w:szCs w:val="24"/>
        </w:rPr>
        <w:lastRenderedPageBreak/>
        <w:t>according to figuring out broader areas or conclusions up to expectations that occur out of a body of associated literature, and "meta-analysis" refers accordance to a basis regarding evaluation to that amount integrates assorted contention in a luminous case (Marcus et al., 2007).</w:t>
      </w:r>
    </w:p>
    <w:p w14:paraId="2F966EC5"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To obtain rapid then superb countrywide preparedness, a variety of the regime and non-government agencies must coordinate their collaboration, planning, or rejoinder in conformity with terrorist threats or mean crises (Carter, 2003). "Metaleaders" are leaders who to impact then reap cross-organizational collaboration—multi-jurisdictional, multi-agency, or public-private partnerships. These leaders hyperlink with influence yet combine the action on countless agencies, encouraging engagement, improving communication, and fostering the type over cross-organizational trust required because environment friendly terrorism preparedness answers (Howitt &amp; Pangi, 2003).</w:t>
      </w:r>
    </w:p>
    <w:p w14:paraId="39243C01"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They execute lawfully or productively endeavors beyond their area of rule or duty, and into the process, they execute originate purpose-driven yet activity-driven linkages to expand their results and influence (Heifetz, 1994). Lowering interagency obstruction produces a cohesiveness on progress, that toilet asset then data across institutions, extending such as someone unaccompanied one may want to acquire (Phillips &amp; Loy, 2003). These meta-leaders set up "connectivity," as is described, namely a seamless community about individuals, institutions, resources, and facts as perform successfully detect, respond, yet fix according to pre-terrorist sexual intercourse normalcy (recover). One concerning the byproducts of meta leadership is the capacity according to the connect agencies, institutions, or folks with similar missions (Goldsmith &amp; Eggers, 2004).</w:t>
      </w:r>
    </w:p>
    <w:p w14:paraId="3E1ED44C"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To cheer cross-agency danger-taking, thinking, yet productivity, meta-leaders’ necessity a straightforward attitude, a unique put in concerning talents, yet a ligature (Ashkenas, 2002). </w:t>
      </w:r>
      <w:r w:rsidRPr="00EB2F7F">
        <w:rPr>
          <w:rFonts w:ascii="Times New Roman" w:hAnsi="Times New Roman" w:cs="Times New Roman"/>
          <w:sz w:val="24"/>
          <w:szCs w:val="24"/>
        </w:rPr>
        <w:lastRenderedPageBreak/>
        <w:t xml:space="preserve">Because attaining extraordinary then modern cross-organizational interplay is some distance past the mission, experience and accountability about anybody odd enterprise then whatness alone, human beings who action meta-leadership are compelled after run similarly than their labor descriptions. </w:t>
      </w:r>
    </w:p>
    <w:p w14:paraId="3FC32A98" w14:textId="77777777" w:rsidR="00895513" w:rsidRPr="00EB2F7F" w:rsidRDefault="00895513" w:rsidP="00895513">
      <w:pPr>
        <w:pStyle w:val="Caption"/>
        <w:keepNext/>
        <w:spacing w:line="480" w:lineRule="auto"/>
        <w:rPr>
          <w:rFonts w:ascii="Times New Roman" w:hAnsi="Times New Roman" w:cs="Times New Roman"/>
          <w:color w:val="auto"/>
          <w:sz w:val="24"/>
          <w:szCs w:val="24"/>
        </w:rPr>
      </w:pPr>
      <w:bookmarkStart w:id="49" w:name="_Toc111652383"/>
      <w:bookmarkStart w:id="50" w:name="_Toc111652587"/>
      <w:bookmarkStart w:id="51" w:name="_Hlk111667991"/>
      <w:r w:rsidRPr="00EB2F7F">
        <w:rPr>
          <w:rFonts w:ascii="Times New Roman" w:hAnsi="Times New Roman" w:cs="Times New Roman"/>
          <w:color w:val="auto"/>
          <w:sz w:val="24"/>
          <w:szCs w:val="24"/>
        </w:rPr>
        <w:t>Figure 2.1</w:t>
      </w:r>
      <w:bookmarkEnd w:id="49"/>
      <w:bookmarkEnd w:id="50"/>
      <w:r w:rsidRPr="00EB2F7F">
        <w:rPr>
          <w:rFonts w:ascii="Times New Roman" w:hAnsi="Times New Roman" w:cs="Times New Roman"/>
          <w:color w:val="auto"/>
          <w:sz w:val="24"/>
          <w:szCs w:val="24"/>
        </w:rPr>
        <w:t xml:space="preserve">: Meta-Leadership Dimensions </w:t>
      </w:r>
    </w:p>
    <w:bookmarkEnd w:id="51"/>
    <w:p w14:paraId="3D45F1E5"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noProof/>
          <w:sz w:val="24"/>
          <w:szCs w:val="24"/>
        </w:rPr>
        <w:drawing>
          <wp:inline distT="0" distB="0" distL="0" distR="0" wp14:anchorId="5FBB6E98" wp14:editId="348EA4B2">
            <wp:extent cx="4381500" cy="238125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stretch>
                      <a:fillRect/>
                    </a:stretch>
                  </pic:blipFill>
                  <pic:spPr>
                    <a:xfrm>
                      <a:off x="0" y="0"/>
                      <a:ext cx="4381500" cy="2381250"/>
                    </a:xfrm>
                    <a:prstGeom prst="rect">
                      <a:avLst/>
                    </a:prstGeom>
                  </pic:spPr>
                </pic:pic>
              </a:graphicData>
            </a:graphic>
          </wp:inline>
        </w:drawing>
      </w:r>
    </w:p>
    <w:p w14:paraId="3F5DAE84" w14:textId="77777777" w:rsidR="00895513" w:rsidRPr="00EB2F7F" w:rsidRDefault="00895513" w:rsidP="00895513">
      <w:pPr>
        <w:pStyle w:val="Caption"/>
        <w:spacing w:after="0" w:line="480" w:lineRule="auto"/>
        <w:rPr>
          <w:rFonts w:ascii="Times New Roman" w:hAnsi="Times New Roman" w:cs="Times New Roman"/>
          <w:color w:val="auto"/>
          <w:sz w:val="24"/>
          <w:szCs w:val="24"/>
        </w:rPr>
      </w:pPr>
      <w:r w:rsidRPr="00EB2F7F">
        <w:rPr>
          <w:rFonts w:ascii="Times New Roman" w:hAnsi="Times New Roman" w:cs="Times New Roman"/>
          <w:color w:val="auto"/>
          <w:sz w:val="24"/>
          <w:szCs w:val="24"/>
        </w:rPr>
        <w:t>Figure 2.1: The Meta-Leadership Model</w:t>
      </w:r>
    </w:p>
    <w:p w14:paraId="07FCCD0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Marcus et al.'s evaluation is combined with leading studies within the meta-leadership footstep in conformity with a lucid frame (Goleman, 1998). The meta-leadership concept is conjectured per stay especially beneficial for leaders who labor within high-stress situations (Giuliani, 2002). "The person" and the leader, "lead the silo," and leading one's agency, trouble or "the scenario," "lead across" then administration connection, or "lead up." Propulsion on after superiors, are the five components on the paradigm, namely depicted between figure 1 above. The model's five aspects are discussed as follows. </w:t>
      </w:r>
    </w:p>
    <w:p w14:paraId="08516B0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
          <w:i/>
          <w:sz w:val="24"/>
          <w:szCs w:val="24"/>
        </w:rPr>
        <w:tab/>
        <w:t>The Situation</w:t>
      </w:r>
      <w:r w:rsidRPr="00EB2F7F">
        <w:rPr>
          <w:rFonts w:ascii="Times New Roman" w:hAnsi="Times New Roman" w:cs="Times New Roman"/>
          <w:sz w:val="24"/>
          <w:szCs w:val="24"/>
        </w:rPr>
        <w:t>: In conformity with Marcus et al., crises necessity purposeful situational awareness, the integration of unaccompanied capacities or interpretations with the reality of the scenario (</w:t>
      </w:r>
      <w:bookmarkStart w:id="52" w:name="_Hlk110107505"/>
      <w:r w:rsidRPr="00EB2F7F">
        <w:rPr>
          <w:rFonts w:ascii="Times New Roman" w:hAnsi="Times New Roman" w:cs="Times New Roman"/>
          <w:sz w:val="24"/>
          <w:szCs w:val="24"/>
        </w:rPr>
        <w:t>Marcus et al., 2007)</w:t>
      </w:r>
      <w:bookmarkEnd w:id="52"/>
      <w:r w:rsidRPr="00EB2F7F">
        <w:rPr>
          <w:rFonts w:ascii="Times New Roman" w:hAnsi="Times New Roman" w:cs="Times New Roman"/>
          <w:sz w:val="24"/>
          <w:szCs w:val="24"/>
        </w:rPr>
        <w:t xml:space="preserve">. Meta-leaders may work thru doubt per accurately analyze as is </w:t>
      </w:r>
      <w:r w:rsidRPr="00EB2F7F">
        <w:rPr>
          <w:rFonts w:ascii="Times New Roman" w:hAnsi="Times New Roman" w:cs="Times New Roman"/>
          <w:sz w:val="24"/>
          <w:szCs w:val="24"/>
        </w:rPr>
        <w:lastRenderedPageBreak/>
        <w:t>going off within a danger (Marcus et al., 2007). This is crucial because quibble managers are frequently pressured in accordance with performing judgments based on incomplete then competing information.</w:t>
      </w:r>
    </w:p>
    <w:p w14:paraId="36844A02"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
          <w:bCs/>
          <w:i/>
          <w:iCs/>
          <w:sz w:val="24"/>
          <w:szCs w:val="24"/>
        </w:rPr>
        <w:tab/>
        <w:t xml:space="preserve">The Person: </w:t>
      </w:r>
      <w:r w:rsidRPr="00EB2F7F">
        <w:rPr>
          <w:rFonts w:ascii="Times New Roman" w:hAnsi="Times New Roman" w:cs="Times New Roman"/>
          <w:bCs/>
          <w:iCs/>
          <w:sz w:val="24"/>
          <w:szCs w:val="24"/>
        </w:rPr>
        <w:t>Marcus et al. naked specific similar attributes up to expectation explain leaders as meta-leaders, despite the fact to that amount so are numerous dense skills or features related including leadership. Meta-leaders are great thinkers any make use of their frolic then imagination according to to clear up complex situations (Marcus et al., 2007). S elf-regulation, drive, self-regulation, empathy, and social skills are also characteristics concerning meta-leaders. Meta-leaders are capable after remain peaceful within the surface over chance or petitioning their competencies according to enter among gaps yet remedy difficulties (Marcus et al., 2007)</w:t>
      </w:r>
    </w:p>
    <w:p w14:paraId="0C17ED5F"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
          <w:bCs/>
          <w:i/>
          <w:iCs/>
          <w:sz w:val="24"/>
          <w:szCs w:val="24"/>
        </w:rPr>
        <w:tab/>
        <w:t xml:space="preserve">Lead Across: </w:t>
      </w:r>
      <w:r w:rsidRPr="00EB2F7F">
        <w:rPr>
          <w:rFonts w:ascii="Times New Roman" w:hAnsi="Times New Roman" w:cs="Times New Roman"/>
          <w:bCs/>
          <w:iCs/>
          <w:sz w:val="24"/>
          <w:szCs w:val="24"/>
        </w:rPr>
        <w:t>The capacity to interacting or improving coordinated explanation across establishments is the internet result regarding meta-leadership. Meta-leaders understand that by combining their sources and then potential to clear up a common challenge, they can accomplish more. The meta-leader is able to imitate of power the obstacles according to assistance which frequently dwells among establishments yet improve connectedness as a result concerning their efforts (Marcus et al., 2007)</w:t>
      </w:r>
    </w:p>
    <w:p w14:paraId="0CFA034C" w14:textId="77777777" w:rsidR="00895513" w:rsidRPr="00EB2F7F" w:rsidRDefault="00895513" w:rsidP="00895513">
      <w:pPr>
        <w:spacing w:after="0" w:line="480" w:lineRule="auto"/>
        <w:rPr>
          <w:rFonts w:ascii="Times New Roman" w:hAnsi="Times New Roman" w:cs="Times New Roman"/>
          <w:b/>
          <w:bCs/>
          <w:i/>
          <w:iCs/>
          <w:sz w:val="24"/>
          <w:szCs w:val="24"/>
        </w:rPr>
      </w:pPr>
      <w:r w:rsidRPr="00EB2F7F">
        <w:rPr>
          <w:rFonts w:ascii="Times New Roman" w:hAnsi="Times New Roman" w:cs="Times New Roman"/>
          <w:b/>
          <w:bCs/>
          <w:i/>
          <w:iCs/>
          <w:sz w:val="24"/>
          <w:szCs w:val="24"/>
        </w:rPr>
        <w:tab/>
        <w:t xml:space="preserve">Lead the Silo: </w:t>
      </w:r>
      <w:r w:rsidRPr="00EB2F7F">
        <w:rPr>
          <w:rFonts w:ascii="Times New Roman" w:hAnsi="Times New Roman" w:cs="Times New Roman"/>
          <w:bCs/>
          <w:iCs/>
          <w:sz w:val="24"/>
          <w:szCs w:val="24"/>
        </w:rPr>
        <w:t>Meta-leaders say the word the believe then honor over their own employees, or apprehend the good regarding lowlife followers' behalf salvo those need according to administrate control across institutions at some stage in an adulation (Marcus et al., 2007). The meta leader is viewed as a leader amongst leaders or employs the voice for the enterprise (Marcus et al., 2007).</w:t>
      </w:r>
    </w:p>
    <w:p w14:paraId="6E5D2D69" w14:textId="77777777" w:rsidR="00895513" w:rsidRPr="00EB2F7F" w:rsidRDefault="00895513" w:rsidP="00895513">
      <w:pPr>
        <w:spacing w:after="0" w:line="480" w:lineRule="auto"/>
        <w:rPr>
          <w:rFonts w:ascii="Times New Roman" w:hAnsi="Times New Roman" w:cs="Times New Roman"/>
          <w:b/>
          <w:sz w:val="24"/>
          <w:szCs w:val="24"/>
        </w:rPr>
      </w:pPr>
      <w:r w:rsidRPr="00EB2F7F">
        <w:rPr>
          <w:rFonts w:ascii="Times New Roman" w:hAnsi="Times New Roman" w:cs="Times New Roman"/>
          <w:b/>
          <w:bCs/>
          <w:i/>
          <w:iCs/>
          <w:sz w:val="24"/>
          <w:szCs w:val="24"/>
        </w:rPr>
        <w:lastRenderedPageBreak/>
        <w:tab/>
        <w:t xml:space="preserve">Lead Up: </w:t>
      </w:r>
      <w:r w:rsidRPr="00EB2F7F">
        <w:rPr>
          <w:rFonts w:ascii="Times New Roman" w:hAnsi="Times New Roman" w:cs="Times New Roman"/>
          <w:bCs/>
          <w:iCs/>
          <w:sz w:val="24"/>
          <w:szCs w:val="24"/>
        </w:rPr>
        <w:t>When leading across agencies, the capacity to imitate has an effect on control one's square is essential (Marcus et al., 2007). A meta-leader is viewed as a dependable, loyal, or good junior by way of their manager (Marcus et al., 2007).</w:t>
      </w:r>
    </w:p>
    <w:p w14:paraId="07A3F4D5"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53" w:name="_Toc114382722"/>
      <w:r w:rsidRPr="00EB2F7F">
        <w:rPr>
          <w:rFonts w:ascii="Times New Roman" w:hAnsi="Times New Roman" w:cs="Times New Roman"/>
          <w:b/>
          <w:bCs/>
          <w:color w:val="auto"/>
          <w:sz w:val="24"/>
          <w:szCs w:val="24"/>
        </w:rPr>
        <w:t>Crisis Leadership Competencies</w:t>
      </w:r>
      <w:bookmarkEnd w:id="53"/>
    </w:p>
    <w:p w14:paraId="37F4413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Research conveyed abroad through Wooten and James (2008) opines so much that various solution presidency abilities are emerging through the curvature lifecycle. In general, curvature leading has a number of characteristics that are immediately combined in conformity with the adulation administration process. Signal discovery entails deducing and appreciating someone's caveat symptoms concerning an ensuing crisis. Understanding these signs enables leaders to design a course about the assignment in advance. Signs can consist of a series of reputedly supreme occurrences. Deogun (1999) states respecting the Coca-Cola difference litigation over 2000, announcing that “... the firm’s leaders had been advised explicitly as so was once want for increased range at some point of the organization. There was once additionally a report by an external consulting that provided records about a glass ceiling—the perdue barrier preventing minorities from advancing beyond final stages inside the organization”. Leaders want in imitation of constantly remain aware of some indicators that could imply an impending crisis. </w:t>
      </w:r>
      <w:r w:rsidRPr="00EB2F7F">
        <w:rPr>
          <w:rFonts w:ascii="Times New Roman" w:hAnsi="Times New Roman" w:cs="Times New Roman"/>
          <w:sz w:val="24"/>
          <w:szCs w:val="24"/>
        </w:rPr>
        <w:tab/>
        <w:t>Leaders necessary to try according to Chermack (2003), to stop yet put together because of crisis. They are necessity to perceiving the main types of situations; their organization performs surface of kilter in conformity with put together the suitable answer (possible actions yet hypothetical consequences) in accordance with anybody collision springing up (Chermack, 2003). According to Weick (1990), situation quibble putting one's cards on the table helps leaders to effect capabilities maps who are able to refer to in conformity with between times about uncouth crisis.</w:t>
      </w:r>
    </w:p>
    <w:p w14:paraId="30766014"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lastRenderedPageBreak/>
        <w:t>Leadership capabilities are assured persona skills, traits, values, capacities, knowledge, and applications that facilitate one’s potential after function presidency duties (Boyatzis, 2008; Fernandez, 2010). Savanevi et al. (2014) grouped presidency capabilities among three components: self-management competencies, enterprise administration competencies, then human administration competencies. These three talents enable leaders to Inure after unexpectedly changing situations or attain both efficient commercial enterprise communication and great people management, particularly during a crisis. Other scholars bear indicated so much higher degrees in leading abilities enhance then have an impact on the usefulness of alone employment (Asree et al., 2010; Trivellas &amp; Reklitis, 2014). Specific leading competencies, such as decision-making, creating then sustaining organizational purposes then culture, communication, growing humans then management of stakeholders are recognized by Wooten and James (2008). Thach (2012) states that leadership knowledge is essential because of collision management because they are required to develop a roadmap for decision-making yet codify immediate, advantageous plans to conquer the collision while keeping the confidence in followers then stakeholders. Previous studies targeted four essential leading capabilities imperative in imitation of crisis leadership: emotional, emotive intelligence, a sense of urgency, problem-solving skills, or sensitivity regarding communication (Betancourt et al., 2017; Tubin, 2017).</w:t>
      </w:r>
    </w:p>
    <w:p w14:paraId="4850A03A"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Initially, leaders’ feeling regarding urgency is essential because identifying a rising curvature yet accepted job (Betancourt et al., 2017; Kotter, 2008). Leaders stand capable after apprehend the sense of urgency demanded by ongoing adulation management. An experience of hurry also helps leaders or their followers in accordance with of the present policies and law of the firms, as like nicely namely after cause the yield yet required consequences out of the crisis </w:t>
      </w:r>
      <w:r w:rsidRPr="00EB2F7F">
        <w:rPr>
          <w:rFonts w:ascii="Times New Roman" w:hAnsi="Times New Roman" w:cs="Times New Roman"/>
          <w:sz w:val="24"/>
          <w:szCs w:val="24"/>
        </w:rPr>
        <w:lastRenderedPageBreak/>
        <w:t>management. A sense regarding hurrying is also applicable in conformity with act along current and complicated risks, specific as the strong environmental disasters associated in imitation of climate exchange (Warren, 2010). In complex and broad crises, this may become a hassle as the leaders’ sense of expedition ceases to exist (Heifetz et al., 2009). The leaders’ experience on expedition may additionally remain affected via elements like their non-public danger perceptions, as performance stay fallacious among the action regarding latter incomplete risks such as terrorism (Khiun &amp; Loosemore, 2006). Therefore, this is not a factor that can exist without support. Second, leadership’s pathological intelligence is an essential factor in the course of a curvature (Holt &amp; Wood, 2017; Macaleer &amp; Shannon, 2002).</w:t>
      </w:r>
    </w:p>
    <w:p w14:paraId="581FBD6A"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Additionally, emotional talent in the crisis priesthood group allows crew participants to coordinate yet recognize each vile better for the duration of the crisis. It is more a tool for motivating subordinates according to Macaleer &amp; Shannon (2002) to feature effectively yet according to Yukl &amp; Mahsud (2010) to confront collision issues. Emotional intelligence helps leaders continue to be flexible, adapt in conformity with trade, and imitation of moderate their very own thoughts per inspiring positive tumultuous responses into others (Yukl &amp; Mahsud, 2010). The third aspect is related to problem-solving competency is any other important factor for the duration of a crisis, so leaders need to bear an analytical thought after swiftly responding to issues and then accomplish choices in conformity with forestall routine damage all through the danger (Anderson &amp; Sun, 2017; Day et al., 2014). The leaders with analytical expertise also gender new counteractive measures or beautify innovative performance. The management and leaders with problem-solving abilities use indispensable wondering yet impact abilities shared to ameliorate the adverse circumstances regarding the crisis.</w:t>
      </w:r>
    </w:p>
    <w:p w14:paraId="54B27E5F"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lastRenderedPageBreak/>
        <w:t>The fourth aspect is related to communication, which is viewed as much the most essential factor, both formerly or at some point of a crisis. Prior to a problem, that is vital, so the adulation manager understands and communicates successfully concerning quibble planning, because of example, means of rising hazard and have an effect on assessments and catastrophe removal plans (Varcoe, 1998). Leaders should confer rules for communication, or conversation must also stay well-timed and relevant. Leaders could develop trust through communication yet do enhance commitment beyond their followers. Communication interacts along the velocity concerning decision-making and implementation, namely nicely as scrutiny yet publicity, involving the collision efforts of management. In addition, collision managers need to swiftly tackle problems such as web site assessment and relocation, properly speaking the organization’s plans after a crisis (Moore, 1995). Thus, Fearn-Banks (2016) and Wooten and James (2008) state that leaders should decorate their potential in negotiation, the management, or dominion delegation so correctly as affinity building throughout a crisis.</w:t>
      </w:r>
    </w:p>
    <w:p w14:paraId="5EA6EDCF"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54" w:name="_Toc114382723"/>
      <w:r w:rsidRPr="00EB2F7F">
        <w:rPr>
          <w:rFonts w:ascii="Times New Roman" w:hAnsi="Times New Roman" w:cs="Times New Roman"/>
          <w:b/>
          <w:bCs/>
          <w:color w:val="auto"/>
          <w:sz w:val="24"/>
          <w:szCs w:val="24"/>
        </w:rPr>
        <w:t>The Development and History of Crisis Communication</w:t>
      </w:r>
      <w:bookmarkEnd w:id="54"/>
      <w:r w:rsidRPr="00EB2F7F">
        <w:rPr>
          <w:rFonts w:ascii="Times New Roman" w:hAnsi="Times New Roman" w:cs="Times New Roman"/>
          <w:b/>
          <w:bCs/>
          <w:color w:val="auto"/>
          <w:sz w:val="24"/>
          <w:szCs w:val="24"/>
        </w:rPr>
        <w:t xml:space="preserve"> </w:t>
      </w:r>
    </w:p>
    <w:p w14:paraId="44FDFC3C"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55" w:name="_Toc114382724"/>
      <w:r w:rsidRPr="00EB2F7F">
        <w:rPr>
          <w:rFonts w:ascii="Times New Roman" w:hAnsi="Times New Roman" w:cs="Times New Roman"/>
          <w:b/>
          <w:bCs/>
          <w:i/>
          <w:iCs/>
          <w:color w:val="auto"/>
        </w:rPr>
        <w:t>The 1900s</w:t>
      </w:r>
      <w:bookmarkEnd w:id="55"/>
    </w:p>
    <w:p w14:paraId="5EC26210"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While it is difficult to pinpoint precisely when crisis communication originated, many academics believe it was in the early 1900s (Cutlip, 2009). Many people point to the 1906 Atlantic City train catastrophe, which claimed the lives of 53 persons. Ivy Lee was employed by the railroad service to devise a public relations strategy to deal with the situation. Lee drafted the initial press statement after urging the train business to be honest to the people about what had happened. His method of being open and quick to reply became a paradigm regarding crisis communication (Cutlip, 2009). Bernays had a significant impact on early crisis response and public relations. Bernays was a more intellectual figure who provided numerous articles and </w:t>
      </w:r>
      <w:r w:rsidRPr="00EB2F7F">
        <w:rPr>
          <w:rFonts w:ascii="Times New Roman" w:hAnsi="Times New Roman" w:cs="Times New Roman"/>
          <w:sz w:val="24"/>
          <w:szCs w:val="24"/>
        </w:rPr>
        <w:lastRenderedPageBreak/>
        <w:t>theories on crisis communication. He wrote the first public relations textbook in the 1920s, focusing on how corporations could have stakeholders understand aspects from their point of view (Cutlip, 2009).</w:t>
      </w:r>
    </w:p>
    <w:p w14:paraId="6238D89A"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Johnson and Johnson faced one of the most severe crises of the century in 1982. Retail stores tampered with Tylenol prescription packages to include fatal amounts of cyanide (Dowdell et al., 1992). As a result of taking the drugs, seven individuals died, and the corporation took a massive hit. To ensure that no one else was harmed, Johnson and Johnson was forthright with the public and committed 31 million recalled bottles. Many customers returned when Tylenol was released with tamper-proof caps months later, demonstrating that Johnson and Johnson cared more about their customers than their business line (Dowdell et al., 1992). Other firms have not fared as well as Johnson and Johnson in the face of catastrophe.</w:t>
      </w:r>
    </w:p>
    <w:p w14:paraId="39DA6F2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Exxon's response to the 1989 Valdez oil disaster is the most notorious negative example (Wiens, 2003). The company was not just to blame, but its CEO, Lawrence Rawl, was still a detached figure that took months to reach the spill scene and failed to recognize the enormity of the issue. His approach is presented as an instance of what not to do in a crisis in textbooks (Wiens, 2003). In 1992, the case of Liebeck v. McDonald's Restaurant emerged following 79-year-old plaintiff Stella Liebeck being brought to the hospital with 3rd burns after a McDonald's employee poured a hot coffee on her lap (Forell, 2011). After losing the trial, McDonald's claimed that the court decision was a mistake resulting from poor communication and an inexperienced public relations person. </w:t>
      </w:r>
    </w:p>
    <w:p w14:paraId="0BE6F18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Finally, the Firestone and Ford tire debate, which resulted in 271 deaths and over 800 injuries in the United States, brought the 1990s to an end (Daws, 2003). Inflation pressure, insufficient vehicle weight, tire adhesion, and tire design were all listed by Firestone as </w:t>
      </w:r>
      <w:r w:rsidRPr="00EB2F7F">
        <w:rPr>
          <w:rFonts w:ascii="Times New Roman" w:hAnsi="Times New Roman" w:cs="Times New Roman"/>
          <w:sz w:val="24"/>
          <w:szCs w:val="24"/>
        </w:rPr>
        <w:lastRenderedPageBreak/>
        <w:t xml:space="preserve">contributory factors in the large number of damaged tires that came from its Decatur, Illinois factory. Due to the issue, Ford and Firestone's 100-year alliance, one of the longest in history, came to an end (Daws, 2003). Communications experts have cited Firestone's inadequate response to the problem as a significant reason for their partnership's breakup. Firestone could have kept the connection and lost less market share if they had admitted to the poorly made tires early on and resisted blaming part of the problem on Ford's misguided tire PSI advice (Daws 2003). </w:t>
      </w:r>
    </w:p>
    <w:p w14:paraId="35CC9106"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56" w:name="_Toc114382725"/>
      <w:r w:rsidRPr="00EB2F7F">
        <w:rPr>
          <w:rFonts w:ascii="Times New Roman" w:hAnsi="Times New Roman" w:cs="Times New Roman"/>
          <w:b/>
          <w:bCs/>
          <w:i/>
          <w:iCs/>
          <w:color w:val="auto"/>
        </w:rPr>
        <w:t>The Era of the Internet</w:t>
      </w:r>
      <w:bookmarkEnd w:id="56"/>
      <w:r w:rsidRPr="00EB2F7F">
        <w:rPr>
          <w:rFonts w:ascii="Times New Roman" w:hAnsi="Times New Roman" w:cs="Times New Roman"/>
          <w:b/>
          <w:bCs/>
          <w:i/>
          <w:iCs/>
          <w:color w:val="auto"/>
        </w:rPr>
        <w:t xml:space="preserve"> </w:t>
      </w:r>
    </w:p>
    <w:p w14:paraId="03E469E0"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In 1994, the corporation Intel provided one of the first instances of the internet serving as a mediator in a communication scenario crisis (Gonzalez-Herrero &amp; Smith, 2008). After a math professor discovered a severe flaw of their device, the corporation had to repair thousands of chips. The researcher shared his findings with other math experts on an internet forum, prompting Intel to issue a product recall (Gonzalez-Herrero &amp; Smith, 2008). While the crisis was not the most serious of the late 1900s, it was a watershed moment in crisis communication research because of the internet's new emergence and its impact on the event. This would, in some ways, presage the effect social media will have on crises and serve as a magnifier for crisis management and response.</w:t>
      </w:r>
    </w:p>
    <w:p w14:paraId="6CBE6FEB"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57" w:name="_Toc114382726"/>
      <w:r w:rsidRPr="00EB2F7F">
        <w:rPr>
          <w:rFonts w:ascii="Times New Roman" w:hAnsi="Times New Roman" w:cs="Times New Roman"/>
          <w:b/>
          <w:bCs/>
          <w:i/>
          <w:iCs/>
          <w:color w:val="auto"/>
        </w:rPr>
        <w:t>The 2000s</w:t>
      </w:r>
      <w:bookmarkEnd w:id="57"/>
    </w:p>
    <w:p w14:paraId="60D87764"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In the 2000s, as crisis communication evolved, there was a shift. A petroleum explosion occurred at a Phillips Petroleum Company site in March 2000. (Goldberg, 2017). When media covered the event, they focused on the explosion that day as well as two prior explosions involving Phillips Petroleum Company, one in 1989 that led to the demise of twenty-three individuals and another in 1999 that led to the death of two people and injured four more </w:t>
      </w:r>
      <w:r w:rsidRPr="00EB2F7F">
        <w:rPr>
          <w:rFonts w:ascii="Times New Roman" w:hAnsi="Times New Roman" w:cs="Times New Roman"/>
          <w:sz w:val="24"/>
          <w:szCs w:val="24"/>
        </w:rPr>
        <w:lastRenderedPageBreak/>
        <w:t>(Goldberg, 2017). The public relations department of the organization had to deal with three problems. According to Coombs (2015), Phillips Petroleum Company's predicament in March 2000 was not unusual. Reminders of previous crises are frequently included in news reports on present crises (Coombs, 2015). During this period, news and online accounts of disasters began to highlight a company's history of such events. Companies had to alter their crisis communication strategy to negotiate this new behavior.</w:t>
      </w:r>
    </w:p>
    <w:p w14:paraId="6B691C4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Dominos' YouTube dilemma in 2009 demonstrated to the public how video platforms such as YouTube could stoke a fire of crisis and worry (Clifford, 2009). A bogus video showing a Dominos employee messing with food went viral, garnering over 250,000 views in just 24 hours (Clifford, 2009). On the platform where the video was initially released, YouTube, Dominos issued a public statement condemning it. The BP oil leak, commonly known as the Deepwater Horizon oil spill, swamped the Gulf of Mexico with deadly oil a year later in 2010. (Schultz et al., 2012). According to the US authorities, the spill led to more than 210 million gallons being released into the ocean. The oil leak had a negative impact on the environment as well as the company's brand equity. Last-minute modifications in plans, poor monitoring of risk triggers, inadequate training, and limited resources are all variables in the extent of the impact, according to Schultz et al. (2012). Following a meeting between BP officials and President Obama in June 2010, the firm established a $20 billion fund to resolve claims and aid in gulf rehabilitation (Schultz et al., 2012).</w:t>
      </w:r>
    </w:p>
    <w:p w14:paraId="3A6DDD2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In the same year, Germany experienced yet another big crisis communication event. On July 24, 2010, a crowd tragedy at the "Love Parade" electronic dance festival resulted in lethal asphyxia, killing 21 individuals and injuring 500 more (Connolly, 2010). The popular event was hosted in a closed-off area for the first time this year. According to some sources, 1.4 million </w:t>
      </w:r>
      <w:r w:rsidRPr="00EB2F7F">
        <w:rPr>
          <w:rFonts w:ascii="Times New Roman" w:hAnsi="Times New Roman" w:cs="Times New Roman"/>
          <w:sz w:val="24"/>
          <w:szCs w:val="24"/>
        </w:rPr>
        <w:lastRenderedPageBreak/>
        <w:t>individuals attended the event. The event was poorly organized, and the venue could not accommodate the large crowd (Connolly, 2010). The State Supreme Legal of Dusseldorf reopened court procedures on April 18th, 2017, to prosecute at least ten people for negligent homicide and mayhem who were engaged in the event's organizing.</w:t>
      </w:r>
    </w:p>
    <w:p w14:paraId="23C9FE9B"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In 2017, a video of United Express Flight 3411 was widely posted on social media, causing an uproar (Goldstein, 2017). According to the video, an airport official drags and brutally pulls customer David Dao from the airplane to make way for one of the airline's employees. During the altercation, officials knocked the man out and hauled his body and wounded face out of the plane. United and it is then CEO, Oscar Munoz, first defended the employees' actions, arguing that they were proper. Munoz issued a statement apologizing for the event and emphasized that no one should be treated in that manner after two days of public indignation (Goldstein, 2017). Munoz had been voted The Communicator of the Year for 2017 by PRWeek only several months previously. The long-term response in the case included not deploying police assistance in involuntary bumping instances and providing passengers on United Express Flight 3411 with $500 vouchers.</w:t>
      </w:r>
    </w:p>
    <w:p w14:paraId="17394732"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58" w:name="_Toc114382727"/>
      <w:r w:rsidRPr="00EB2F7F">
        <w:rPr>
          <w:rFonts w:ascii="Times New Roman" w:hAnsi="Times New Roman" w:cs="Times New Roman"/>
          <w:b/>
          <w:bCs/>
          <w:i/>
          <w:iCs/>
          <w:color w:val="auto"/>
        </w:rPr>
        <w:t>Social Media Era and Crisis Communication</w:t>
      </w:r>
      <w:bookmarkEnd w:id="58"/>
      <w:r w:rsidRPr="00EB2F7F">
        <w:rPr>
          <w:rFonts w:ascii="Times New Roman" w:hAnsi="Times New Roman" w:cs="Times New Roman"/>
          <w:b/>
          <w:bCs/>
          <w:i/>
          <w:iCs/>
          <w:color w:val="auto"/>
        </w:rPr>
        <w:t xml:space="preserve"> </w:t>
      </w:r>
    </w:p>
    <w:p w14:paraId="0B6CF63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In the last decade, there has been a surge in the use of social media. Although some social media sites are more popular, according to the Pew Research Center, over 72 per cent of individuals use at least one of them (Perrin, 2015). According to researchers, social media platforms are also the primary place individuals look for news and cultural information. According to Gottfried and Shearer (2017), 62% of people rely on their social media accounts for public news and information. The average time spent on each social media network is increasing as more people use it.</w:t>
      </w:r>
    </w:p>
    <w:p w14:paraId="6E2DBC5F"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Since the inception of social media, crisis communication has evolved and will continue to grow. Hagen et al. (2017) found that social media network's ability to transfer information quickly and on-demand via links, direct clicks, news material, videos, and photographs has transformed users' usage and lifestyle patterns. New patterns in social media communication continue to evolve (Hagen et al., 2017). In crisis communication, the speed with which information is shared can be both good and harmful. Businesses can use social media to communicate directly with the public about what is going on during a crisis or their position on an issue. Press releases and press conferences are no longer required because of these platforms. While they were once the primary means of retaining information from a corporation, social media is rapidly supplanting them.</w:t>
      </w:r>
    </w:p>
    <w:p w14:paraId="6BA06B0A"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timeliness of information sharing, on the other hand, has drawbacks. Not only does the public broadcast unfavorable words about a company or issue on social media, but they can also participate in something considerably more harmful (Jensen, 2017). False information development and dissemination on social media are essential risks for companies in crisis. Inaccurate information can lead to misunderstandings and foster misleading narratives. Companies must now battle rumors shared on social media and the actual event that triggered the situation (Jensen, 2017). To best prevent this, firms should communicate information early in the recovery process so that false information does not arise and can be validated against the company's official claims.</w:t>
      </w:r>
    </w:p>
    <w:p w14:paraId="04375972"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59" w:name="_Toc114382728"/>
      <w:r w:rsidRPr="00EB2F7F">
        <w:rPr>
          <w:rFonts w:ascii="Times New Roman" w:hAnsi="Times New Roman" w:cs="Times New Roman"/>
          <w:b/>
          <w:bCs/>
          <w:color w:val="auto"/>
          <w:sz w:val="24"/>
          <w:szCs w:val="24"/>
        </w:rPr>
        <w:t>Crisis Communication Strategies</w:t>
      </w:r>
      <w:bookmarkEnd w:id="59"/>
    </w:p>
    <w:p w14:paraId="5A6F12CD"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As the theories and tactics used to describe crisis communication evolves, so do the concepts used to explain it. According to Coombs (2018), there are three primary sorts of information, the first of which is instructive information. According to Coombs, a unique set of </w:t>
      </w:r>
      <w:r w:rsidRPr="00EB2F7F">
        <w:rPr>
          <w:rFonts w:ascii="Times New Roman" w:hAnsi="Times New Roman" w:cs="Times New Roman"/>
          <w:sz w:val="24"/>
          <w:szCs w:val="24"/>
        </w:rPr>
        <w:lastRenderedPageBreak/>
        <w:t xml:space="preserve">stakeholders emerges during a crisis. These stakeholders are not the company's stockholders; they are the victims who may or may not be adversely affected by the crisis. By alerting stakeholders to evacuate or avoid a specific product, properly instructed information saves stakeholders from being victims of the threat (Coombs, 2018). In 1992, Tylenol recalled all of its bottles and openly stated the potential danger its goods posed to the general population. The purpose was to ensure public safety and avoid further harm from spreading. The Tylenol recall helped the corporation monetarily and in terms of a brand impression since the public recognized the company's decision to prioritize public safety over its financial gain. </w:t>
      </w:r>
    </w:p>
    <w:p w14:paraId="723118A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Adjusting information is the second response approach that organizations might use. According to Coombs (2018), this step entails modifying information to aid stakeholders' psychological interpretation of a crisis. This assistance can take the form of expressing regret for the incident, offering expert counselling, taking corrective measures, or debating the crisis with stakeholders, all of which help to alleviate the tension and frustration produced by the initial crisis. The company involved in the crisis decreases the possibility of anxiety and anger about the unknown by providing more information to stakeholders and initiating a procedure of corrective action (Coombs, 2018). This type of action aids stakeholders in understanding how the company will avoid a repeat disaster in the future. </w:t>
      </w:r>
    </w:p>
    <w:p w14:paraId="608B211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According to history, the more a company communicates with the people, the more the general populace trusts that the company is striving to resolve the situation. Responsibility and sympathy for the occurrences will also help decrease the disaster's severity and its long-term consequences. Coombs (2018) highlighted the final technique of the repair of image and reputation, which he divides into four categories: denial, minimizing offensiveness, strengthening, and restitution. While they each take a distinct approach to reputation restoration, </w:t>
      </w:r>
      <w:r w:rsidRPr="00EB2F7F">
        <w:rPr>
          <w:rFonts w:ascii="Times New Roman" w:hAnsi="Times New Roman" w:cs="Times New Roman"/>
          <w:sz w:val="24"/>
          <w:szCs w:val="24"/>
        </w:rPr>
        <w:lastRenderedPageBreak/>
        <w:t xml:space="preserve">their underlying goals are to lessen the negative consequences of a crisis on the reputation and image of the company and the impact on connected assets (Coombs, 2018). When there are claims from the company that this was not engaged in a catastrophe and bears no responsibility for the incident, it is said to be in denial. If there is exploitation from the company as a scapegoat or is misidentified for another comparable company that is at fault, this strategy can be appropriately employed. According to Coombs (2018), companies should utilize this technique with caution, as publicly denying a part in an occurrence that the organization was largely responsible for can result in criminal ramifications. </w:t>
      </w:r>
    </w:p>
    <w:p w14:paraId="5480931E"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Next, corporations can use lowering offensiveness to admit that they were involved in the occurrence but that the situation could not have been averted or that the problem is not as severe as the public thinks. While in auto-pilot mode, one of Tesla's first semi-autonomous vehicles crashed, killing the driver (Yadron &amp; Tynan, 2016). While the public was outraged by accident, Tesla claimed they were not to blame because the driver fell asleep at the wheel, which happens all the time (Yadron &amp; Tynan, 2016). This is an instance of a situation and severity model used by companies that employ the approach of lowering offensiveness.</w:t>
      </w:r>
    </w:p>
    <w:p w14:paraId="6398CF19"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60" w:name="_Toc114382729"/>
      <w:r w:rsidRPr="00EB2F7F">
        <w:rPr>
          <w:rFonts w:ascii="Times New Roman" w:hAnsi="Times New Roman" w:cs="Times New Roman"/>
          <w:b/>
          <w:bCs/>
          <w:i/>
          <w:iCs/>
          <w:color w:val="auto"/>
        </w:rPr>
        <w:t>Crisis Communication Perspectives</w:t>
      </w:r>
      <w:bookmarkEnd w:id="60"/>
    </w:p>
    <w:p w14:paraId="784DCCD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Crisis communication can be classified into two types: proactive and reactive. Proactive communication occurs when a firm reacts to an issue before the media does to maintain control over the story. When a firm waits too long to respond to an occurrence or denies its involvement, it is referred to as reactive communication. Even though proactive communication produces considerably better results and benefits the long-term image of the company, many businesses still engage in reactive ways. Through their analysis of bolstering, immunization, and other coupled techniques with crisis communications, Wan and Pfau (2017) propose that prevention </w:t>
      </w:r>
      <w:r w:rsidRPr="00EB2F7F">
        <w:rPr>
          <w:rFonts w:ascii="Times New Roman" w:hAnsi="Times New Roman" w:cs="Times New Roman"/>
          <w:sz w:val="24"/>
          <w:szCs w:val="24"/>
        </w:rPr>
        <w:lastRenderedPageBreak/>
        <w:t>programs have recently gotten more attention in crisis communications. According to Wan and Pfau (2017), a trend in academics is evolving toward the belief that a proactive strategy, one that focuses on avoiding crises from occurring in the first place rather than waiting until one arises to respond, is the best approach to crisis communication.</w:t>
      </w:r>
    </w:p>
    <w:p w14:paraId="5BB76CDA"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If a company is aware that a specific type of liability occurs in their sector, they should explain their tactics, fail safes, and crisis plan to their consumer base ahead of time. Wan and Pfau (2017) say that proactive techniques can be divided into two categories: issue management and image management. Issue management is concerned with proactively detecting and investigating future problems and generating appropriate solutions. Reputation management is a subset of issue management that emphasizes the need to develop relationships and goodwill with the public so that the organization can, in a way, cash in when a crisis arises (Wan &amp; Pfau, 2017). In addition, the extent to which businesses are involved in catastrophes varies. These are divided into three categories: first-level engagement, second-level involvement, and third-level involvement. When a crisis strikes, companies can operate on several levels. The first is direct involvement, in which the corporation either caused or was directly involved in the disaster (Grunig &amp; Disbrow, 1977). This would be BP in the case of the BP oil spill. This level has the most impact on the business and can influence how the brand is perceived by the public and its products.</w:t>
      </w:r>
    </w:p>
    <w:p w14:paraId="26D7DC0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second level includes companies involved in the catastrophe but did not bear the blame; companies in the same market or with similar brands frequently fall into this category. Because they were in the same industry as BP, several oil companies not implicated in the disaster faced backlash and unfavorable consequences. Companies in the same industry as a company that is in trouble should not disregard the situation (Grunig &amp; Disbrow, 1977). Even if </w:t>
      </w:r>
      <w:r w:rsidRPr="00EB2F7F">
        <w:rPr>
          <w:rFonts w:ascii="Times New Roman" w:hAnsi="Times New Roman" w:cs="Times New Roman"/>
          <w:sz w:val="24"/>
          <w:szCs w:val="24"/>
        </w:rPr>
        <w:lastRenderedPageBreak/>
        <w:t>they are not directly engaged, remaining silent can give the impression that they are concealing something or condoning the behavior of the responsible business.</w:t>
      </w:r>
    </w:p>
    <w:p w14:paraId="4220196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Finally, the third level includes firms that are not connected or affiliated with the catastrophe but instead use it to improve their personal brand by responding to it (Grunig &amp; Disbrow, 1977). An example of such a company is Tide and Dawn. Even though they were not required to respond to the oil spill, they took advantage of the opportunity to develop marketing campaigns that increased their brand equity and market share. On the other hand, these reactions can be deadly, and they must be executed with taste and skill. If Tide and Dawn had misread the public's perspective of the spill and responded in an unsavoury manner, they would have jeopardized their company's reputation in a scenario where they could have simply remained silent. To grasp the complexities of how to respond to a crisis, one must first examine the history of communication strategy and its evolution.</w:t>
      </w:r>
    </w:p>
    <w:p w14:paraId="647AAA94"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61" w:name="_Toc114382730"/>
      <w:r w:rsidRPr="00EB2F7F">
        <w:rPr>
          <w:rFonts w:ascii="Times New Roman" w:hAnsi="Times New Roman" w:cs="Times New Roman"/>
          <w:b/>
          <w:bCs/>
          <w:i/>
          <w:iCs/>
          <w:color w:val="auto"/>
        </w:rPr>
        <w:t>Crisis Communication Going Forward</w:t>
      </w:r>
      <w:bookmarkEnd w:id="61"/>
      <w:r w:rsidRPr="00EB2F7F">
        <w:rPr>
          <w:rFonts w:ascii="Times New Roman" w:hAnsi="Times New Roman" w:cs="Times New Roman"/>
          <w:b/>
          <w:bCs/>
          <w:i/>
          <w:iCs/>
          <w:color w:val="auto"/>
        </w:rPr>
        <w:t xml:space="preserve"> </w:t>
      </w:r>
    </w:p>
    <w:p w14:paraId="50EED1C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Understanding of the history, evolution, and patterns of crisis communication over time provides a solid framework for discussing the future of the field. Organizations must try to establish projected crisis communication strategies that accounts for potential future growth as social media, technology, and social influencers are constantly growing. These strategies should be changed when new sectors emerge to account for new inventions and dynamics. Through the lenses of emotion, Jin and Pang (as described in Coombs &amp; Holladay, 2010) disintegrate the prospects of crisis communications and advise how organizations and researchers could prepare for the fresh wave of crisis communication. They recommend that companies investigate how emotions influence decision-making prior to, throughout, and after future crises (Coombs &amp; Holladay, 2010). </w:t>
      </w:r>
    </w:p>
    <w:p w14:paraId="74F262E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 xml:space="preserve">Moving forward, businesses should emphasize the necessity of having a solid crisis communication plan and an awareness of how their actions affect their stakeholders. The process of Integrating VR, AI, and AR into communication processes is another exciting field of research. Some businesses have included this new technology in their crisis management plans (Lauras &amp; Comes, 2015). AI technology, for the example, can help a company build the ability to instantly answer millions of specific inquiries in minutes, increasing information exchange and lowering stakeholder fear. As AI advances, crisis communication plans should look into the best practices for implementing and managing the new technology (Lauras &amp; Comes, 2015). </w:t>
      </w:r>
    </w:p>
    <w:p w14:paraId="11C85CA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Over the previous two decades, social media has developed significantly, and this trend is expected to continue. Social media's ability to create a sense of connectedness and belonging solidifies it as a long-term trend. Lee and Ma (2012) analyze the impact of social media on pleasure and attitude, claiming that UGC, or user-produced content, is one of the primary characteristics of social media that promotes content generation. Users are effectively transformed from passive spectators to content activators who create and distribute news thanks to user-generated content. As these individuals communicate their perspectives with others with similar interests and worldviews, they form communities and partnerships (Lee &amp; Ma, 2012).</w:t>
      </w:r>
    </w:p>
    <w:p w14:paraId="4E9769E1"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While it is impossible to anticipate which apps and social sites will emerge in the future, they will all revolve around social sharing, personal content production, and user interaction. Vine, a popular app that died in the 2000s, has lately been resurrected under the name Tik Tok, with more social sharing features. The redesign exemplifies how, though new social media alternatives are constantly emerging, many of them will share similar patterns. Organizations will be prepared for any response if they incorporate suitable fail-safes into the crisis communication strategies and address the core principles of each app. New apps or ways of </w:t>
      </w:r>
      <w:r w:rsidRPr="00EB2F7F">
        <w:rPr>
          <w:rFonts w:ascii="Times New Roman" w:hAnsi="Times New Roman" w:cs="Times New Roman"/>
          <w:sz w:val="24"/>
          <w:szCs w:val="24"/>
        </w:rPr>
        <w:lastRenderedPageBreak/>
        <w:t>interacting are always being developed on each social platform, but a synergistic action plan will aid in applying the essential concepts of crisis response.</w:t>
      </w:r>
    </w:p>
    <w:p w14:paraId="21C5B634" w14:textId="77777777" w:rsidR="00895513" w:rsidRPr="00EB2F7F" w:rsidRDefault="00895513" w:rsidP="00895513">
      <w:pPr>
        <w:spacing w:after="0" w:line="480" w:lineRule="auto"/>
        <w:rPr>
          <w:rFonts w:ascii="Times New Roman" w:hAnsi="Times New Roman" w:cs="Times New Roman"/>
          <w:b/>
          <w:i/>
          <w:iCs/>
          <w:sz w:val="24"/>
          <w:szCs w:val="24"/>
        </w:rPr>
      </w:pPr>
      <w:r w:rsidRPr="00EB2F7F">
        <w:rPr>
          <w:rFonts w:ascii="Times New Roman" w:hAnsi="Times New Roman" w:cs="Times New Roman"/>
          <w:b/>
          <w:i/>
          <w:iCs/>
          <w:sz w:val="24"/>
          <w:szCs w:val="24"/>
        </w:rPr>
        <w:t>Crisis Communication: Best Practices</w:t>
      </w:r>
    </w:p>
    <w:p w14:paraId="38EBBE1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While no organization can completely predict when a crisis will arise, it can determine how it will be handled. Companies like Tide and Dawn, as mentioned at the outset of this paper, reacted to the oil spill in a way that turned it into an opportunity for their businesses. Ulmer et al.’s (2019) papers on successful crisis communication summarize what many scholars have said for years: a crisis can be handled and decreased if communication is explicit and a plan is implemented immediately after the incident occurs. Develop authentic relationships with partners, determine your goals, acknowledge stakeholders, comprehend the differences of the audience, interact with underrepresented populations during the crisis, listen, communicate early, and look for the good, as Alpaslan et al. (2009) add to this list of lessons for firms to adopt to best transform a crisis into an opportunity. When an organization responds to a problem by skipping a couple of these critical phases, the scale and duration of the event will grow (Ulmer et al., 2019). Because the steps are interconnected, organizations must incorporate them within their crisis communication plan so that they do not overlook any of them in the midst of a crisis.</w:t>
      </w:r>
    </w:p>
    <w:p w14:paraId="46E819A0"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Ulmer et al. (2019) also point out that determining the origin of a crisis is crucial in responding to it. When the beginning of a problem can be pinpointed, the uncertainty surrounding it is dispelled, and the crisis team can start replying to the event and restricting it from happening again (Ulmer et al., 2019). Most companies rush into their crisis response strategy without thoroughly analyzing what created the problem. If a company wants to appropriately respond to a crisis and take advantage of the situation, it must first determine what </w:t>
      </w:r>
      <w:r w:rsidRPr="00EB2F7F">
        <w:rPr>
          <w:rFonts w:ascii="Times New Roman" w:hAnsi="Times New Roman" w:cs="Times New Roman"/>
          <w:sz w:val="24"/>
          <w:szCs w:val="24"/>
        </w:rPr>
        <w:lastRenderedPageBreak/>
        <w:t xml:space="preserve">caused the problem and try to resolve it. If managers do not, the problem will worsen even as the organization works through its crisis communications plan. </w:t>
      </w:r>
    </w:p>
    <w:p w14:paraId="512BDB7A"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On the other hand, Firms like BP failed to deal with one of Ulmer et al.’s (2019) primary recommendations: interact with underrepresented populations. BP concentrated on communication with the press, significant stakeholders, and the general public in the spill's aftermath. They neglected to communicate freely with persons directly affected by the spill, including coastal residents, natural reservists, and fishermen. People were furious with BP for their underrepresentation and transparency, which quickly escalated into a new sub-crisis. If BP ever tried again, it should include all of the elements suggested by Ulmer et al. (2019). This would lessen the likelihood of other crises arising allowing BP to use its crisis position to improve the organization's and public's outcomes. </w:t>
      </w:r>
    </w:p>
    <w:p w14:paraId="1A8FB4AF"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62" w:name="_Toc114382731"/>
      <w:r w:rsidRPr="00EB2F7F">
        <w:rPr>
          <w:rFonts w:ascii="Times New Roman" w:hAnsi="Times New Roman" w:cs="Times New Roman"/>
          <w:b/>
          <w:bCs/>
          <w:color w:val="auto"/>
          <w:sz w:val="24"/>
          <w:szCs w:val="24"/>
        </w:rPr>
        <w:t>Theories</w:t>
      </w:r>
      <w:bookmarkEnd w:id="62"/>
    </w:p>
    <w:p w14:paraId="16135D7E"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63" w:name="_Toc114382732"/>
      <w:r w:rsidRPr="00EB2F7F">
        <w:rPr>
          <w:rFonts w:ascii="Times New Roman" w:hAnsi="Times New Roman" w:cs="Times New Roman"/>
          <w:b/>
          <w:bCs/>
          <w:i/>
          <w:iCs/>
          <w:color w:val="auto"/>
        </w:rPr>
        <w:t>Situational Crisis Communication Theory (SCCT)</w:t>
      </w:r>
      <w:bookmarkEnd w:id="63"/>
    </w:p>
    <w:p w14:paraId="7FF65BEC"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 </w:t>
      </w:r>
      <w:bookmarkStart w:id="64" w:name="_Hlk109895983"/>
      <w:r w:rsidRPr="00EB2F7F">
        <w:rPr>
          <w:rFonts w:ascii="Times New Roman" w:hAnsi="Times New Roman" w:cs="Times New Roman"/>
          <w:sz w:val="24"/>
          <w:szCs w:val="24"/>
        </w:rPr>
        <w:t xml:space="preserve">Situational Crisis Communication Theory </w:t>
      </w:r>
      <w:bookmarkEnd w:id="64"/>
      <w:r w:rsidRPr="00EB2F7F">
        <w:rPr>
          <w:rFonts w:ascii="Times New Roman" w:hAnsi="Times New Roman" w:cs="Times New Roman"/>
          <w:sz w:val="24"/>
          <w:szCs w:val="24"/>
        </w:rPr>
        <w:t>is a paradigm and strategy for crisis response that can help organizations protect and rebuild their reputation while minimizing negative consequences (</w:t>
      </w:r>
      <w:bookmarkStart w:id="65" w:name="_Hlk109896015"/>
      <w:r w:rsidRPr="00EB2F7F">
        <w:rPr>
          <w:rFonts w:ascii="Times New Roman" w:hAnsi="Times New Roman" w:cs="Times New Roman"/>
          <w:sz w:val="24"/>
          <w:szCs w:val="24"/>
        </w:rPr>
        <w:t>Coombs, 2007)</w:t>
      </w:r>
      <w:bookmarkEnd w:id="65"/>
      <w:r w:rsidRPr="00EB2F7F">
        <w:rPr>
          <w:rFonts w:ascii="Times New Roman" w:hAnsi="Times New Roman" w:cs="Times New Roman"/>
          <w:sz w:val="24"/>
          <w:szCs w:val="24"/>
        </w:rPr>
        <w:t>. The theory categorizes crisis circumstances into 13 categories and offers a reaction method for each. In a crisis, SCCT also serves as a safeguard for the connection between stakeholders and the organization.</w:t>
      </w:r>
    </w:p>
    <w:p w14:paraId="293172EF"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SCCT, a more comprehensive framework of Attribution Theory, was established by Coombs as a guideline for post-crisis communication based on Attribution Theory. Mowen was the first to recognize the critical link between Attribution Theory and crisis communication in 1980 and how this connection can help to promote more evidence-based crisis communication rather than unscientific experience (Mowen, 1980). Weiner based Attribution Theory on the idea </w:t>
      </w:r>
      <w:r w:rsidRPr="00EB2F7F">
        <w:rPr>
          <w:rFonts w:ascii="Times New Roman" w:hAnsi="Times New Roman" w:cs="Times New Roman"/>
          <w:sz w:val="24"/>
          <w:szCs w:val="24"/>
        </w:rPr>
        <w:lastRenderedPageBreak/>
        <w:t>that people look for a cause and explanation for a negative experience and how it influences their behavior (</w:t>
      </w:r>
      <w:bookmarkStart w:id="66" w:name="_Hlk109896075"/>
      <w:r w:rsidRPr="00EB2F7F">
        <w:rPr>
          <w:rFonts w:ascii="Times New Roman" w:hAnsi="Times New Roman" w:cs="Times New Roman"/>
          <w:sz w:val="24"/>
          <w:szCs w:val="24"/>
        </w:rPr>
        <w:t>Weiner, 1972)</w:t>
      </w:r>
      <w:bookmarkEnd w:id="66"/>
      <w:r w:rsidRPr="00EB2F7F">
        <w:rPr>
          <w:rFonts w:ascii="Times New Roman" w:hAnsi="Times New Roman" w:cs="Times New Roman"/>
          <w:sz w:val="24"/>
          <w:szCs w:val="24"/>
        </w:rPr>
        <w:t xml:space="preserve">. In the same manner that a crisis usually strikes without warning and the initial reaction is "What happened?" crisis communication and Attribution Theory are linked. Who is to blame for this? "What happened?" In a crisis, stakeholders are the ones who require answers to these questions to defend themselves, while organizations must safeguard their reputations. In this case, the stakeholders' first concern is to gain a comprehensive picture of the situation so that they may decide whether to continue cooperating or end the relationship (Coombs, 2007). </w:t>
      </w:r>
    </w:p>
    <w:p w14:paraId="6912FA96"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The theory outlines three main aspects of variables that affect an attribution to acquire a better understanding. The first is control of the locus of control. The crisis is caused by locus, which might be external or internal. Internal point of control entails a person's belief that they have control over a situation's outcome. When events are interpreted as being beyond one's control, this is an external locus of control. The second dimension is stability, which indicates whether or not the reason will vary over time and whether or not the characteristic comprises constant variables. Controllability is the third and final dimension. This dimension denotes the extent to which the individual controls the cause. The distinction is between the effect one can control, such as one's abilities, and the uncontrollable reason, such as someone else's actions (Coombs, 2007). </w:t>
      </w:r>
    </w:p>
    <w:p w14:paraId="18243C70"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SCCT presents three different forms of crises. The first victim cluster refers to a situation in which the organization is a victim rather than the perpetrator. Natural disasters such as earthquakes, fires, and tsunamis are the most common examples of the victim cluster. Rumors, workplace violence, and product tampering are other examples. False and destructive information is frequently found in rumors circulating around or inside an organization. </w:t>
      </w:r>
      <w:r w:rsidRPr="00EB2F7F">
        <w:rPr>
          <w:rFonts w:ascii="Times New Roman" w:hAnsi="Times New Roman" w:cs="Times New Roman"/>
          <w:sz w:val="24"/>
          <w:szCs w:val="24"/>
        </w:rPr>
        <w:lastRenderedPageBreak/>
        <w:t>Employees who assault each other both physically and mentally at work are classified as victims of workplace violence. When external operators harm a company, this is known as product tampering. Because the company is a victim of the crisis, it faces a minor reputational risk and bears little crisis responsibility (Coombs, 2007). The accidental cluster is the second form of crisis cluster. Organizations suffer crises inadvertently or by accident, as the name implies. Technical-error disasters and technical-error product harm, which can result in organizational crisis scenarios when technology and equipment fail, are two instances. In some circumstances, stakeholders' perceptions of a business's unethical behavior may exacerbate the problem for the organization. As a result, an unintentional cluster might pose a moderate reputational risk, and the company may be held responsible for the crisis (Coombs, 2007). The third form of catastrophe, a preventable cluster, is the most damaging to an organization. Organizations' purposeful unethical activities or violations of laws can jeopardize not only the organization's reputation but also the reputation of its personnel. This cluster's stakeholders are the victims, including human error accidents, product injury, and organizational misdeeds. Whether injuries occur or laws are broken, it can have a direct impact on stakeholders and the company, as well as severely damage its reputation. Because the issue might have been avoided, the organization bears full responsibility for the crisis (Coombs, 2007).</w:t>
      </w:r>
    </w:p>
    <w:p w14:paraId="412F5666"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According to SCCT, three escalating elements influence the degree to which an organization's reputation is jeopardized. The extent to which stakeholders believe the organization is liable for a crisis is indicated by initial crisis responsibility. The second aspect is the organization's history of previous crises or malfeasance. A history of situations can signify a deeper problem that is not being addressed adequately. The organization's prior relationship reputation reflects how it has treated its stakeholders. A negative previous relationship image </w:t>
      </w:r>
      <w:r w:rsidRPr="00EB2F7F">
        <w:rPr>
          <w:rFonts w:ascii="Times New Roman" w:hAnsi="Times New Roman" w:cs="Times New Roman"/>
          <w:sz w:val="24"/>
          <w:szCs w:val="24"/>
        </w:rPr>
        <w:lastRenderedPageBreak/>
        <w:t>refers to the organization's poor treatment of stakeholders and acts as a shaky basis for how well it handles future crises - "the bank of trust" is already badly set up (Coombs, 2007).</w:t>
      </w:r>
    </w:p>
    <w:p w14:paraId="50126C5B"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Organizations will gain from getting a response strategy in the event of a crisis, regardless of the size or scope of the damage. Crisis response tactics are a compilation of how management communicates with the media, minimizes negative consequences, and restores the company's reputation (Coombs, 2007). Different crisis response tactics are included in SCCT. According to Coombs, an initial crisis response known as instructional information is required. Information instruction is distinct from other crisis-response tactics. Instructing information, as SCCT proposes, is an action that cannot be ignored during a crisis. It will give stakeholders a greater comprehension of the problem and its scope. There are three types of instructive information: Crisis basics, which will provide basic facts on the crisis scenario; Protection, which will explain how stakeholders can safeguard themselves; and Correction, which will describe the steps institutions are taking to rectify the problem or prevent a repeat crisis. It is important to note that organizations may not systematically follow the process because the crisis type may hold unavailable information. It will be difficult to implement corrective measures if the cause of the crisis is unknown. As more details emerge, the organization must provide information to stakeholders (Coombs, 2007).</w:t>
      </w:r>
    </w:p>
    <w:p w14:paraId="6DD3CF13"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As per Coombs, crisis response tactics are optional, but it may also be claimed that a reaction to the crisis is required to maintain an organizational reputation. A well-thought-out strategy will also demonstrate respect and sympathy for the victims and stakeholders. The three main crisis reaction tactics are denial, diminishment, and rebuilding (Coombs, 2007).</w:t>
      </w:r>
    </w:p>
    <w:p w14:paraId="71BBFAF2"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Denial occurs when management either denies the existence of the situation or refuses to accept responsibility. If the crisis is genuinely non-existent, administration should attempt to </w:t>
      </w:r>
      <w:r w:rsidRPr="00EB2F7F">
        <w:rPr>
          <w:rFonts w:ascii="Times New Roman" w:hAnsi="Times New Roman" w:cs="Times New Roman"/>
          <w:sz w:val="24"/>
          <w:szCs w:val="24"/>
        </w:rPr>
        <w:lastRenderedPageBreak/>
        <w:t>prove it to stakeholders and the public to maintain the company's reputation. For denial reaction tactics, Coombs offers three possibilities. The first option is for management to go after the accusers who say the company is in trouble. Second, scapegoating occurs when management assigns blame for the issue to someone else. The third alternative is denial, in which the organization denies the occurrence of the problem (Coombs, 2007).</w:t>
      </w:r>
    </w:p>
    <w:p w14:paraId="5396F73F"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Two basic tactics are used in the reduced crisis response strategy. First, the organization claims little to no blame for the accident, reducing the crises' negative impact. This method is frequently employed in the victim cluster, where the crisis is beyond the organisation's control. Assuming the company is a victim of the situation, managers will almost always be required to show substantial proof to support their claim of innocence. Suppose the organization can convince stakeholders and the general public that the crisis was above their control and that they are not to blame. In that case, reputational loss and harm will be minimized. Second, the organization seeks to persuade stakeholders that the accident was minor in scope. The fundamental goal of a decreased response approach is to lessen crisis culpability while still protecting stakeholder relationships and corporate reputation (Coombs, 2006, 2007). As news spreads quickly across various internet channels, certain information can be deemed untrustworthy, and social media as a component can complicate the reduction plan.</w:t>
      </w:r>
    </w:p>
    <w:p w14:paraId="619803ED"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If the disaster was intentional or avoidable, the rebuild strategy is beneficial. The rebuilding plan is a joint effort to improve the image of the organization that has been a victim of a crisis but has a history of situations and a poor reputation. The strategy's primary goal is to act effectively toward the stakeholders. In such cases, the organization will typically issue a public apology and offer all necessary assistance and compensation. As a result, rebuilding methods can be expensive, and not every firm can adequately compensate its stakeholders.  One can believe </w:t>
      </w:r>
      <w:r w:rsidRPr="00EB2F7F">
        <w:rPr>
          <w:rFonts w:ascii="Times New Roman" w:hAnsi="Times New Roman" w:cs="Times New Roman"/>
          <w:sz w:val="24"/>
          <w:szCs w:val="24"/>
        </w:rPr>
        <w:lastRenderedPageBreak/>
        <w:t>that, regardless of the sort of crisis, this technique is the best because it focuses on the victims. On the other hand, Coombs believes that rebuilding plans should be utilized with caution, since they can aggravate the situation if they are not appropriate for the current crisis (Coombs, 2007).</w:t>
      </w:r>
    </w:p>
    <w:p w14:paraId="1FDB8559"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According to Coombs, bolstering is a tertiary crisis response method and should be used in conjunction with the other three core strategies. This strategy will not be able to act on its own, but it will help to build the relationship between the company and its stakeholders. This strategy focuses on preserving and enhancing the organization's image among its stakeholders. By doing so, the organization reminds stakeholders of its previous positive work and fosters goodwill. In their study, Roshan et al. advise that bolstering tactics might be utilized in isolation if the primary strategies are ineffective in a crisis (Coombs, 2007; Roshan et al., 2016).</w:t>
      </w:r>
    </w:p>
    <w:p w14:paraId="43977089"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The crisis response tactics described are SCCT standards that serve as a model for dealing with emergencies effectively. When deciding on a response strategy, one of the most essential elements is how your stakeholders will understand the information. Organizations think that their selected crisis response plan would be received and understood by stakeholders; however, in some circumstances, the message is not fully communicated. SCCT indicates that while choosing a crisis response plan, crisis managers should consider the nature of the crisis, the history of the problem, and the reputation of previous relationships (Coombs, 2007).</w:t>
      </w:r>
    </w:p>
    <w:p w14:paraId="23C5235E"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Another critical issue in determining how to respond to a crisis is the financial position, which may force businesses to use the next best plan. SCCT can assist in determining a strategy that will demand fewer resources while demonstrating sufficient responsibility and restoring reputation (Coombs, 2007).</w:t>
      </w:r>
    </w:p>
    <w:p w14:paraId="5CEAA0B1" w14:textId="77777777" w:rsidR="00895513" w:rsidRPr="00EB2F7F" w:rsidRDefault="00895513" w:rsidP="00895513">
      <w:pPr>
        <w:spacing w:after="0" w:line="480" w:lineRule="auto"/>
        <w:rPr>
          <w:rFonts w:ascii="Times New Roman" w:hAnsi="Times New Roman" w:cs="Times New Roman"/>
          <w:bCs/>
          <w:iCs/>
          <w:sz w:val="24"/>
          <w:szCs w:val="24"/>
        </w:rPr>
      </w:pPr>
      <w:r w:rsidRPr="00EB2F7F">
        <w:rPr>
          <w:rFonts w:ascii="Times New Roman" w:hAnsi="Times New Roman" w:cs="Times New Roman"/>
          <w:bCs/>
          <w:iCs/>
          <w:sz w:val="24"/>
          <w:szCs w:val="24"/>
        </w:rPr>
        <w:t>Model for Crisis Situation for SCCT</w:t>
      </w:r>
    </w:p>
    <w:p w14:paraId="3023947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The model depicts how an organization should respond to a crisis to obtain the greatest possible outcome. The first issue to consider when a crisis scenario emerges, according to the model, is crisis responsibility. The organization's level of commitment is determined by the following factors: crisis history, past relationship reputation, and crisis response plan. For example, if a company has a long history of crises and a poor relational reputation, the scope of accountability will grow. If this is the case, the choice of crisis response plan will be influenced by all factors. If the crisis was planned, the response approach should include additional aspects to restore trust and repair the business image, as opposed to when the disaster was unintentional (Coombs, 2007). The organizational reputation and threat level are all influenced by the crisis history, previous relationship, crisis response strategy, and crisis responsibility. Stakeholder emotions such as empathy and rage are linked to crisis responsibility and response tactics. In addition, the pre-crisis and post-crisis phases, such as preparation and "lessons learned," influence emotions. The stakeholders' behavioral intentions will be influenced by how the organization manages the situation. They have the option of expressing their support or spreading harmful information. The concept of crisis accountability is prevalent throughout the model, and it can forecast the crisis' conclusion from an early stage (Coombs, 2007).</w:t>
      </w:r>
    </w:p>
    <w:p w14:paraId="6002B3B3" w14:textId="77777777" w:rsidR="00895513" w:rsidRPr="00EB2F7F" w:rsidRDefault="00895513" w:rsidP="00895513">
      <w:pPr>
        <w:pStyle w:val="Caption"/>
        <w:keepNext/>
        <w:spacing w:line="480" w:lineRule="auto"/>
        <w:rPr>
          <w:rFonts w:ascii="Times New Roman" w:hAnsi="Times New Roman" w:cs="Times New Roman"/>
          <w:color w:val="auto"/>
          <w:sz w:val="24"/>
          <w:szCs w:val="24"/>
        </w:rPr>
      </w:pPr>
      <w:bookmarkStart w:id="67" w:name="_Hlk111668088"/>
      <w:bookmarkStart w:id="68" w:name="_Hlk111667204"/>
      <w:r w:rsidRPr="00EB2F7F">
        <w:rPr>
          <w:rFonts w:ascii="Times New Roman" w:hAnsi="Times New Roman" w:cs="Times New Roman"/>
          <w:color w:val="auto"/>
          <w:sz w:val="24"/>
          <w:szCs w:val="24"/>
        </w:rPr>
        <w:lastRenderedPageBreak/>
        <w:t>Figure 2.2: Crisis Situation Model</w:t>
      </w:r>
    </w:p>
    <w:bookmarkEnd w:id="67"/>
    <w:p w14:paraId="62B4D582" w14:textId="77777777" w:rsidR="00895513" w:rsidRPr="00EB2F7F" w:rsidRDefault="00895513" w:rsidP="00895513">
      <w:pPr>
        <w:keepNext/>
        <w:spacing w:after="0" w:line="480" w:lineRule="auto"/>
        <w:rPr>
          <w:rFonts w:ascii="Times New Roman" w:hAnsi="Times New Roman" w:cs="Times New Roman"/>
          <w:sz w:val="24"/>
          <w:szCs w:val="24"/>
        </w:rPr>
      </w:pPr>
      <w:r w:rsidRPr="00EB2F7F">
        <w:rPr>
          <w:rFonts w:ascii="Times New Roman" w:hAnsi="Times New Roman" w:cs="Times New Roman"/>
          <w:noProof/>
          <w:sz w:val="24"/>
          <w:szCs w:val="24"/>
        </w:rPr>
        <w:drawing>
          <wp:inline distT="0" distB="0" distL="0" distR="0" wp14:anchorId="5F511495" wp14:editId="448F82C0">
            <wp:extent cx="3419475" cy="2914650"/>
            <wp:effectExtent l="0" t="0" r="9525"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9"/>
                    <a:stretch>
                      <a:fillRect/>
                    </a:stretch>
                  </pic:blipFill>
                  <pic:spPr>
                    <a:xfrm>
                      <a:off x="0" y="0"/>
                      <a:ext cx="3419475" cy="2914650"/>
                    </a:xfrm>
                    <a:prstGeom prst="rect">
                      <a:avLst/>
                    </a:prstGeom>
                  </pic:spPr>
                </pic:pic>
              </a:graphicData>
            </a:graphic>
          </wp:inline>
        </w:drawing>
      </w:r>
    </w:p>
    <w:p w14:paraId="4E6FC341" w14:textId="77777777" w:rsidR="00895513" w:rsidRPr="00EB2F7F" w:rsidRDefault="00895513" w:rsidP="00895513">
      <w:pPr>
        <w:pStyle w:val="Caption"/>
        <w:spacing w:after="0" w:line="480" w:lineRule="auto"/>
        <w:rPr>
          <w:rFonts w:ascii="Times New Roman" w:hAnsi="Times New Roman" w:cs="Times New Roman"/>
          <w:b w:val="0"/>
          <w:bCs w:val="0"/>
          <w:color w:val="auto"/>
          <w:sz w:val="24"/>
          <w:szCs w:val="24"/>
        </w:rPr>
      </w:pPr>
      <w:bookmarkStart w:id="69" w:name="_Toc111652785"/>
      <w:bookmarkEnd w:id="68"/>
      <w:r w:rsidRPr="00EB2F7F">
        <w:rPr>
          <w:rFonts w:ascii="Times New Roman" w:hAnsi="Times New Roman" w:cs="Times New Roman"/>
          <w:b w:val="0"/>
          <w:bCs w:val="0"/>
          <w:color w:val="auto"/>
          <w:sz w:val="24"/>
          <w:szCs w:val="24"/>
        </w:rPr>
        <w:t xml:space="preserve">Figure </w:t>
      </w:r>
      <w:r w:rsidRPr="00EB2F7F">
        <w:rPr>
          <w:rFonts w:ascii="Times New Roman" w:hAnsi="Times New Roman" w:cs="Times New Roman"/>
          <w:b w:val="0"/>
          <w:bCs w:val="0"/>
          <w:color w:val="auto"/>
          <w:sz w:val="24"/>
          <w:szCs w:val="24"/>
        </w:rPr>
        <w:fldChar w:fldCharType="begin"/>
      </w:r>
      <w:r w:rsidRPr="00EB2F7F">
        <w:rPr>
          <w:rFonts w:ascii="Times New Roman" w:hAnsi="Times New Roman" w:cs="Times New Roman"/>
          <w:b w:val="0"/>
          <w:bCs w:val="0"/>
          <w:color w:val="auto"/>
          <w:sz w:val="24"/>
          <w:szCs w:val="24"/>
        </w:rPr>
        <w:instrText xml:space="preserve"> SEQ Figure \* ARABIC </w:instrText>
      </w:r>
      <w:r w:rsidRPr="00EB2F7F">
        <w:rPr>
          <w:rFonts w:ascii="Times New Roman" w:hAnsi="Times New Roman" w:cs="Times New Roman"/>
          <w:b w:val="0"/>
          <w:bCs w:val="0"/>
          <w:color w:val="auto"/>
          <w:sz w:val="24"/>
          <w:szCs w:val="24"/>
        </w:rPr>
        <w:fldChar w:fldCharType="separate"/>
      </w:r>
      <w:r w:rsidRPr="00EB2F7F">
        <w:rPr>
          <w:rFonts w:ascii="Times New Roman" w:hAnsi="Times New Roman" w:cs="Times New Roman"/>
          <w:b w:val="0"/>
          <w:bCs w:val="0"/>
          <w:noProof/>
          <w:color w:val="auto"/>
          <w:sz w:val="24"/>
          <w:szCs w:val="24"/>
        </w:rPr>
        <w:t>2</w:t>
      </w:r>
      <w:r w:rsidRPr="00EB2F7F">
        <w:rPr>
          <w:rFonts w:ascii="Times New Roman" w:hAnsi="Times New Roman" w:cs="Times New Roman"/>
          <w:b w:val="0"/>
          <w:bCs w:val="0"/>
          <w:color w:val="auto"/>
          <w:sz w:val="24"/>
          <w:szCs w:val="24"/>
        </w:rPr>
        <w:fldChar w:fldCharType="end"/>
      </w:r>
      <w:r w:rsidRPr="00EB2F7F">
        <w:rPr>
          <w:rFonts w:ascii="Times New Roman" w:hAnsi="Times New Roman" w:cs="Times New Roman"/>
          <w:b w:val="0"/>
          <w:bCs w:val="0"/>
          <w:noProof/>
          <w:color w:val="auto"/>
          <w:sz w:val="24"/>
          <w:szCs w:val="24"/>
        </w:rPr>
        <w:t>.2</w:t>
      </w:r>
      <w:r w:rsidRPr="00EB2F7F">
        <w:rPr>
          <w:rFonts w:ascii="Times New Roman" w:hAnsi="Times New Roman" w:cs="Times New Roman"/>
          <w:b w:val="0"/>
          <w:bCs w:val="0"/>
          <w:color w:val="auto"/>
          <w:sz w:val="24"/>
          <w:szCs w:val="24"/>
        </w:rPr>
        <w:t xml:space="preserve">: SCCT </w:t>
      </w:r>
      <w:bookmarkStart w:id="70" w:name="_Hlk111668078"/>
      <w:r w:rsidRPr="00EB2F7F">
        <w:rPr>
          <w:rFonts w:ascii="Times New Roman" w:hAnsi="Times New Roman" w:cs="Times New Roman"/>
          <w:b w:val="0"/>
          <w:bCs w:val="0"/>
          <w:color w:val="auto"/>
          <w:sz w:val="24"/>
          <w:szCs w:val="24"/>
        </w:rPr>
        <w:t>Crisis Situation Model</w:t>
      </w:r>
      <w:bookmarkEnd w:id="69"/>
      <w:bookmarkEnd w:id="70"/>
    </w:p>
    <w:p w14:paraId="30A2651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Finally, the principal purpose of SCCT is to provide communicative counsel to enterprises. SCCT delivers a baseline for responses regardless of the nature of the crisis. First and foremost, organizations must bring the issue under control and prevent future damage. Following that, organizations need to be able to help persons impacted by the crisis cope psychologically by expressing compassion and reassuring them that their activities are vital and can prevent a repeat of the catastrophe (Coombs, 2007, 2011).</w:t>
      </w:r>
    </w:p>
    <w:p w14:paraId="610CD9FA"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71" w:name="_Toc114382733"/>
      <w:r w:rsidRPr="00EB2F7F">
        <w:rPr>
          <w:rFonts w:ascii="Times New Roman" w:hAnsi="Times New Roman" w:cs="Times New Roman"/>
          <w:b/>
          <w:bCs/>
          <w:i/>
          <w:iCs/>
          <w:color w:val="auto"/>
        </w:rPr>
        <w:t>Image Restoration Theory</w:t>
      </w:r>
      <w:bookmarkEnd w:id="71"/>
      <w:r w:rsidRPr="00EB2F7F">
        <w:rPr>
          <w:rFonts w:ascii="Times New Roman" w:hAnsi="Times New Roman" w:cs="Times New Roman"/>
          <w:b/>
          <w:bCs/>
          <w:i/>
          <w:iCs/>
          <w:color w:val="auto"/>
        </w:rPr>
        <w:t xml:space="preserve"> </w:t>
      </w:r>
    </w:p>
    <w:p w14:paraId="4513359E"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Denial, minimizing the act of offensiveness, avoidance of accountability, mortification, and remedial action is among Benoit's five tactics for repairing a crisis-damaged organization's reputation. (Benoit, 2008).</w:t>
      </w:r>
    </w:p>
    <w:p w14:paraId="0CFCDA8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denial method implies that the organization was not at blame and had no involvement in the disaster. Evasion of accountability asserts that the circumstance was </w:t>
      </w:r>
      <w:r w:rsidRPr="00EB2F7F">
        <w:rPr>
          <w:rFonts w:ascii="Times New Roman" w:hAnsi="Times New Roman" w:cs="Times New Roman"/>
          <w:sz w:val="24"/>
          <w:szCs w:val="24"/>
        </w:rPr>
        <w:lastRenderedPageBreak/>
        <w:t>unintentional or that the crisis was unavoidable. The public will perceive the problem or the implicated organization as less scary if the offensiveness of the act is reduced (Coombs &amp; Schmidt, 2000). According to Seeger and Padgett's research, there are three sub-strategies for lowering the offensiveness of the act: distinction, boosting, and transcendence. When an organization works to mitigate the negative consequences of a crisis, it is said to be bolstering. Differentiation occurs when the current situation is contrasted with a more dangerous catastrophe to reduce the public's negative opinion. To improve the organization's image, Transcendence attempts to place the incident in a broader and more positive context. Benoit adds three more sub-strategies to these three: minimizing the crisis, fighting the accuser, and paying the victims (Benoit, 2008; Seeger &amp; Griffin Padgett, 2010).</w:t>
      </w:r>
    </w:p>
    <w:p w14:paraId="5B57FE4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Corrective action refers to an organization's decision to take disciplinary action in the aftermath of a crisis. Mortification is the final strategy with the most ambiguous results. Even if an entity acknowledges misconduct and apologizes, a lawsuit may result (Benoit, 2008; Coombs &amp; Schmidt, 2000). Coombs mentions similar post-crisis communication response tactics. In both ideas, the denial strategy implies that organizations refuse to acknowledge their role in the crises. There are parallels between decreasing techniques and evasion of responsibility when the goal is to reduce or eliminate liability. Although there are some similarities between Image Restoration Theory and SCCT, SCCT concentrates more on post-crisis public relations, whereas Image Restoration Theory stresses acts that might recover a damaged reputation (Coombs, 2007; Seeger &amp; Griffin Padgett, 2010).</w:t>
      </w:r>
    </w:p>
    <w:p w14:paraId="59C2BB17" w14:textId="77777777" w:rsidR="00895513" w:rsidRPr="00EB2F7F" w:rsidRDefault="00895513" w:rsidP="00895513">
      <w:pPr>
        <w:pStyle w:val="Heading2"/>
        <w:spacing w:line="480" w:lineRule="auto"/>
        <w:rPr>
          <w:rFonts w:ascii="Times New Roman" w:hAnsi="Times New Roman" w:cs="Times New Roman"/>
          <w:b/>
          <w:bCs/>
          <w:color w:val="auto"/>
          <w:sz w:val="24"/>
          <w:szCs w:val="24"/>
        </w:rPr>
      </w:pPr>
      <w:bookmarkStart w:id="72" w:name="_Toc114382734"/>
      <w:r w:rsidRPr="00EB2F7F">
        <w:rPr>
          <w:rFonts w:ascii="Times New Roman" w:hAnsi="Times New Roman" w:cs="Times New Roman"/>
          <w:b/>
          <w:bCs/>
          <w:color w:val="auto"/>
          <w:sz w:val="24"/>
          <w:szCs w:val="24"/>
        </w:rPr>
        <w:t>Other Issues in Crisis Leadership</w:t>
      </w:r>
      <w:bookmarkEnd w:id="72"/>
      <w:r w:rsidRPr="00EB2F7F">
        <w:rPr>
          <w:rFonts w:ascii="Times New Roman" w:hAnsi="Times New Roman" w:cs="Times New Roman"/>
          <w:b/>
          <w:bCs/>
          <w:color w:val="auto"/>
          <w:sz w:val="24"/>
          <w:szCs w:val="24"/>
        </w:rPr>
        <w:t xml:space="preserve"> </w:t>
      </w:r>
    </w:p>
    <w:p w14:paraId="1E903E4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Mitroff and Alpasian (2003) state that despite today's gloomy news, there is mounting evidence that businesses who are prepared for a crisis perform financially better and last longer. </w:t>
      </w:r>
      <w:r w:rsidRPr="00EB2F7F">
        <w:rPr>
          <w:rFonts w:ascii="Times New Roman" w:hAnsi="Times New Roman" w:cs="Times New Roman"/>
          <w:sz w:val="24"/>
          <w:szCs w:val="24"/>
        </w:rPr>
        <w:lastRenderedPageBreak/>
        <w:t xml:space="preserve">However, previous research suggests that communication is a central facet of both leadership (Baldoni, 2003) and crisis management (Lerbinger, 1997), very little is recognised about how the concept of crisis leadership is used to manage and respond to crises effectively. According to research, successful leaders need to alter their behaviors to manage change and disagreement (Baldoni, 2004; Beaudan, 2002; Bennis &amp; Thomas, 2002; Silverthorne, 2002). This researcher's search on Google.com reveals that "crisis leadership" as a notion or concept has yet to be thoroughly tested. On September 11, 2001, organizations were given a wake-up call; many lacked a crisis management plan. As shown in a PR Week/Burson-Marsteller CEO reputation study, more than twenty per cent of the 194 CEOs indicated they had no crisis strategy in place when the 9/11 terrorist attacks occurred (Bloom, 2001). However, in the aftermath of 9/11/2001, 63 per cent of CEOs felt it was absolutely vital or highly vital for the leader to face a crisis, and 85 per cent stated that it was absolutely essential or essential for the leader to be the face during an emergency. </w:t>
      </w:r>
    </w:p>
    <w:p w14:paraId="1EB19989"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There has been a significant rise in research on the various terminologies. Organizations have recognized the importance of incorporating such activities into their day-to-day operations. Even if the date and size of the crisis are uncertain (Stocker, 1997), it is critical to prepare effectively for them. However, no organization can plan for each single crisis event. This would be a near-impossible task and a massive waste of human and financial resources. To explain, the seeming lack of interest among leaders in crisis preparation can be linked to the fact that CEOs are obsessed with the pressures of the stock market and the current financial crisis (Augustine, 1995). However, two concerns about financial expenditures that organizations should consider during crisis preparation should be kept in mind: Will the company's ability to grow and increase profit margins be harmed by lost sales costs and the potential negative impact of a crisis on </w:t>
      </w:r>
      <w:r w:rsidRPr="00EB2F7F">
        <w:rPr>
          <w:rFonts w:ascii="Times New Roman" w:hAnsi="Times New Roman" w:cs="Times New Roman"/>
          <w:sz w:val="24"/>
          <w:szCs w:val="24"/>
        </w:rPr>
        <w:lastRenderedPageBreak/>
        <w:t>market share? Second, how much does a company's long-term market value or equity cost? (Stocker, 1997; Stocker, 1997; Stocker, 1997; Stocker, 1997 Clearly, crisis management and leadership are inextricably linked; more research into this relationship is needed to understand better how organizations effectively lead during a crisis. Most importantly, research on crisis leadership should be conducted in the context of merging fundamental leadership attributes with crisis management features.</w:t>
      </w:r>
    </w:p>
    <w:p w14:paraId="1E5BE6A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It is worthwhile for organizations to start researching a new phase of crisis management that examines individual leadership traits and qualities in the context of organizational crisis planning. Today Leaders are constantly confronted with crises, and the need for quick judgments might push leaders to make decisions based on their "gut" rather than their intellect (Yu, 2003). According to experts from Wharton and McKinsey, leadership may be found at all levels of a business. Integrity, strategic thinking, communication, persuasion, and decisiveness are among the essential skills of leaders, regardless of their position within an organization (Wharton, 2003). Authenticity is a prerequisite for leadership, according to John Baldoni (2004), a leadership specialist. When people stand up for what they believe in and follow through on their pledges, they are rewarded with loyalty. Professor Daniel Goleman of Harvard Business School observed that leaders with areas of strength in emotional intelligence competencies — a broad term that includes managing your emotions effectively, self-awareness, empathy, motivation, social skills like teamwork, reading other people's feelings accurately, persuasion, relationship management, and leadership, according to Goleman — were far more effective leaders (Henry, 2003). Despite this, the ability to transition between several leadership styles offers one leader an advantage over another and renders one leader more effective than the other.</w:t>
      </w:r>
    </w:p>
    <w:p w14:paraId="46AC4BE4" w14:textId="77777777" w:rsidR="00895513" w:rsidRPr="00EB2F7F" w:rsidRDefault="00895513" w:rsidP="00895513">
      <w:pPr>
        <w:pStyle w:val="Heading3"/>
        <w:spacing w:line="480" w:lineRule="auto"/>
        <w:rPr>
          <w:rFonts w:ascii="Times New Roman" w:hAnsi="Times New Roman" w:cs="Times New Roman"/>
          <w:b/>
          <w:bCs/>
          <w:i/>
          <w:iCs/>
          <w:color w:val="auto"/>
        </w:rPr>
      </w:pPr>
      <w:bookmarkStart w:id="73" w:name="_Toc114382735"/>
      <w:r w:rsidRPr="00EB2F7F">
        <w:rPr>
          <w:rFonts w:ascii="Times New Roman" w:hAnsi="Times New Roman" w:cs="Times New Roman"/>
          <w:b/>
          <w:bCs/>
          <w:i/>
          <w:iCs/>
          <w:color w:val="auto"/>
        </w:rPr>
        <w:lastRenderedPageBreak/>
        <w:t>Legal System in the UAE</w:t>
      </w:r>
      <w:bookmarkEnd w:id="73"/>
    </w:p>
    <w:p w14:paraId="5AE83EA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UAE's legal system, like those of other Gulf Cooperation Council (GCC) countries, is based on Islamic teachings; as a result, Sharia is the country's primary law (Chu and Abdulla, 2014). On the other hand, the UAE's court system differs significantly from those of the other GCC countries in that it does not base its decisions on the Supreme Court's decision in Abu Dhabi, the capital city. Other cities, like Ras Al-Khaimah and Dubai, on the other hand, have individual court systems that are not subject to the Federal Supreme Court in Abu Dhabi (Chu &amp; Abdulla, 2014). Courts, on the other hand, are divided into three categories: civil, criminal, and Sharia. Cases involving business enterprises are heard in civil courts. Crimes of a more severe nature, such as murder, theft, or public disorder, are prosecuted in criminal court; however, before a case is logged, it is necessary to file a complaint with the police station, after which the investigating officer will have a day to send the topic to the prosecuting officer, who will decide whether to press charges or continue investigating the matter to obtain more substantial evidence based on the clarity of the evidence (Moller, 2013). The Sharia court system works besides the civil and criminal courts, focusing on domestic matters such as divorce, child custody, and inherited wealth disputes; however, Sharia courts do not have jurisdiction over non-Muslims residing abroad (Moller, 2013). Just the rulers of individual member states, such as Dubai's ruler or Abu Dhabi's ruler, have the authority to decide on the death penalty if it is imposed by the criminal court (Moller, 2013).</w:t>
      </w:r>
    </w:p>
    <w:p w14:paraId="1AB83176" w14:textId="77777777" w:rsidR="00895513" w:rsidRPr="00EB2F7F" w:rsidRDefault="00895513" w:rsidP="00895513">
      <w:pPr>
        <w:pStyle w:val="ListParagraph"/>
        <w:numPr>
          <w:ilvl w:val="0"/>
          <w:numId w:val="6"/>
        </w:numPr>
        <w:spacing w:after="0" w:line="480" w:lineRule="auto"/>
        <w:rPr>
          <w:rFonts w:ascii="Times New Roman" w:hAnsi="Times New Roman" w:cs="Times New Roman"/>
          <w:bCs/>
          <w:sz w:val="24"/>
          <w:szCs w:val="24"/>
        </w:rPr>
      </w:pPr>
      <w:r w:rsidRPr="00EB2F7F">
        <w:rPr>
          <w:rFonts w:ascii="Times New Roman" w:hAnsi="Times New Roman" w:cs="Times New Roman"/>
          <w:bCs/>
          <w:sz w:val="24"/>
          <w:szCs w:val="24"/>
        </w:rPr>
        <w:t xml:space="preserve">The UAE Police System </w:t>
      </w:r>
    </w:p>
    <w:p w14:paraId="274E367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police force in the United Arab Emirates is divided into three distinct entities: One is the Ministry of the Interior's (MOI) federal police departments, which include the police aviation, coastguard, administrative departments, and civil defence , which are responsible for </w:t>
      </w:r>
      <w:r w:rsidRPr="00EB2F7F">
        <w:rPr>
          <w:rFonts w:ascii="Times New Roman" w:hAnsi="Times New Roman" w:cs="Times New Roman"/>
          <w:sz w:val="24"/>
          <w:szCs w:val="24"/>
        </w:rPr>
        <w:lastRenderedPageBreak/>
        <w:t>the human resource, administrative, and economic aspects of these law enforcement agencies in the UAE (Al-Shaali and Kibble, 2000). Second, local police departments, which are also subject to the MOI, include the police forces of the six Emirates (Sharjah, Abu Dhabi, Ajman, Ras Al-Khaimah, Um Al-Qawain, and Fujairah), except for Dubai. Finally, Dubai's local police department is directly controlled by the city's government (Al-Shaali and Kibble, 2000).</w:t>
      </w:r>
    </w:p>
    <w:p w14:paraId="7E8C285A"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UAE's police system is based on the dynastic standing of the rulers of various states and tribal values (Crystal, 2005). According to the United Arab Emirates Human Rights Report for 2012, the UAE Police is the law enforcement body in charge of upholding the law in the UAE. The UAE Police's principal responsibilities include enforcing the law, maintaining peace and order, and ensuring public safety within the Emirate's authority. The UAE's policing function is overseen by the Ministry of Interior, which is responsible for the smooth operation of police operations in all of the UAE's states (MOI, 2016). Furthermore, the MOI, in coordination with the Supreme Security Council, which includes certain members of the royal family, establishes the strategic direction of policing in the UAE. However, they are rarely involved in the day-to-day operations (Alnuaimi, 2013). Since the formation of the MOI in 1972, all police forces in the UAE, except for the Dubai police, have been amalgamated, resulting in them working under the direction of the Ministry, whose key responsibilities include the following:</w:t>
      </w:r>
    </w:p>
    <w:p w14:paraId="61F4FC94"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To oversee the national security personnel, to regulate the affairs of immigration and border protection, to coordinate and cooperate with the federation's law enforcement, to lead the federal security services, to oversee the financial affairs of policing in all Emirates, to oversee the safety of roads designated as national highways under the charter of rights and freedoms, to supervise and organize the security issues of the federation's capital, and to conform with other relevant legislation (Al-Shaali &amp; Kibble, 2000).</w:t>
      </w:r>
    </w:p>
    <w:p w14:paraId="0E8AAB9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While the MOI takes overall strategic choices for police departments, police departments in different states have different operational and strategic independence levels and hence function under strategic business units (Alnuaimi, 2013). The national police agencies of the United Arab Emirates, which include the police departments of Dubai and Abu Dhabi, as well as police in other cities, help protect UAE citizens from national security threats and keep the nation peaceful and orderly. The agencies' core principles are integrity, honesty, and respect, and they pursue excellence in public service (MOI, 2016). It claims to have developed flexibility, adaptability, and durability, making it one of the world's top police forces. The population of the United Arab Emirates is diverse and cosmopolitan.</w:t>
      </w:r>
    </w:p>
    <w:p w14:paraId="78E54998"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UAE enforcement, like any other institution, must be flexible and dynamic in adjusting to the daily requirements of its speciality since no two days are similar for them (Al-Ali et al., 2012). Every day is different, offering new challenges that need new approaches. When a new problem occurs in the Emirate, the entire institution will invent a new plan for effectively and efficiently resolving and handling such issues utilizing available resources. How a police force deals with keeping and preserving peace and order in society reflects its leadership. The success or failure of the UAE Police, like any other institution, is determined by its leadership (Ma, 1997). </w:t>
      </w:r>
    </w:p>
    <w:p w14:paraId="0F453D9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The UAE's policing has changed dramatically throughout the years. Allowing women to participate in policing the country resulted in 17 female police officers entering the Dubai police force in 1977. As of 2014, the number grew to 1400 female police officers operating in various states of the nation (Zacharias, 2014).  The decision by MOI to let women in the police force was an essential step in modernizing the police force of the state. Another step in upgrading the UAE police force was the creation of the Police App, which aided residents in reporting crimes and </w:t>
      </w:r>
      <w:r w:rsidRPr="00EB2F7F">
        <w:rPr>
          <w:rFonts w:ascii="Times New Roman" w:hAnsi="Times New Roman" w:cs="Times New Roman"/>
          <w:sz w:val="24"/>
          <w:szCs w:val="24"/>
        </w:rPr>
        <w:lastRenderedPageBreak/>
        <w:t>providing rapid responses to offences (UAE Interact, 2014). According to a report from the United States police force, despite this considerable shift toward diversification and technical advancement, the UAE police department lacks the leadership necessary to inspire independence, innovation, and motivation (2015). The lack of autonomy is a result of the fact that most police officers below the rank of Warrant Officer are expatriates who are not allowed to make independent decisions while performing the majority of patrolling duties.  As a result, ex-pat police officers must wait for their Warrant officers or higher rank (who are mainly Emirati citizens) to make decisions about cases or other routine things, which causes case processing to be delayed. On the other hand, diversifying the UAE police force offers a wide range of language capabilities to service the UAE's large ex-pat population.</w:t>
      </w:r>
    </w:p>
    <w:p w14:paraId="6E587696"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Furthermore, most study studies on leadership in the UAE's police department have thus far concentrated on lower-level police officers and patrol officers (Kemp et al., 2013; Saba et al., 2012). Just a few studies have looked into the top levels of police departments. The attributes that police commanders must possess to be successful vary by geography and culture. In the United Kingdom, the United States, and Australia, most studies have looked into the desired characteristics of police chiefs (Densten, 1999; 2003; Engel, 2003; Devitt, 2008). The traits embraced by police leaders vary across the UAE, owing to differences in culture, challenges, and location. This research looks into the primary LCs that affect the effectiveness of police leaders. Many police agencies consider leaders to be the backbone of their operations; as a result, it is critical to identify and recognize the traits that influence their daily effectiveness, roles, and responsibilities (More &amp; Miller, 2014).</w:t>
      </w:r>
    </w:p>
    <w:p w14:paraId="52CA4330" w14:textId="77777777" w:rsidR="00895513" w:rsidRPr="00EB2F7F" w:rsidRDefault="00895513" w:rsidP="00895513">
      <w:pPr>
        <w:pStyle w:val="ListParagraph"/>
        <w:numPr>
          <w:ilvl w:val="0"/>
          <w:numId w:val="6"/>
        </w:numPr>
        <w:spacing w:after="0" w:line="480" w:lineRule="auto"/>
        <w:rPr>
          <w:rFonts w:ascii="Times New Roman" w:hAnsi="Times New Roman" w:cs="Times New Roman"/>
          <w:bCs/>
          <w:sz w:val="24"/>
          <w:szCs w:val="24"/>
        </w:rPr>
      </w:pPr>
      <w:r w:rsidRPr="00EB2F7F">
        <w:rPr>
          <w:rFonts w:ascii="Times New Roman" w:hAnsi="Times New Roman" w:cs="Times New Roman"/>
          <w:bCs/>
          <w:sz w:val="24"/>
          <w:szCs w:val="24"/>
        </w:rPr>
        <w:t xml:space="preserve">Police Organizational Culture </w:t>
      </w:r>
    </w:p>
    <w:p w14:paraId="34807B74"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Many experts and practitioners have looked into the culture of the police (Newburn, 2008). Police culture consists of beliefs, values, and profession-specific customs, just like any other culture. However, research suggests that academics more commonly highlight particular themes. They are secrecy, self-defence, and the 'we and them' mentality (Waddington &amp; Wright, 2010).</w:t>
      </w:r>
    </w:p>
    <w:p w14:paraId="400CE403"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Glomseth et al. (2007) looked into the role of organizational culture in sharing information during police investigations. Their research focuses on secrecy, respect, aggression, and self-defence. According to Glomseth et al. (2011), corporate culture is socially constructed, comprehensive, and difficult to alter. Organizational culture is influenced by the socially relevant setting of an occupation. According to them, values, underlying assumptions, and observable artefacts are manifestations of corporate culture.</w:t>
      </w:r>
    </w:p>
    <w:p w14:paraId="49941CE2"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Furthermore, specific police culture values that influence KM show that officers value traditions, control, time, privacy, and group orientation. Police officers over rivalry prefer cooperation.  Planning, balance, productivity, effectiveness, inventiveness, and task focus are other values of police culture (Glomseth et al., 2011). Andersson and Tengblad (2009) discovered that the Swedish police force's culture is resistant to change. Blumenstein, Fridell, and Jones (2011) found two features of police sub-culture burnout in the US Southern States: authoritarianism and intimate violence, particularly among individuals who adhere to the traditional police culture. Kiely and Peek (2002) investigated the meanings of 'excellent' in British police culture. The study evaluates several cultural characteristics and finds that connections and interpersonal communications among various ranks, as well as the bureaucratic decision-making process, are highly formal, resulting in poor downward communication. It is highlighted that there is a blame culture, a lack of support from senior officers to intermediate </w:t>
      </w:r>
      <w:r w:rsidRPr="00EB2F7F">
        <w:rPr>
          <w:rFonts w:ascii="Times New Roman" w:hAnsi="Times New Roman" w:cs="Times New Roman"/>
          <w:sz w:val="24"/>
          <w:szCs w:val="24"/>
        </w:rPr>
        <w:lastRenderedPageBreak/>
        <w:t>managers and that mistakes are remembered by the former. The 'canteen culture has had the most impact.</w:t>
      </w:r>
    </w:p>
    <w:p w14:paraId="5224E31E"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Thus, according to them, the problem associated with this culture is that rookie recruits develop their values over eight-hour days, spending lengthy periods in cars watching seasoned cops do their jobs, dining, and socializing with them. They are more susceptible to being affected by 'old cynics' and picking up out-of-date values due to this. According to Scerra (2011), police officers embrace diverse cultural behaviors from the beginning of their training. According to Feltes (2002), police officer applicants should be trained to differentiate between the informal 'cop culture that develops among peers over time and the official culture of police organizations, the 'police culture.' Because it resists change, 'cop culture is not practical in police-organization culture (Feltes, 2002). The contrast between management-cop culture and street-cop culture is made by Reusslanni (1983). Manning (1997) goes on to say that there are three layers of police culture: the command, middle management, and lower ranks, and each with its own set of subcultures.</w:t>
      </w:r>
    </w:p>
    <w:p w14:paraId="6C29C7A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Glomseth et al. (2007) explored the influence of occupational culture on knowledge sharing during police investigations in Norway, as knowledge sharing is crucial in police investigations. They define occupational culture as having four dimensions: team, traditional, planned, and theoretical. According to the findings, team culture substantially impacts the knowledge-sharing process and outcomes of police investigations. The corporate structure of South Korean police is investigated by Nalla and Kang (2011). A total of 400 police officers took part in the research. They show that most respondents are unsatisfied with managerial support, uncertain, and frequently complain about inadequate communication.</w:t>
      </w:r>
    </w:p>
    <w:p w14:paraId="19DCE54D"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In Australia, Scerra (2011) looked into the effect of police cultural knowledge on investigations done by the police. They discovered that police officers' cultural understanding affects the technique or approach they take to criminal investigations. This significantly influenced investigators' ability to recognize serial crimes, which slowed their research. The police code of ethics, according to Nordin, Pauleen, and Gorman (2009), limits criminal investigators. According to Kleinig and Zhang (1992, quoted by Davis, 1995), the International Association of Chiefs of Police (IACP) published the first 'code of ethics for police in 1957, named Law Enforcement Code of Ethics. "A formal statement of a certain style of activity," they termed "code of ethics" (p. 84). Codes of ethics are founded on ethical and legal principles and are intended to serve as a guide in making decisions during an inquiry (Nordin, Pauleen &amp; Gorman, 2009).</w:t>
      </w:r>
    </w:p>
    <w:p w14:paraId="4A55853A"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A review of the literature on police culture differs from nation to country and even within organizations. However, some general police-culture features can be found throughout countries and regions, such as secrecy, privacy, task orientation, self-protection, and group orientation (Gottschalk, 2006). In police departments, especially in investigations, these are rampant. Although there is no distinct police culture, the existence of a police subculture is evident everywhere, according to the literature. According to research, national culture's significance cannot be underestimated, especially in the Arab world. According to the literature, the KM initiative in police organizations must consider the culture of the municipal police organization in which it has been implemented because that culture will largely determine the initiative's success or failure. </w:t>
      </w:r>
    </w:p>
    <w:p w14:paraId="4DE4DC22" w14:textId="77777777" w:rsidR="00895513" w:rsidRPr="00EB2F7F" w:rsidRDefault="00895513" w:rsidP="00895513">
      <w:pPr>
        <w:pStyle w:val="ListParagraph"/>
        <w:numPr>
          <w:ilvl w:val="0"/>
          <w:numId w:val="6"/>
        </w:numPr>
        <w:spacing w:after="0" w:line="480" w:lineRule="auto"/>
        <w:rPr>
          <w:rFonts w:ascii="Times New Roman" w:hAnsi="Times New Roman" w:cs="Times New Roman"/>
          <w:bCs/>
          <w:sz w:val="24"/>
          <w:szCs w:val="24"/>
        </w:rPr>
      </w:pPr>
      <w:r w:rsidRPr="00EB2F7F">
        <w:rPr>
          <w:rFonts w:ascii="Times New Roman" w:hAnsi="Times New Roman" w:cs="Times New Roman"/>
          <w:bCs/>
          <w:sz w:val="24"/>
          <w:szCs w:val="24"/>
        </w:rPr>
        <w:t>Dubai Police Force</w:t>
      </w:r>
    </w:p>
    <w:p w14:paraId="5FDDEAED"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b/>
        <w:t>The Dubai Police Force is made up of 15,000 police officers that serve in the city of Dubai in the UAE. With only 29 people, the Dubai Police Department was founded on June 1, 1956, in Naif (a region in Deira, with the initial police headquarters named Naif Fort). Lieutenant General Abdullah Khalifa Al Marri is the police chief of Dubai. The number of individuals recruited to enter the police force increased yearly in the following years.</w:t>
      </w:r>
    </w:p>
    <w:p w14:paraId="5F8A797C"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 xml:space="preserve">By 1967, the police force had grown to at least 430 members. The police department's central command was relocated to Al Tower, located on Al Etihad Street in Dubai, in 1973. In Deira, a new headquarters is now being constructed. This indicates that the offices will be relocated from Al Towar to Deira. The Dubai Police Force's vision is to promote protection and security to help encourage development. The primary aim is to protect society while also providing professional services. The Dubai Police Department aims to improve the city's security systems, thus better protecting citizens' rights. Among the strategic aims are reduced crime in the city, arresting and prosecuting criminals, disaster management and readiness, and traffic management and dealing with traffic offenders (Overview, 2014). </w:t>
      </w:r>
    </w:p>
    <w:p w14:paraId="5E637FC2"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The Dubai Police Department strives to be the most dynamic of all the Arab countries' police forces. The department aspires to raise the bar for police personnel in terms of education. The Dubai police force was one of the first in the Arab world to become acquainted with the technology. Their services were fully automated. For example, fingerprints were moved from manual to computer storage to make them easier to obtain.</w:t>
      </w:r>
    </w:p>
    <w:p w14:paraId="2A291D07" w14:textId="77777777" w:rsidR="00895513" w:rsidRPr="00EB2F7F" w:rsidRDefault="00895513" w:rsidP="00895513">
      <w:pPr>
        <w:spacing w:after="0"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Similarly, forensic investigations involving DNA sampling were also conducted electronically. After a few years, all automobiles were GPS-tracked to prevent vehicle theft. The Dubai Police Force was the first to use several novel law enforcement tactics, including electronic fingerprinting and storage and electronic DNA testing. The police department was also </w:t>
      </w:r>
      <w:r w:rsidRPr="00EB2F7F">
        <w:rPr>
          <w:rFonts w:ascii="Times New Roman" w:hAnsi="Times New Roman" w:cs="Times New Roman"/>
          <w:sz w:val="24"/>
          <w:szCs w:val="24"/>
        </w:rPr>
        <w:lastRenderedPageBreak/>
        <w:t>the first to use GPS systems to track stolen vehicles. In addition, the Dubai police force was the first to establish and maintain a Human Rights Department and the first to implement a Community Policing program (Overview, 2014).</w:t>
      </w:r>
    </w:p>
    <w:p w14:paraId="064B706F"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In Deira, the Dubai Police Department's new central station was finished. Several aspects were taken into account when constructing the new headquarters. Prioritizing easy access for officers and other people is one of the criteria, and the new layout is planned to divide the offices into several zones. The structure will also have a multi-level interior space with a focal point and adhere to Dubai's current structural engineering regulations. The Dubai Police Department describes the new structure as a well-known construction site (Overview, 2014).</w:t>
      </w:r>
    </w:p>
    <w:p w14:paraId="17251277"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b/>
        <w:t>The Dubai police force, like every other corporation, has a well-functioning HR department. The HR department plays several roles that are critical to the police force's survival. The Dubai police force's HR department has six distinct functions. Among the parts are:</w:t>
      </w:r>
    </w:p>
    <w:p w14:paraId="0442254B" w14:textId="77777777" w:rsidR="00895513" w:rsidRPr="00EB2F7F" w:rsidRDefault="00895513" w:rsidP="00895513">
      <w:pPr>
        <w:pStyle w:val="ListParagraph"/>
        <w:numPr>
          <w:ilvl w:val="0"/>
          <w:numId w:val="3"/>
        </w:num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Security: The safety of the working environment is critical. One of the most essential functions of human resources is to improve workplace security and maintain injury and casualty logs. In addition, the human resource security and danger experts collaborate closely with the human resource benefits authorities to resolve compensation difficulties.</w:t>
      </w:r>
    </w:p>
    <w:p w14:paraId="789D5B5A" w14:textId="77777777" w:rsidR="00895513" w:rsidRPr="00EB2F7F" w:rsidRDefault="00895513" w:rsidP="00895513">
      <w:pPr>
        <w:pStyle w:val="ListParagraph"/>
        <w:numPr>
          <w:ilvl w:val="0"/>
          <w:numId w:val="3"/>
        </w:num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Recruitment: Human resource success is measured by the number of vacancies filled and the time it took to fill them. They advertise job openings, recruit qualified individuals, screen candidates, conduct interviews, and provide employment recommendations.</w:t>
      </w:r>
    </w:p>
    <w:p w14:paraId="47C672DF" w14:textId="77777777" w:rsidR="00895513" w:rsidRPr="00EB2F7F" w:rsidRDefault="00895513" w:rsidP="00895513">
      <w:pPr>
        <w:pStyle w:val="ListParagraph"/>
        <w:numPr>
          <w:ilvl w:val="0"/>
          <w:numId w:val="3"/>
        </w:num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 xml:space="preserve">Employee relations: This is the human resources department's responsibility to foster the employer-employee connection. The department accomplishes this by assessing job satisfaction, and employee engagement and resolving workplace conflicts. Employee </w:t>
      </w:r>
      <w:r w:rsidRPr="00EB2F7F">
        <w:rPr>
          <w:rFonts w:ascii="Times New Roman" w:hAnsi="Times New Roman" w:cs="Times New Roman"/>
          <w:sz w:val="24"/>
          <w:szCs w:val="24"/>
        </w:rPr>
        <w:lastRenderedPageBreak/>
        <w:t>relations capabilities may include developing administrative responses to labor unions and administering employee contracts in conformity with blocks.</w:t>
      </w:r>
    </w:p>
    <w:p w14:paraId="2331B380" w14:textId="77777777" w:rsidR="00895513" w:rsidRPr="00EB2F7F" w:rsidRDefault="00895513" w:rsidP="00895513">
      <w:pPr>
        <w:pStyle w:val="ListParagraph"/>
        <w:numPr>
          <w:ilvl w:val="0"/>
          <w:numId w:val="3"/>
        </w:num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Compliance: Adherence to labor and employment regulations is an essential human resource capability. Resistance to comply can lead to workplace disagreements due to poor work ethics, unsafe working conditions, and overall dissatisfaction with working conditions, all of which can affect efficiency and production.</w:t>
      </w:r>
    </w:p>
    <w:p w14:paraId="44BFEAD9" w14:textId="77777777" w:rsidR="00895513" w:rsidRPr="00EB2F7F" w:rsidRDefault="00895513" w:rsidP="00895513">
      <w:pPr>
        <w:pStyle w:val="ListParagraph"/>
        <w:numPr>
          <w:ilvl w:val="0"/>
          <w:numId w:val="3"/>
        </w:num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Compensation and benefits: Human resources is responsible for establishing pay structures and evaluating targeted remuneration methods.</w:t>
      </w:r>
    </w:p>
    <w:p w14:paraId="11A16D43" w14:textId="77777777" w:rsidR="00895513" w:rsidRPr="00EB2F7F" w:rsidRDefault="00895513" w:rsidP="00895513">
      <w:pPr>
        <w:pStyle w:val="ListParagraph"/>
        <w:numPr>
          <w:ilvl w:val="0"/>
          <w:numId w:val="3"/>
        </w:num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Leadership training and development: Newly enlisted workers, supervisors, and directors may be required to complete leadership training. Professional development options are designed for workers with limited time or representatives who need to achieve personal goals, such as obtaining an advanced education. Educational scholarships, for example, are typically under the human resources training and development sector.</w:t>
      </w:r>
    </w:p>
    <w:p w14:paraId="78E9626D" w14:textId="77777777" w:rsidR="00895513" w:rsidRPr="00EB2F7F" w:rsidRDefault="00895513" w:rsidP="00895513">
      <w:pPr>
        <w:spacing w:line="480" w:lineRule="auto"/>
        <w:ind w:firstLine="720"/>
        <w:rPr>
          <w:rFonts w:ascii="Times New Roman" w:hAnsi="Times New Roman" w:cs="Times New Roman"/>
          <w:sz w:val="24"/>
          <w:szCs w:val="24"/>
        </w:rPr>
      </w:pPr>
      <w:r w:rsidRPr="00EB2F7F">
        <w:rPr>
          <w:rFonts w:ascii="Times New Roman" w:hAnsi="Times New Roman" w:cs="Times New Roman"/>
          <w:sz w:val="24"/>
          <w:szCs w:val="24"/>
        </w:rPr>
        <w:t xml:space="preserve">The Dubai police force is regarded as the region's most progressive (Chu &amp; Abdulla, 2014). The force has a history of bringing the most up-to-date scientific and technological advancements to law enforcement. Chu and Abdulla (2014) state that it is the first Arabic police force to implement electronic fingerprinting and DNA testing. Despite these advances, maintaining security in a city with a significant population expansion of almost 6% annually and economic growth of 5% yearly on average is difficult (Chu &amp; Abdulla, 2014). While knowledge related to science, specifically the hard sciences and technologies like electronic fingerprinting and DNA, may be easily transferrable between nations, with aspects such as interpersonal skills, including interviewing, this might not be the case since cultural and legal constraints bind them. </w:t>
      </w:r>
    </w:p>
    <w:p w14:paraId="64B573A6" w14:textId="77777777" w:rsidR="00895513" w:rsidRPr="00EB2F7F" w:rsidRDefault="00895513" w:rsidP="00895513">
      <w:pPr>
        <w:spacing w:after="0" w:line="480" w:lineRule="auto"/>
        <w:rPr>
          <w:rFonts w:ascii="Times New Roman" w:hAnsi="Times New Roman" w:cs="Times New Roman"/>
          <w:sz w:val="24"/>
          <w:szCs w:val="24"/>
        </w:rPr>
      </w:pPr>
    </w:p>
    <w:p w14:paraId="43B1F73D" w14:textId="77777777" w:rsidR="002E3466" w:rsidRPr="00EB2F7F" w:rsidRDefault="002E3466" w:rsidP="002E3466">
      <w:pPr>
        <w:spacing w:after="0" w:line="480" w:lineRule="auto"/>
        <w:rPr>
          <w:rFonts w:ascii="Times New Roman" w:hAnsi="Times New Roman" w:cs="Times New Roman"/>
          <w:sz w:val="24"/>
          <w:szCs w:val="24"/>
        </w:rPr>
      </w:pPr>
    </w:p>
    <w:p w14:paraId="1D66C045" w14:textId="77777777" w:rsidR="002E3466" w:rsidRPr="00EB2F7F" w:rsidRDefault="002E3466" w:rsidP="002E3466">
      <w:pPr>
        <w:spacing w:line="480" w:lineRule="auto"/>
        <w:jc w:val="center"/>
        <w:rPr>
          <w:rFonts w:ascii="Times New Roman" w:hAnsi="Times New Roman" w:cs="Times New Roman"/>
          <w:b/>
          <w:sz w:val="24"/>
          <w:szCs w:val="24"/>
        </w:rPr>
      </w:pPr>
      <w:r w:rsidRPr="00EB2F7F">
        <w:rPr>
          <w:rFonts w:ascii="Times New Roman" w:hAnsi="Times New Roman" w:cs="Times New Roman"/>
          <w:b/>
          <w:sz w:val="24"/>
          <w:szCs w:val="24"/>
        </w:rPr>
        <w:t>References</w:t>
      </w:r>
    </w:p>
    <w:p w14:paraId="09EADA2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Adhabi, E. &amp; Anozie, C.B. (2017). Literature review for the type of interview in qualitative </w:t>
      </w:r>
      <w:r w:rsidRPr="00EB2F7F">
        <w:rPr>
          <w:rFonts w:ascii="Times New Roman" w:hAnsi="Times New Roman" w:cs="Times New Roman"/>
          <w:sz w:val="24"/>
          <w:szCs w:val="24"/>
        </w:rPr>
        <w:tab/>
        <w:t>research. </w:t>
      </w:r>
      <w:r w:rsidRPr="00EB2F7F">
        <w:rPr>
          <w:rFonts w:ascii="Times New Roman" w:hAnsi="Times New Roman" w:cs="Times New Roman"/>
          <w:i/>
          <w:iCs/>
          <w:sz w:val="24"/>
          <w:szCs w:val="24"/>
        </w:rPr>
        <w:t>International Journal of Education</w:t>
      </w:r>
      <w:r w:rsidRPr="00EB2F7F">
        <w:rPr>
          <w:rFonts w:ascii="Times New Roman" w:hAnsi="Times New Roman" w:cs="Times New Roman"/>
          <w:sz w:val="24"/>
          <w:szCs w:val="24"/>
        </w:rPr>
        <w:t>, </w:t>
      </w:r>
      <w:r w:rsidRPr="00EB2F7F">
        <w:rPr>
          <w:rFonts w:ascii="Times New Roman" w:hAnsi="Times New Roman" w:cs="Times New Roman"/>
          <w:i/>
          <w:iCs/>
          <w:sz w:val="24"/>
          <w:szCs w:val="24"/>
        </w:rPr>
        <w:t>9</w:t>
      </w:r>
      <w:r w:rsidRPr="00EB2F7F">
        <w:rPr>
          <w:rFonts w:ascii="Times New Roman" w:hAnsi="Times New Roman" w:cs="Times New Roman"/>
          <w:sz w:val="24"/>
          <w:szCs w:val="24"/>
        </w:rPr>
        <w:t>(3), 86-97.</w:t>
      </w:r>
    </w:p>
    <w:p w14:paraId="11BEED4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 Ali, O. E., Garner, I. &amp; Magadley, W. (2012). An exploration of the relationship between emotional intelligence and job performance in police organizations. </w:t>
      </w:r>
      <w:r w:rsidRPr="00EB2F7F">
        <w:rPr>
          <w:rFonts w:ascii="Times New Roman" w:hAnsi="Times New Roman" w:cs="Times New Roman"/>
          <w:i/>
          <w:sz w:val="24"/>
          <w:szCs w:val="24"/>
        </w:rPr>
        <w:t xml:space="preserve">Journal of Police and Criminal Psychology, </w:t>
      </w:r>
      <w:r w:rsidRPr="00EB2F7F">
        <w:rPr>
          <w:rFonts w:ascii="Times New Roman" w:hAnsi="Times New Roman" w:cs="Times New Roman"/>
          <w:sz w:val="24"/>
          <w:szCs w:val="24"/>
        </w:rPr>
        <w:t>27(1), 1-8.</w:t>
      </w:r>
    </w:p>
    <w:p w14:paraId="64A13C4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Al-Ajlouni, M. M. (2009). Crisis management in the banking sector in the northern region. </w:t>
      </w:r>
      <w:r w:rsidRPr="00EB2F7F">
        <w:rPr>
          <w:rFonts w:ascii="Times New Roman" w:hAnsi="Times New Roman" w:cs="Times New Roman"/>
          <w:i/>
          <w:sz w:val="24"/>
          <w:szCs w:val="24"/>
        </w:rPr>
        <w:t>Journal of Baghdad College of Economic Sciences</w:t>
      </w:r>
      <w:r w:rsidRPr="00EB2F7F">
        <w:rPr>
          <w:rFonts w:ascii="Times New Roman" w:hAnsi="Times New Roman" w:cs="Times New Roman"/>
          <w:sz w:val="24"/>
          <w:szCs w:val="24"/>
        </w:rPr>
        <w:t xml:space="preserve">, 20-b(20), 191–218. </w:t>
      </w:r>
      <w:hyperlink r:id="rId10" w:history="1">
        <w:r w:rsidRPr="00EB2F7F">
          <w:rPr>
            <w:rStyle w:val="Hyperlink"/>
            <w:rFonts w:ascii="Times New Roman" w:hAnsi="Times New Roman" w:cs="Times New Roman"/>
            <w:sz w:val="24"/>
            <w:szCs w:val="24"/>
          </w:rPr>
          <w:t>https://www.iasj.net/iasj/article/72869</w:t>
        </w:r>
      </w:hyperlink>
      <w:r w:rsidRPr="00EB2F7F">
        <w:rPr>
          <w:rFonts w:ascii="Times New Roman" w:hAnsi="Times New Roman" w:cs="Times New Roman"/>
          <w:sz w:val="24"/>
          <w:szCs w:val="24"/>
        </w:rPr>
        <w:t xml:space="preserve"> </w:t>
      </w:r>
    </w:p>
    <w:p w14:paraId="1891F27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Al-Khashali, J.  S., &amp; Al-Qutob, M. A. (2007). Effectiveness of management  information systems and  their impact on  crisis management: Field  study on jorda-nian industrial  companies. </w:t>
      </w:r>
      <w:r w:rsidRPr="00EB2F7F">
        <w:rPr>
          <w:rFonts w:ascii="Times New Roman" w:hAnsi="Times New Roman" w:cs="Times New Roman"/>
          <w:i/>
          <w:sz w:val="24"/>
          <w:szCs w:val="24"/>
        </w:rPr>
        <w:t>Jordanian Business Administration Journal,</w:t>
      </w:r>
      <w:r w:rsidRPr="00EB2F7F">
        <w:rPr>
          <w:rFonts w:ascii="Times New Roman" w:hAnsi="Times New Roman" w:cs="Times New Roman"/>
          <w:sz w:val="24"/>
          <w:szCs w:val="24"/>
        </w:rPr>
        <w:t xml:space="preserve"> 3 (1),  24–45. </w:t>
      </w:r>
      <w:hyperlink r:id="rId11" w:history="1">
        <w:r w:rsidRPr="00EB2F7F">
          <w:rPr>
            <w:rStyle w:val="Hyperlink"/>
            <w:rFonts w:ascii="Times New Roman" w:hAnsi="Times New Roman" w:cs="Times New Roman"/>
            <w:sz w:val="24"/>
            <w:szCs w:val="24"/>
          </w:rPr>
          <w:t>https://jour-nals.ju.edu.jo/JJBA/article/download/1349/1340</w:t>
        </w:r>
      </w:hyperlink>
    </w:p>
    <w:p w14:paraId="321093E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Al-Khudhairi, M. A. (2003). Crisis management, an administrative economic approach to resolving crises at the level of national economy and economic unity (2nd ed.). Madbouly Library. </w:t>
      </w:r>
    </w:p>
    <w:p w14:paraId="4107E83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Al-Ghamdi, S.  (2013). The use of strategic planning tools and techniques in Saudi Arabia: an empirical study. </w:t>
      </w:r>
      <w:r w:rsidRPr="00EB2F7F">
        <w:rPr>
          <w:rFonts w:ascii="Times New Roman" w:hAnsi="Times New Roman" w:cs="Times New Roman"/>
          <w:i/>
          <w:sz w:val="24"/>
          <w:szCs w:val="24"/>
        </w:rPr>
        <w:t>International Journal of Management</w:t>
      </w:r>
      <w:r w:rsidRPr="00EB2F7F">
        <w:rPr>
          <w:rFonts w:ascii="Times New Roman" w:hAnsi="Times New Roman" w:cs="Times New Roman"/>
          <w:sz w:val="24"/>
          <w:szCs w:val="24"/>
        </w:rPr>
        <w:t xml:space="preserve">, 22 (3), 376-95. </w:t>
      </w:r>
    </w:p>
    <w:p w14:paraId="6764DFF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Al-Manasir &amp; Al-Ksasiba (2009). The global financial crisis, its reality, causes, consequences and remedies. Proceedings of 7th international conference on the implications of the global economic crisis on business organizations “Challenges-Opportunities-Prospects” (10-11 </w:t>
      </w:r>
      <w:r w:rsidRPr="00EB2F7F">
        <w:rPr>
          <w:rFonts w:ascii="Times New Roman" w:hAnsi="Times New Roman" w:cs="Times New Roman"/>
          <w:sz w:val="24"/>
          <w:szCs w:val="24"/>
        </w:rPr>
        <w:lastRenderedPageBreak/>
        <w:t xml:space="preserve">November), Faculty of Economics and managerial Sciences, Zarqa Private University, Jordan.1- 44. </w:t>
      </w:r>
      <w:hyperlink r:id="rId12" w:history="1">
        <w:r w:rsidRPr="00EB2F7F">
          <w:rPr>
            <w:rStyle w:val="Hyperlink"/>
            <w:rFonts w:ascii="Times New Roman" w:hAnsi="Times New Roman" w:cs="Times New Roman"/>
            <w:sz w:val="24"/>
            <w:szCs w:val="24"/>
          </w:rPr>
          <w:t>http://boulemkahel.yolasite.com/resources</w:t>
        </w:r>
      </w:hyperlink>
      <w:r w:rsidRPr="00EB2F7F">
        <w:rPr>
          <w:rFonts w:ascii="Times New Roman" w:hAnsi="Times New Roman" w:cs="Times New Roman"/>
          <w:sz w:val="24"/>
          <w:szCs w:val="24"/>
        </w:rPr>
        <w:t xml:space="preserve"> </w:t>
      </w:r>
    </w:p>
    <w:p w14:paraId="23F02FD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Al-Marri, H. M. H. (2014). Strategic planning and its role in crisis management. Ph.D thesis, Sudan University of Science and Technology. </w:t>
      </w:r>
    </w:p>
    <w:p w14:paraId="506723C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Alnuaimi, S. S. (2013). Effective leadership in implementing change in Arab culture: the case of the Abu Dhabi police. PhD thesis, Manchester Metropolitan University.</w:t>
      </w:r>
    </w:p>
    <w:p w14:paraId="1FD4E56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Alpaslan, C. M., Green, S. E. &amp; Mitroff, I. (2009). </w:t>
      </w:r>
      <w:r w:rsidRPr="00EB2F7F">
        <w:rPr>
          <w:rFonts w:ascii="Times New Roman" w:hAnsi="Times New Roman" w:cs="Times New Roman"/>
          <w:bCs/>
          <w:sz w:val="24"/>
          <w:szCs w:val="24"/>
        </w:rPr>
        <w:t xml:space="preserve">Corporate Governance in the Context of Crises: Towards a Stakeholder Theory of Crisis Management. </w:t>
      </w:r>
      <w:r w:rsidRPr="00EB2F7F">
        <w:rPr>
          <w:rFonts w:ascii="Times New Roman" w:hAnsi="Times New Roman" w:cs="Times New Roman"/>
          <w:bCs/>
          <w:i/>
          <w:sz w:val="24"/>
          <w:szCs w:val="24"/>
        </w:rPr>
        <w:t>Journal of Contingencies and Crisis Management,</w:t>
      </w:r>
      <w:r w:rsidRPr="00EB2F7F">
        <w:rPr>
          <w:rFonts w:ascii="Times New Roman" w:hAnsi="Times New Roman" w:cs="Times New Roman"/>
          <w:bCs/>
          <w:sz w:val="24"/>
          <w:szCs w:val="24"/>
        </w:rPr>
        <w:t xml:space="preserve"> 17(1), 38-49. </w:t>
      </w:r>
      <w:hyperlink r:id="rId13" w:history="1">
        <w:r w:rsidRPr="00EB2F7F">
          <w:rPr>
            <w:rStyle w:val="Hyperlink"/>
            <w:rFonts w:ascii="Times New Roman" w:hAnsi="Times New Roman" w:cs="Times New Roman"/>
            <w:bCs/>
            <w:sz w:val="24"/>
            <w:szCs w:val="24"/>
          </w:rPr>
          <w:t>https://doi.org/10.1111/j.1468-5973.2009.00555.x</w:t>
        </w:r>
      </w:hyperlink>
      <w:r w:rsidRPr="00EB2F7F">
        <w:rPr>
          <w:rFonts w:ascii="Times New Roman" w:hAnsi="Times New Roman" w:cs="Times New Roman"/>
          <w:bCs/>
          <w:sz w:val="24"/>
          <w:szCs w:val="24"/>
        </w:rPr>
        <w:t xml:space="preserve"> </w:t>
      </w:r>
    </w:p>
    <w:p w14:paraId="4572A02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Argenti, P. A. (2012). </w:t>
      </w:r>
      <w:r w:rsidRPr="00EB2F7F">
        <w:rPr>
          <w:rFonts w:ascii="Times New Roman" w:hAnsi="Times New Roman" w:cs="Times New Roman"/>
          <w:i/>
          <w:sz w:val="24"/>
          <w:szCs w:val="24"/>
        </w:rPr>
        <w:t>Corporate communication</w:t>
      </w:r>
      <w:r w:rsidRPr="00EB2F7F">
        <w:rPr>
          <w:rFonts w:ascii="Times New Roman" w:hAnsi="Times New Roman" w:cs="Times New Roman"/>
          <w:sz w:val="24"/>
          <w:szCs w:val="24"/>
        </w:rPr>
        <w:t>. New York: McGraw-Hill</w:t>
      </w:r>
    </w:p>
    <w:p w14:paraId="5975CC6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Al-Shaali, K.R. &amp; Kibble, N.. (2000). Policing and Police Accountability in the UAE: The Case for Reform. </w:t>
      </w:r>
      <w:r w:rsidRPr="00EB2F7F">
        <w:rPr>
          <w:rFonts w:ascii="Times New Roman" w:hAnsi="Times New Roman" w:cs="Times New Roman"/>
          <w:i/>
          <w:sz w:val="24"/>
          <w:szCs w:val="24"/>
        </w:rPr>
        <w:t>Arab Law Quarterly</w:t>
      </w:r>
      <w:r w:rsidRPr="00EB2F7F">
        <w:rPr>
          <w:rFonts w:ascii="Times New Roman" w:hAnsi="Times New Roman" w:cs="Times New Roman"/>
          <w:sz w:val="24"/>
          <w:szCs w:val="24"/>
        </w:rPr>
        <w:t>. 15. 272-303. 10.1023/A:1006728301142.</w:t>
      </w:r>
    </w:p>
    <w:p w14:paraId="17308BE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Andersson, T. &amp; Tengblad, S. (2009). When complexity meets culture: new public management and the Swedish police. Retrieved from </w:t>
      </w:r>
      <w:hyperlink r:id="rId14" w:history="1">
        <w:r w:rsidRPr="00EB2F7F">
          <w:rPr>
            <w:rStyle w:val="Hyperlink"/>
            <w:rFonts w:ascii="Times New Roman" w:hAnsi="Times New Roman" w:cs="Times New Roman"/>
            <w:sz w:val="24"/>
            <w:szCs w:val="24"/>
          </w:rPr>
          <w:t>https://ideas.repec.org/a/eme/qrampp/v6y2009i1-2p41-56.html</w:t>
        </w:r>
      </w:hyperlink>
      <w:r w:rsidRPr="00EB2F7F">
        <w:rPr>
          <w:rFonts w:ascii="Times New Roman" w:hAnsi="Times New Roman" w:cs="Times New Roman"/>
          <w:sz w:val="24"/>
          <w:szCs w:val="24"/>
        </w:rPr>
        <w:t xml:space="preserve"> </w:t>
      </w:r>
    </w:p>
    <w:p w14:paraId="3C72EA2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Ashkenas, R., Ulrich, D., Jick, T. &amp; Kerr, S. (2002). </w:t>
      </w:r>
      <w:r w:rsidRPr="00EB2F7F">
        <w:rPr>
          <w:rFonts w:ascii="Times New Roman" w:hAnsi="Times New Roman" w:cs="Times New Roman"/>
          <w:i/>
          <w:sz w:val="24"/>
          <w:szCs w:val="24"/>
        </w:rPr>
        <w:t>The Boundaryless organization: Breaking the chains of organizational structure.</w:t>
      </w:r>
      <w:r w:rsidRPr="00EB2F7F">
        <w:rPr>
          <w:rFonts w:ascii="Times New Roman" w:hAnsi="Times New Roman" w:cs="Times New Roman"/>
          <w:sz w:val="24"/>
          <w:szCs w:val="24"/>
        </w:rPr>
        <w:t xml:space="preserve"> San Francisco: Jossey-Bass Publishers.</w:t>
      </w:r>
    </w:p>
    <w:p w14:paraId="1F8D31C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Assarroudi, A., Heshmati Nabavi, F., Armat, M.R., Ebadi, A. &amp; Vaismoradi, M. (2018). Directed </w:t>
      </w:r>
      <w:r w:rsidRPr="00EB2F7F">
        <w:rPr>
          <w:rFonts w:ascii="Times New Roman" w:hAnsi="Times New Roman" w:cs="Times New Roman"/>
          <w:sz w:val="24"/>
          <w:szCs w:val="24"/>
        </w:rPr>
        <w:tab/>
        <w:t xml:space="preserve">qualitative content analysis: the description and elaboration of its underpinning methods </w:t>
      </w:r>
      <w:r w:rsidRPr="00EB2F7F">
        <w:rPr>
          <w:rFonts w:ascii="Times New Roman" w:hAnsi="Times New Roman" w:cs="Times New Roman"/>
          <w:sz w:val="24"/>
          <w:szCs w:val="24"/>
        </w:rPr>
        <w:tab/>
        <w:t>and data analysis process. </w:t>
      </w:r>
      <w:r w:rsidRPr="00EB2F7F">
        <w:rPr>
          <w:rFonts w:ascii="Times New Roman" w:hAnsi="Times New Roman" w:cs="Times New Roman"/>
          <w:i/>
          <w:iCs/>
          <w:sz w:val="24"/>
          <w:szCs w:val="24"/>
        </w:rPr>
        <w:t>Journal of Research in Nursing</w:t>
      </w:r>
      <w:r w:rsidRPr="00EB2F7F">
        <w:rPr>
          <w:rFonts w:ascii="Times New Roman" w:hAnsi="Times New Roman" w:cs="Times New Roman"/>
          <w:sz w:val="24"/>
          <w:szCs w:val="24"/>
        </w:rPr>
        <w:t>, </w:t>
      </w:r>
      <w:r w:rsidRPr="00EB2F7F">
        <w:rPr>
          <w:rFonts w:ascii="Times New Roman" w:hAnsi="Times New Roman" w:cs="Times New Roman"/>
          <w:i/>
          <w:iCs/>
          <w:sz w:val="24"/>
          <w:szCs w:val="24"/>
        </w:rPr>
        <w:t>23</w:t>
      </w:r>
      <w:r w:rsidRPr="00EB2F7F">
        <w:rPr>
          <w:rFonts w:ascii="Times New Roman" w:hAnsi="Times New Roman" w:cs="Times New Roman"/>
          <w:sz w:val="24"/>
          <w:szCs w:val="24"/>
        </w:rPr>
        <w:t>(1), 42-55.</w:t>
      </w:r>
    </w:p>
    <w:p w14:paraId="06BBA32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Azungah, T. (2018). Qualitative research: deductive and inductive approaches to data </w:t>
      </w:r>
      <w:r w:rsidRPr="00EB2F7F">
        <w:rPr>
          <w:rFonts w:ascii="Times New Roman" w:hAnsi="Times New Roman" w:cs="Times New Roman"/>
          <w:sz w:val="24"/>
          <w:szCs w:val="24"/>
        </w:rPr>
        <w:tab/>
        <w:t>analysis. </w:t>
      </w:r>
      <w:r w:rsidRPr="00EB2F7F">
        <w:rPr>
          <w:rFonts w:ascii="Times New Roman" w:hAnsi="Times New Roman" w:cs="Times New Roman"/>
          <w:i/>
          <w:iCs/>
          <w:sz w:val="24"/>
          <w:szCs w:val="24"/>
        </w:rPr>
        <w:t>Qualitative Research Journal</w:t>
      </w:r>
      <w:r w:rsidRPr="00EB2F7F">
        <w:rPr>
          <w:rFonts w:ascii="Times New Roman" w:hAnsi="Times New Roman" w:cs="Times New Roman"/>
          <w:sz w:val="24"/>
          <w:szCs w:val="24"/>
        </w:rPr>
        <w:t>.</w:t>
      </w:r>
    </w:p>
    <w:p w14:paraId="676F767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Baldoni, J. (2003). </w:t>
      </w:r>
      <w:r w:rsidRPr="00EB2F7F">
        <w:rPr>
          <w:rFonts w:ascii="Times New Roman" w:hAnsi="Times New Roman" w:cs="Times New Roman"/>
          <w:i/>
          <w:sz w:val="24"/>
          <w:szCs w:val="24"/>
        </w:rPr>
        <w:t>Great communication secrets of great leaders</w:t>
      </w:r>
      <w:r w:rsidRPr="00EB2F7F">
        <w:rPr>
          <w:rFonts w:ascii="Times New Roman" w:hAnsi="Times New Roman" w:cs="Times New Roman"/>
          <w:sz w:val="24"/>
          <w:szCs w:val="24"/>
        </w:rPr>
        <w:t>. New York: McGraw Hill.</w:t>
      </w:r>
    </w:p>
    <w:p w14:paraId="3A20CF3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Bass, B. M. (1998). </w:t>
      </w:r>
      <w:r w:rsidRPr="00EB2F7F">
        <w:rPr>
          <w:rFonts w:ascii="Times New Roman" w:hAnsi="Times New Roman" w:cs="Times New Roman"/>
          <w:i/>
          <w:sz w:val="24"/>
          <w:szCs w:val="24"/>
        </w:rPr>
        <w:t>Transformational leadership: Industrial, military, and educational impact</w:t>
      </w:r>
      <w:r w:rsidRPr="00EB2F7F">
        <w:rPr>
          <w:rFonts w:ascii="Times New Roman" w:hAnsi="Times New Roman" w:cs="Times New Roman"/>
          <w:sz w:val="24"/>
          <w:szCs w:val="24"/>
        </w:rPr>
        <w:t>. (1st ed.). Mahwah, NJ: Lawrence Erlbaum Associates</w:t>
      </w:r>
    </w:p>
    <w:p w14:paraId="17BAEB0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Bass, B. M., &amp; Avolio, B. J. (Eds.). (1994). </w:t>
      </w:r>
      <w:r w:rsidRPr="00EB2F7F">
        <w:rPr>
          <w:rFonts w:ascii="Times New Roman" w:hAnsi="Times New Roman" w:cs="Times New Roman"/>
          <w:i/>
          <w:iCs/>
          <w:sz w:val="24"/>
          <w:szCs w:val="24"/>
        </w:rPr>
        <w:t>Improving organizational effectiveness through transformational leadership.</w:t>
      </w:r>
      <w:r w:rsidRPr="00EB2F7F">
        <w:rPr>
          <w:rFonts w:ascii="Times New Roman" w:hAnsi="Times New Roman" w:cs="Times New Roman"/>
          <w:sz w:val="24"/>
          <w:szCs w:val="24"/>
        </w:rPr>
        <w:t> Sage Publications, Inc.</w:t>
      </w:r>
    </w:p>
    <w:p w14:paraId="78D6D77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Bass, B.M., Avolio, B.J., Jung, D.I. &amp; Berson, Y. (2003). Predicting unit performance byassessing transformational and transactional leadership. </w:t>
      </w:r>
      <w:r w:rsidRPr="00EB2F7F">
        <w:rPr>
          <w:rFonts w:ascii="Times New Roman" w:hAnsi="Times New Roman" w:cs="Times New Roman"/>
          <w:i/>
          <w:sz w:val="24"/>
          <w:szCs w:val="24"/>
        </w:rPr>
        <w:t>Journal of Applied Psychology,</w:t>
      </w:r>
      <w:r w:rsidRPr="00EB2F7F">
        <w:rPr>
          <w:rFonts w:ascii="Times New Roman" w:hAnsi="Times New Roman" w:cs="Times New Roman"/>
          <w:sz w:val="24"/>
          <w:szCs w:val="24"/>
        </w:rPr>
        <w:t xml:space="preserve"> 88(2), 207-18. </w:t>
      </w:r>
    </w:p>
    <w:p w14:paraId="6514AFF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Beaudan, E. (2002). Leading in turbulent times. </w:t>
      </w:r>
      <w:r w:rsidRPr="00EB2F7F">
        <w:rPr>
          <w:rFonts w:ascii="Times New Roman" w:hAnsi="Times New Roman" w:cs="Times New Roman"/>
          <w:i/>
          <w:sz w:val="24"/>
          <w:szCs w:val="24"/>
        </w:rPr>
        <w:t>Ivey Business Journal</w:t>
      </w:r>
      <w:r w:rsidRPr="00EB2F7F">
        <w:rPr>
          <w:rFonts w:ascii="Times New Roman" w:hAnsi="Times New Roman" w:cs="Times New Roman"/>
          <w:sz w:val="24"/>
          <w:szCs w:val="24"/>
        </w:rPr>
        <w:t xml:space="preserve">, 22 - 26. </w:t>
      </w:r>
    </w:p>
    <w:p w14:paraId="65B0934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Belotto, M.J. (2018). Data analysis methods for qualitative research: Managing the challenges of </w:t>
      </w:r>
      <w:r w:rsidRPr="00EB2F7F">
        <w:rPr>
          <w:rFonts w:ascii="Times New Roman" w:hAnsi="Times New Roman" w:cs="Times New Roman"/>
          <w:sz w:val="24"/>
          <w:szCs w:val="24"/>
        </w:rPr>
        <w:tab/>
        <w:t>coding, inter-reliability, and thematic analysis. </w:t>
      </w:r>
      <w:r w:rsidRPr="00EB2F7F">
        <w:rPr>
          <w:rFonts w:ascii="Times New Roman" w:hAnsi="Times New Roman" w:cs="Times New Roman"/>
          <w:i/>
          <w:iCs/>
          <w:sz w:val="24"/>
          <w:szCs w:val="24"/>
        </w:rPr>
        <w:t>Qualitative Report</w:t>
      </w:r>
      <w:r w:rsidRPr="00EB2F7F">
        <w:rPr>
          <w:rFonts w:ascii="Times New Roman" w:hAnsi="Times New Roman" w:cs="Times New Roman"/>
          <w:sz w:val="24"/>
          <w:szCs w:val="24"/>
        </w:rPr>
        <w:t>, </w:t>
      </w:r>
      <w:r w:rsidRPr="00EB2F7F">
        <w:rPr>
          <w:rFonts w:ascii="Times New Roman" w:hAnsi="Times New Roman" w:cs="Times New Roman"/>
          <w:i/>
          <w:iCs/>
          <w:sz w:val="24"/>
          <w:szCs w:val="24"/>
        </w:rPr>
        <w:t>23</w:t>
      </w:r>
      <w:r w:rsidRPr="00EB2F7F">
        <w:rPr>
          <w:rFonts w:ascii="Times New Roman" w:hAnsi="Times New Roman" w:cs="Times New Roman"/>
          <w:sz w:val="24"/>
          <w:szCs w:val="24"/>
        </w:rPr>
        <w:t>(11).</w:t>
      </w:r>
    </w:p>
    <w:p w14:paraId="420F6CED"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Bennis, W. G. &amp; Thomas, R. J. (2002). Crucibles of leadership. </w:t>
      </w:r>
      <w:r w:rsidRPr="00EB2F7F">
        <w:rPr>
          <w:rFonts w:ascii="Times New Roman" w:hAnsi="Times New Roman" w:cs="Times New Roman"/>
          <w:i/>
          <w:sz w:val="24"/>
          <w:szCs w:val="24"/>
        </w:rPr>
        <w:t>Harvard Business Review</w:t>
      </w:r>
      <w:r w:rsidRPr="00EB2F7F">
        <w:rPr>
          <w:rFonts w:ascii="Times New Roman" w:hAnsi="Times New Roman" w:cs="Times New Roman"/>
          <w:sz w:val="24"/>
          <w:szCs w:val="24"/>
        </w:rPr>
        <w:t>, 5-11.</w:t>
      </w:r>
    </w:p>
    <w:p w14:paraId="64D2A14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Blumenstein, L., Fridell, L. &amp; Jones, S. (2012). The link between traditional police sub-culture and police intimate partner violence. </w:t>
      </w:r>
      <w:r w:rsidRPr="00EB2F7F">
        <w:rPr>
          <w:rFonts w:ascii="Times New Roman" w:hAnsi="Times New Roman" w:cs="Times New Roman"/>
          <w:i/>
          <w:sz w:val="24"/>
          <w:szCs w:val="24"/>
        </w:rPr>
        <w:t>Policing: An International Journal of Police Strategies &amp; Management.</w:t>
      </w:r>
      <w:r w:rsidRPr="00EB2F7F">
        <w:rPr>
          <w:rFonts w:ascii="Times New Roman" w:hAnsi="Times New Roman" w:cs="Times New Roman"/>
          <w:sz w:val="24"/>
          <w:szCs w:val="24"/>
        </w:rPr>
        <w:t xml:space="preserve"> 35. 147-164. 10.1108/13639511211215496.</w:t>
      </w:r>
    </w:p>
    <w:p w14:paraId="7F82112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Bronson, P. &amp; Merryman, A. (2010). The creativity crisis. Retrieved from </w:t>
      </w:r>
      <w:hyperlink r:id="rId15" w:history="1">
        <w:r w:rsidRPr="00EB2F7F">
          <w:rPr>
            <w:rStyle w:val="Hyperlink"/>
            <w:rFonts w:ascii="Times New Roman" w:hAnsi="Times New Roman" w:cs="Times New Roman"/>
            <w:sz w:val="24"/>
            <w:szCs w:val="24"/>
          </w:rPr>
          <w:t>https://www.researchgate.net/publication/285885792_The_creativity_crisis</w:t>
        </w:r>
      </w:hyperlink>
      <w:r w:rsidRPr="00EB2F7F">
        <w:rPr>
          <w:rFonts w:ascii="Times New Roman" w:hAnsi="Times New Roman" w:cs="Times New Roman"/>
          <w:sz w:val="24"/>
          <w:szCs w:val="24"/>
        </w:rPr>
        <w:t xml:space="preserve"> </w:t>
      </w:r>
    </w:p>
    <w:p w14:paraId="3BDA239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Boin, A.,‘t Hart, P., Stern, E., &amp; Sundelius, B. (2005). </w:t>
      </w:r>
      <w:r w:rsidRPr="00EB2F7F">
        <w:rPr>
          <w:rFonts w:ascii="Times New Roman" w:hAnsi="Times New Roman" w:cs="Times New Roman"/>
          <w:i/>
          <w:sz w:val="24"/>
          <w:szCs w:val="24"/>
        </w:rPr>
        <w:t>The politics of crisis management: Public leadership under pressure.</w:t>
      </w:r>
      <w:r w:rsidRPr="00EB2F7F">
        <w:rPr>
          <w:rFonts w:ascii="Times New Roman" w:hAnsi="Times New Roman" w:cs="Times New Roman"/>
          <w:sz w:val="24"/>
          <w:szCs w:val="24"/>
        </w:rPr>
        <w:t xml:space="preserve"> Cambridge, UK: Cambridge University Press.</w:t>
      </w:r>
    </w:p>
    <w:p w14:paraId="3A94713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Boin, A., Hart, P., &amp; McConnell, A. (2009). Towards a theory of crisis exploitation: Political and policy impacts of framing contests and blame games. </w:t>
      </w:r>
      <w:r w:rsidRPr="00EB2F7F">
        <w:rPr>
          <w:rFonts w:ascii="Times New Roman" w:hAnsi="Times New Roman" w:cs="Times New Roman"/>
          <w:i/>
          <w:sz w:val="24"/>
          <w:szCs w:val="24"/>
        </w:rPr>
        <w:t>Journal of European Public Policy</w:t>
      </w:r>
      <w:r w:rsidRPr="00EB2F7F">
        <w:rPr>
          <w:rFonts w:ascii="Times New Roman" w:hAnsi="Times New Roman" w:cs="Times New Roman"/>
          <w:sz w:val="24"/>
          <w:szCs w:val="24"/>
        </w:rPr>
        <w:t>, 16(1), 81–106.</w:t>
      </w:r>
    </w:p>
    <w:p w14:paraId="6BC8DDA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Bolman, L. C., &amp; Deal, T. E. (1997). </w:t>
      </w:r>
      <w:r w:rsidRPr="00EB2F7F">
        <w:rPr>
          <w:rFonts w:ascii="Times New Roman" w:hAnsi="Times New Roman" w:cs="Times New Roman"/>
          <w:i/>
          <w:sz w:val="24"/>
          <w:szCs w:val="24"/>
        </w:rPr>
        <w:t>Refraining Organizations</w:t>
      </w:r>
      <w:r w:rsidRPr="00EB2F7F">
        <w:rPr>
          <w:rFonts w:ascii="Times New Roman" w:hAnsi="Times New Roman" w:cs="Times New Roman"/>
          <w:sz w:val="24"/>
          <w:szCs w:val="24"/>
        </w:rPr>
        <w:t>. San Francisco: Jossey- Bass.</w:t>
      </w:r>
    </w:p>
    <w:p w14:paraId="13ECBEE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Bloom, J. (2001). Crisis management top of US CEOs agendas. </w:t>
      </w:r>
      <w:r w:rsidRPr="00EB2F7F">
        <w:rPr>
          <w:rFonts w:ascii="Times New Roman" w:hAnsi="Times New Roman" w:cs="Times New Roman"/>
          <w:i/>
          <w:sz w:val="24"/>
          <w:szCs w:val="24"/>
        </w:rPr>
        <w:t>PR Week</w:t>
      </w:r>
      <w:r w:rsidRPr="00EB2F7F">
        <w:rPr>
          <w:rFonts w:ascii="Times New Roman" w:hAnsi="Times New Roman" w:cs="Times New Roman"/>
          <w:sz w:val="24"/>
          <w:szCs w:val="24"/>
        </w:rPr>
        <w:t xml:space="preserve"> (UK), p. 6.</w:t>
      </w:r>
    </w:p>
    <w:p w14:paraId="7C64F01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Boseman, G. (2008). Effective leadership in a changing world. </w:t>
      </w:r>
      <w:r w:rsidRPr="00EB2F7F">
        <w:rPr>
          <w:rFonts w:ascii="Times New Roman" w:hAnsi="Times New Roman" w:cs="Times New Roman"/>
          <w:i/>
          <w:sz w:val="24"/>
          <w:szCs w:val="24"/>
        </w:rPr>
        <w:t>Journal of Financial Service Professionals,</w:t>
      </w:r>
      <w:r w:rsidRPr="00EB2F7F">
        <w:rPr>
          <w:rFonts w:ascii="Times New Roman" w:hAnsi="Times New Roman" w:cs="Times New Roman"/>
          <w:sz w:val="24"/>
          <w:szCs w:val="24"/>
        </w:rPr>
        <w:t xml:space="preserve"> 62, 36-38.</w:t>
      </w:r>
    </w:p>
    <w:p w14:paraId="475BC7C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Bommer, W. Rich, A. G. &amp; Rubin, G. (2005). Changing attitudes about change: longitudinal effects of transformational leader behavior on employee cynicism about organizational change. </w:t>
      </w:r>
      <w:r w:rsidRPr="00EB2F7F">
        <w:rPr>
          <w:rFonts w:ascii="Times New Roman" w:hAnsi="Times New Roman" w:cs="Times New Roman"/>
          <w:i/>
          <w:sz w:val="24"/>
          <w:szCs w:val="24"/>
        </w:rPr>
        <w:t xml:space="preserve">Journal of Organizational Behavior, </w:t>
      </w:r>
      <w:r w:rsidRPr="00EB2F7F">
        <w:rPr>
          <w:rFonts w:ascii="Times New Roman" w:hAnsi="Times New Roman" w:cs="Times New Roman"/>
          <w:sz w:val="24"/>
          <w:szCs w:val="24"/>
        </w:rPr>
        <w:t xml:space="preserve">26, (7), 733-753. </w:t>
      </w:r>
      <w:hyperlink r:id="rId16" w:history="1">
        <w:r w:rsidRPr="00EB2F7F">
          <w:rPr>
            <w:rStyle w:val="Hyperlink"/>
            <w:rFonts w:ascii="Times New Roman" w:hAnsi="Times New Roman" w:cs="Times New Roman"/>
            <w:sz w:val="24"/>
            <w:szCs w:val="24"/>
          </w:rPr>
          <w:t>https://doi.org/10.1002/job.342</w:t>
        </w:r>
      </w:hyperlink>
      <w:r w:rsidRPr="00EB2F7F">
        <w:rPr>
          <w:rFonts w:ascii="Times New Roman" w:hAnsi="Times New Roman" w:cs="Times New Roman"/>
          <w:sz w:val="24"/>
          <w:szCs w:val="24"/>
        </w:rPr>
        <w:t xml:space="preserve"> </w:t>
      </w:r>
    </w:p>
    <w:p w14:paraId="270CB95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Brownlee-Turgeon, J. (2017). Measuring a leader's ability to identify and avert crisis. Journal of Management Science and Business Intelligence, 2(2), 9-16. </w:t>
      </w:r>
      <w:hyperlink r:id="rId17" w:history="1">
        <w:r w:rsidRPr="00EB2F7F">
          <w:rPr>
            <w:rStyle w:val="Hyperlink"/>
            <w:rFonts w:ascii="Times New Roman" w:hAnsi="Times New Roman" w:cs="Times New Roman"/>
            <w:sz w:val="24"/>
            <w:szCs w:val="24"/>
          </w:rPr>
          <w:t>https://doi.org/10.5281/zenodo.827384</w:t>
        </w:r>
      </w:hyperlink>
    </w:p>
    <w:p w14:paraId="2E2F55D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Brungardt, K. A. (2013). Crisis Management at Employee Choice Credit Union: The Importance and Financial Impact (Doctoral dissertation, THE COLLEGE OF ST. SCHOLASTICA). </w:t>
      </w:r>
    </w:p>
    <w:p w14:paraId="68FBD52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Bryman, A. (1993). Charismatic leadership in business organizations: Some neglected issues. </w:t>
      </w:r>
      <w:r w:rsidRPr="00EB2F7F">
        <w:rPr>
          <w:rFonts w:ascii="Times New Roman" w:hAnsi="Times New Roman" w:cs="Times New Roman"/>
          <w:i/>
          <w:sz w:val="24"/>
          <w:szCs w:val="24"/>
        </w:rPr>
        <w:t>The Leadership Quarterly</w:t>
      </w:r>
      <w:r w:rsidRPr="00EB2F7F">
        <w:rPr>
          <w:rFonts w:ascii="Times New Roman" w:hAnsi="Times New Roman" w:cs="Times New Roman"/>
          <w:sz w:val="24"/>
          <w:szCs w:val="24"/>
        </w:rPr>
        <w:t>, 4, 289-304.</w:t>
      </w:r>
    </w:p>
    <w:p w14:paraId="202DACD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Burns, J. M. (2003). </w:t>
      </w:r>
      <w:r w:rsidRPr="00EB2F7F">
        <w:rPr>
          <w:rFonts w:ascii="Times New Roman" w:hAnsi="Times New Roman" w:cs="Times New Roman"/>
          <w:i/>
          <w:sz w:val="24"/>
          <w:szCs w:val="24"/>
        </w:rPr>
        <w:t>Transforming Leadership: A New Pursuit of Happiness</w:t>
      </w:r>
      <w:r w:rsidRPr="00EB2F7F">
        <w:rPr>
          <w:rFonts w:ascii="Times New Roman" w:hAnsi="Times New Roman" w:cs="Times New Roman"/>
          <w:sz w:val="24"/>
          <w:szCs w:val="24"/>
        </w:rPr>
        <w:t>. New York: Grove Press</w:t>
      </w:r>
    </w:p>
    <w:p w14:paraId="134C5BE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Calloway, J., &amp; Awadzi, W. (2008). Leadership and organizational success: An examination of the trait, skills, and transformational approaches. </w:t>
      </w:r>
      <w:r w:rsidRPr="00EB2F7F">
        <w:rPr>
          <w:rFonts w:ascii="Times New Roman" w:hAnsi="Times New Roman" w:cs="Times New Roman"/>
          <w:i/>
          <w:sz w:val="24"/>
          <w:szCs w:val="24"/>
        </w:rPr>
        <w:t>Consortium Journal of Hospitality &amp; Tourism,</w:t>
      </w:r>
      <w:r w:rsidRPr="00EB2F7F">
        <w:rPr>
          <w:rFonts w:ascii="Times New Roman" w:hAnsi="Times New Roman" w:cs="Times New Roman"/>
          <w:sz w:val="24"/>
          <w:szCs w:val="24"/>
        </w:rPr>
        <w:t xml:space="preserve"> 13, 13-23. Retrieved from </w:t>
      </w:r>
      <w:hyperlink r:id="rId18" w:history="1">
        <w:r w:rsidRPr="00EB2F7F">
          <w:rPr>
            <w:rStyle w:val="Hyperlink"/>
            <w:rFonts w:ascii="Times New Roman" w:hAnsi="Times New Roman" w:cs="Times New Roman"/>
            <w:sz w:val="24"/>
            <w:szCs w:val="24"/>
          </w:rPr>
          <w:t>http://www.hospitalityhbcu.org/consortiumjournal.html</w:t>
        </w:r>
      </w:hyperlink>
      <w:r w:rsidRPr="00EB2F7F">
        <w:rPr>
          <w:rFonts w:ascii="Times New Roman" w:hAnsi="Times New Roman" w:cs="Times New Roman"/>
          <w:sz w:val="24"/>
          <w:szCs w:val="24"/>
        </w:rPr>
        <w:t xml:space="preserve"> </w:t>
      </w:r>
    </w:p>
    <w:p w14:paraId="736E24F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Campbell, S., Greenwood, M., Prior, S., Shearer, T., Walkem, K., Young, S., Bywaters, D. &amp; </w:t>
      </w:r>
      <w:r w:rsidRPr="00EB2F7F">
        <w:rPr>
          <w:rFonts w:ascii="Times New Roman" w:hAnsi="Times New Roman" w:cs="Times New Roman"/>
          <w:sz w:val="24"/>
          <w:szCs w:val="24"/>
        </w:rPr>
        <w:tab/>
        <w:t xml:space="preserve">Walker, K., (2020). Purposive sampling: complex or simple? Research case </w:t>
      </w:r>
      <w:r w:rsidRPr="00EB2F7F">
        <w:rPr>
          <w:rFonts w:ascii="Times New Roman" w:hAnsi="Times New Roman" w:cs="Times New Roman"/>
          <w:sz w:val="24"/>
          <w:szCs w:val="24"/>
        </w:rPr>
        <w:tab/>
        <w:t>examples. </w:t>
      </w:r>
      <w:r w:rsidRPr="00EB2F7F">
        <w:rPr>
          <w:rFonts w:ascii="Times New Roman" w:hAnsi="Times New Roman" w:cs="Times New Roman"/>
          <w:i/>
          <w:iCs/>
          <w:sz w:val="24"/>
          <w:szCs w:val="24"/>
        </w:rPr>
        <w:t>Journal of Research in Nursing</w:t>
      </w:r>
      <w:r w:rsidRPr="00EB2F7F">
        <w:rPr>
          <w:rFonts w:ascii="Times New Roman" w:hAnsi="Times New Roman" w:cs="Times New Roman"/>
          <w:sz w:val="24"/>
          <w:szCs w:val="24"/>
        </w:rPr>
        <w:t>, </w:t>
      </w:r>
      <w:r w:rsidRPr="00EB2F7F">
        <w:rPr>
          <w:rFonts w:ascii="Times New Roman" w:hAnsi="Times New Roman" w:cs="Times New Roman"/>
          <w:i/>
          <w:iCs/>
          <w:sz w:val="24"/>
          <w:szCs w:val="24"/>
        </w:rPr>
        <w:t>25</w:t>
      </w:r>
      <w:r w:rsidRPr="00EB2F7F">
        <w:rPr>
          <w:rFonts w:ascii="Times New Roman" w:hAnsi="Times New Roman" w:cs="Times New Roman"/>
          <w:sz w:val="24"/>
          <w:szCs w:val="24"/>
        </w:rPr>
        <w:t>(8), 652-661.</w:t>
      </w:r>
    </w:p>
    <w:p w14:paraId="638D5AE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Carter, N. (2005). New Orleans and the Floodwalls: Hurricane Damage Protection. </w:t>
      </w:r>
      <w:r w:rsidRPr="00EB2F7F">
        <w:rPr>
          <w:rFonts w:ascii="Times New Roman" w:hAnsi="Times New Roman" w:cs="Times New Roman"/>
          <w:i/>
          <w:sz w:val="24"/>
          <w:szCs w:val="24"/>
        </w:rPr>
        <w:t>CRS Code RS 22238</w:t>
      </w:r>
      <w:r w:rsidRPr="00EB2F7F">
        <w:rPr>
          <w:rFonts w:ascii="Times New Roman" w:hAnsi="Times New Roman" w:cs="Times New Roman"/>
          <w:sz w:val="24"/>
          <w:szCs w:val="24"/>
        </w:rPr>
        <w:t xml:space="preserve">. Retrieved from http:/www.fas.org/sgp/crs/mis/RS222348.pdf  </w:t>
      </w:r>
    </w:p>
    <w:p w14:paraId="40E5C9F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Carter, A. (2003). The Architecture of government in the face of terrorism. In A. Howitt &amp; R. Pangi, (Eds.), </w:t>
      </w:r>
      <w:r w:rsidRPr="00EB2F7F">
        <w:rPr>
          <w:rFonts w:ascii="Times New Roman" w:hAnsi="Times New Roman" w:cs="Times New Roman"/>
          <w:i/>
          <w:sz w:val="24"/>
          <w:szCs w:val="24"/>
        </w:rPr>
        <w:t>Countering terrorism: Dimensions of preparedness</w:t>
      </w:r>
      <w:r w:rsidRPr="00EB2F7F">
        <w:rPr>
          <w:rFonts w:ascii="Times New Roman" w:hAnsi="Times New Roman" w:cs="Times New Roman"/>
          <w:sz w:val="24"/>
          <w:szCs w:val="24"/>
        </w:rPr>
        <w:t>, 17-36. Cambridge: MIT Press.</w:t>
      </w:r>
    </w:p>
    <w:p w14:paraId="4A8174A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Chen, G. Z. &amp; Zhang, Z. X. (2011). Business Leadership in the Chinese Context: Trends, Findings and Implications. </w:t>
      </w:r>
      <w:r w:rsidRPr="00EB2F7F">
        <w:rPr>
          <w:rFonts w:ascii="Times New Roman" w:hAnsi="Times New Roman" w:cs="Times New Roman"/>
          <w:i/>
          <w:sz w:val="24"/>
          <w:szCs w:val="24"/>
        </w:rPr>
        <w:t>Management and Organization Review,</w:t>
      </w:r>
      <w:r w:rsidRPr="00EB2F7F">
        <w:rPr>
          <w:rFonts w:ascii="Times New Roman" w:hAnsi="Times New Roman" w:cs="Times New Roman"/>
          <w:sz w:val="24"/>
          <w:szCs w:val="24"/>
        </w:rPr>
        <w:t xml:space="preserve"> 10(2), 199-221.</w:t>
      </w:r>
    </w:p>
    <w:p w14:paraId="6364EA6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Cho, P. &amp; Tseng, P. (2009). Leadership in the 2008 financial crisis Understanding dimensions of Transformational &amp; Transactional leadership during financial crisis in financial institutions. Masters Thesis. </w:t>
      </w:r>
    </w:p>
    <w:p w14:paraId="31826DE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Chong, J. K. (2004). Six steps to better crisis management. </w:t>
      </w:r>
      <w:r w:rsidRPr="00EB2F7F">
        <w:rPr>
          <w:rFonts w:ascii="Times New Roman" w:hAnsi="Times New Roman" w:cs="Times New Roman"/>
          <w:i/>
          <w:sz w:val="24"/>
          <w:szCs w:val="24"/>
        </w:rPr>
        <w:t>Journal of Business Strategy,</w:t>
      </w:r>
      <w:r w:rsidRPr="00EB2F7F">
        <w:rPr>
          <w:rFonts w:ascii="Times New Roman" w:hAnsi="Times New Roman" w:cs="Times New Roman"/>
          <w:sz w:val="24"/>
          <w:szCs w:val="24"/>
        </w:rPr>
        <w:t xml:space="preserve"> 25(2), 43–46. https://doi. org/10.1108/02756660410525407 </w:t>
      </w:r>
    </w:p>
    <w:p w14:paraId="73BF1EF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Clifford, S. (2009). A video prank at Domino's damages its brand. Retrieved from </w:t>
      </w:r>
      <w:hyperlink r:id="rId19" w:history="1">
        <w:r w:rsidRPr="00EB2F7F">
          <w:rPr>
            <w:rStyle w:val="Hyperlink"/>
            <w:rFonts w:ascii="Times New Roman" w:hAnsi="Times New Roman" w:cs="Times New Roman"/>
            <w:sz w:val="24"/>
            <w:szCs w:val="24"/>
          </w:rPr>
          <w:t>https://www.nytimes.com/2009/04/16/business/media/16dominos.html</w:t>
        </w:r>
      </w:hyperlink>
    </w:p>
    <w:p w14:paraId="0614DB9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Connelly, L.M., 2014. Ethical considerations in research studies. </w:t>
      </w:r>
      <w:r w:rsidRPr="00EB2F7F">
        <w:rPr>
          <w:rFonts w:ascii="Times New Roman" w:hAnsi="Times New Roman" w:cs="Times New Roman"/>
          <w:i/>
          <w:iCs/>
          <w:sz w:val="24"/>
          <w:szCs w:val="24"/>
        </w:rPr>
        <w:t>Medsurg Nursing</w:t>
      </w:r>
      <w:r w:rsidRPr="00EB2F7F">
        <w:rPr>
          <w:rFonts w:ascii="Times New Roman" w:hAnsi="Times New Roman" w:cs="Times New Roman"/>
          <w:sz w:val="24"/>
          <w:szCs w:val="24"/>
        </w:rPr>
        <w:t>, </w:t>
      </w:r>
      <w:r w:rsidRPr="00EB2F7F">
        <w:rPr>
          <w:rFonts w:ascii="Times New Roman" w:hAnsi="Times New Roman" w:cs="Times New Roman"/>
          <w:i/>
          <w:iCs/>
          <w:sz w:val="24"/>
          <w:szCs w:val="24"/>
        </w:rPr>
        <w:t>23</w:t>
      </w:r>
      <w:r w:rsidRPr="00EB2F7F">
        <w:rPr>
          <w:rFonts w:ascii="Times New Roman" w:hAnsi="Times New Roman" w:cs="Times New Roman"/>
          <w:sz w:val="24"/>
          <w:szCs w:val="24"/>
        </w:rPr>
        <w:t>(1), pp.54-</w:t>
      </w:r>
      <w:r w:rsidRPr="00EB2F7F">
        <w:rPr>
          <w:rFonts w:ascii="Times New Roman" w:hAnsi="Times New Roman" w:cs="Times New Roman"/>
          <w:sz w:val="24"/>
          <w:szCs w:val="24"/>
        </w:rPr>
        <w:tab/>
        <w:t>56.</w:t>
      </w:r>
    </w:p>
    <w:p w14:paraId="6938866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Connolly, K. (2010). Festivalgoers killed in stampede at love parade in Germany. Retrieved from </w:t>
      </w:r>
      <w:hyperlink r:id="rId20" w:history="1">
        <w:r w:rsidRPr="00EB2F7F">
          <w:rPr>
            <w:rStyle w:val="Hyperlink"/>
            <w:rFonts w:ascii="Times New Roman" w:hAnsi="Times New Roman" w:cs="Times New Roman"/>
            <w:sz w:val="24"/>
            <w:szCs w:val="24"/>
          </w:rPr>
          <w:t>https://www.theguardian.com/world/2010/jul/24/loveparade-festival-tunnel-stampede</w:t>
        </w:r>
      </w:hyperlink>
      <w:r w:rsidRPr="00EB2F7F">
        <w:rPr>
          <w:rFonts w:ascii="Times New Roman" w:hAnsi="Times New Roman" w:cs="Times New Roman"/>
          <w:sz w:val="24"/>
          <w:szCs w:val="24"/>
        </w:rPr>
        <w:t xml:space="preserve"> </w:t>
      </w:r>
    </w:p>
    <w:p w14:paraId="3889A5E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Coombs, W. T. (2018). </w:t>
      </w:r>
      <w:r w:rsidRPr="00EB2F7F">
        <w:rPr>
          <w:rFonts w:ascii="Times New Roman" w:hAnsi="Times New Roman" w:cs="Times New Roman"/>
          <w:i/>
          <w:sz w:val="24"/>
          <w:szCs w:val="24"/>
        </w:rPr>
        <w:t>Ongoing crisis communication planning, managing, and responding</w:t>
      </w:r>
      <w:r w:rsidRPr="00EB2F7F">
        <w:rPr>
          <w:rFonts w:ascii="Times New Roman" w:hAnsi="Times New Roman" w:cs="Times New Roman"/>
          <w:sz w:val="24"/>
          <w:szCs w:val="24"/>
        </w:rPr>
        <w:t xml:space="preserve">. Thousand Oaks: SAGE Publications. 10.1109/tpc.2010.2046099 </w:t>
      </w:r>
    </w:p>
    <w:p w14:paraId="13AEE33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Coombs, W. T. (2015).  </w:t>
      </w:r>
      <w:r w:rsidRPr="00EB2F7F">
        <w:rPr>
          <w:rFonts w:ascii="Times New Roman" w:hAnsi="Times New Roman" w:cs="Times New Roman"/>
          <w:i/>
          <w:sz w:val="24"/>
          <w:szCs w:val="24"/>
        </w:rPr>
        <w:t>Ongoing crisis communication:  Planning, Managing, and responding</w:t>
      </w:r>
      <w:r w:rsidRPr="00EB2F7F">
        <w:rPr>
          <w:rFonts w:ascii="Times New Roman" w:hAnsi="Times New Roman" w:cs="Times New Roman"/>
          <w:sz w:val="24"/>
          <w:szCs w:val="24"/>
        </w:rPr>
        <w:t xml:space="preserve"> (4th ed.).  Los Angeles:  Sage.</w:t>
      </w:r>
    </w:p>
    <w:p w14:paraId="374E98D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Coombs, W. T. (2010). Crisis communication: A developing field. In Heath, R. L. (Ed.), </w:t>
      </w:r>
      <w:r w:rsidRPr="00EB2F7F">
        <w:rPr>
          <w:rFonts w:ascii="Times New Roman" w:hAnsi="Times New Roman" w:cs="Times New Roman"/>
          <w:i/>
          <w:sz w:val="24"/>
          <w:szCs w:val="24"/>
        </w:rPr>
        <w:t>The Sage handbook of public relations</w:t>
      </w:r>
      <w:r w:rsidRPr="00EB2F7F">
        <w:rPr>
          <w:rFonts w:ascii="Times New Roman" w:hAnsi="Times New Roman" w:cs="Times New Roman"/>
          <w:sz w:val="24"/>
          <w:szCs w:val="24"/>
        </w:rPr>
        <w:t>: 477-488. Thousand Oaks, CA: Sage.</w:t>
      </w:r>
    </w:p>
    <w:p w14:paraId="5D49E88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Coombs, W. T., &amp; Holladay, S. J. (2008). Comparing apology to equivalent crisis response strategies: Clarifying apology's role and value in crisis communication. </w:t>
      </w:r>
      <w:r w:rsidRPr="00EB2F7F">
        <w:rPr>
          <w:rFonts w:ascii="Times New Roman" w:hAnsi="Times New Roman" w:cs="Times New Roman"/>
          <w:i/>
          <w:sz w:val="24"/>
          <w:szCs w:val="24"/>
        </w:rPr>
        <w:t>Public Relations Review</w:t>
      </w:r>
      <w:r w:rsidRPr="00EB2F7F">
        <w:rPr>
          <w:rFonts w:ascii="Times New Roman" w:hAnsi="Times New Roman" w:cs="Times New Roman"/>
          <w:sz w:val="24"/>
          <w:szCs w:val="24"/>
        </w:rPr>
        <w:t>, 34(3), 252-257.</w:t>
      </w:r>
    </w:p>
    <w:p w14:paraId="776AC2B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Coombs, W. (2007). Protecting Organization Reputations During a Crisis: The Development and Application of Situational Crisis Communication Theory. </w:t>
      </w:r>
      <w:r w:rsidRPr="00EB2F7F">
        <w:rPr>
          <w:rFonts w:ascii="Times New Roman" w:hAnsi="Times New Roman" w:cs="Times New Roman"/>
          <w:i/>
          <w:iCs/>
          <w:sz w:val="24"/>
          <w:szCs w:val="24"/>
        </w:rPr>
        <w:t>Corp Reputation Rev</w:t>
      </w:r>
      <w:r w:rsidRPr="00EB2F7F">
        <w:rPr>
          <w:rFonts w:ascii="Times New Roman" w:hAnsi="Times New Roman" w:cs="Times New Roman"/>
          <w:sz w:val="24"/>
          <w:szCs w:val="24"/>
        </w:rPr>
        <w:t> </w:t>
      </w:r>
      <w:r w:rsidRPr="00EB2F7F">
        <w:rPr>
          <w:rFonts w:ascii="Times New Roman" w:hAnsi="Times New Roman" w:cs="Times New Roman"/>
          <w:b/>
          <w:bCs/>
          <w:sz w:val="24"/>
          <w:szCs w:val="24"/>
        </w:rPr>
        <w:t>10, </w:t>
      </w:r>
      <w:r w:rsidRPr="00EB2F7F">
        <w:rPr>
          <w:rFonts w:ascii="Times New Roman" w:hAnsi="Times New Roman" w:cs="Times New Roman"/>
          <w:sz w:val="24"/>
          <w:szCs w:val="24"/>
        </w:rPr>
        <w:t xml:space="preserve">163–176. </w:t>
      </w:r>
      <w:hyperlink r:id="rId21" w:history="1">
        <w:r w:rsidRPr="00EB2F7F">
          <w:rPr>
            <w:rStyle w:val="Hyperlink"/>
            <w:rFonts w:ascii="Times New Roman" w:hAnsi="Times New Roman" w:cs="Times New Roman"/>
            <w:sz w:val="24"/>
            <w:szCs w:val="24"/>
          </w:rPr>
          <w:t>https://doi.org/10.1057/palgrave.crr.1550049</w:t>
        </w:r>
      </w:hyperlink>
      <w:r w:rsidRPr="00EB2F7F">
        <w:rPr>
          <w:rFonts w:ascii="Times New Roman" w:hAnsi="Times New Roman" w:cs="Times New Roman"/>
          <w:sz w:val="24"/>
          <w:szCs w:val="24"/>
        </w:rPr>
        <w:t xml:space="preserve"> </w:t>
      </w:r>
    </w:p>
    <w:p w14:paraId="55BC8C0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Coombs, W.T., &amp; Schmidt, L. (2000). An empirical analysis of image restoration: Texaco’s racism crisis. </w:t>
      </w:r>
      <w:r w:rsidRPr="00EB2F7F">
        <w:rPr>
          <w:rFonts w:ascii="Times New Roman" w:hAnsi="Times New Roman" w:cs="Times New Roman"/>
          <w:i/>
          <w:sz w:val="24"/>
          <w:szCs w:val="24"/>
        </w:rPr>
        <w:t>Journal of Public Relations Research</w:t>
      </w:r>
      <w:r w:rsidRPr="00EB2F7F">
        <w:rPr>
          <w:rFonts w:ascii="Times New Roman" w:hAnsi="Times New Roman" w:cs="Times New Roman"/>
          <w:sz w:val="24"/>
          <w:szCs w:val="24"/>
        </w:rPr>
        <w:t>, 12, 163-178.</w:t>
      </w:r>
    </w:p>
    <w:p w14:paraId="3D5475C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Conger, J. A., &amp; Kanungo, R. N. (1998). </w:t>
      </w:r>
      <w:r w:rsidRPr="00EB2F7F">
        <w:rPr>
          <w:rFonts w:ascii="Times New Roman" w:hAnsi="Times New Roman" w:cs="Times New Roman"/>
          <w:i/>
          <w:sz w:val="24"/>
          <w:szCs w:val="24"/>
        </w:rPr>
        <w:t>Charismatic leadership in organizations</w:t>
      </w:r>
      <w:r w:rsidRPr="00EB2F7F">
        <w:rPr>
          <w:rFonts w:ascii="Times New Roman" w:hAnsi="Times New Roman" w:cs="Times New Roman"/>
          <w:sz w:val="24"/>
          <w:szCs w:val="24"/>
        </w:rPr>
        <w:t>. Sage Publications, Inc.</w:t>
      </w:r>
    </w:p>
    <w:p w14:paraId="6C383F7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Crondstedt, M.. (2002). Prevention, preparedness, response, recovery an outdated concept?. </w:t>
      </w:r>
      <w:r w:rsidRPr="00EB2F7F">
        <w:rPr>
          <w:rFonts w:ascii="Times New Roman" w:hAnsi="Times New Roman" w:cs="Times New Roman"/>
          <w:i/>
          <w:sz w:val="24"/>
          <w:szCs w:val="24"/>
        </w:rPr>
        <w:t>Australian Journal of Emergency Management</w:t>
      </w:r>
      <w:r w:rsidRPr="00EB2F7F">
        <w:rPr>
          <w:rFonts w:ascii="Times New Roman" w:hAnsi="Times New Roman" w:cs="Times New Roman"/>
          <w:sz w:val="24"/>
          <w:szCs w:val="24"/>
        </w:rPr>
        <w:t xml:space="preserve">. 17. 10-13. </w:t>
      </w:r>
    </w:p>
    <w:p w14:paraId="44E6C990" w14:textId="77777777" w:rsidR="002E3466" w:rsidRPr="00EB2F7F" w:rsidRDefault="002E3466" w:rsidP="002E3466">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Crystal, J. (2005). Political Reform and the Prospects for Democratic Transition in the Gulf.</w:t>
      </w:r>
    </w:p>
    <w:p w14:paraId="64CF685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Cutlip, S. M. (2009). </w:t>
      </w:r>
      <w:r w:rsidRPr="00EB2F7F">
        <w:rPr>
          <w:rFonts w:ascii="Times New Roman" w:hAnsi="Times New Roman" w:cs="Times New Roman"/>
          <w:i/>
          <w:sz w:val="24"/>
          <w:szCs w:val="24"/>
        </w:rPr>
        <w:t xml:space="preserve">Public relations history: From the 17th to the 20th century: The antecedents. </w:t>
      </w:r>
      <w:r w:rsidRPr="00EB2F7F">
        <w:rPr>
          <w:rFonts w:ascii="Times New Roman" w:hAnsi="Times New Roman" w:cs="Times New Roman"/>
          <w:sz w:val="24"/>
          <w:szCs w:val="24"/>
        </w:rPr>
        <w:t>New York, NY: Routledge.</w:t>
      </w:r>
    </w:p>
    <w:p w14:paraId="03E3837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Cutlip  S.M.,  Center  A.H.,  Broom  G. M.  (2003). </w:t>
      </w:r>
      <w:r w:rsidRPr="00EB2F7F">
        <w:rPr>
          <w:rFonts w:ascii="Times New Roman" w:hAnsi="Times New Roman" w:cs="Times New Roman"/>
          <w:i/>
          <w:sz w:val="24"/>
          <w:szCs w:val="24"/>
        </w:rPr>
        <w:t>Effective Public  relations</w:t>
      </w:r>
      <w:r w:rsidRPr="00EB2F7F">
        <w:rPr>
          <w:rFonts w:ascii="Times New Roman" w:hAnsi="Times New Roman" w:cs="Times New Roman"/>
          <w:sz w:val="24"/>
          <w:szCs w:val="24"/>
        </w:rPr>
        <w:t xml:space="preserve">. MATE, Zagreb.  </w:t>
      </w:r>
    </w:p>
    <w:p w14:paraId="4A37313D"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Darling, R. J. (1994). Crisis Management in International Business – Keys to Effective Decision Making. </w:t>
      </w:r>
      <w:r w:rsidRPr="00EB2F7F">
        <w:rPr>
          <w:rFonts w:ascii="Times New Roman" w:hAnsi="Times New Roman" w:cs="Times New Roman"/>
          <w:i/>
          <w:sz w:val="24"/>
          <w:szCs w:val="24"/>
        </w:rPr>
        <w:t>Leadership &amp; Organization Development Journal</w:t>
      </w:r>
      <w:r w:rsidRPr="00EB2F7F">
        <w:rPr>
          <w:rFonts w:ascii="Times New Roman" w:hAnsi="Times New Roman" w:cs="Times New Roman"/>
          <w:sz w:val="24"/>
          <w:szCs w:val="24"/>
        </w:rPr>
        <w:t xml:space="preserve">, 15(8), 3-8. </w:t>
      </w:r>
    </w:p>
    <w:p w14:paraId="4268D62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Daws, J. (2003). Failure analysis of tire tread separations. </w:t>
      </w:r>
      <w:r w:rsidRPr="00EB2F7F">
        <w:rPr>
          <w:rFonts w:ascii="Times New Roman" w:hAnsi="Times New Roman" w:cs="Times New Roman"/>
          <w:i/>
          <w:sz w:val="24"/>
          <w:szCs w:val="24"/>
        </w:rPr>
        <w:t>Practical Failure Analysis</w:t>
      </w:r>
      <w:r w:rsidRPr="00EB2F7F">
        <w:rPr>
          <w:rFonts w:ascii="Times New Roman" w:hAnsi="Times New Roman" w:cs="Times New Roman"/>
          <w:sz w:val="24"/>
          <w:szCs w:val="24"/>
        </w:rPr>
        <w:t>, 3(5), 73-80. doi:10.1007/bf02717489</w:t>
      </w:r>
    </w:p>
    <w:p w14:paraId="4AECDD6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Denis, J., Lamothe, L., &amp; Langley, A. (2001). The dynamics of collective leadership and strategic change in pluralistic organizations. </w:t>
      </w:r>
      <w:r w:rsidRPr="00EB2F7F">
        <w:rPr>
          <w:rFonts w:ascii="Times New Roman" w:hAnsi="Times New Roman" w:cs="Times New Roman"/>
          <w:i/>
          <w:sz w:val="24"/>
          <w:szCs w:val="24"/>
        </w:rPr>
        <w:t>Academy of Management Journal</w:t>
      </w:r>
      <w:r w:rsidRPr="00EB2F7F">
        <w:rPr>
          <w:rFonts w:ascii="Times New Roman" w:hAnsi="Times New Roman" w:cs="Times New Roman"/>
          <w:sz w:val="24"/>
          <w:szCs w:val="24"/>
        </w:rPr>
        <w:t>, 44(4), 809-837.</w:t>
      </w:r>
    </w:p>
    <w:p w14:paraId="7BF6919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Densten, I. (2003). Senior police leadership: Does rank matter? </w:t>
      </w:r>
      <w:r w:rsidRPr="00EB2F7F">
        <w:rPr>
          <w:rFonts w:ascii="Times New Roman" w:hAnsi="Times New Roman" w:cs="Times New Roman"/>
          <w:i/>
          <w:sz w:val="24"/>
          <w:szCs w:val="24"/>
        </w:rPr>
        <w:t xml:space="preserve">Policing: An International Journal, </w:t>
      </w:r>
      <w:r w:rsidRPr="00EB2F7F">
        <w:rPr>
          <w:rFonts w:ascii="Times New Roman" w:hAnsi="Times New Roman" w:cs="Times New Roman"/>
          <w:sz w:val="24"/>
          <w:szCs w:val="24"/>
        </w:rPr>
        <w:t xml:space="preserve">26(3), 400-18. </w:t>
      </w:r>
    </w:p>
    <w:p w14:paraId="3D3BE0D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Devitt, K. (2008). Going for gold: A Study on Effective Strategic Leadership in Multi Agency Major Incident Response Teams. PhD thesis, University of Portsmouth.</w:t>
      </w:r>
    </w:p>
    <w:p w14:paraId="3D2C63C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Devlin, M. (2006). Policy, preparation and prevention : proactive minimisation of student plagiarism</w:t>
      </w:r>
      <w:r w:rsidRPr="00EB2F7F">
        <w:rPr>
          <w:rFonts w:ascii="Times New Roman" w:hAnsi="Times New Roman" w:cs="Times New Roman"/>
          <w:i/>
          <w:iCs/>
          <w:sz w:val="24"/>
          <w:szCs w:val="24"/>
        </w:rPr>
        <w:t>, Journal of higher education policy and management</w:t>
      </w:r>
      <w:r w:rsidRPr="00EB2F7F">
        <w:rPr>
          <w:rFonts w:ascii="Times New Roman" w:hAnsi="Times New Roman" w:cs="Times New Roman"/>
          <w:sz w:val="24"/>
          <w:szCs w:val="24"/>
        </w:rPr>
        <w:t>, vol. 28, no. 1, pp. 45-58, doi: 10.1080/13600800500283791.</w:t>
      </w:r>
    </w:p>
    <w:p w14:paraId="6AFBB4E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Devitt, K. &amp; Borodzicz, E. (2008). Interwoven Leadership: The Missing Link in Multi-Agency Major Incident Response. </w:t>
      </w:r>
      <w:r w:rsidRPr="00EB2F7F">
        <w:rPr>
          <w:rFonts w:ascii="Times New Roman" w:hAnsi="Times New Roman" w:cs="Times New Roman"/>
          <w:i/>
          <w:sz w:val="24"/>
          <w:szCs w:val="24"/>
        </w:rPr>
        <w:t>Journal of Contingencies and Crisis Management</w:t>
      </w:r>
      <w:r w:rsidRPr="00EB2F7F">
        <w:rPr>
          <w:rFonts w:ascii="Times New Roman" w:hAnsi="Times New Roman" w:cs="Times New Roman"/>
          <w:sz w:val="24"/>
          <w:szCs w:val="24"/>
        </w:rPr>
        <w:t>. 16. 208 - 216. 10.1111/j.1468-5973.2008.00551.x.</w:t>
      </w:r>
    </w:p>
    <w:p w14:paraId="55591C2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Dowdell, T., Govindaraj, S., &amp; Jain, P. (1992). The Tylenol incident, ensuing regulation, and stock prices. </w:t>
      </w:r>
      <w:r w:rsidRPr="00EB2F7F">
        <w:rPr>
          <w:rFonts w:ascii="Times New Roman" w:hAnsi="Times New Roman" w:cs="Times New Roman"/>
          <w:i/>
          <w:sz w:val="24"/>
          <w:szCs w:val="24"/>
        </w:rPr>
        <w:t>The Journal of Financial and Quantitative Analysis</w:t>
      </w:r>
      <w:r w:rsidRPr="00EB2F7F">
        <w:rPr>
          <w:rFonts w:ascii="Times New Roman" w:hAnsi="Times New Roman" w:cs="Times New Roman"/>
          <w:sz w:val="24"/>
          <w:szCs w:val="24"/>
        </w:rPr>
        <w:t>, 27(2), 283. doi:10.2307/2331372</w:t>
      </w:r>
    </w:p>
    <w:p w14:paraId="5699CA3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DuBrin, A. (2004). </w:t>
      </w:r>
      <w:r w:rsidRPr="00EB2F7F">
        <w:rPr>
          <w:rFonts w:ascii="Times New Roman" w:hAnsi="Times New Roman" w:cs="Times New Roman"/>
          <w:i/>
          <w:sz w:val="24"/>
          <w:szCs w:val="24"/>
        </w:rPr>
        <w:t>Leadership: Research Findings, Practice, and Skills</w:t>
      </w:r>
      <w:r w:rsidRPr="00EB2F7F">
        <w:rPr>
          <w:rFonts w:ascii="Times New Roman" w:hAnsi="Times New Roman" w:cs="Times New Roman"/>
          <w:sz w:val="24"/>
          <w:szCs w:val="24"/>
        </w:rPr>
        <w:t>. Mason, OH: SouthWestern/Cengage</w:t>
      </w:r>
    </w:p>
    <w:p w14:paraId="64EFE68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DuBrin, A. J. (2010). </w:t>
      </w:r>
      <w:r w:rsidRPr="00EB2F7F">
        <w:rPr>
          <w:rFonts w:ascii="Times New Roman" w:hAnsi="Times New Roman" w:cs="Times New Roman"/>
          <w:i/>
          <w:sz w:val="24"/>
          <w:szCs w:val="24"/>
        </w:rPr>
        <w:t>Principles of Leadership</w:t>
      </w:r>
      <w:r w:rsidRPr="00EB2F7F">
        <w:rPr>
          <w:rFonts w:ascii="Times New Roman" w:hAnsi="Times New Roman" w:cs="Times New Roman"/>
          <w:sz w:val="24"/>
          <w:szCs w:val="24"/>
        </w:rPr>
        <w:t xml:space="preserve"> (6</w:t>
      </w:r>
      <w:r w:rsidRPr="00EB2F7F">
        <w:rPr>
          <w:rFonts w:ascii="Times New Roman" w:hAnsi="Times New Roman" w:cs="Times New Roman"/>
          <w:sz w:val="24"/>
          <w:szCs w:val="24"/>
          <w:vertAlign w:val="superscript"/>
        </w:rPr>
        <w:t>th</w:t>
      </w:r>
      <w:r w:rsidRPr="00EB2F7F">
        <w:rPr>
          <w:rFonts w:ascii="Times New Roman" w:hAnsi="Times New Roman" w:cs="Times New Roman"/>
          <w:sz w:val="24"/>
          <w:szCs w:val="24"/>
        </w:rPr>
        <w:t xml:space="preserve"> Ed).  Mason, OH: South-Western Cengage Learning. </w:t>
      </w:r>
    </w:p>
    <w:p w14:paraId="626C234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Etikan, I. &amp; Bala, K. (2017). Sampling and sampling methods. </w:t>
      </w:r>
      <w:r w:rsidRPr="00EB2F7F">
        <w:rPr>
          <w:rFonts w:ascii="Times New Roman" w:hAnsi="Times New Roman" w:cs="Times New Roman"/>
          <w:i/>
          <w:sz w:val="24"/>
          <w:szCs w:val="24"/>
        </w:rPr>
        <w:t xml:space="preserve">Biometrics &amp; Biostatistics </w:t>
      </w:r>
      <w:r w:rsidRPr="00EB2F7F">
        <w:rPr>
          <w:rFonts w:ascii="Times New Roman" w:hAnsi="Times New Roman" w:cs="Times New Roman"/>
          <w:i/>
          <w:sz w:val="24"/>
          <w:szCs w:val="24"/>
        </w:rPr>
        <w:tab/>
        <w:t xml:space="preserve">International Journal, </w:t>
      </w:r>
      <w:r w:rsidRPr="00EB2F7F">
        <w:rPr>
          <w:rFonts w:ascii="Times New Roman" w:hAnsi="Times New Roman" w:cs="Times New Roman"/>
          <w:sz w:val="24"/>
          <w:szCs w:val="24"/>
        </w:rPr>
        <w:t>5(6), 00149.</w:t>
      </w:r>
    </w:p>
    <w:p w14:paraId="69936C1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Fearn-Banks, K. (2012). </w:t>
      </w:r>
      <w:r w:rsidRPr="00EB2F7F">
        <w:rPr>
          <w:rFonts w:ascii="Times New Roman" w:hAnsi="Times New Roman" w:cs="Times New Roman"/>
          <w:i/>
          <w:sz w:val="24"/>
          <w:szCs w:val="24"/>
        </w:rPr>
        <w:t>Crisis Communication: A Case Book Approach</w:t>
      </w:r>
      <w:r w:rsidRPr="00EB2F7F">
        <w:rPr>
          <w:rFonts w:ascii="Times New Roman" w:hAnsi="Times New Roman" w:cs="Times New Roman"/>
          <w:sz w:val="24"/>
          <w:szCs w:val="24"/>
        </w:rPr>
        <w:t>. Mahwah:Erlbaum</w:t>
      </w:r>
    </w:p>
    <w:p w14:paraId="57A742E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Fink, S. (1986). </w:t>
      </w:r>
      <w:r w:rsidRPr="00EB2F7F">
        <w:rPr>
          <w:rFonts w:ascii="Times New Roman" w:hAnsi="Times New Roman" w:cs="Times New Roman"/>
          <w:i/>
          <w:sz w:val="24"/>
          <w:szCs w:val="24"/>
        </w:rPr>
        <w:t>Crisis Management.</w:t>
      </w:r>
      <w:r w:rsidRPr="00EB2F7F">
        <w:rPr>
          <w:rFonts w:ascii="Times New Roman" w:hAnsi="Times New Roman" w:cs="Times New Roman"/>
          <w:sz w:val="24"/>
          <w:szCs w:val="24"/>
        </w:rPr>
        <w:t xml:space="preserve"> Amacom, New York.</w:t>
      </w:r>
    </w:p>
    <w:p w14:paraId="46BEF58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Forell, C. (2011). Mctorts: The social and legal impact of McDonald's role in tort suits. Loyola </w:t>
      </w:r>
      <w:r w:rsidRPr="00EB2F7F">
        <w:rPr>
          <w:rFonts w:ascii="Times New Roman" w:hAnsi="Times New Roman" w:cs="Times New Roman"/>
          <w:i/>
          <w:sz w:val="24"/>
          <w:szCs w:val="24"/>
        </w:rPr>
        <w:t>Consumer Law Review,</w:t>
      </w:r>
      <w:r w:rsidRPr="00EB2F7F">
        <w:rPr>
          <w:rFonts w:ascii="Times New Roman" w:hAnsi="Times New Roman" w:cs="Times New Roman"/>
          <w:sz w:val="24"/>
          <w:szCs w:val="24"/>
        </w:rPr>
        <w:t xml:space="preserve"> 24(2), 105-155. Retrieved from https://heinonline.org/HOL/P?h=hein.journals/lyclr24&amp;i=109</w:t>
      </w:r>
    </w:p>
    <w:p w14:paraId="26DF2DA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Garcia, F. H. (2006). Effective leadership response to crisis. </w:t>
      </w:r>
      <w:r w:rsidRPr="00EB2F7F">
        <w:rPr>
          <w:rFonts w:ascii="Times New Roman" w:hAnsi="Times New Roman" w:cs="Times New Roman"/>
          <w:i/>
          <w:sz w:val="24"/>
          <w:szCs w:val="24"/>
        </w:rPr>
        <w:t>Strategy &amp; Leadership</w:t>
      </w:r>
      <w:r w:rsidRPr="00EB2F7F">
        <w:rPr>
          <w:rFonts w:ascii="Times New Roman" w:hAnsi="Times New Roman" w:cs="Times New Roman"/>
          <w:sz w:val="24"/>
          <w:szCs w:val="24"/>
        </w:rPr>
        <w:t xml:space="preserve">, 34 (1), 4-10. </w:t>
      </w:r>
    </w:p>
    <w:p w14:paraId="5AE7ADD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Gardner, J. (1990). </w:t>
      </w:r>
      <w:r w:rsidRPr="00EB2F7F">
        <w:rPr>
          <w:rFonts w:ascii="Times New Roman" w:hAnsi="Times New Roman" w:cs="Times New Roman"/>
          <w:i/>
          <w:sz w:val="24"/>
          <w:szCs w:val="24"/>
        </w:rPr>
        <w:t>On leadership</w:t>
      </w:r>
      <w:r w:rsidRPr="00EB2F7F">
        <w:rPr>
          <w:rFonts w:ascii="Times New Roman" w:hAnsi="Times New Roman" w:cs="Times New Roman"/>
          <w:sz w:val="24"/>
          <w:szCs w:val="24"/>
        </w:rPr>
        <w:t>. New York: The Free Press.</w:t>
      </w:r>
    </w:p>
    <w:p w14:paraId="0506190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Ghannam, M. M. (2010). The role of information technology in crisis management belongs to the employees in the operation room of the Palestinain interior ministry, (Master theses) Hebron University. </w:t>
      </w:r>
    </w:p>
    <w:p w14:paraId="55FC0E2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bCs/>
          <w:sz w:val="24"/>
          <w:szCs w:val="24"/>
        </w:rPr>
        <w:t>Gigliotti</w:t>
      </w:r>
      <w:r w:rsidRPr="00EB2F7F">
        <w:rPr>
          <w:rFonts w:ascii="Times New Roman" w:hAnsi="Times New Roman" w:cs="Times New Roman"/>
          <w:sz w:val="24"/>
          <w:szCs w:val="24"/>
        </w:rPr>
        <w:t>, R. &amp; </w:t>
      </w:r>
      <w:r w:rsidRPr="00EB2F7F">
        <w:rPr>
          <w:rFonts w:ascii="Times New Roman" w:hAnsi="Times New Roman" w:cs="Times New Roman"/>
          <w:bCs/>
          <w:sz w:val="24"/>
          <w:szCs w:val="24"/>
        </w:rPr>
        <w:t>Jason, R.</w:t>
      </w:r>
      <w:r w:rsidRPr="00EB2F7F">
        <w:rPr>
          <w:rFonts w:ascii="Times New Roman" w:hAnsi="Times New Roman" w:cs="Times New Roman"/>
          <w:sz w:val="24"/>
          <w:szCs w:val="24"/>
        </w:rPr>
        <w:t>  (</w:t>
      </w:r>
      <w:r w:rsidRPr="00EB2F7F">
        <w:rPr>
          <w:rFonts w:ascii="Times New Roman" w:hAnsi="Times New Roman" w:cs="Times New Roman"/>
          <w:bCs/>
          <w:sz w:val="24"/>
          <w:szCs w:val="24"/>
        </w:rPr>
        <w:t>1991</w:t>
      </w:r>
      <w:r w:rsidRPr="00EB2F7F">
        <w:rPr>
          <w:rFonts w:ascii="Times New Roman" w:hAnsi="Times New Roman" w:cs="Times New Roman"/>
          <w:sz w:val="24"/>
          <w:szCs w:val="24"/>
        </w:rPr>
        <w:t>). </w:t>
      </w:r>
      <w:r w:rsidRPr="00EB2F7F">
        <w:rPr>
          <w:rFonts w:ascii="Times New Roman" w:hAnsi="Times New Roman" w:cs="Times New Roman"/>
          <w:bCs/>
          <w:i/>
          <w:sz w:val="24"/>
          <w:szCs w:val="24"/>
        </w:rPr>
        <w:t>Emergency</w:t>
      </w:r>
      <w:r w:rsidRPr="00EB2F7F">
        <w:rPr>
          <w:rFonts w:ascii="Times New Roman" w:hAnsi="Times New Roman" w:cs="Times New Roman"/>
          <w:i/>
          <w:sz w:val="24"/>
          <w:szCs w:val="24"/>
        </w:rPr>
        <w:t> Planning for Maximum Protection</w:t>
      </w:r>
      <w:r w:rsidRPr="00EB2F7F">
        <w:rPr>
          <w:rFonts w:ascii="Times New Roman" w:hAnsi="Times New Roman" w:cs="Times New Roman"/>
          <w:sz w:val="24"/>
          <w:szCs w:val="24"/>
        </w:rPr>
        <w:t>. Boston, MA: Butterworth-Heinemann.</w:t>
      </w:r>
    </w:p>
    <w:p w14:paraId="41B7760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Gill, R. (2000). Discourse analysis. </w:t>
      </w:r>
      <w:r w:rsidRPr="00EB2F7F">
        <w:rPr>
          <w:rFonts w:ascii="Times New Roman" w:hAnsi="Times New Roman" w:cs="Times New Roman"/>
          <w:i/>
          <w:iCs/>
          <w:sz w:val="24"/>
          <w:szCs w:val="24"/>
        </w:rPr>
        <w:t>Qualitative researching with text, image and sound</w:t>
      </w:r>
      <w:r w:rsidRPr="00EB2F7F">
        <w:rPr>
          <w:rFonts w:ascii="Times New Roman" w:hAnsi="Times New Roman" w:cs="Times New Roman"/>
          <w:sz w:val="24"/>
          <w:szCs w:val="24"/>
        </w:rPr>
        <w:t>, </w:t>
      </w:r>
      <w:r w:rsidRPr="00EB2F7F">
        <w:rPr>
          <w:rFonts w:ascii="Times New Roman" w:hAnsi="Times New Roman" w:cs="Times New Roman"/>
          <w:i/>
          <w:iCs/>
          <w:sz w:val="24"/>
          <w:szCs w:val="24"/>
        </w:rPr>
        <w:t>1</w:t>
      </w:r>
      <w:r w:rsidRPr="00EB2F7F">
        <w:rPr>
          <w:rFonts w:ascii="Times New Roman" w:hAnsi="Times New Roman" w:cs="Times New Roman"/>
          <w:sz w:val="24"/>
          <w:szCs w:val="24"/>
        </w:rPr>
        <w:t>, 172-</w:t>
      </w:r>
      <w:r w:rsidRPr="00EB2F7F">
        <w:rPr>
          <w:rFonts w:ascii="Times New Roman" w:hAnsi="Times New Roman" w:cs="Times New Roman"/>
          <w:sz w:val="24"/>
          <w:szCs w:val="24"/>
        </w:rPr>
        <w:tab/>
        <w:t>190.</w:t>
      </w:r>
    </w:p>
    <w:p w14:paraId="363813E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Giuliani, R. (2002). </w:t>
      </w:r>
      <w:r w:rsidRPr="00EB2F7F">
        <w:rPr>
          <w:rFonts w:ascii="Times New Roman" w:hAnsi="Times New Roman" w:cs="Times New Roman"/>
          <w:i/>
          <w:sz w:val="24"/>
          <w:szCs w:val="24"/>
        </w:rPr>
        <w:t>Leadership</w:t>
      </w:r>
      <w:r w:rsidRPr="00EB2F7F">
        <w:rPr>
          <w:rFonts w:ascii="Times New Roman" w:hAnsi="Times New Roman" w:cs="Times New Roman"/>
          <w:sz w:val="24"/>
          <w:szCs w:val="24"/>
        </w:rPr>
        <w:t xml:space="preserve">. New York: Hyperion. </w:t>
      </w:r>
    </w:p>
    <w:p w14:paraId="205F8C1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Glegg, S.M. (2019). Facilitating interviews in qualitative research with visual tools: A </w:t>
      </w:r>
      <w:r w:rsidRPr="00EB2F7F">
        <w:rPr>
          <w:rFonts w:ascii="Times New Roman" w:hAnsi="Times New Roman" w:cs="Times New Roman"/>
          <w:sz w:val="24"/>
          <w:szCs w:val="24"/>
        </w:rPr>
        <w:tab/>
        <w:t>typology. </w:t>
      </w:r>
      <w:r w:rsidRPr="00EB2F7F">
        <w:rPr>
          <w:rFonts w:ascii="Times New Roman" w:hAnsi="Times New Roman" w:cs="Times New Roman"/>
          <w:i/>
          <w:iCs/>
          <w:sz w:val="24"/>
          <w:szCs w:val="24"/>
        </w:rPr>
        <w:t>Qualitative health research</w:t>
      </w:r>
      <w:r w:rsidRPr="00EB2F7F">
        <w:rPr>
          <w:rFonts w:ascii="Times New Roman" w:hAnsi="Times New Roman" w:cs="Times New Roman"/>
          <w:sz w:val="24"/>
          <w:szCs w:val="24"/>
        </w:rPr>
        <w:t>, </w:t>
      </w:r>
      <w:r w:rsidRPr="00EB2F7F">
        <w:rPr>
          <w:rFonts w:ascii="Times New Roman" w:hAnsi="Times New Roman" w:cs="Times New Roman"/>
          <w:i/>
          <w:iCs/>
          <w:sz w:val="24"/>
          <w:szCs w:val="24"/>
        </w:rPr>
        <w:t>29</w:t>
      </w:r>
      <w:r w:rsidRPr="00EB2F7F">
        <w:rPr>
          <w:rFonts w:ascii="Times New Roman" w:hAnsi="Times New Roman" w:cs="Times New Roman"/>
          <w:sz w:val="24"/>
          <w:szCs w:val="24"/>
        </w:rPr>
        <w:t>(2), 301-310.</w:t>
      </w:r>
    </w:p>
    <w:p w14:paraId="0C8CF5D1" w14:textId="77777777" w:rsidR="002E3466" w:rsidRPr="00EB2F7F" w:rsidRDefault="002E3466" w:rsidP="002E3466">
      <w:pPr>
        <w:spacing w:after="0" w:line="480" w:lineRule="auto"/>
        <w:ind w:left="567" w:hanging="567"/>
        <w:rPr>
          <w:rFonts w:ascii="Times New Roman" w:hAnsi="Times New Roman" w:cs="Times New Roman"/>
          <w:sz w:val="24"/>
          <w:szCs w:val="24"/>
        </w:rPr>
      </w:pPr>
    </w:p>
    <w:p w14:paraId="16BF08A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Goldberg, T. (2017). Pipeline corrosion caused Small Phillips 66 oil spill prompting big concern. Retrieved from https://www.kqed.org/news/11616057/pipeline-corrosion-caused-small-phillips-66- oil-spill-prompting-big-concern  </w:t>
      </w:r>
    </w:p>
    <w:p w14:paraId="39BBAB3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Goldstein, M. (2017). Biggest travel story of 2017: The bumping and beating of Dr. David Dao. Retrieved from </w:t>
      </w:r>
      <w:hyperlink r:id="rId22" w:anchor="4871849f61fc" w:history="1">
        <w:r w:rsidRPr="00EB2F7F">
          <w:rPr>
            <w:rStyle w:val="Hyperlink"/>
            <w:rFonts w:ascii="Times New Roman" w:hAnsi="Times New Roman" w:cs="Times New Roman"/>
            <w:sz w:val="24"/>
            <w:szCs w:val="24"/>
          </w:rPr>
          <w:t>https://www.forbes.com/sites/michaelgoldstein/2017/12/20/biggest-travel-story-of2017-the-bumping-and-beating-of-doctor-david-dao/#4871849f61fc</w:t>
        </w:r>
      </w:hyperlink>
      <w:r w:rsidRPr="00EB2F7F">
        <w:rPr>
          <w:rFonts w:ascii="Times New Roman" w:hAnsi="Times New Roman" w:cs="Times New Roman"/>
          <w:sz w:val="24"/>
          <w:szCs w:val="24"/>
        </w:rPr>
        <w:t xml:space="preserve">  </w:t>
      </w:r>
    </w:p>
    <w:p w14:paraId="6FA4077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Goleman, D. (1998). </w:t>
      </w:r>
      <w:r w:rsidRPr="00EB2F7F">
        <w:rPr>
          <w:rFonts w:ascii="Times New Roman" w:hAnsi="Times New Roman" w:cs="Times New Roman"/>
          <w:i/>
          <w:sz w:val="24"/>
          <w:szCs w:val="24"/>
        </w:rPr>
        <w:t>Working with emotional intelligence</w:t>
      </w:r>
      <w:r w:rsidRPr="00EB2F7F">
        <w:rPr>
          <w:rFonts w:ascii="Times New Roman" w:hAnsi="Times New Roman" w:cs="Times New Roman"/>
          <w:sz w:val="24"/>
          <w:szCs w:val="24"/>
        </w:rPr>
        <w:t>. New York: Bantam Books</w:t>
      </w:r>
    </w:p>
    <w:p w14:paraId="02BF39B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Gonzáles-Herrero A, Pratt CB (1995) How to manage acrisis before –or whenever –it hits. </w:t>
      </w:r>
      <w:r w:rsidRPr="00EB2F7F">
        <w:rPr>
          <w:rFonts w:ascii="Times New Roman" w:hAnsi="Times New Roman" w:cs="Times New Roman"/>
          <w:i/>
          <w:sz w:val="24"/>
          <w:szCs w:val="24"/>
        </w:rPr>
        <w:t xml:space="preserve">Public RelatQ </w:t>
      </w:r>
      <w:r w:rsidRPr="00EB2F7F">
        <w:rPr>
          <w:rFonts w:ascii="Times New Roman" w:hAnsi="Times New Roman" w:cs="Times New Roman"/>
          <w:sz w:val="24"/>
          <w:szCs w:val="24"/>
        </w:rPr>
        <w:t>40(1), 25–29</w:t>
      </w:r>
    </w:p>
    <w:p w14:paraId="7D15370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González-Herrero, A., &amp; Smith, S. (2008). Crisis communications management on the web: How internet-based technologies are changing the way public relations professionals handle business crises. </w:t>
      </w:r>
      <w:r w:rsidRPr="00EB2F7F">
        <w:rPr>
          <w:rFonts w:ascii="Times New Roman" w:hAnsi="Times New Roman" w:cs="Times New Roman"/>
          <w:i/>
          <w:sz w:val="24"/>
          <w:szCs w:val="24"/>
        </w:rPr>
        <w:t>Journal of Contingencies and Crisis Management</w:t>
      </w:r>
      <w:r w:rsidRPr="00EB2F7F">
        <w:rPr>
          <w:rFonts w:ascii="Times New Roman" w:hAnsi="Times New Roman" w:cs="Times New Roman"/>
          <w:sz w:val="24"/>
          <w:szCs w:val="24"/>
        </w:rPr>
        <w:t>, 16(3), 143-153. doi:10.1111/j.1468-5973.2008.00543.x</w:t>
      </w:r>
    </w:p>
    <w:p w14:paraId="31EC1D4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Gottfried, J., &amp; Shearer, E. (2017). News use across social media platforms 2016. Retrieved from </w:t>
      </w:r>
      <w:hyperlink r:id="rId23" w:history="1">
        <w:r w:rsidRPr="00EB2F7F">
          <w:rPr>
            <w:rStyle w:val="Hyperlink"/>
            <w:rFonts w:ascii="Times New Roman" w:hAnsi="Times New Roman" w:cs="Times New Roman"/>
            <w:sz w:val="24"/>
            <w:szCs w:val="24"/>
          </w:rPr>
          <w:t>http://www.journalism.org/2016/05/26/news-use-across-social-mediaplatforms-2016/</w:t>
        </w:r>
      </w:hyperlink>
      <w:r w:rsidRPr="00EB2F7F">
        <w:rPr>
          <w:rFonts w:ascii="Times New Roman" w:hAnsi="Times New Roman" w:cs="Times New Roman"/>
          <w:sz w:val="24"/>
          <w:szCs w:val="24"/>
        </w:rPr>
        <w:t xml:space="preserve"> </w:t>
      </w:r>
    </w:p>
    <w:p w14:paraId="4A2CC7C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Grunig, J. E., &amp; Disbrow, J. A. (1977). Developing a probabilistic model for communications decision making. </w:t>
      </w:r>
      <w:r w:rsidRPr="00EB2F7F">
        <w:rPr>
          <w:rFonts w:ascii="Times New Roman" w:hAnsi="Times New Roman" w:cs="Times New Roman"/>
          <w:i/>
          <w:sz w:val="24"/>
          <w:szCs w:val="24"/>
        </w:rPr>
        <w:t xml:space="preserve">Communication Research, </w:t>
      </w:r>
      <w:r w:rsidRPr="00EB2F7F">
        <w:rPr>
          <w:rFonts w:ascii="Times New Roman" w:hAnsi="Times New Roman" w:cs="Times New Roman"/>
          <w:sz w:val="24"/>
          <w:szCs w:val="24"/>
        </w:rPr>
        <w:t xml:space="preserve">4(2), 145-168. doi:10.1177/009365027700400202 </w:t>
      </w:r>
    </w:p>
    <w:p w14:paraId="32F9B91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Gundel, S. (2005). Towards a new typology of crises. </w:t>
      </w:r>
      <w:r w:rsidRPr="00EB2F7F">
        <w:rPr>
          <w:rFonts w:ascii="Times New Roman" w:hAnsi="Times New Roman" w:cs="Times New Roman"/>
          <w:i/>
          <w:sz w:val="24"/>
          <w:szCs w:val="24"/>
        </w:rPr>
        <w:t xml:space="preserve">Journal of Contingencies and Crisis Management, </w:t>
      </w:r>
      <w:r w:rsidRPr="00EB2F7F">
        <w:rPr>
          <w:rFonts w:ascii="Times New Roman" w:hAnsi="Times New Roman" w:cs="Times New Roman"/>
          <w:sz w:val="24"/>
          <w:szCs w:val="24"/>
        </w:rPr>
        <w:t>13 (3), 106–115. https://doi.org/10.1111/j.1468-5973. 2005.00465.x</w:t>
      </w:r>
    </w:p>
    <w:p w14:paraId="313FB63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Hadley, C. N., Pittinsky, T. L., Sommer, S. A., and Zhu, W. (2011). Measuring the efficacy of leaders to assess information and make decisions in a crisis: the C-LEAD scale. </w:t>
      </w:r>
      <w:r w:rsidRPr="00EB2F7F">
        <w:rPr>
          <w:rFonts w:ascii="Times New Roman" w:hAnsi="Times New Roman" w:cs="Times New Roman"/>
          <w:i/>
          <w:iCs/>
          <w:sz w:val="24"/>
          <w:szCs w:val="24"/>
        </w:rPr>
        <w:t>Leadersh. Q</w:t>
      </w:r>
      <w:r w:rsidRPr="00EB2F7F">
        <w:rPr>
          <w:rFonts w:ascii="Times New Roman" w:hAnsi="Times New Roman" w:cs="Times New Roman"/>
          <w:sz w:val="24"/>
          <w:szCs w:val="24"/>
        </w:rPr>
        <w:t xml:space="preserve">. 22, 633–648. doi: 10.1016/j.leaqua.2011.05.005 </w:t>
      </w:r>
    </w:p>
    <w:p w14:paraId="743D977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Hagen, L., Keller, T., Neely, S., Depaula, N., &amp; Robert-Cooperman, C. (2017). Crisis communications in the age of social media. </w:t>
      </w:r>
      <w:r w:rsidRPr="00EB2F7F">
        <w:rPr>
          <w:rFonts w:ascii="Times New Roman" w:hAnsi="Times New Roman" w:cs="Times New Roman"/>
          <w:i/>
          <w:sz w:val="24"/>
          <w:szCs w:val="24"/>
        </w:rPr>
        <w:t>Social Science Computer Review</w:t>
      </w:r>
      <w:r w:rsidRPr="00EB2F7F">
        <w:rPr>
          <w:rFonts w:ascii="Times New Roman" w:hAnsi="Times New Roman" w:cs="Times New Roman"/>
          <w:sz w:val="24"/>
          <w:szCs w:val="24"/>
        </w:rPr>
        <w:t xml:space="preserve">, 36(5), 523-541. </w:t>
      </w:r>
      <w:hyperlink r:id="rId24" w:history="1">
        <w:r w:rsidRPr="00EB2F7F">
          <w:rPr>
            <w:rStyle w:val="Hyperlink"/>
            <w:rFonts w:ascii="Times New Roman" w:hAnsi="Times New Roman" w:cs="Times New Roman"/>
            <w:sz w:val="24"/>
            <w:szCs w:val="24"/>
          </w:rPr>
          <w:t>https://doi.org/10.1177/0894439317721985</w:t>
        </w:r>
      </w:hyperlink>
      <w:r w:rsidRPr="00EB2F7F">
        <w:rPr>
          <w:rFonts w:ascii="Times New Roman" w:hAnsi="Times New Roman" w:cs="Times New Roman"/>
          <w:sz w:val="24"/>
          <w:szCs w:val="24"/>
        </w:rPr>
        <w:t xml:space="preserve"> </w:t>
      </w:r>
    </w:p>
    <w:p w14:paraId="79E9BC3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Halverson, S. K., Holladay, C. L., Kazama, S. M., &amp; Quiñones, M. A. (2004). Self-sacrificial behavior in crisis situations: The competing roles of behavioral and situational factors. </w:t>
      </w:r>
      <w:r w:rsidRPr="00EB2F7F">
        <w:rPr>
          <w:rFonts w:ascii="Times New Roman" w:hAnsi="Times New Roman" w:cs="Times New Roman"/>
          <w:i/>
          <w:sz w:val="24"/>
          <w:szCs w:val="24"/>
        </w:rPr>
        <w:t>The Leadership Quarterly</w:t>
      </w:r>
      <w:r w:rsidRPr="00EB2F7F">
        <w:rPr>
          <w:rFonts w:ascii="Times New Roman" w:hAnsi="Times New Roman" w:cs="Times New Roman"/>
          <w:sz w:val="24"/>
          <w:szCs w:val="24"/>
        </w:rPr>
        <w:t>.</w:t>
      </w:r>
    </w:p>
    <w:p w14:paraId="16E6D5DD"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Hamel, G. (2002). </w:t>
      </w:r>
      <w:r w:rsidRPr="00EB2F7F">
        <w:rPr>
          <w:rFonts w:ascii="Times New Roman" w:hAnsi="Times New Roman" w:cs="Times New Roman"/>
          <w:i/>
          <w:sz w:val="24"/>
          <w:szCs w:val="24"/>
        </w:rPr>
        <w:t>Leading the Revolution: How to Thrive in Turbulent Times by Making Innovation a Way of Life.</w:t>
      </w:r>
      <w:r w:rsidRPr="00EB2F7F">
        <w:rPr>
          <w:rFonts w:ascii="Times New Roman" w:hAnsi="Times New Roman" w:cs="Times New Roman"/>
          <w:sz w:val="24"/>
          <w:szCs w:val="24"/>
        </w:rPr>
        <w:t xml:space="preserve"> Plume. ISBN: 9780452283244 </w:t>
      </w:r>
    </w:p>
    <w:p w14:paraId="30A73C3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Harrison, H., Birks, M., Franklin, R. &amp; Mills, J. (2017). January. Case study research: </w:t>
      </w:r>
      <w:r w:rsidRPr="00EB2F7F">
        <w:rPr>
          <w:rFonts w:ascii="Times New Roman" w:hAnsi="Times New Roman" w:cs="Times New Roman"/>
          <w:sz w:val="24"/>
          <w:szCs w:val="24"/>
        </w:rPr>
        <w:tab/>
        <w:t>Foundations and methodological orientations. In </w:t>
      </w:r>
      <w:r w:rsidRPr="00EB2F7F">
        <w:rPr>
          <w:rFonts w:ascii="Times New Roman" w:hAnsi="Times New Roman" w:cs="Times New Roman"/>
          <w:i/>
          <w:iCs/>
          <w:sz w:val="24"/>
          <w:szCs w:val="24"/>
        </w:rPr>
        <w:t xml:space="preserve">Forum Qualitative </w:t>
      </w:r>
      <w:r w:rsidRPr="00EB2F7F">
        <w:rPr>
          <w:rFonts w:ascii="Times New Roman" w:hAnsi="Times New Roman" w:cs="Times New Roman"/>
          <w:i/>
          <w:iCs/>
          <w:sz w:val="24"/>
          <w:szCs w:val="24"/>
        </w:rPr>
        <w:tab/>
        <w:t>Sozialforschung/Forum: Qualitative Social Research</w:t>
      </w:r>
      <w:r w:rsidRPr="00EB2F7F">
        <w:rPr>
          <w:rFonts w:ascii="Times New Roman" w:hAnsi="Times New Roman" w:cs="Times New Roman"/>
          <w:sz w:val="24"/>
          <w:szCs w:val="24"/>
        </w:rPr>
        <w:t>, 18, 1.</w:t>
      </w:r>
    </w:p>
    <w:p w14:paraId="1ABD643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Heath, R. L. &amp; O'Hair, D. (2015). </w:t>
      </w:r>
      <w:r w:rsidRPr="00EB2F7F">
        <w:rPr>
          <w:rFonts w:ascii="Times New Roman" w:hAnsi="Times New Roman" w:cs="Times New Roman"/>
          <w:i/>
          <w:sz w:val="24"/>
          <w:szCs w:val="24"/>
        </w:rPr>
        <w:t>Handbook of Risk and Crisis Communication</w:t>
      </w:r>
      <w:r w:rsidRPr="00EB2F7F">
        <w:rPr>
          <w:rFonts w:ascii="Times New Roman" w:hAnsi="Times New Roman" w:cs="Times New Roman"/>
          <w:sz w:val="24"/>
          <w:szCs w:val="24"/>
        </w:rPr>
        <w:t xml:space="preserve">. </w:t>
      </w:r>
    </w:p>
    <w:p w14:paraId="6EBA7D3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Heller, N. A. (2012). Leadership in Crisis: An Exploration of the British Petroleum Case. </w:t>
      </w:r>
      <w:r w:rsidRPr="00EB2F7F">
        <w:rPr>
          <w:rFonts w:ascii="Times New Roman" w:hAnsi="Times New Roman" w:cs="Times New Roman"/>
          <w:i/>
          <w:sz w:val="24"/>
          <w:szCs w:val="24"/>
        </w:rPr>
        <w:t>Geology</w:t>
      </w:r>
      <w:r w:rsidRPr="00EB2F7F">
        <w:rPr>
          <w:rFonts w:ascii="Times New Roman" w:hAnsi="Times New Roman" w:cs="Times New Roman"/>
          <w:sz w:val="24"/>
          <w:szCs w:val="24"/>
        </w:rPr>
        <w:t xml:space="preserve">. </w:t>
      </w:r>
      <w:hyperlink r:id="rId25" w:history="1">
        <w:r w:rsidRPr="00EB2F7F">
          <w:rPr>
            <w:rStyle w:val="Hyperlink"/>
            <w:rFonts w:ascii="Times New Roman" w:hAnsi="Times New Roman" w:cs="Times New Roman"/>
            <w:sz w:val="24"/>
            <w:szCs w:val="24"/>
          </w:rPr>
          <w:t>https://www.semanticscholar.org/paper/Leadership-in-Crisis%3A-An-Exploration-of-the-British-Heller/6382839cf895060f3e5a50e5cc87c26feff30209</w:t>
        </w:r>
      </w:hyperlink>
      <w:r w:rsidRPr="00EB2F7F">
        <w:rPr>
          <w:rFonts w:ascii="Times New Roman" w:hAnsi="Times New Roman" w:cs="Times New Roman"/>
          <w:sz w:val="24"/>
          <w:szCs w:val="24"/>
        </w:rPr>
        <w:t xml:space="preserve"> </w:t>
      </w:r>
    </w:p>
    <w:p w14:paraId="03620AF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Henry, A. (2003). Leadership &amp; developing emotional intelligence. Presented at the Emotional Intelligence in the Workplace Conference, September 10, 2003. </w:t>
      </w:r>
    </w:p>
    <w:p w14:paraId="634B358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Herbane, B. (2013). Exploring Crisis Management in UK Small‐ and Medium‐Sized Enterprises. </w:t>
      </w:r>
      <w:r w:rsidRPr="00EB2F7F">
        <w:rPr>
          <w:rFonts w:ascii="Times New Roman" w:hAnsi="Times New Roman" w:cs="Times New Roman"/>
          <w:i/>
          <w:sz w:val="24"/>
          <w:szCs w:val="24"/>
        </w:rPr>
        <w:t>Journal of Contingencies and Crisis Management</w:t>
      </w:r>
      <w:r w:rsidRPr="00EB2F7F">
        <w:rPr>
          <w:rFonts w:ascii="Times New Roman" w:hAnsi="Times New Roman" w:cs="Times New Roman"/>
          <w:sz w:val="24"/>
          <w:szCs w:val="24"/>
        </w:rPr>
        <w:t>. 21. 10.1111/1468-5973.12006.</w:t>
      </w:r>
    </w:p>
    <w:p w14:paraId="5751D57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Hillyard, M. J. (2000). </w:t>
      </w:r>
      <w:r w:rsidRPr="00EB2F7F">
        <w:rPr>
          <w:rFonts w:ascii="Times New Roman" w:hAnsi="Times New Roman" w:cs="Times New Roman"/>
          <w:i/>
          <w:sz w:val="24"/>
          <w:szCs w:val="24"/>
        </w:rPr>
        <w:t>Public Crisis Management: How and Why Organizations Work Together to Solve Society's Most Threatening Problems</w:t>
      </w:r>
      <w:r w:rsidRPr="00EB2F7F">
        <w:rPr>
          <w:rFonts w:ascii="Times New Roman" w:hAnsi="Times New Roman" w:cs="Times New Roman"/>
          <w:sz w:val="24"/>
          <w:szCs w:val="24"/>
        </w:rPr>
        <w:t>, Writers Club Press.</w:t>
      </w:r>
    </w:p>
    <w:p w14:paraId="7977D48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Howitt, A. &amp; Pangi, R. 2003. Intergovernmental challenges of combating terrorism. In A. Howitt &amp; R. Pangi (Eds.), </w:t>
      </w:r>
      <w:r w:rsidRPr="00EB2F7F">
        <w:rPr>
          <w:rFonts w:ascii="Times New Roman" w:hAnsi="Times New Roman" w:cs="Times New Roman"/>
          <w:i/>
          <w:sz w:val="24"/>
          <w:szCs w:val="24"/>
        </w:rPr>
        <w:t>Countering terrorism: Dimensions of preparedness</w:t>
      </w:r>
      <w:r w:rsidRPr="00EB2F7F">
        <w:rPr>
          <w:rFonts w:ascii="Times New Roman" w:hAnsi="Times New Roman" w:cs="Times New Roman"/>
          <w:sz w:val="24"/>
          <w:szCs w:val="24"/>
        </w:rPr>
        <w:t>, 17-36. Cambridge: MIT Press</w:t>
      </w:r>
    </w:p>
    <w:p w14:paraId="0521411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Ink, D. (2006). An analysis of the house select committee and White House reports on Hurricane Katrina. </w:t>
      </w:r>
      <w:r w:rsidRPr="00EB2F7F">
        <w:rPr>
          <w:rFonts w:ascii="Times New Roman" w:hAnsi="Times New Roman" w:cs="Times New Roman"/>
          <w:i/>
          <w:sz w:val="24"/>
          <w:szCs w:val="24"/>
        </w:rPr>
        <w:t>Public Administration Review</w:t>
      </w:r>
      <w:r w:rsidRPr="00EB2F7F">
        <w:rPr>
          <w:rFonts w:ascii="Times New Roman" w:hAnsi="Times New Roman" w:cs="Times New Roman"/>
          <w:sz w:val="24"/>
          <w:szCs w:val="24"/>
        </w:rPr>
        <w:t xml:space="preserve">, 66(6), 800–807. doi:10.1111/ puar.2006.66.issue-6 </w:t>
      </w:r>
    </w:p>
    <w:p w14:paraId="67CC025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Jensen, S. (2017). Social media usage: The impact on feelings of depression or loneliness. </w:t>
      </w:r>
      <w:r w:rsidRPr="00EB2F7F">
        <w:rPr>
          <w:rFonts w:ascii="Times New Roman" w:hAnsi="Times New Roman" w:cs="Times New Roman"/>
          <w:i/>
          <w:sz w:val="24"/>
          <w:szCs w:val="24"/>
        </w:rPr>
        <w:t>Pacific Asia Conference on Information Systems</w:t>
      </w:r>
      <w:r w:rsidRPr="00EB2F7F">
        <w:rPr>
          <w:rFonts w:ascii="Times New Roman" w:hAnsi="Times New Roman" w:cs="Times New Roman"/>
          <w:sz w:val="24"/>
          <w:szCs w:val="24"/>
        </w:rPr>
        <w:t xml:space="preserve">. doi:10.31235/osf.io/j3azw </w:t>
      </w:r>
    </w:p>
    <w:p w14:paraId="18820F9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Josephson, A. &amp; Smale, M. (2018). What do you mean by ‘informed consent’? </w:t>
      </w:r>
      <w:r w:rsidRPr="00EB2F7F">
        <w:rPr>
          <w:rFonts w:ascii="Times New Roman" w:hAnsi="Times New Roman" w:cs="Times New Roman"/>
          <w:i/>
          <w:sz w:val="24"/>
          <w:szCs w:val="24"/>
        </w:rPr>
        <w:t xml:space="preserve">Household </w:t>
      </w:r>
      <w:r w:rsidRPr="00EB2F7F">
        <w:rPr>
          <w:rFonts w:ascii="Times New Roman" w:hAnsi="Times New Roman" w:cs="Times New Roman"/>
          <w:i/>
          <w:sz w:val="24"/>
          <w:szCs w:val="24"/>
        </w:rPr>
        <w:tab/>
        <w:t>Survey Ethics In Development Research</w:t>
      </w:r>
      <w:r w:rsidRPr="00EB2F7F">
        <w:rPr>
          <w:rFonts w:ascii="Times New Roman" w:hAnsi="Times New Roman" w:cs="Times New Roman"/>
          <w:sz w:val="24"/>
          <w:szCs w:val="24"/>
        </w:rPr>
        <w:t xml:space="preserve"> (No. 2172-2018-8199).</w:t>
      </w:r>
    </w:p>
    <w:p w14:paraId="509D84E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Kapucu, N. (2010). Governance reforms: Comparative perspectives. Ankara, Turkey: International Strategic Research Organization (ISRO) Publications.</w:t>
      </w:r>
    </w:p>
    <w:p w14:paraId="4600525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Kapucu, N., &amp; Van Wart, M. (2008). Making matters worse: An anatomy of leadership failures in managing catastrophic events. </w:t>
      </w:r>
      <w:r w:rsidRPr="00EB2F7F">
        <w:rPr>
          <w:rFonts w:ascii="Times New Roman" w:hAnsi="Times New Roman" w:cs="Times New Roman"/>
          <w:i/>
          <w:sz w:val="24"/>
          <w:szCs w:val="24"/>
        </w:rPr>
        <w:t>Administration and Society</w:t>
      </w:r>
      <w:r w:rsidRPr="00EB2F7F">
        <w:rPr>
          <w:rFonts w:ascii="Times New Roman" w:hAnsi="Times New Roman" w:cs="Times New Roman"/>
          <w:sz w:val="24"/>
          <w:szCs w:val="24"/>
        </w:rPr>
        <w:t>, 40(7), 711– 740. doi:10.1177/0095399708323143</w:t>
      </w:r>
    </w:p>
    <w:p w14:paraId="15644EF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Kash, T. &amp; Darling, J. (1998). Crisis Management – Prevention, Diagnosis and Intervention. </w:t>
      </w:r>
      <w:r w:rsidRPr="00EB2F7F">
        <w:rPr>
          <w:rFonts w:ascii="Times New Roman" w:hAnsi="Times New Roman" w:cs="Times New Roman"/>
          <w:i/>
          <w:sz w:val="24"/>
          <w:szCs w:val="24"/>
        </w:rPr>
        <w:t>Leadership &amp; Organizational Development Journal</w:t>
      </w:r>
      <w:r w:rsidRPr="00EB2F7F">
        <w:rPr>
          <w:rFonts w:ascii="Times New Roman" w:hAnsi="Times New Roman" w:cs="Times New Roman"/>
          <w:sz w:val="24"/>
          <w:szCs w:val="24"/>
        </w:rPr>
        <w:t xml:space="preserve">, 19 (4), 179-186.  </w:t>
      </w:r>
    </w:p>
    <w:p w14:paraId="4437294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Kemp, L. J., Madsen, S. R. &amp; El-Saidi, M. (2013). The current state of femaleleadership in the United Arab Emirates. </w:t>
      </w:r>
      <w:r w:rsidRPr="00EB2F7F">
        <w:rPr>
          <w:rFonts w:ascii="Times New Roman" w:hAnsi="Times New Roman" w:cs="Times New Roman"/>
          <w:i/>
          <w:sz w:val="24"/>
          <w:szCs w:val="24"/>
        </w:rPr>
        <w:t>Journal of Global Responsibility</w:t>
      </w:r>
      <w:r w:rsidRPr="00EB2F7F">
        <w:rPr>
          <w:rFonts w:ascii="Times New Roman" w:hAnsi="Times New Roman" w:cs="Times New Roman"/>
          <w:sz w:val="24"/>
          <w:szCs w:val="24"/>
        </w:rPr>
        <w:t>, 4(1), 99-112.</w:t>
      </w:r>
    </w:p>
    <w:p w14:paraId="1336B1A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Klann, G. (2003). </w:t>
      </w:r>
      <w:r w:rsidRPr="00EB2F7F">
        <w:rPr>
          <w:rFonts w:ascii="Times New Roman" w:hAnsi="Times New Roman" w:cs="Times New Roman"/>
          <w:i/>
          <w:sz w:val="24"/>
          <w:szCs w:val="24"/>
        </w:rPr>
        <w:t>Crisis Leadership: Using Military Lessons, Organizational Experiences, and the Power of Influence To Lessen the Impact of Chaos on the People You Lead</w:t>
      </w:r>
      <w:r w:rsidRPr="00EB2F7F">
        <w:rPr>
          <w:rFonts w:ascii="Times New Roman" w:hAnsi="Times New Roman" w:cs="Times New Roman"/>
          <w:sz w:val="24"/>
          <w:szCs w:val="24"/>
        </w:rPr>
        <w:t>, Microfiche, No.</w:t>
      </w:r>
    </w:p>
    <w:p w14:paraId="344A23F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Kothai, T. K. A. (2002). Organisational Crisis Management – A study based on selected organisations in Chennai. Ph.D thesis, University of Madras.</w:t>
      </w:r>
    </w:p>
    <w:p w14:paraId="1B53965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Lauras, M., &amp; Comes, T. (2015). Special issue on innovative artificial intelligence solutions for crisis management. </w:t>
      </w:r>
      <w:r w:rsidRPr="00EB2F7F">
        <w:rPr>
          <w:rFonts w:ascii="Times New Roman" w:hAnsi="Times New Roman" w:cs="Times New Roman"/>
          <w:i/>
          <w:sz w:val="24"/>
          <w:szCs w:val="24"/>
        </w:rPr>
        <w:t>Engineering Applications of Artificial Intelligence</w:t>
      </w:r>
      <w:r w:rsidRPr="00EB2F7F">
        <w:rPr>
          <w:rFonts w:ascii="Times New Roman" w:hAnsi="Times New Roman" w:cs="Times New Roman"/>
          <w:sz w:val="24"/>
          <w:szCs w:val="24"/>
        </w:rPr>
        <w:t xml:space="preserve">, 46, 287-288. doi:10.1016/j.engappai.2015.09.002 </w:t>
      </w:r>
    </w:p>
    <w:p w14:paraId="70BAB9D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Lawler III,  E. E.,  &amp; Worley, C.  G. (2011). </w:t>
      </w:r>
      <w:r w:rsidRPr="00EB2F7F">
        <w:rPr>
          <w:rFonts w:ascii="Times New Roman" w:hAnsi="Times New Roman" w:cs="Times New Roman"/>
          <w:i/>
          <w:sz w:val="24"/>
          <w:szCs w:val="24"/>
        </w:rPr>
        <w:t>Management reset:  Organizing for sustainable effectiveness</w:t>
      </w:r>
      <w:r w:rsidRPr="00EB2F7F">
        <w:rPr>
          <w:rFonts w:ascii="Times New Roman" w:hAnsi="Times New Roman" w:cs="Times New Roman"/>
          <w:sz w:val="24"/>
          <w:szCs w:val="24"/>
        </w:rPr>
        <w:t xml:space="preserve">.  John  Wiley &amp; Sons. </w:t>
      </w:r>
    </w:p>
    <w:p w14:paraId="4677E56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Lee, C. S., &amp; Ma, L. (2012). News sharing in social media: The effect of gratifications and prior experience. </w:t>
      </w:r>
      <w:r w:rsidRPr="00EB2F7F">
        <w:rPr>
          <w:rFonts w:ascii="Times New Roman" w:hAnsi="Times New Roman" w:cs="Times New Roman"/>
          <w:i/>
          <w:sz w:val="24"/>
          <w:szCs w:val="24"/>
        </w:rPr>
        <w:t>Computers in Human Behavior</w:t>
      </w:r>
      <w:r w:rsidRPr="00EB2F7F">
        <w:rPr>
          <w:rFonts w:ascii="Times New Roman" w:hAnsi="Times New Roman" w:cs="Times New Roman"/>
          <w:sz w:val="24"/>
          <w:szCs w:val="24"/>
        </w:rPr>
        <w:t>, 28(2), 331-339. 10.1016/j.chb.2011.10.002</w:t>
      </w:r>
    </w:p>
    <w:p w14:paraId="00A7EC0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Lerbinger, O. (1997). </w:t>
      </w:r>
      <w:r w:rsidRPr="00EB2F7F">
        <w:rPr>
          <w:rFonts w:ascii="Times New Roman" w:hAnsi="Times New Roman" w:cs="Times New Roman"/>
          <w:i/>
          <w:sz w:val="24"/>
          <w:szCs w:val="24"/>
        </w:rPr>
        <w:t>The crisis manager</w:t>
      </w:r>
      <w:r w:rsidRPr="00EB2F7F">
        <w:rPr>
          <w:rFonts w:ascii="Times New Roman" w:hAnsi="Times New Roman" w:cs="Times New Roman"/>
          <w:sz w:val="24"/>
          <w:szCs w:val="24"/>
        </w:rPr>
        <w:t>. New Jersey: Lawrence Erlbaum Associates, Inc.</w:t>
      </w:r>
    </w:p>
    <w:p w14:paraId="45173D1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Lester, W. &amp; Krejci, D. (2007). Business “Not” as Usual: The National Incident Management System, Federalism, and Leadership. </w:t>
      </w:r>
      <w:r w:rsidRPr="00EB2F7F">
        <w:rPr>
          <w:rFonts w:ascii="Times New Roman" w:hAnsi="Times New Roman" w:cs="Times New Roman"/>
          <w:i/>
          <w:sz w:val="24"/>
          <w:szCs w:val="24"/>
        </w:rPr>
        <w:t>Public Administration Review</w:t>
      </w:r>
      <w:r w:rsidRPr="00EB2F7F">
        <w:rPr>
          <w:rFonts w:ascii="Times New Roman" w:hAnsi="Times New Roman" w:cs="Times New Roman"/>
          <w:sz w:val="24"/>
          <w:szCs w:val="24"/>
        </w:rPr>
        <w:t>. 67, s1, 583-591.</w:t>
      </w:r>
    </w:p>
    <w:p w14:paraId="2790303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Levitt, B., &amp; March, J. (1988). Organizational learning. Annual Review of Sociology, 14, 319- 340.</w:t>
      </w:r>
    </w:p>
    <w:p w14:paraId="6196998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Ma, Y. (1997). The Police Law 1995: organization, functions, powers and accountability of the Chinese police. </w:t>
      </w:r>
      <w:r w:rsidRPr="00EB2F7F">
        <w:rPr>
          <w:rFonts w:ascii="Times New Roman" w:hAnsi="Times New Roman" w:cs="Times New Roman"/>
          <w:i/>
          <w:sz w:val="24"/>
          <w:szCs w:val="24"/>
        </w:rPr>
        <w:t>Policing: An International Journal of Police Strategies &amp; Management</w:t>
      </w:r>
      <w:r w:rsidRPr="00EB2F7F">
        <w:rPr>
          <w:rFonts w:ascii="Times New Roman" w:hAnsi="Times New Roman" w:cs="Times New Roman"/>
          <w:sz w:val="24"/>
          <w:szCs w:val="24"/>
        </w:rPr>
        <w:t>, 20, 113–35.</w:t>
      </w:r>
    </w:p>
    <w:p w14:paraId="698BB67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Macneil, W. &amp; Topping, K. (2009). Crisis Management in Schools: Evidence-based Postvention. </w:t>
      </w:r>
      <w:r w:rsidRPr="00EB2F7F">
        <w:rPr>
          <w:rFonts w:ascii="Times New Roman" w:hAnsi="Times New Roman" w:cs="Times New Roman"/>
          <w:i/>
          <w:sz w:val="24"/>
          <w:szCs w:val="24"/>
        </w:rPr>
        <w:t>Journal of Educational Enquiry</w:t>
      </w:r>
      <w:r w:rsidRPr="00EB2F7F">
        <w:rPr>
          <w:rFonts w:ascii="Times New Roman" w:hAnsi="Times New Roman" w:cs="Times New Roman"/>
          <w:sz w:val="24"/>
          <w:szCs w:val="24"/>
        </w:rPr>
        <w:t>. 7.</w:t>
      </w:r>
    </w:p>
    <w:p w14:paraId="2FE2D8F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Mahoney, T. J. (2013). The Functions of the Executive at 75: An Invitation to Reconsider a Timeless Classic. </w:t>
      </w:r>
    </w:p>
    <w:p w14:paraId="2CA9E28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Mangual Figueroa, A. (2016). Citizenship, beneficence, and informed consent: The ethics of </w:t>
      </w:r>
      <w:r w:rsidRPr="00EB2F7F">
        <w:rPr>
          <w:rFonts w:ascii="Times New Roman" w:hAnsi="Times New Roman" w:cs="Times New Roman"/>
          <w:sz w:val="24"/>
          <w:szCs w:val="24"/>
        </w:rPr>
        <w:tab/>
        <w:t>working in mixed-status families</w:t>
      </w:r>
      <w:r w:rsidRPr="00EB2F7F">
        <w:rPr>
          <w:rFonts w:ascii="Times New Roman" w:hAnsi="Times New Roman" w:cs="Times New Roman"/>
          <w:i/>
          <w:sz w:val="24"/>
          <w:szCs w:val="24"/>
        </w:rPr>
        <w:t xml:space="preserve">. International Journal of Qualitative Studies in </w:t>
      </w:r>
      <w:r w:rsidRPr="00EB2F7F">
        <w:rPr>
          <w:rFonts w:ascii="Times New Roman" w:hAnsi="Times New Roman" w:cs="Times New Roman"/>
          <w:i/>
          <w:sz w:val="24"/>
          <w:szCs w:val="24"/>
        </w:rPr>
        <w:tab/>
        <w:t>Education</w:t>
      </w:r>
      <w:r w:rsidRPr="00EB2F7F">
        <w:rPr>
          <w:rFonts w:ascii="Times New Roman" w:hAnsi="Times New Roman" w:cs="Times New Roman"/>
          <w:sz w:val="24"/>
          <w:szCs w:val="24"/>
        </w:rPr>
        <w:t>, 29(1), 66-85.</w:t>
      </w:r>
    </w:p>
    <w:p w14:paraId="0C653A3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Marcus, L. J., Dorn, B. C., Henderson, J. M. (2007). Meta-leadership and national emergency preparedness. </w:t>
      </w:r>
    </w:p>
    <w:p w14:paraId="2277985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McGuire, M. &amp; Silvia, C. (2009). Does Leadership in Networks Matter?. </w:t>
      </w:r>
      <w:r w:rsidRPr="00EB2F7F">
        <w:rPr>
          <w:rFonts w:ascii="Times New Roman" w:hAnsi="Times New Roman" w:cs="Times New Roman"/>
          <w:i/>
          <w:sz w:val="24"/>
          <w:szCs w:val="24"/>
        </w:rPr>
        <w:t xml:space="preserve">Public Performance &amp; Management Review. </w:t>
      </w:r>
      <w:r w:rsidRPr="00EB2F7F">
        <w:rPr>
          <w:rFonts w:ascii="Times New Roman" w:hAnsi="Times New Roman" w:cs="Times New Roman"/>
          <w:sz w:val="24"/>
          <w:szCs w:val="24"/>
        </w:rPr>
        <w:t>33. 34-62. 10.2753/PMR1530-9576330102.</w:t>
      </w:r>
    </w:p>
    <w:p w14:paraId="611C103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Mitroff, I. (2005). Crisis Leadership: Seven Strategies of Strength. </w:t>
      </w:r>
      <w:r w:rsidRPr="00EB2F7F">
        <w:rPr>
          <w:rFonts w:ascii="Times New Roman" w:hAnsi="Times New Roman" w:cs="Times New Roman"/>
          <w:i/>
          <w:sz w:val="24"/>
          <w:szCs w:val="24"/>
        </w:rPr>
        <w:t>Leadership Excellence</w:t>
      </w:r>
      <w:r w:rsidRPr="00EB2F7F">
        <w:rPr>
          <w:rFonts w:ascii="Times New Roman" w:hAnsi="Times New Roman" w:cs="Times New Roman"/>
          <w:sz w:val="24"/>
          <w:szCs w:val="24"/>
        </w:rPr>
        <w:t>, 22, 11</w:t>
      </w:r>
    </w:p>
    <w:p w14:paraId="0CA6897D"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Mitroff, I. I. (1994). The role of computers and decision aids in crisis management: A developer’s report. </w:t>
      </w:r>
      <w:r w:rsidRPr="00EB2F7F">
        <w:rPr>
          <w:rFonts w:ascii="Times New Roman" w:hAnsi="Times New Roman" w:cs="Times New Roman"/>
          <w:i/>
          <w:sz w:val="24"/>
          <w:szCs w:val="24"/>
        </w:rPr>
        <w:t>Journal of Contingencies and Crisis Management</w:t>
      </w:r>
      <w:r w:rsidRPr="00EB2F7F">
        <w:rPr>
          <w:rFonts w:ascii="Times New Roman" w:hAnsi="Times New Roman" w:cs="Times New Roman"/>
          <w:sz w:val="24"/>
          <w:szCs w:val="24"/>
        </w:rPr>
        <w:t xml:space="preserve">, 2(2), 73–84. </w:t>
      </w:r>
      <w:hyperlink r:id="rId26" w:history="1">
        <w:r w:rsidRPr="00EB2F7F">
          <w:rPr>
            <w:rStyle w:val="Hyperlink"/>
            <w:rFonts w:ascii="Times New Roman" w:hAnsi="Times New Roman" w:cs="Times New Roman"/>
            <w:sz w:val="24"/>
            <w:szCs w:val="24"/>
          </w:rPr>
          <w:t>https://doi.org/10.1111/j.1468-5973.1994. tb00028.x</w:t>
        </w:r>
      </w:hyperlink>
      <w:r w:rsidRPr="00EB2F7F">
        <w:rPr>
          <w:rFonts w:ascii="Times New Roman" w:hAnsi="Times New Roman" w:cs="Times New Roman"/>
          <w:sz w:val="24"/>
          <w:szCs w:val="24"/>
        </w:rPr>
        <w:t xml:space="preserve"> </w:t>
      </w:r>
    </w:p>
    <w:p w14:paraId="6BF537C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Mitroff, I. I. &amp; Alpasian, M. C. (2003). Preparing for evil. </w:t>
      </w:r>
      <w:r w:rsidRPr="00EB2F7F">
        <w:rPr>
          <w:rFonts w:ascii="Times New Roman" w:hAnsi="Times New Roman" w:cs="Times New Roman"/>
          <w:i/>
          <w:sz w:val="24"/>
          <w:szCs w:val="24"/>
        </w:rPr>
        <w:t>Harvard Business Review</w:t>
      </w:r>
      <w:r w:rsidRPr="00EB2F7F">
        <w:rPr>
          <w:rFonts w:ascii="Times New Roman" w:hAnsi="Times New Roman" w:cs="Times New Roman"/>
          <w:sz w:val="24"/>
          <w:szCs w:val="24"/>
        </w:rPr>
        <w:t>, 109 – 115.</w:t>
      </w:r>
    </w:p>
    <w:p w14:paraId="3969D66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Mitroff, I.I., Hill, L.B., Alpaslan, C.M. (2013). Crisis Management—An Imperative For Schools. In: </w:t>
      </w:r>
      <w:r w:rsidRPr="00EB2F7F">
        <w:rPr>
          <w:rFonts w:ascii="Times New Roman" w:hAnsi="Times New Roman" w:cs="Times New Roman"/>
          <w:i/>
          <w:sz w:val="24"/>
          <w:szCs w:val="24"/>
        </w:rPr>
        <w:t>Rethinking the Education Mess: A Systems Approach to Education Reform.</w:t>
      </w:r>
      <w:r w:rsidRPr="00EB2F7F">
        <w:rPr>
          <w:rFonts w:ascii="Times New Roman" w:hAnsi="Times New Roman" w:cs="Times New Roman"/>
          <w:sz w:val="24"/>
          <w:szCs w:val="24"/>
        </w:rPr>
        <w:t xml:space="preserve"> Palgrave Pivot, New York. </w:t>
      </w:r>
      <w:hyperlink r:id="rId27" w:history="1">
        <w:r w:rsidRPr="00EB2F7F">
          <w:rPr>
            <w:rStyle w:val="Hyperlink"/>
            <w:rFonts w:ascii="Times New Roman" w:hAnsi="Times New Roman" w:cs="Times New Roman"/>
            <w:sz w:val="24"/>
            <w:szCs w:val="24"/>
          </w:rPr>
          <w:t>https://doi.org/10.1057/9781137386045_9</w:t>
        </w:r>
      </w:hyperlink>
      <w:r w:rsidRPr="00EB2F7F">
        <w:rPr>
          <w:rFonts w:ascii="Times New Roman" w:hAnsi="Times New Roman" w:cs="Times New Roman"/>
          <w:sz w:val="24"/>
          <w:szCs w:val="24"/>
        </w:rPr>
        <w:t xml:space="preserve"> </w:t>
      </w:r>
    </w:p>
    <w:p w14:paraId="2C536392" w14:textId="77777777" w:rsidR="002E3466" w:rsidRPr="00EB2F7F" w:rsidRDefault="002E3466" w:rsidP="002E3466">
      <w:pPr>
        <w:spacing w:after="0" w:line="480" w:lineRule="auto"/>
        <w:ind w:left="567" w:hanging="567"/>
        <w:rPr>
          <w:rFonts w:ascii="Times New Roman" w:hAnsi="Times New Roman" w:cs="Times New Roman"/>
          <w:i/>
          <w:sz w:val="24"/>
          <w:szCs w:val="24"/>
        </w:rPr>
      </w:pPr>
      <w:r w:rsidRPr="00EB2F7F">
        <w:rPr>
          <w:rFonts w:ascii="Times New Roman" w:hAnsi="Times New Roman" w:cs="Times New Roman"/>
          <w:sz w:val="24"/>
          <w:szCs w:val="24"/>
        </w:rPr>
        <w:t xml:space="preserve">Moller. (2013). </w:t>
      </w:r>
      <w:r w:rsidRPr="00EB2F7F">
        <w:rPr>
          <w:rFonts w:ascii="Times New Roman" w:hAnsi="Times New Roman" w:cs="Times New Roman"/>
          <w:i/>
          <w:sz w:val="24"/>
          <w:szCs w:val="24"/>
        </w:rPr>
        <w:t>Custody Regulations in the United Arab Emirates: Legal Reforms and Social Realities.</w:t>
      </w:r>
    </w:p>
    <w:p w14:paraId="161FA15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Mondal, M. (2018). Research methodology in social sciences: Qualitative research </w:t>
      </w:r>
      <w:r w:rsidRPr="00EB2F7F">
        <w:rPr>
          <w:rFonts w:ascii="Times New Roman" w:hAnsi="Times New Roman" w:cs="Times New Roman"/>
          <w:sz w:val="24"/>
          <w:szCs w:val="24"/>
        </w:rPr>
        <w:tab/>
        <w:t>approach. </w:t>
      </w:r>
      <w:r w:rsidRPr="00EB2F7F">
        <w:rPr>
          <w:rFonts w:ascii="Times New Roman" w:hAnsi="Times New Roman" w:cs="Times New Roman"/>
          <w:i/>
          <w:iCs/>
          <w:sz w:val="24"/>
          <w:szCs w:val="24"/>
        </w:rPr>
        <w:t>Research Methodology in Social Sciences</w:t>
      </w:r>
      <w:r w:rsidRPr="00EB2F7F">
        <w:rPr>
          <w:rFonts w:ascii="Times New Roman" w:hAnsi="Times New Roman" w:cs="Times New Roman"/>
          <w:sz w:val="24"/>
          <w:szCs w:val="24"/>
        </w:rPr>
        <w:t>, </w:t>
      </w:r>
      <w:r w:rsidRPr="00EB2F7F">
        <w:rPr>
          <w:rFonts w:ascii="Times New Roman" w:hAnsi="Times New Roman" w:cs="Times New Roman"/>
          <w:iCs/>
          <w:sz w:val="24"/>
          <w:szCs w:val="24"/>
        </w:rPr>
        <w:t>7</w:t>
      </w:r>
      <w:r w:rsidRPr="00EB2F7F">
        <w:rPr>
          <w:rFonts w:ascii="Times New Roman" w:hAnsi="Times New Roman" w:cs="Times New Roman"/>
          <w:sz w:val="24"/>
          <w:szCs w:val="24"/>
        </w:rPr>
        <w:t>(3), 21-24.</w:t>
      </w:r>
    </w:p>
    <w:p w14:paraId="567C92FD"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Moore, L. &amp; Rudd, R. (2005). Extension Leaders' Self-Evaluation of Leadership Skill Areas. </w:t>
      </w:r>
      <w:r w:rsidRPr="00EB2F7F">
        <w:rPr>
          <w:rFonts w:ascii="Times New Roman" w:hAnsi="Times New Roman" w:cs="Times New Roman"/>
          <w:i/>
          <w:sz w:val="24"/>
          <w:szCs w:val="24"/>
        </w:rPr>
        <w:t>Journal of Agricultural Education</w:t>
      </w:r>
      <w:r w:rsidRPr="00EB2F7F">
        <w:rPr>
          <w:rFonts w:ascii="Times New Roman" w:hAnsi="Times New Roman" w:cs="Times New Roman"/>
          <w:sz w:val="24"/>
          <w:szCs w:val="24"/>
        </w:rPr>
        <w:t>. 68. 10.5032/jae.2005.01068.</w:t>
      </w:r>
    </w:p>
    <w:p w14:paraId="041FE9B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More, H. W. &amp; Miller, L. S. (2014). </w:t>
      </w:r>
      <w:r w:rsidRPr="00EB2F7F">
        <w:rPr>
          <w:rFonts w:ascii="Times New Roman" w:hAnsi="Times New Roman" w:cs="Times New Roman"/>
          <w:i/>
          <w:sz w:val="24"/>
          <w:szCs w:val="24"/>
        </w:rPr>
        <w:t>Effective Police Supervision</w:t>
      </w:r>
      <w:r w:rsidRPr="00EB2F7F">
        <w:rPr>
          <w:rFonts w:ascii="Times New Roman" w:hAnsi="Times New Roman" w:cs="Times New Roman"/>
          <w:sz w:val="24"/>
          <w:szCs w:val="24"/>
        </w:rPr>
        <w:t>. Routledge.</w:t>
      </w:r>
    </w:p>
    <w:p w14:paraId="5755402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Moss, S. &amp; Ritossa, D. (2007). The Impact of Goal Orientation on the Association between Leadership Style and Follower Performance, Creativity and Work Attitudes. </w:t>
      </w:r>
      <w:r w:rsidRPr="00EB2F7F">
        <w:rPr>
          <w:rFonts w:ascii="Times New Roman" w:hAnsi="Times New Roman" w:cs="Times New Roman"/>
          <w:i/>
          <w:sz w:val="24"/>
          <w:szCs w:val="24"/>
        </w:rPr>
        <w:t>Leadership.</w:t>
      </w:r>
      <w:r w:rsidRPr="00EB2F7F">
        <w:rPr>
          <w:rFonts w:ascii="Times New Roman" w:hAnsi="Times New Roman" w:cs="Times New Roman"/>
          <w:sz w:val="24"/>
          <w:szCs w:val="24"/>
        </w:rPr>
        <w:t xml:space="preserve"> 3. 433-456. 10.1177/1742715007082966.</w:t>
      </w:r>
    </w:p>
    <w:p w14:paraId="7C8C21D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Mowen, J.C. (1980). Further information on consumer perceptions of product recalls. </w:t>
      </w:r>
      <w:r w:rsidRPr="00EB2F7F">
        <w:rPr>
          <w:rFonts w:ascii="Times New Roman" w:hAnsi="Times New Roman" w:cs="Times New Roman"/>
          <w:i/>
          <w:sz w:val="24"/>
          <w:szCs w:val="24"/>
        </w:rPr>
        <w:t>Advances in Consumer Research,</w:t>
      </w:r>
      <w:r w:rsidRPr="00EB2F7F">
        <w:rPr>
          <w:rFonts w:ascii="Times New Roman" w:hAnsi="Times New Roman" w:cs="Times New Roman"/>
          <w:sz w:val="24"/>
          <w:szCs w:val="24"/>
        </w:rPr>
        <w:t xml:space="preserve"> 8, 519–523.</w:t>
      </w:r>
    </w:p>
    <w:p w14:paraId="26FB1BF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Mumford, M., Friedrich, T., Caughron, J. &amp; Byrne, C. (2007). Leader Cognition in Real-World Settings: How Do Leaders Think About Crises?. </w:t>
      </w:r>
      <w:r w:rsidRPr="00EB2F7F">
        <w:rPr>
          <w:rFonts w:ascii="Times New Roman" w:hAnsi="Times New Roman" w:cs="Times New Roman"/>
          <w:i/>
          <w:sz w:val="24"/>
          <w:szCs w:val="24"/>
        </w:rPr>
        <w:t>The Leadership Quarterly</w:t>
      </w:r>
      <w:r w:rsidRPr="00EB2F7F">
        <w:rPr>
          <w:rFonts w:ascii="Times New Roman" w:hAnsi="Times New Roman" w:cs="Times New Roman"/>
          <w:sz w:val="24"/>
          <w:szCs w:val="24"/>
        </w:rPr>
        <w:t>. 18. 515-543. 10.1016/j.leaqua.2007.09.002.</w:t>
      </w:r>
    </w:p>
    <w:p w14:paraId="0A6D552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Murphy, P., &amp; Dunn, P. (2012). Senior leadership in times of crisis. </w:t>
      </w:r>
      <w:r w:rsidRPr="00EB2F7F">
        <w:rPr>
          <w:rFonts w:ascii="Times New Roman" w:hAnsi="Times New Roman" w:cs="Times New Roman"/>
          <w:i/>
          <w:sz w:val="24"/>
          <w:szCs w:val="24"/>
        </w:rPr>
        <w:t>Noetic Notes,</w:t>
      </w:r>
      <w:r w:rsidRPr="00EB2F7F">
        <w:rPr>
          <w:rFonts w:ascii="Times New Roman" w:hAnsi="Times New Roman" w:cs="Times New Roman"/>
          <w:sz w:val="24"/>
          <w:szCs w:val="24"/>
        </w:rPr>
        <w:t xml:space="preserve"> 3, 1.</w:t>
      </w:r>
    </w:p>
    <w:p w14:paraId="1F68CBB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Ngozwana, N. (2018). Ethical Dilemmas in Qualitative Research Methodology: Researcher's </w:t>
      </w:r>
      <w:r w:rsidRPr="00EB2F7F">
        <w:rPr>
          <w:rFonts w:ascii="Times New Roman" w:hAnsi="Times New Roman" w:cs="Times New Roman"/>
          <w:sz w:val="24"/>
          <w:szCs w:val="24"/>
        </w:rPr>
        <w:tab/>
        <w:t xml:space="preserve">Reflections. </w:t>
      </w:r>
      <w:r w:rsidRPr="00EB2F7F">
        <w:rPr>
          <w:rFonts w:ascii="Times New Roman" w:hAnsi="Times New Roman" w:cs="Times New Roman"/>
          <w:i/>
          <w:sz w:val="24"/>
          <w:szCs w:val="24"/>
        </w:rPr>
        <w:t>International Journal of Educational Methodology</w:t>
      </w:r>
      <w:r w:rsidRPr="00EB2F7F">
        <w:rPr>
          <w:rFonts w:ascii="Times New Roman" w:hAnsi="Times New Roman" w:cs="Times New Roman"/>
          <w:sz w:val="24"/>
          <w:szCs w:val="24"/>
        </w:rPr>
        <w:t>, 4(1), 19-28.</w:t>
      </w:r>
    </w:p>
    <w:p w14:paraId="125C838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Nunavath, V., &amp; Goodwin, M. (2019, December). The Use of Artificial Intelligence in Disaster </w:t>
      </w:r>
      <w:r w:rsidRPr="00EB2F7F">
        <w:rPr>
          <w:rFonts w:ascii="Times New Roman" w:hAnsi="Times New Roman" w:cs="Times New Roman"/>
          <w:sz w:val="24"/>
          <w:szCs w:val="24"/>
        </w:rPr>
        <w:tab/>
        <w:t>Management-A Systematic Literature Review. In </w:t>
      </w:r>
      <w:r w:rsidRPr="00EB2F7F">
        <w:rPr>
          <w:rFonts w:ascii="Times New Roman" w:hAnsi="Times New Roman" w:cs="Times New Roman"/>
          <w:i/>
          <w:iCs/>
          <w:sz w:val="24"/>
          <w:szCs w:val="24"/>
        </w:rPr>
        <w:t xml:space="preserve">2019 International Conference on </w:t>
      </w:r>
      <w:r w:rsidRPr="00EB2F7F">
        <w:rPr>
          <w:rFonts w:ascii="Times New Roman" w:hAnsi="Times New Roman" w:cs="Times New Roman"/>
          <w:i/>
          <w:iCs/>
          <w:sz w:val="24"/>
          <w:szCs w:val="24"/>
        </w:rPr>
        <w:tab/>
        <w:t>Information and Communication Technologies for Disaster Management (ICT-DM)</w:t>
      </w:r>
      <w:r w:rsidRPr="00EB2F7F">
        <w:rPr>
          <w:rFonts w:ascii="Times New Roman" w:hAnsi="Times New Roman" w:cs="Times New Roman"/>
          <w:sz w:val="24"/>
          <w:szCs w:val="24"/>
        </w:rPr>
        <w:t xml:space="preserve"> (pp. </w:t>
      </w:r>
      <w:r w:rsidRPr="00EB2F7F">
        <w:rPr>
          <w:rFonts w:ascii="Times New Roman" w:hAnsi="Times New Roman" w:cs="Times New Roman"/>
          <w:sz w:val="24"/>
          <w:szCs w:val="24"/>
        </w:rPr>
        <w:tab/>
        <w:t>1-8). IEEE.</w:t>
      </w:r>
    </w:p>
    <w:p w14:paraId="022D92A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Oprea, M. (2018). Respecting the confidentiality and anonymity in qualitative research in </w:t>
      </w:r>
      <w:r w:rsidRPr="00EB2F7F">
        <w:rPr>
          <w:rFonts w:ascii="Times New Roman" w:hAnsi="Times New Roman" w:cs="Times New Roman"/>
          <w:sz w:val="24"/>
          <w:szCs w:val="24"/>
        </w:rPr>
        <w:tab/>
        <w:t xml:space="preserve">sociology. </w:t>
      </w:r>
      <w:r w:rsidRPr="00EB2F7F">
        <w:rPr>
          <w:rFonts w:ascii="Times New Roman" w:hAnsi="Times New Roman" w:cs="Times New Roman"/>
          <w:i/>
          <w:sz w:val="24"/>
          <w:szCs w:val="24"/>
        </w:rPr>
        <w:t>Management Intercultural</w:t>
      </w:r>
      <w:r w:rsidRPr="00EB2F7F">
        <w:rPr>
          <w:rFonts w:ascii="Times New Roman" w:hAnsi="Times New Roman" w:cs="Times New Roman"/>
          <w:sz w:val="24"/>
          <w:szCs w:val="24"/>
        </w:rPr>
        <w:t>, (40), 23-31.</w:t>
      </w:r>
    </w:p>
    <w:p w14:paraId="2960D42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Overview: About Dubai Police. (2014). Web.</w:t>
      </w:r>
    </w:p>
    <w:p w14:paraId="02B6FBA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Parsons, W. (1996). Crisis management. </w:t>
      </w:r>
      <w:r w:rsidRPr="00EB2F7F">
        <w:rPr>
          <w:rFonts w:ascii="Times New Roman" w:hAnsi="Times New Roman" w:cs="Times New Roman"/>
          <w:i/>
          <w:sz w:val="24"/>
          <w:szCs w:val="24"/>
        </w:rPr>
        <w:t>Career Development International,</w:t>
      </w:r>
      <w:r w:rsidRPr="00EB2F7F">
        <w:rPr>
          <w:rFonts w:ascii="Times New Roman" w:hAnsi="Times New Roman" w:cs="Times New Roman"/>
          <w:sz w:val="24"/>
          <w:szCs w:val="24"/>
        </w:rPr>
        <w:t xml:space="preserve"> 1(5), 26–28. https://doi. org/org/10.1108/13620439610130614 </w:t>
      </w:r>
    </w:p>
    <w:p w14:paraId="40E1750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Paraskevas, A. &amp; Altinay, L. (2013). Signal detection as the first line of defence in tourism crisis management. </w:t>
      </w:r>
      <w:r w:rsidRPr="00EB2F7F">
        <w:rPr>
          <w:rFonts w:ascii="Times New Roman" w:hAnsi="Times New Roman" w:cs="Times New Roman"/>
          <w:i/>
          <w:sz w:val="24"/>
          <w:szCs w:val="24"/>
        </w:rPr>
        <w:t>Tourism Management</w:t>
      </w:r>
      <w:r w:rsidRPr="00EB2F7F">
        <w:rPr>
          <w:rFonts w:ascii="Times New Roman" w:hAnsi="Times New Roman" w:cs="Times New Roman"/>
          <w:sz w:val="24"/>
          <w:szCs w:val="24"/>
        </w:rPr>
        <w:t>. 34. 158–171. 10.1016/j.tourman.2012.04.007.</w:t>
      </w:r>
    </w:p>
    <w:p w14:paraId="2453B0A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Pearson, C. M., &amp; Mitroff, I. I. (1993). Form crisis prone to crisis prepared: A framework for crisis management. </w:t>
      </w:r>
      <w:r w:rsidRPr="00EB2F7F">
        <w:rPr>
          <w:rFonts w:ascii="Times New Roman" w:hAnsi="Times New Roman" w:cs="Times New Roman"/>
          <w:i/>
          <w:sz w:val="24"/>
          <w:szCs w:val="24"/>
        </w:rPr>
        <w:t>Academy of Management Executive</w:t>
      </w:r>
      <w:r w:rsidRPr="00EB2F7F">
        <w:rPr>
          <w:rFonts w:ascii="Times New Roman" w:hAnsi="Times New Roman" w:cs="Times New Roman"/>
          <w:sz w:val="24"/>
          <w:szCs w:val="24"/>
        </w:rPr>
        <w:t xml:space="preserve">, 7(1), 48–59. </w:t>
      </w:r>
      <w:hyperlink r:id="rId28" w:history="1">
        <w:r w:rsidRPr="00EB2F7F">
          <w:rPr>
            <w:rStyle w:val="Hyperlink"/>
            <w:rFonts w:ascii="Times New Roman" w:hAnsi="Times New Roman" w:cs="Times New Roman"/>
            <w:sz w:val="24"/>
            <w:szCs w:val="24"/>
          </w:rPr>
          <w:t>https://doi.org/10.5465/ame.1993.9409142058</w:t>
        </w:r>
      </w:hyperlink>
    </w:p>
    <w:p w14:paraId="39AD44C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Pettigrew, A., &amp; Whipp, R. (1991). </w:t>
      </w:r>
      <w:r w:rsidRPr="00EB2F7F">
        <w:rPr>
          <w:rFonts w:ascii="Times New Roman" w:hAnsi="Times New Roman" w:cs="Times New Roman"/>
          <w:i/>
          <w:sz w:val="24"/>
          <w:szCs w:val="24"/>
        </w:rPr>
        <w:t>Managing change for competitive success</w:t>
      </w:r>
      <w:r w:rsidRPr="00EB2F7F">
        <w:rPr>
          <w:rFonts w:ascii="Times New Roman" w:hAnsi="Times New Roman" w:cs="Times New Roman"/>
          <w:sz w:val="24"/>
          <w:szCs w:val="24"/>
        </w:rPr>
        <w:t>. Oxford: Basil Blackwell.</w:t>
      </w:r>
    </w:p>
    <w:p w14:paraId="4735142F"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Perrin, A. (2015). Social media usage: 2005-2015. Retrieved from </w:t>
      </w:r>
      <w:hyperlink r:id="rId29" w:history="1">
        <w:r w:rsidRPr="00EB2F7F">
          <w:rPr>
            <w:rStyle w:val="Hyperlink"/>
            <w:rFonts w:ascii="Times New Roman" w:hAnsi="Times New Roman" w:cs="Times New Roman"/>
            <w:sz w:val="24"/>
            <w:szCs w:val="24"/>
          </w:rPr>
          <w:t>http://www.pewinternet.org/2015/10/08/social-networking-usage-2005-2015/</w:t>
        </w:r>
      </w:hyperlink>
      <w:r w:rsidRPr="00EB2F7F">
        <w:rPr>
          <w:rFonts w:ascii="Times New Roman" w:hAnsi="Times New Roman" w:cs="Times New Roman"/>
          <w:sz w:val="24"/>
          <w:szCs w:val="24"/>
        </w:rPr>
        <w:t xml:space="preserve"> </w:t>
      </w:r>
    </w:p>
    <w:p w14:paraId="5A54334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Phillips, D. &amp; Loy, J. (2003). </w:t>
      </w:r>
      <w:r w:rsidRPr="00EB2F7F">
        <w:rPr>
          <w:rFonts w:ascii="Times New Roman" w:hAnsi="Times New Roman" w:cs="Times New Roman"/>
          <w:i/>
          <w:sz w:val="24"/>
          <w:szCs w:val="24"/>
        </w:rPr>
        <w:t>Character in action: The U.S. Coast Guard on leadership</w:t>
      </w:r>
      <w:r w:rsidRPr="00EB2F7F">
        <w:rPr>
          <w:rFonts w:ascii="Times New Roman" w:hAnsi="Times New Roman" w:cs="Times New Roman"/>
          <w:sz w:val="24"/>
          <w:szCs w:val="24"/>
        </w:rPr>
        <w:t>. Annapolis: The Naval Press.</w:t>
      </w:r>
    </w:p>
    <w:p w14:paraId="6B3F18D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Pillai, R. (1996). Crisis and the emergence of charismatic leadership in groups: An experi-mental investigation. </w:t>
      </w:r>
      <w:r w:rsidRPr="00EB2F7F">
        <w:rPr>
          <w:rFonts w:ascii="Times New Roman" w:hAnsi="Times New Roman" w:cs="Times New Roman"/>
          <w:i/>
          <w:sz w:val="24"/>
          <w:szCs w:val="24"/>
        </w:rPr>
        <w:t>Journal of Applied Social Psychology</w:t>
      </w:r>
      <w:r w:rsidRPr="00EB2F7F">
        <w:rPr>
          <w:rFonts w:ascii="Times New Roman" w:hAnsi="Times New Roman" w:cs="Times New Roman"/>
          <w:sz w:val="24"/>
          <w:szCs w:val="24"/>
        </w:rPr>
        <w:t>, 26, 543-562.</w:t>
      </w:r>
    </w:p>
    <w:p w14:paraId="6EA8838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Pillai, R., &amp; Meindl, J. R. (1998). Context and charisma: A “meso”level examination of the relationship of organic structure, collectivism, and crisis to charismatic leadership. </w:t>
      </w:r>
      <w:r w:rsidRPr="00EB2F7F">
        <w:rPr>
          <w:rFonts w:ascii="Times New Roman" w:hAnsi="Times New Roman" w:cs="Times New Roman"/>
          <w:i/>
          <w:sz w:val="24"/>
          <w:szCs w:val="24"/>
        </w:rPr>
        <w:t>Journal of Management</w:t>
      </w:r>
      <w:r w:rsidRPr="00EB2F7F">
        <w:rPr>
          <w:rFonts w:ascii="Times New Roman" w:hAnsi="Times New Roman" w:cs="Times New Roman"/>
          <w:sz w:val="24"/>
          <w:szCs w:val="24"/>
        </w:rPr>
        <w:t>, 24, 643-671</w:t>
      </w:r>
    </w:p>
    <w:p w14:paraId="51CA143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Ponto, J. (2015). Understanding and evaluating survey research. </w:t>
      </w:r>
      <w:r w:rsidRPr="00EB2F7F">
        <w:rPr>
          <w:rFonts w:ascii="Times New Roman" w:hAnsi="Times New Roman" w:cs="Times New Roman"/>
          <w:i/>
          <w:iCs/>
          <w:sz w:val="24"/>
          <w:szCs w:val="24"/>
        </w:rPr>
        <w:t xml:space="preserve">Journal of the advanced </w:t>
      </w:r>
      <w:r w:rsidRPr="00EB2F7F">
        <w:rPr>
          <w:rFonts w:ascii="Times New Roman" w:hAnsi="Times New Roman" w:cs="Times New Roman"/>
          <w:i/>
          <w:iCs/>
          <w:sz w:val="24"/>
          <w:szCs w:val="24"/>
        </w:rPr>
        <w:tab/>
        <w:t>practitioner in oncology</w:t>
      </w:r>
      <w:r w:rsidRPr="00EB2F7F">
        <w:rPr>
          <w:rFonts w:ascii="Times New Roman" w:hAnsi="Times New Roman" w:cs="Times New Roman"/>
          <w:sz w:val="24"/>
          <w:szCs w:val="24"/>
        </w:rPr>
        <w:t>, </w:t>
      </w:r>
      <w:r w:rsidRPr="00EB2F7F">
        <w:rPr>
          <w:rFonts w:ascii="Times New Roman" w:hAnsi="Times New Roman" w:cs="Times New Roman"/>
          <w:i/>
          <w:iCs/>
          <w:sz w:val="24"/>
          <w:szCs w:val="24"/>
        </w:rPr>
        <w:t>6</w:t>
      </w:r>
      <w:r w:rsidRPr="00EB2F7F">
        <w:rPr>
          <w:rFonts w:ascii="Times New Roman" w:hAnsi="Times New Roman" w:cs="Times New Roman"/>
          <w:sz w:val="24"/>
          <w:szCs w:val="24"/>
        </w:rPr>
        <w:t>(2), 168.</w:t>
      </w:r>
    </w:p>
    <w:p w14:paraId="5076D49A"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Ray, S. &amp; Ray, I. A. (2011).  An Insight into the Vision of Charismatic Leadership: Evidence from Recent Administrative Change in West Bengal Province of India. </w:t>
      </w:r>
      <w:r w:rsidRPr="00EB2F7F">
        <w:rPr>
          <w:rFonts w:ascii="Times New Roman" w:hAnsi="Times New Roman" w:cs="Times New Roman"/>
          <w:i/>
          <w:sz w:val="24"/>
          <w:szCs w:val="24"/>
        </w:rPr>
        <w:t xml:space="preserve">European Journal of Business and Management, </w:t>
      </w:r>
      <w:r w:rsidRPr="00EB2F7F">
        <w:rPr>
          <w:rFonts w:ascii="Times New Roman" w:hAnsi="Times New Roman" w:cs="Times New Roman"/>
          <w:sz w:val="24"/>
          <w:szCs w:val="24"/>
        </w:rPr>
        <w:t xml:space="preserve">3, 9. </w:t>
      </w:r>
    </w:p>
    <w:p w14:paraId="79C7087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Roberts, K., Dowell, A. &amp; Nie, J.B. (2019). Attempting rigour and replicability in thematic </w:t>
      </w:r>
      <w:r w:rsidRPr="00EB2F7F">
        <w:rPr>
          <w:rFonts w:ascii="Times New Roman" w:hAnsi="Times New Roman" w:cs="Times New Roman"/>
          <w:sz w:val="24"/>
          <w:szCs w:val="24"/>
        </w:rPr>
        <w:tab/>
        <w:t xml:space="preserve">analysis of qualitative research data; a case study of codebook development. </w:t>
      </w:r>
      <w:r w:rsidRPr="00EB2F7F">
        <w:rPr>
          <w:rFonts w:ascii="Times New Roman" w:hAnsi="Times New Roman" w:cs="Times New Roman"/>
          <w:i/>
          <w:sz w:val="24"/>
          <w:szCs w:val="24"/>
        </w:rPr>
        <w:t xml:space="preserve">BMC </w:t>
      </w:r>
      <w:r w:rsidRPr="00EB2F7F">
        <w:rPr>
          <w:rFonts w:ascii="Times New Roman" w:hAnsi="Times New Roman" w:cs="Times New Roman"/>
          <w:i/>
          <w:sz w:val="24"/>
          <w:szCs w:val="24"/>
        </w:rPr>
        <w:tab/>
        <w:t xml:space="preserve">medical research methodology, </w:t>
      </w:r>
      <w:r w:rsidRPr="00EB2F7F">
        <w:rPr>
          <w:rFonts w:ascii="Times New Roman" w:hAnsi="Times New Roman" w:cs="Times New Roman"/>
          <w:sz w:val="24"/>
          <w:szCs w:val="24"/>
        </w:rPr>
        <w:t>19(1), 1-8.</w:t>
      </w:r>
    </w:p>
    <w:p w14:paraId="639D768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Roulston, K. &amp; Choi, M. (2018). Qualitative interviews. The SAGE handbook of qualitative data </w:t>
      </w:r>
      <w:r w:rsidRPr="00EB2F7F">
        <w:rPr>
          <w:rFonts w:ascii="Times New Roman" w:hAnsi="Times New Roman" w:cs="Times New Roman"/>
          <w:sz w:val="24"/>
          <w:szCs w:val="24"/>
        </w:rPr>
        <w:tab/>
        <w:t>collection, 233-249.</w:t>
      </w:r>
    </w:p>
    <w:p w14:paraId="2AD81DA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Santana, G. (2004). Crisis Management and Tourism: Beyond the Rhetoric. Journal of Travel &amp; Tourism Marketing, 15, 4. </w:t>
      </w:r>
      <w:hyperlink r:id="rId30" w:history="1">
        <w:r w:rsidRPr="00EB2F7F">
          <w:rPr>
            <w:rStyle w:val="Hyperlink"/>
            <w:rFonts w:ascii="Times New Roman" w:hAnsi="Times New Roman" w:cs="Times New Roman"/>
            <w:sz w:val="24"/>
            <w:szCs w:val="24"/>
          </w:rPr>
          <w:t>https://doi.org/10.1300/J073v15n04_05</w:t>
        </w:r>
      </w:hyperlink>
      <w:r w:rsidRPr="00EB2F7F">
        <w:rPr>
          <w:rFonts w:ascii="Times New Roman" w:hAnsi="Times New Roman" w:cs="Times New Roman"/>
          <w:sz w:val="24"/>
          <w:szCs w:val="24"/>
        </w:rPr>
        <w:t xml:space="preserve"> </w:t>
      </w:r>
    </w:p>
    <w:p w14:paraId="3FF5C9D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Schein, E. (1992). </w:t>
      </w:r>
      <w:r w:rsidRPr="00EB2F7F">
        <w:rPr>
          <w:rFonts w:ascii="Times New Roman" w:hAnsi="Times New Roman" w:cs="Times New Roman"/>
          <w:i/>
          <w:sz w:val="24"/>
          <w:szCs w:val="24"/>
        </w:rPr>
        <w:t>Organizational Culture and Leadership</w:t>
      </w:r>
      <w:r w:rsidRPr="00EB2F7F">
        <w:rPr>
          <w:rFonts w:ascii="Times New Roman" w:hAnsi="Times New Roman" w:cs="Times New Roman"/>
          <w:sz w:val="24"/>
          <w:szCs w:val="24"/>
        </w:rPr>
        <w:t xml:space="preserve">. San Francisco: Jossey-Bass. </w:t>
      </w:r>
    </w:p>
    <w:p w14:paraId="534CE57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Schultz, F., Kleinnijenhuis, J., Oegema, D., Utz, S., &amp; Atteveldt, W. V. (2012). Strategic framing in the BP crisis: A semantic network analysis of associative frames. </w:t>
      </w:r>
      <w:r w:rsidRPr="00EB2F7F">
        <w:rPr>
          <w:rFonts w:ascii="Times New Roman" w:hAnsi="Times New Roman" w:cs="Times New Roman"/>
          <w:i/>
          <w:sz w:val="24"/>
          <w:szCs w:val="24"/>
        </w:rPr>
        <w:t xml:space="preserve">Public Relations Review, </w:t>
      </w:r>
      <w:r w:rsidRPr="00EB2F7F">
        <w:rPr>
          <w:rFonts w:ascii="Times New Roman" w:hAnsi="Times New Roman" w:cs="Times New Roman"/>
          <w:sz w:val="24"/>
          <w:szCs w:val="24"/>
        </w:rPr>
        <w:t>38(1), 97-107. 10.1016/j.pubrev.2011.08.003</w:t>
      </w:r>
    </w:p>
    <w:p w14:paraId="480CE8F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Seeger, M. W., Sellnow, T. L. &amp; Ulmer, R. R. (1998). Communication, Organization, and Crisis. </w:t>
      </w:r>
      <w:r w:rsidRPr="00EB2F7F">
        <w:rPr>
          <w:rFonts w:ascii="Times New Roman" w:hAnsi="Times New Roman" w:cs="Times New Roman"/>
          <w:i/>
          <w:sz w:val="24"/>
          <w:szCs w:val="24"/>
        </w:rPr>
        <w:t xml:space="preserve">Communication Yearbook, </w:t>
      </w:r>
      <w:r w:rsidRPr="00EB2F7F">
        <w:rPr>
          <w:rFonts w:ascii="Times New Roman" w:hAnsi="Times New Roman" w:cs="Times New Roman"/>
          <w:sz w:val="24"/>
          <w:szCs w:val="24"/>
        </w:rPr>
        <w:t xml:space="preserve"> 21, 231–275</w:t>
      </w:r>
    </w:p>
    <w:p w14:paraId="32513B0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Seeger, M., Ulmer, R., Novak, J. &amp; Sellnow, T. (2008). Post-Crisis Discourse and Organizational Change, Failure and Renewal. </w:t>
      </w:r>
      <w:r w:rsidRPr="00EB2F7F">
        <w:rPr>
          <w:rFonts w:ascii="Times New Roman" w:hAnsi="Times New Roman" w:cs="Times New Roman"/>
          <w:i/>
          <w:sz w:val="24"/>
          <w:szCs w:val="24"/>
        </w:rPr>
        <w:t>Journal of Organizational Change Management</w:t>
      </w:r>
      <w:r w:rsidRPr="00EB2F7F">
        <w:rPr>
          <w:rFonts w:ascii="Times New Roman" w:hAnsi="Times New Roman" w:cs="Times New Roman"/>
          <w:sz w:val="24"/>
          <w:szCs w:val="24"/>
        </w:rPr>
        <w:t>. 18. 78-95. 10.1108/09534810510579869.</w:t>
      </w:r>
    </w:p>
    <w:p w14:paraId="7152F880"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Shaluf, I. M., &amp; Said, A. M. (2003). A review of disaster and crisis. </w:t>
      </w:r>
      <w:r w:rsidRPr="00EB2F7F">
        <w:rPr>
          <w:rFonts w:ascii="Times New Roman" w:hAnsi="Times New Roman" w:cs="Times New Roman"/>
          <w:i/>
          <w:sz w:val="24"/>
          <w:szCs w:val="24"/>
        </w:rPr>
        <w:t>Disaster Prevention and Management: An International Journal,</w:t>
      </w:r>
      <w:r w:rsidRPr="00EB2F7F">
        <w:rPr>
          <w:rFonts w:ascii="Times New Roman" w:hAnsi="Times New Roman" w:cs="Times New Roman"/>
          <w:sz w:val="24"/>
          <w:szCs w:val="24"/>
        </w:rPr>
        <w:t xml:space="preserve"> 12(1), 24–32. </w:t>
      </w:r>
      <w:hyperlink r:id="rId31" w:history="1">
        <w:r w:rsidRPr="00EB2F7F">
          <w:rPr>
            <w:rStyle w:val="Hyperlink"/>
            <w:rFonts w:ascii="Times New Roman" w:hAnsi="Times New Roman" w:cs="Times New Roman"/>
            <w:sz w:val="24"/>
            <w:szCs w:val="24"/>
          </w:rPr>
          <w:t>https://doi.org/10. 1108/09653560310463829</w:t>
        </w:r>
      </w:hyperlink>
      <w:r w:rsidRPr="00EB2F7F">
        <w:rPr>
          <w:rFonts w:ascii="Times New Roman" w:hAnsi="Times New Roman" w:cs="Times New Roman"/>
          <w:sz w:val="24"/>
          <w:szCs w:val="24"/>
        </w:rPr>
        <w:t xml:space="preserve"> </w:t>
      </w:r>
    </w:p>
    <w:p w14:paraId="171428B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Shastri, R. K., Shashi, M. K., &amp; Sinha, A. (2010). Charismatic leadership and organizational commitment: An Indian perspective. </w:t>
      </w:r>
      <w:r w:rsidRPr="00EB2F7F">
        <w:rPr>
          <w:rFonts w:ascii="Times New Roman" w:hAnsi="Times New Roman" w:cs="Times New Roman"/>
          <w:i/>
          <w:sz w:val="24"/>
          <w:szCs w:val="24"/>
        </w:rPr>
        <w:t>African Journal of Business Management</w:t>
      </w:r>
      <w:r w:rsidRPr="00EB2F7F">
        <w:rPr>
          <w:rFonts w:ascii="Times New Roman" w:hAnsi="Times New Roman" w:cs="Times New Roman"/>
          <w:sz w:val="24"/>
          <w:szCs w:val="24"/>
        </w:rPr>
        <w:t>, 4(10), 1946-1953.</w:t>
      </w:r>
    </w:p>
    <w:p w14:paraId="7B6B6CDD"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Shin, S. (2020). Research ethics ensure the veracity of a study. </w:t>
      </w:r>
      <w:r w:rsidRPr="00EB2F7F">
        <w:rPr>
          <w:rFonts w:ascii="Times New Roman" w:hAnsi="Times New Roman" w:cs="Times New Roman"/>
          <w:i/>
          <w:iCs/>
          <w:sz w:val="24"/>
          <w:szCs w:val="24"/>
        </w:rPr>
        <w:t xml:space="preserve">Journal of Periodontal &amp; Implant </w:t>
      </w:r>
      <w:r w:rsidRPr="00EB2F7F">
        <w:rPr>
          <w:rFonts w:ascii="Times New Roman" w:hAnsi="Times New Roman" w:cs="Times New Roman"/>
          <w:i/>
          <w:iCs/>
          <w:sz w:val="24"/>
          <w:szCs w:val="24"/>
        </w:rPr>
        <w:tab/>
        <w:t>Science</w:t>
      </w:r>
      <w:r w:rsidRPr="00EB2F7F">
        <w:rPr>
          <w:rFonts w:ascii="Times New Roman" w:hAnsi="Times New Roman" w:cs="Times New Roman"/>
          <w:sz w:val="24"/>
          <w:szCs w:val="24"/>
        </w:rPr>
        <w:t>, </w:t>
      </w:r>
      <w:r w:rsidRPr="00EB2F7F">
        <w:rPr>
          <w:rFonts w:ascii="Times New Roman" w:hAnsi="Times New Roman" w:cs="Times New Roman"/>
          <w:i/>
          <w:iCs/>
          <w:sz w:val="24"/>
          <w:szCs w:val="24"/>
        </w:rPr>
        <w:t>50</w:t>
      </w:r>
      <w:r w:rsidRPr="00EB2F7F">
        <w:rPr>
          <w:rFonts w:ascii="Times New Roman" w:hAnsi="Times New Roman" w:cs="Times New Roman"/>
          <w:sz w:val="24"/>
          <w:szCs w:val="24"/>
        </w:rPr>
        <w:t>(4), 207.</w:t>
      </w:r>
    </w:p>
    <w:p w14:paraId="633C5FCE"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Silverthorne, S. (2002). What it takes to lead through turmoil. </w:t>
      </w:r>
      <w:r w:rsidRPr="00EB2F7F">
        <w:rPr>
          <w:rFonts w:ascii="Times New Roman" w:hAnsi="Times New Roman" w:cs="Times New Roman"/>
          <w:i/>
          <w:sz w:val="24"/>
          <w:szCs w:val="24"/>
        </w:rPr>
        <w:t>Harvard Business School Working Knowledge.</w:t>
      </w:r>
      <w:r w:rsidRPr="00EB2F7F">
        <w:rPr>
          <w:rFonts w:ascii="Times New Roman" w:hAnsi="Times New Roman" w:cs="Times New Roman"/>
          <w:sz w:val="24"/>
          <w:szCs w:val="24"/>
        </w:rPr>
        <w:t xml:space="preserve"> Retreived from </w:t>
      </w:r>
      <w:hyperlink r:id="rId32" w:history="1">
        <w:r w:rsidRPr="00EB2F7F">
          <w:rPr>
            <w:rStyle w:val="Hyperlink"/>
            <w:rFonts w:ascii="Times New Roman" w:hAnsi="Times New Roman" w:cs="Times New Roman"/>
            <w:sz w:val="24"/>
            <w:szCs w:val="24"/>
          </w:rPr>
          <w:t>http://hbsworkingknowledge.hbs.edu</w:t>
        </w:r>
      </w:hyperlink>
      <w:r w:rsidRPr="00EB2F7F">
        <w:rPr>
          <w:rFonts w:ascii="Times New Roman" w:hAnsi="Times New Roman" w:cs="Times New Roman"/>
          <w:sz w:val="24"/>
          <w:szCs w:val="24"/>
        </w:rPr>
        <w:t xml:space="preserve"> </w:t>
      </w:r>
    </w:p>
    <w:p w14:paraId="1E34560D" w14:textId="77777777" w:rsidR="002E3466" w:rsidRPr="00EB2F7F" w:rsidRDefault="002E3466" w:rsidP="002E3466">
      <w:pPr>
        <w:spacing w:after="0" w:line="480" w:lineRule="auto"/>
        <w:ind w:left="619" w:hangingChars="258" w:hanging="619"/>
        <w:rPr>
          <w:rFonts w:ascii="Times New Roman" w:hAnsi="Times New Roman" w:cs="Times New Roman"/>
          <w:sz w:val="24"/>
          <w:szCs w:val="24"/>
        </w:rPr>
      </w:pPr>
      <w:r w:rsidRPr="00EB2F7F">
        <w:rPr>
          <w:rFonts w:ascii="Times New Roman" w:hAnsi="Times New Roman" w:cs="Times New Roman"/>
          <w:sz w:val="24"/>
          <w:szCs w:val="24"/>
        </w:rPr>
        <w:t xml:space="preserve">Stephens, K. K., Malone, P. C. &amp; Bailey, C. M. (2005). Communicating with stakeholders during a crisis: Evaluating message strategies. </w:t>
      </w:r>
      <w:r w:rsidRPr="00EB2F7F">
        <w:rPr>
          <w:rFonts w:ascii="Times New Roman" w:hAnsi="Times New Roman" w:cs="Times New Roman"/>
          <w:i/>
          <w:sz w:val="24"/>
          <w:szCs w:val="24"/>
        </w:rPr>
        <w:t>The Journal of Business Communication</w:t>
      </w:r>
      <w:r w:rsidRPr="00EB2F7F">
        <w:rPr>
          <w:rFonts w:ascii="Times New Roman" w:hAnsi="Times New Roman" w:cs="Times New Roman"/>
          <w:sz w:val="24"/>
          <w:szCs w:val="24"/>
        </w:rPr>
        <w:t>, 42(4), 390-419.</w:t>
      </w:r>
    </w:p>
    <w:p w14:paraId="58D5FFFF" w14:textId="77777777" w:rsidR="002E3466" w:rsidRPr="00EB2F7F" w:rsidRDefault="002E3466" w:rsidP="002E3466">
      <w:pPr>
        <w:spacing w:after="0" w:line="480" w:lineRule="auto"/>
        <w:ind w:left="619" w:hangingChars="258" w:hanging="619"/>
        <w:rPr>
          <w:rFonts w:ascii="Times New Roman" w:hAnsi="Times New Roman" w:cs="Times New Roman"/>
          <w:sz w:val="24"/>
          <w:szCs w:val="24"/>
        </w:rPr>
      </w:pPr>
      <w:r w:rsidRPr="00EB2F7F">
        <w:rPr>
          <w:rFonts w:ascii="Times New Roman" w:hAnsi="Times New Roman" w:cs="Times New Roman"/>
          <w:sz w:val="24"/>
          <w:szCs w:val="24"/>
        </w:rPr>
        <w:t xml:space="preserve">Steven, F. (1986). </w:t>
      </w:r>
      <w:r w:rsidRPr="00EB2F7F">
        <w:rPr>
          <w:rFonts w:ascii="Times New Roman" w:hAnsi="Times New Roman" w:cs="Times New Roman"/>
          <w:i/>
          <w:sz w:val="24"/>
          <w:szCs w:val="24"/>
        </w:rPr>
        <w:t>Crisis management: Planning for the inevitable</w:t>
      </w:r>
      <w:r w:rsidRPr="00EB2F7F">
        <w:rPr>
          <w:rFonts w:ascii="Times New Roman" w:hAnsi="Times New Roman" w:cs="Times New Roman"/>
          <w:sz w:val="24"/>
          <w:szCs w:val="24"/>
        </w:rPr>
        <w:t xml:space="preserve"> (pp. 15). AMACO</w:t>
      </w:r>
    </w:p>
    <w:p w14:paraId="24CABA39" w14:textId="77777777" w:rsidR="002E3466" w:rsidRPr="00EB2F7F" w:rsidRDefault="002E3466" w:rsidP="002E3466">
      <w:pPr>
        <w:spacing w:after="0" w:line="480" w:lineRule="auto"/>
        <w:ind w:left="619" w:hangingChars="258" w:hanging="619"/>
        <w:rPr>
          <w:rFonts w:ascii="Times New Roman" w:hAnsi="Times New Roman" w:cs="Times New Roman"/>
          <w:sz w:val="24"/>
          <w:szCs w:val="24"/>
        </w:rPr>
      </w:pPr>
      <w:r w:rsidRPr="00EB2F7F">
        <w:rPr>
          <w:rFonts w:ascii="Times New Roman" w:hAnsi="Times New Roman" w:cs="Times New Roman"/>
          <w:sz w:val="24"/>
          <w:szCs w:val="24"/>
        </w:rPr>
        <w:t xml:space="preserve">Stocker, K. P. (1997). A strategic approach to crisis management. In Caywood, C.L. (Ed.), </w:t>
      </w:r>
      <w:r w:rsidRPr="00EB2F7F">
        <w:rPr>
          <w:rFonts w:ascii="Times New Roman" w:hAnsi="Times New Roman" w:cs="Times New Roman"/>
          <w:i/>
          <w:sz w:val="24"/>
          <w:szCs w:val="24"/>
        </w:rPr>
        <w:t>The handbook of strategic public relations and integrated communications.</w:t>
      </w:r>
      <w:r w:rsidRPr="00EB2F7F">
        <w:rPr>
          <w:rFonts w:ascii="Times New Roman" w:hAnsi="Times New Roman" w:cs="Times New Roman"/>
          <w:sz w:val="24"/>
          <w:szCs w:val="24"/>
        </w:rPr>
        <w:t xml:space="preserve"> New York: McGraw Hill, 189 – 203.</w:t>
      </w:r>
    </w:p>
    <w:p w14:paraId="1056D55B"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Sui  Pheng, L.,  Ho,  D.  K., &amp; Soon  Ann,  Y.  (1999). Crisis  management:  a survey  of  property  development firms. </w:t>
      </w:r>
      <w:r w:rsidRPr="00EB2F7F">
        <w:rPr>
          <w:rFonts w:ascii="Times New Roman" w:hAnsi="Times New Roman" w:cs="Times New Roman"/>
          <w:i/>
          <w:sz w:val="24"/>
          <w:szCs w:val="24"/>
        </w:rPr>
        <w:t>Property Management,</w:t>
      </w:r>
      <w:r w:rsidRPr="00EB2F7F">
        <w:rPr>
          <w:rFonts w:ascii="Times New Roman" w:hAnsi="Times New Roman" w:cs="Times New Roman"/>
          <w:sz w:val="24"/>
          <w:szCs w:val="24"/>
        </w:rPr>
        <w:t xml:space="preserve"> 17(3), 231-251.</w:t>
      </w:r>
    </w:p>
    <w:p w14:paraId="6E43C3D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Taylor, S.P. (2018). Critical realism vs. social constructionism &amp; social constructivism: </w:t>
      </w:r>
      <w:r w:rsidRPr="00EB2F7F">
        <w:rPr>
          <w:rFonts w:ascii="Times New Roman" w:hAnsi="Times New Roman" w:cs="Times New Roman"/>
          <w:sz w:val="24"/>
          <w:szCs w:val="24"/>
        </w:rPr>
        <w:tab/>
        <w:t>application to a social housing research study. </w:t>
      </w:r>
      <w:r w:rsidRPr="00EB2F7F">
        <w:rPr>
          <w:rFonts w:ascii="Times New Roman" w:hAnsi="Times New Roman" w:cs="Times New Roman"/>
          <w:i/>
          <w:iCs/>
          <w:sz w:val="24"/>
          <w:szCs w:val="24"/>
        </w:rPr>
        <w:t xml:space="preserve">International Journal of Sciences: Basic </w:t>
      </w:r>
      <w:r w:rsidRPr="00EB2F7F">
        <w:rPr>
          <w:rFonts w:ascii="Times New Roman" w:hAnsi="Times New Roman" w:cs="Times New Roman"/>
          <w:i/>
          <w:iCs/>
          <w:sz w:val="24"/>
          <w:szCs w:val="24"/>
        </w:rPr>
        <w:tab/>
        <w:t>and Applied Research</w:t>
      </w:r>
      <w:r w:rsidRPr="00EB2F7F">
        <w:rPr>
          <w:rFonts w:ascii="Times New Roman" w:hAnsi="Times New Roman" w:cs="Times New Roman"/>
          <w:sz w:val="24"/>
          <w:szCs w:val="24"/>
        </w:rPr>
        <w:t>, </w:t>
      </w:r>
      <w:r w:rsidRPr="00EB2F7F">
        <w:rPr>
          <w:rFonts w:ascii="Times New Roman" w:hAnsi="Times New Roman" w:cs="Times New Roman"/>
          <w:i/>
          <w:iCs/>
          <w:sz w:val="24"/>
          <w:szCs w:val="24"/>
        </w:rPr>
        <w:t>37</w:t>
      </w:r>
      <w:r w:rsidRPr="00EB2F7F">
        <w:rPr>
          <w:rFonts w:ascii="Times New Roman" w:hAnsi="Times New Roman" w:cs="Times New Roman"/>
          <w:sz w:val="24"/>
          <w:szCs w:val="24"/>
        </w:rPr>
        <w:t>(2), 216-222.</w:t>
      </w:r>
    </w:p>
    <w:p w14:paraId="38BC3F3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Tourangeau, R. (2018). Confidentiality, privacy, and anonymity. In </w:t>
      </w:r>
      <w:r w:rsidRPr="00EB2F7F">
        <w:rPr>
          <w:rFonts w:ascii="Times New Roman" w:hAnsi="Times New Roman" w:cs="Times New Roman"/>
          <w:i/>
          <w:sz w:val="24"/>
          <w:szCs w:val="24"/>
        </w:rPr>
        <w:t xml:space="preserve">The Palgrave Handbook of </w:t>
      </w:r>
      <w:r w:rsidRPr="00EB2F7F">
        <w:rPr>
          <w:rFonts w:ascii="Times New Roman" w:hAnsi="Times New Roman" w:cs="Times New Roman"/>
          <w:i/>
          <w:sz w:val="24"/>
          <w:szCs w:val="24"/>
        </w:rPr>
        <w:tab/>
        <w:t>Survey Research</w:t>
      </w:r>
      <w:r w:rsidRPr="00EB2F7F">
        <w:rPr>
          <w:rFonts w:ascii="Times New Roman" w:hAnsi="Times New Roman" w:cs="Times New Roman"/>
          <w:sz w:val="24"/>
          <w:szCs w:val="24"/>
        </w:rPr>
        <w:t xml:space="preserve"> (pp. 501-507). Palgrave Macmillan, Cham.</w:t>
      </w:r>
    </w:p>
    <w:p w14:paraId="28D2A2A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Ulmer, R. R. (2001). Effective crisis management through established stakeholder relationships: Malden Mills as a case study. </w:t>
      </w:r>
      <w:r w:rsidRPr="00EB2F7F">
        <w:rPr>
          <w:rFonts w:ascii="Times New Roman" w:hAnsi="Times New Roman" w:cs="Times New Roman"/>
          <w:i/>
          <w:sz w:val="24"/>
          <w:szCs w:val="24"/>
        </w:rPr>
        <w:t>Management Communication Quarterly</w:t>
      </w:r>
      <w:r w:rsidRPr="00EB2F7F">
        <w:rPr>
          <w:rFonts w:ascii="Times New Roman" w:hAnsi="Times New Roman" w:cs="Times New Roman"/>
          <w:sz w:val="24"/>
          <w:szCs w:val="24"/>
        </w:rPr>
        <w:t>, 14(4), 590–615. https://doi.org/10.1177/ 0893318901144003</w:t>
      </w:r>
    </w:p>
    <w:p w14:paraId="33B6FA46"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Ulmer, R. R., Sellnow, T. L., &amp; Seeger, M. W. (2019). </w:t>
      </w:r>
      <w:r w:rsidRPr="00EB2F7F">
        <w:rPr>
          <w:rFonts w:ascii="Times New Roman" w:hAnsi="Times New Roman" w:cs="Times New Roman"/>
          <w:i/>
          <w:sz w:val="24"/>
          <w:szCs w:val="24"/>
        </w:rPr>
        <w:t>Effective crisis communication moving from crisis to opportunity</w:t>
      </w:r>
      <w:r w:rsidRPr="00EB2F7F">
        <w:rPr>
          <w:rFonts w:ascii="Times New Roman" w:hAnsi="Times New Roman" w:cs="Times New Roman"/>
          <w:sz w:val="24"/>
          <w:szCs w:val="24"/>
        </w:rPr>
        <w:t xml:space="preserve">. Los Angeles: SAGE </w:t>
      </w:r>
    </w:p>
    <w:p w14:paraId="0DAC10D8"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Vaismoradi, M. &amp; Snelgrove, S. (2019). Theme in qualitative content analysis and thematic </w:t>
      </w:r>
      <w:r w:rsidRPr="00EB2F7F">
        <w:rPr>
          <w:rFonts w:ascii="Times New Roman" w:hAnsi="Times New Roman" w:cs="Times New Roman"/>
          <w:sz w:val="24"/>
          <w:szCs w:val="24"/>
        </w:rPr>
        <w:tab/>
        <w:t>analysis. In </w:t>
      </w:r>
      <w:r w:rsidRPr="00EB2F7F">
        <w:rPr>
          <w:rFonts w:ascii="Times New Roman" w:hAnsi="Times New Roman" w:cs="Times New Roman"/>
          <w:i/>
          <w:iCs/>
          <w:sz w:val="24"/>
          <w:szCs w:val="24"/>
        </w:rPr>
        <w:t>Forum Qualitative Sozialforschung/Forum: Qualitative Social Research</w:t>
      </w:r>
      <w:r w:rsidRPr="00EB2F7F">
        <w:rPr>
          <w:rFonts w:ascii="Times New Roman" w:hAnsi="Times New Roman" w:cs="Times New Roman"/>
          <w:sz w:val="24"/>
          <w:szCs w:val="24"/>
        </w:rPr>
        <w:t xml:space="preserve">, 20, </w:t>
      </w:r>
      <w:r w:rsidRPr="00EB2F7F">
        <w:rPr>
          <w:rFonts w:ascii="Times New Roman" w:hAnsi="Times New Roman" w:cs="Times New Roman"/>
          <w:sz w:val="24"/>
          <w:szCs w:val="24"/>
        </w:rPr>
        <w:tab/>
        <w:t>3.</w:t>
      </w:r>
    </w:p>
    <w:p w14:paraId="1D0EF7E7"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Van Wart, M. (2004). A comprehensive model of organizational leadership: The leadership action cycle. </w:t>
      </w:r>
      <w:r w:rsidRPr="00EB2F7F">
        <w:rPr>
          <w:rFonts w:ascii="Times New Roman" w:hAnsi="Times New Roman" w:cs="Times New Roman"/>
          <w:i/>
          <w:sz w:val="24"/>
          <w:szCs w:val="24"/>
        </w:rPr>
        <w:t>International Journal of Organization Theory and Behavior,</w:t>
      </w:r>
      <w:r w:rsidRPr="00EB2F7F">
        <w:rPr>
          <w:rFonts w:ascii="Times New Roman" w:hAnsi="Times New Roman" w:cs="Times New Roman"/>
          <w:sz w:val="24"/>
          <w:szCs w:val="24"/>
        </w:rPr>
        <w:t xml:space="preserve"> 7, 173–208. </w:t>
      </w:r>
    </w:p>
    <w:p w14:paraId="62490CB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Van Wart, M., &amp; Kapucu, N. (2011). Crisis management competencies: The case of emergency managers in the USA. </w:t>
      </w:r>
      <w:r w:rsidRPr="00EB2F7F">
        <w:rPr>
          <w:rFonts w:ascii="Times New Roman" w:hAnsi="Times New Roman" w:cs="Times New Roman"/>
          <w:i/>
          <w:sz w:val="24"/>
          <w:szCs w:val="24"/>
        </w:rPr>
        <w:t xml:space="preserve">Public Management Review, </w:t>
      </w:r>
      <w:r w:rsidRPr="00EB2F7F">
        <w:rPr>
          <w:rFonts w:ascii="Times New Roman" w:hAnsi="Times New Roman" w:cs="Times New Roman"/>
          <w:sz w:val="24"/>
          <w:szCs w:val="24"/>
        </w:rPr>
        <w:t xml:space="preserve">13(4), 489–511. doi:10.1080/14719037.2010.525034 </w:t>
      </w:r>
    </w:p>
    <w:p w14:paraId="2778CFD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Waldman, D.A. (1994). Transformational leadership in multifunctional teams, in Bass, B. &amp; Avolio, B. (Eds), </w:t>
      </w:r>
      <w:r w:rsidRPr="00EB2F7F">
        <w:rPr>
          <w:rFonts w:ascii="Times New Roman" w:hAnsi="Times New Roman" w:cs="Times New Roman"/>
          <w:i/>
          <w:sz w:val="24"/>
          <w:szCs w:val="24"/>
        </w:rPr>
        <w:t>Improving Organizational Effectiveness Through Transformational</w:t>
      </w:r>
      <w:r w:rsidRPr="00EB2F7F">
        <w:rPr>
          <w:rFonts w:ascii="Times New Roman" w:hAnsi="Times New Roman" w:cs="Times New Roman"/>
          <w:sz w:val="24"/>
          <w:szCs w:val="24"/>
        </w:rPr>
        <w:t xml:space="preserve"> </w:t>
      </w:r>
      <w:r w:rsidRPr="00EB2F7F">
        <w:rPr>
          <w:rFonts w:ascii="Times New Roman" w:hAnsi="Times New Roman" w:cs="Times New Roman"/>
          <w:i/>
          <w:sz w:val="24"/>
          <w:szCs w:val="24"/>
        </w:rPr>
        <w:t>Leadership</w:t>
      </w:r>
      <w:r w:rsidRPr="00EB2F7F">
        <w:rPr>
          <w:rFonts w:ascii="Times New Roman" w:hAnsi="Times New Roman" w:cs="Times New Roman"/>
          <w:sz w:val="24"/>
          <w:szCs w:val="24"/>
        </w:rPr>
        <w:t>, Sage, Thousand Oaks, CA, pp. 84-103</w:t>
      </w:r>
    </w:p>
    <w:p w14:paraId="60CA80BC"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Walsh, J. (1995). Managerial and Organizational Cognition: Notes from a Trip Down Memory Lane. </w:t>
      </w:r>
      <w:r w:rsidRPr="00EB2F7F">
        <w:rPr>
          <w:rFonts w:ascii="Times New Roman" w:hAnsi="Times New Roman" w:cs="Times New Roman"/>
          <w:i/>
          <w:sz w:val="24"/>
          <w:szCs w:val="24"/>
        </w:rPr>
        <w:t>Organization Science,</w:t>
      </w:r>
      <w:r w:rsidRPr="00EB2F7F">
        <w:rPr>
          <w:rFonts w:ascii="Times New Roman" w:hAnsi="Times New Roman" w:cs="Times New Roman"/>
          <w:sz w:val="24"/>
          <w:szCs w:val="24"/>
        </w:rPr>
        <w:t xml:space="preserve"> 6(3), 280-321.</w:t>
      </w:r>
    </w:p>
    <w:p w14:paraId="53B9A26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Wan, H., &amp; Pfau, M. (2017). The relative effectiveness of inoculation, bolstering, and combined approaches in crisis communication. </w:t>
      </w:r>
      <w:r w:rsidRPr="00EB2F7F">
        <w:rPr>
          <w:rFonts w:ascii="Times New Roman" w:hAnsi="Times New Roman" w:cs="Times New Roman"/>
          <w:i/>
          <w:sz w:val="24"/>
          <w:szCs w:val="24"/>
        </w:rPr>
        <w:t>Journal of Public Relations Research</w:t>
      </w:r>
      <w:r w:rsidRPr="00EB2F7F">
        <w:rPr>
          <w:rFonts w:ascii="Times New Roman" w:hAnsi="Times New Roman" w:cs="Times New Roman"/>
          <w:sz w:val="24"/>
          <w:szCs w:val="24"/>
        </w:rPr>
        <w:t xml:space="preserve">, 16(3), 301-328. 10.1080/1532-754X.2004.11925131 </w:t>
      </w:r>
    </w:p>
    <w:p w14:paraId="13976DA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Weick, K. (1988). Enacted Sense-Making in Crisis Situations. </w:t>
      </w:r>
      <w:r w:rsidRPr="00EB2F7F">
        <w:rPr>
          <w:rFonts w:ascii="Times New Roman" w:hAnsi="Times New Roman" w:cs="Times New Roman"/>
          <w:i/>
          <w:sz w:val="24"/>
          <w:szCs w:val="24"/>
        </w:rPr>
        <w:t xml:space="preserve">Journal of Management, </w:t>
      </w:r>
      <w:r w:rsidRPr="00EB2F7F">
        <w:rPr>
          <w:rFonts w:ascii="Times New Roman" w:hAnsi="Times New Roman" w:cs="Times New Roman"/>
          <w:sz w:val="24"/>
          <w:szCs w:val="24"/>
        </w:rPr>
        <w:t>Sage Publishing</w:t>
      </w:r>
    </w:p>
    <w:p w14:paraId="3355A62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Wiens, J. (2003). Recovery of seabirds following the Exxon Valdez oil spill: An overview. Exxon Valdez Oil Spill: Fate and Effects in Alaskan </w:t>
      </w:r>
      <w:r w:rsidRPr="00EB2F7F">
        <w:rPr>
          <w:rFonts w:ascii="Times New Roman" w:hAnsi="Times New Roman" w:cs="Times New Roman"/>
          <w:i/>
          <w:sz w:val="24"/>
          <w:szCs w:val="24"/>
        </w:rPr>
        <w:t xml:space="preserve">Waters, </w:t>
      </w:r>
      <w:r w:rsidRPr="00EB2F7F">
        <w:rPr>
          <w:rFonts w:ascii="Times New Roman" w:hAnsi="Times New Roman" w:cs="Times New Roman"/>
          <w:sz w:val="24"/>
          <w:szCs w:val="24"/>
        </w:rPr>
        <w:t>25(3), 257-286. doi:10.1520/stp19883s</w:t>
      </w:r>
    </w:p>
    <w:p w14:paraId="77D34EB9"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Wooten, L.P. (2005). </w:t>
      </w:r>
      <w:r w:rsidRPr="00EB2F7F">
        <w:rPr>
          <w:rFonts w:ascii="Times New Roman" w:hAnsi="Times New Roman" w:cs="Times New Roman"/>
          <w:i/>
          <w:sz w:val="24"/>
          <w:szCs w:val="24"/>
        </w:rPr>
        <w:t>Framing crisis management: A multiple lens perspective. Darden executive briefing series on crisis management</w:t>
      </w:r>
      <w:r w:rsidRPr="00EB2F7F">
        <w:rPr>
          <w:rFonts w:ascii="Times New Roman" w:hAnsi="Times New Roman" w:cs="Times New Roman"/>
          <w:sz w:val="24"/>
          <w:szCs w:val="24"/>
        </w:rPr>
        <w:t>. Charlottesville, VA: Darden Press, Batten Institute .</w:t>
      </w:r>
    </w:p>
    <w:p w14:paraId="0080106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Wooten, L. &amp; James, E. (2008). Linking Crisis Management and Leadership Competencies: The Role of Human Resource Development. </w:t>
      </w:r>
      <w:r w:rsidRPr="00EB2F7F">
        <w:rPr>
          <w:rFonts w:ascii="Times New Roman" w:hAnsi="Times New Roman" w:cs="Times New Roman"/>
          <w:i/>
          <w:sz w:val="24"/>
          <w:szCs w:val="24"/>
        </w:rPr>
        <w:t>Advances in Developing Human Resources</w:t>
      </w:r>
      <w:r w:rsidRPr="00EB2F7F">
        <w:rPr>
          <w:rFonts w:ascii="Times New Roman" w:hAnsi="Times New Roman" w:cs="Times New Roman"/>
          <w:sz w:val="24"/>
          <w:szCs w:val="24"/>
        </w:rPr>
        <w:t>. 10. 352-379. 10.1177/1523422308316450.</w:t>
      </w:r>
    </w:p>
    <w:p w14:paraId="4C015F2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Yadron, D., &amp; Tynan, D. (2016). Tesla driver dies in first fatal crash while using autopilot mode. Retrieved from </w:t>
      </w:r>
      <w:hyperlink r:id="rId33" w:history="1">
        <w:r w:rsidRPr="00EB2F7F">
          <w:rPr>
            <w:rStyle w:val="Hyperlink"/>
            <w:rFonts w:ascii="Times New Roman" w:hAnsi="Times New Roman" w:cs="Times New Roman"/>
            <w:sz w:val="24"/>
            <w:szCs w:val="24"/>
          </w:rPr>
          <w:t>https://www.theguardian.com/technology/2016/jun/30/tesla-autopilot-death-selfdriving-car-elon-musk</w:t>
        </w:r>
      </w:hyperlink>
      <w:r w:rsidRPr="00EB2F7F">
        <w:rPr>
          <w:rFonts w:ascii="Times New Roman" w:hAnsi="Times New Roman" w:cs="Times New Roman"/>
          <w:sz w:val="24"/>
          <w:szCs w:val="24"/>
        </w:rPr>
        <w:t xml:space="preserve"> </w:t>
      </w:r>
    </w:p>
    <w:p w14:paraId="6BAB8BE5"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Yu, A. (2003). A story of two crises: SARS and September 11th. Leader Values. Retrieved from </w:t>
      </w:r>
      <w:hyperlink r:id="rId34" w:history="1">
        <w:r w:rsidRPr="00EB2F7F">
          <w:rPr>
            <w:rStyle w:val="Hyperlink"/>
            <w:rFonts w:ascii="Times New Roman" w:hAnsi="Times New Roman" w:cs="Times New Roman"/>
            <w:sz w:val="24"/>
            <w:szCs w:val="24"/>
          </w:rPr>
          <w:t>http://www.leader-values.com/</w:t>
        </w:r>
      </w:hyperlink>
      <w:r w:rsidRPr="00EB2F7F">
        <w:rPr>
          <w:rFonts w:ascii="Times New Roman" w:hAnsi="Times New Roman" w:cs="Times New Roman"/>
          <w:sz w:val="24"/>
          <w:szCs w:val="24"/>
        </w:rPr>
        <w:t xml:space="preserve"> </w:t>
      </w:r>
    </w:p>
    <w:p w14:paraId="2F22AEC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Yukl, G. (2002). An evaluation of conceptual weakness in transformational and charismatic leadership theories. </w:t>
      </w:r>
      <w:r w:rsidRPr="00EB2F7F">
        <w:rPr>
          <w:rFonts w:ascii="Times New Roman" w:hAnsi="Times New Roman" w:cs="Times New Roman"/>
          <w:i/>
          <w:sz w:val="24"/>
          <w:szCs w:val="24"/>
        </w:rPr>
        <w:t>The Leadership Quarterly</w:t>
      </w:r>
      <w:r w:rsidRPr="00EB2F7F">
        <w:rPr>
          <w:rFonts w:ascii="Times New Roman" w:hAnsi="Times New Roman" w:cs="Times New Roman"/>
          <w:sz w:val="24"/>
          <w:szCs w:val="24"/>
        </w:rPr>
        <w:t>, 10, 285-305</w:t>
      </w:r>
    </w:p>
    <w:p w14:paraId="6096DE94"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Zacharias, A. (2014). What female police officers in Dubai think of their abilities? </w:t>
      </w:r>
      <w:r w:rsidRPr="00EB2F7F">
        <w:rPr>
          <w:rFonts w:ascii="Times New Roman" w:hAnsi="Times New Roman" w:cs="Times New Roman"/>
          <w:i/>
          <w:sz w:val="24"/>
          <w:szCs w:val="24"/>
        </w:rPr>
        <w:t>The National</w:t>
      </w:r>
      <w:r w:rsidRPr="00EB2F7F">
        <w:rPr>
          <w:rFonts w:ascii="Times New Roman" w:hAnsi="Times New Roman" w:cs="Times New Roman"/>
          <w:sz w:val="24"/>
          <w:szCs w:val="24"/>
        </w:rPr>
        <w:t xml:space="preserve">. Retrieved from </w:t>
      </w:r>
      <w:hyperlink r:id="rId35" w:history="1">
        <w:r w:rsidRPr="00EB2F7F">
          <w:rPr>
            <w:rStyle w:val="Hyperlink"/>
            <w:rFonts w:ascii="Times New Roman" w:hAnsi="Times New Roman" w:cs="Times New Roman"/>
            <w:sz w:val="24"/>
            <w:szCs w:val="24"/>
          </w:rPr>
          <w:t>http://www.thenational.ae/arts-culture/thereview/whatfemale-police-officers-in-Dubai-think-of-their-abilities</w:t>
        </w:r>
      </w:hyperlink>
      <w:r w:rsidRPr="00EB2F7F">
        <w:rPr>
          <w:rFonts w:ascii="Times New Roman" w:hAnsi="Times New Roman" w:cs="Times New Roman"/>
          <w:sz w:val="24"/>
          <w:szCs w:val="24"/>
        </w:rPr>
        <w:t xml:space="preserve"> </w:t>
      </w:r>
    </w:p>
    <w:p w14:paraId="16E5C403"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lastRenderedPageBreak/>
        <w:t xml:space="preserve">Zagoršek, H.,  Dimovski, V. &amp; Skerlavaj, M. (2009). Transactional and transformational leadership impacts on organizational learning. </w:t>
      </w:r>
      <w:r w:rsidRPr="00EB2F7F">
        <w:rPr>
          <w:rFonts w:ascii="Times New Roman" w:hAnsi="Times New Roman" w:cs="Times New Roman"/>
          <w:i/>
          <w:sz w:val="24"/>
          <w:szCs w:val="24"/>
        </w:rPr>
        <w:t xml:space="preserve">Journal for East European Management Studies. </w:t>
      </w:r>
      <w:r w:rsidRPr="00EB2F7F">
        <w:rPr>
          <w:rFonts w:ascii="Times New Roman" w:hAnsi="Times New Roman" w:cs="Times New Roman"/>
          <w:sz w:val="24"/>
          <w:szCs w:val="24"/>
        </w:rPr>
        <w:t>14. 145-145. 10.5771/0949-6181-2009-2-144.</w:t>
      </w:r>
    </w:p>
    <w:p w14:paraId="079D5E5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Zhang, Z., Jia, M. &amp; Gu, L. (2012). Transformational leadership in crisis situations: Evidence from the People's Republic of China. </w:t>
      </w:r>
      <w:r w:rsidRPr="00EB2F7F">
        <w:rPr>
          <w:rFonts w:ascii="Times New Roman" w:hAnsi="Times New Roman" w:cs="Times New Roman"/>
          <w:i/>
          <w:sz w:val="24"/>
          <w:szCs w:val="24"/>
        </w:rPr>
        <w:t>International Journal of Human Resource Management.</w:t>
      </w:r>
      <w:r w:rsidRPr="00EB2F7F">
        <w:rPr>
          <w:rFonts w:ascii="Times New Roman" w:hAnsi="Times New Roman" w:cs="Times New Roman"/>
          <w:sz w:val="24"/>
          <w:szCs w:val="24"/>
        </w:rPr>
        <w:t xml:space="preserve"> 23, 1-25. 10.1080/09585192.2011.639027.</w:t>
      </w:r>
    </w:p>
    <w:p w14:paraId="3B37F7E2"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Zhong, R., Northrop, J.K., Sahota, P.K., Glick, H.B. 7 Rostain, A.L. (2019). Informed about </w:t>
      </w:r>
      <w:r w:rsidRPr="00EB2F7F">
        <w:rPr>
          <w:rFonts w:ascii="Times New Roman" w:hAnsi="Times New Roman" w:cs="Times New Roman"/>
          <w:sz w:val="24"/>
          <w:szCs w:val="24"/>
        </w:rPr>
        <w:tab/>
        <w:t xml:space="preserve">Informed Consent: A Qualitative Study of Ethics Education. </w:t>
      </w:r>
      <w:r w:rsidRPr="00EB2F7F">
        <w:rPr>
          <w:rFonts w:ascii="Times New Roman" w:hAnsi="Times New Roman" w:cs="Times New Roman"/>
          <w:i/>
          <w:sz w:val="24"/>
          <w:szCs w:val="24"/>
        </w:rPr>
        <w:t xml:space="preserve">Online Journal of Health </w:t>
      </w:r>
      <w:r w:rsidRPr="00EB2F7F">
        <w:rPr>
          <w:rFonts w:ascii="Times New Roman" w:hAnsi="Times New Roman" w:cs="Times New Roman"/>
          <w:i/>
          <w:sz w:val="24"/>
          <w:szCs w:val="24"/>
        </w:rPr>
        <w:tab/>
        <w:t>Ethics</w:t>
      </w:r>
      <w:r w:rsidRPr="00EB2F7F">
        <w:rPr>
          <w:rFonts w:ascii="Times New Roman" w:hAnsi="Times New Roman" w:cs="Times New Roman"/>
          <w:sz w:val="24"/>
          <w:szCs w:val="24"/>
        </w:rPr>
        <w:t>, 15(2), 2.</w:t>
      </w:r>
    </w:p>
    <w:p w14:paraId="6D2D6441" w14:textId="77777777" w:rsidR="002E3466" w:rsidRPr="00EB2F7F" w:rsidRDefault="002E3466" w:rsidP="002E3466">
      <w:pPr>
        <w:spacing w:after="0" w:line="480" w:lineRule="auto"/>
        <w:ind w:left="567" w:hanging="567"/>
        <w:rPr>
          <w:rFonts w:ascii="Times New Roman" w:hAnsi="Times New Roman" w:cs="Times New Roman"/>
          <w:sz w:val="24"/>
          <w:szCs w:val="24"/>
        </w:rPr>
      </w:pPr>
      <w:r w:rsidRPr="00EB2F7F">
        <w:rPr>
          <w:rFonts w:ascii="Times New Roman" w:hAnsi="Times New Roman" w:cs="Times New Roman"/>
          <w:sz w:val="24"/>
          <w:szCs w:val="24"/>
        </w:rPr>
        <w:t xml:space="preserve"> </w:t>
      </w:r>
    </w:p>
    <w:p w14:paraId="016BF293" w14:textId="77777777" w:rsidR="002E3466" w:rsidRPr="00EB2F7F" w:rsidRDefault="002E3466" w:rsidP="002E3466">
      <w:pPr>
        <w:spacing w:after="0" w:line="480" w:lineRule="auto"/>
        <w:ind w:left="567" w:hanging="567"/>
        <w:rPr>
          <w:rFonts w:ascii="Times New Roman" w:hAnsi="Times New Roman" w:cs="Times New Roman"/>
          <w:sz w:val="24"/>
          <w:szCs w:val="24"/>
        </w:rPr>
      </w:pPr>
    </w:p>
    <w:p w14:paraId="2545A6AE" w14:textId="77777777" w:rsidR="002E3466" w:rsidRPr="00EB2F7F" w:rsidRDefault="002E3466" w:rsidP="002E3466">
      <w:pPr>
        <w:spacing w:after="0" w:line="480" w:lineRule="auto"/>
        <w:rPr>
          <w:rFonts w:ascii="Times New Roman" w:hAnsi="Times New Roman" w:cs="Times New Roman"/>
          <w:sz w:val="24"/>
          <w:szCs w:val="24"/>
        </w:rPr>
      </w:pPr>
    </w:p>
    <w:p w14:paraId="7C181A4E" w14:textId="77777777" w:rsidR="002E3466" w:rsidRPr="00EB2F7F" w:rsidRDefault="002E3466" w:rsidP="002E3466">
      <w:pPr>
        <w:spacing w:after="0" w:line="480" w:lineRule="auto"/>
        <w:rPr>
          <w:rFonts w:ascii="Times New Roman" w:hAnsi="Times New Roman" w:cs="Times New Roman"/>
          <w:sz w:val="24"/>
          <w:szCs w:val="24"/>
        </w:rPr>
      </w:pPr>
    </w:p>
    <w:p w14:paraId="43B61769" w14:textId="77777777" w:rsidR="002E3466" w:rsidRPr="00EB2F7F" w:rsidRDefault="002E3466" w:rsidP="002E3466">
      <w:pPr>
        <w:spacing w:after="0" w:line="480" w:lineRule="auto"/>
        <w:rPr>
          <w:rFonts w:ascii="Times New Roman" w:hAnsi="Times New Roman" w:cs="Times New Roman"/>
          <w:sz w:val="24"/>
          <w:szCs w:val="24"/>
        </w:rPr>
      </w:pPr>
    </w:p>
    <w:p w14:paraId="3BACFD1F" w14:textId="77777777" w:rsidR="002E3466" w:rsidRPr="00EB2F7F" w:rsidRDefault="002E3466" w:rsidP="002E3466">
      <w:pPr>
        <w:spacing w:after="0" w:line="480" w:lineRule="auto"/>
        <w:rPr>
          <w:rFonts w:ascii="Times New Roman" w:hAnsi="Times New Roman" w:cs="Times New Roman"/>
          <w:sz w:val="24"/>
          <w:szCs w:val="24"/>
        </w:rPr>
      </w:pPr>
    </w:p>
    <w:p w14:paraId="76777044" w14:textId="77777777" w:rsidR="002E3466" w:rsidRPr="00EB2F7F" w:rsidRDefault="002E3466" w:rsidP="002E3466">
      <w:pPr>
        <w:spacing w:after="0" w:line="480" w:lineRule="auto"/>
        <w:rPr>
          <w:rFonts w:ascii="Times New Roman" w:hAnsi="Times New Roman" w:cs="Times New Roman"/>
          <w:sz w:val="24"/>
          <w:szCs w:val="24"/>
        </w:rPr>
      </w:pPr>
    </w:p>
    <w:p w14:paraId="5F1AD105" w14:textId="77777777" w:rsidR="002E3466" w:rsidRPr="00EB2F7F" w:rsidRDefault="002E3466" w:rsidP="002E3466">
      <w:pPr>
        <w:spacing w:after="0" w:line="480" w:lineRule="auto"/>
        <w:rPr>
          <w:rFonts w:ascii="Times New Roman" w:hAnsi="Times New Roman" w:cs="Times New Roman"/>
          <w:sz w:val="24"/>
          <w:szCs w:val="24"/>
        </w:rPr>
      </w:pPr>
    </w:p>
    <w:p w14:paraId="22D19172" w14:textId="77777777" w:rsidR="002E3466" w:rsidRPr="00EB2F7F" w:rsidRDefault="002E3466" w:rsidP="002E3466">
      <w:pPr>
        <w:spacing w:after="0" w:line="480" w:lineRule="auto"/>
        <w:rPr>
          <w:rFonts w:ascii="Times New Roman" w:hAnsi="Times New Roman" w:cs="Times New Roman"/>
          <w:sz w:val="24"/>
          <w:szCs w:val="24"/>
        </w:rPr>
      </w:pPr>
    </w:p>
    <w:p w14:paraId="5CC59A14" w14:textId="77777777" w:rsidR="002E3466" w:rsidRPr="00EB2F7F" w:rsidRDefault="002E3466" w:rsidP="002E3466">
      <w:pPr>
        <w:spacing w:after="0" w:line="480" w:lineRule="auto"/>
        <w:rPr>
          <w:rFonts w:ascii="Times New Roman" w:hAnsi="Times New Roman" w:cs="Times New Roman"/>
          <w:sz w:val="24"/>
          <w:szCs w:val="24"/>
        </w:rPr>
      </w:pPr>
    </w:p>
    <w:p w14:paraId="23B4DF0A" w14:textId="77777777" w:rsidR="002E3466" w:rsidRPr="00EB2F7F" w:rsidRDefault="002E3466" w:rsidP="002E3466">
      <w:pPr>
        <w:spacing w:after="0" w:line="480" w:lineRule="auto"/>
        <w:rPr>
          <w:rFonts w:ascii="Times New Roman" w:hAnsi="Times New Roman" w:cs="Times New Roman"/>
          <w:sz w:val="24"/>
          <w:szCs w:val="24"/>
        </w:rPr>
      </w:pPr>
    </w:p>
    <w:p w14:paraId="344AF7F3" w14:textId="77777777" w:rsidR="00895513" w:rsidRPr="00EB2F7F" w:rsidRDefault="00895513" w:rsidP="00895513">
      <w:pPr>
        <w:spacing w:after="0" w:line="480" w:lineRule="auto"/>
        <w:rPr>
          <w:rFonts w:ascii="Times New Roman" w:hAnsi="Times New Roman" w:cs="Times New Roman"/>
          <w:sz w:val="24"/>
          <w:szCs w:val="24"/>
        </w:rPr>
      </w:pPr>
    </w:p>
    <w:p w14:paraId="3B16E92A" w14:textId="77777777" w:rsidR="00895513" w:rsidRPr="00EB2F7F" w:rsidRDefault="00895513" w:rsidP="00895513">
      <w:pPr>
        <w:spacing w:after="0" w:line="480" w:lineRule="auto"/>
        <w:ind w:left="567" w:hanging="567"/>
        <w:rPr>
          <w:rFonts w:ascii="Times New Roman" w:hAnsi="Times New Roman" w:cs="Times New Roman"/>
          <w:sz w:val="24"/>
          <w:szCs w:val="24"/>
        </w:rPr>
      </w:pPr>
    </w:p>
    <w:p w14:paraId="78FBB976" w14:textId="77777777" w:rsidR="00895513" w:rsidRPr="00EB2F7F" w:rsidRDefault="00895513" w:rsidP="00895513">
      <w:pPr>
        <w:pStyle w:val="Heading1"/>
        <w:jc w:val="center"/>
        <w:rPr>
          <w:rFonts w:ascii="Times New Roman" w:hAnsi="Times New Roman" w:cs="Times New Roman"/>
          <w:color w:val="auto"/>
          <w:sz w:val="24"/>
          <w:szCs w:val="24"/>
        </w:rPr>
      </w:pPr>
      <w:bookmarkStart w:id="74" w:name="_Toc112055556"/>
      <w:bookmarkStart w:id="75" w:name="_Toc114382736"/>
      <w:r w:rsidRPr="00EB2F7F">
        <w:rPr>
          <w:rFonts w:ascii="Times New Roman" w:hAnsi="Times New Roman" w:cs="Times New Roman"/>
          <w:b/>
          <w:bCs/>
          <w:color w:val="auto"/>
          <w:sz w:val="24"/>
          <w:szCs w:val="24"/>
        </w:rPr>
        <w:lastRenderedPageBreak/>
        <w:t>Appendixes</w:t>
      </w:r>
      <w:bookmarkEnd w:id="74"/>
      <w:bookmarkEnd w:id="75"/>
    </w:p>
    <w:p w14:paraId="6C06CF76" w14:textId="77777777" w:rsidR="00895513" w:rsidRPr="00EB2F7F" w:rsidRDefault="00895513" w:rsidP="00895513">
      <w:pPr>
        <w:spacing w:after="0" w:line="480" w:lineRule="auto"/>
        <w:ind w:left="567" w:hanging="567"/>
        <w:rPr>
          <w:rFonts w:ascii="Times New Roman" w:hAnsi="Times New Roman" w:cs="Times New Roman"/>
          <w:sz w:val="24"/>
          <w:szCs w:val="24"/>
        </w:rPr>
      </w:pPr>
    </w:p>
    <w:p w14:paraId="5C51DBC6" w14:textId="77777777" w:rsidR="00895513" w:rsidRPr="00EB2F7F" w:rsidRDefault="00895513" w:rsidP="00895513">
      <w:pPr>
        <w:spacing w:after="0" w:line="480" w:lineRule="auto"/>
        <w:jc w:val="center"/>
        <w:rPr>
          <w:rFonts w:ascii="Times New Roman" w:hAnsi="Times New Roman" w:cs="Times New Roman"/>
          <w:b/>
          <w:bCs/>
          <w:sz w:val="24"/>
          <w:szCs w:val="24"/>
        </w:rPr>
      </w:pPr>
      <w:r w:rsidRPr="00EB2F7F">
        <w:rPr>
          <w:rFonts w:ascii="Times New Roman" w:hAnsi="Times New Roman" w:cs="Times New Roman"/>
          <w:b/>
          <w:bCs/>
          <w:sz w:val="24"/>
          <w:szCs w:val="24"/>
        </w:rPr>
        <w:t>Appendix 1: Figures</w:t>
      </w:r>
    </w:p>
    <w:p w14:paraId="4B692926" w14:textId="77777777" w:rsidR="00895513" w:rsidRPr="00EB2F7F" w:rsidRDefault="00895513" w:rsidP="00895513">
      <w:pPr>
        <w:spacing w:after="0" w:line="480" w:lineRule="auto"/>
        <w:rPr>
          <w:rFonts w:ascii="Times New Roman" w:hAnsi="Times New Roman" w:cs="Times New Roman"/>
          <w:b/>
          <w:bCs/>
          <w:sz w:val="24"/>
          <w:szCs w:val="24"/>
        </w:rPr>
      </w:pPr>
      <w:r w:rsidRPr="00EB2F7F">
        <w:rPr>
          <w:rFonts w:ascii="Times New Roman" w:hAnsi="Times New Roman" w:cs="Times New Roman"/>
          <w:b/>
          <w:bCs/>
          <w:sz w:val="24"/>
          <w:szCs w:val="24"/>
        </w:rPr>
        <w:t xml:space="preserve">Figure </w:t>
      </w:r>
      <w:r w:rsidRPr="00EB2F7F">
        <w:rPr>
          <w:rFonts w:ascii="Times New Roman" w:hAnsi="Times New Roman" w:cs="Times New Roman"/>
          <w:b/>
          <w:bCs/>
          <w:sz w:val="24"/>
          <w:szCs w:val="24"/>
        </w:rPr>
        <w:fldChar w:fldCharType="begin"/>
      </w:r>
      <w:r w:rsidRPr="00EB2F7F">
        <w:rPr>
          <w:rFonts w:ascii="Times New Roman" w:hAnsi="Times New Roman" w:cs="Times New Roman"/>
          <w:b/>
          <w:bCs/>
          <w:sz w:val="24"/>
          <w:szCs w:val="24"/>
        </w:rPr>
        <w:instrText xml:space="preserve"> SEQ Figure \* ARABIC </w:instrText>
      </w:r>
      <w:r w:rsidRPr="00EB2F7F">
        <w:rPr>
          <w:rFonts w:ascii="Times New Roman" w:hAnsi="Times New Roman" w:cs="Times New Roman"/>
          <w:b/>
          <w:bCs/>
          <w:sz w:val="24"/>
          <w:szCs w:val="24"/>
        </w:rPr>
        <w:fldChar w:fldCharType="separate"/>
      </w:r>
      <w:r w:rsidRPr="00EB2F7F">
        <w:rPr>
          <w:rFonts w:ascii="Times New Roman" w:hAnsi="Times New Roman" w:cs="Times New Roman"/>
          <w:b/>
          <w:bCs/>
          <w:sz w:val="24"/>
          <w:szCs w:val="24"/>
        </w:rPr>
        <w:t>1</w:t>
      </w:r>
      <w:r w:rsidRPr="00EB2F7F">
        <w:rPr>
          <w:rFonts w:ascii="Times New Roman" w:hAnsi="Times New Roman" w:cs="Times New Roman"/>
          <w:sz w:val="24"/>
          <w:szCs w:val="24"/>
        </w:rPr>
        <w:fldChar w:fldCharType="end"/>
      </w:r>
      <w:r w:rsidRPr="00EB2F7F">
        <w:rPr>
          <w:rFonts w:ascii="Times New Roman" w:hAnsi="Times New Roman" w:cs="Times New Roman"/>
          <w:b/>
          <w:bCs/>
          <w:sz w:val="24"/>
          <w:szCs w:val="24"/>
        </w:rPr>
        <w:t xml:space="preserve">.1: Conceptual Framework </w:t>
      </w:r>
    </w:p>
    <w:p w14:paraId="1C5C7810"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b/>
          <w:iCs/>
          <w:noProof/>
          <w:sz w:val="24"/>
          <w:szCs w:val="24"/>
        </w:rPr>
        <w:drawing>
          <wp:inline distT="0" distB="0" distL="0" distR="0" wp14:anchorId="1F975D9A" wp14:editId="0CEEA40E">
            <wp:extent cx="6226139" cy="2005806"/>
            <wp:effectExtent l="0" t="0" r="3810" b="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9788" cy="2013425"/>
                    </a:xfrm>
                    <a:prstGeom prst="rect">
                      <a:avLst/>
                    </a:prstGeom>
                    <a:noFill/>
                  </pic:spPr>
                </pic:pic>
              </a:graphicData>
            </a:graphic>
          </wp:inline>
        </w:drawing>
      </w:r>
    </w:p>
    <w:p w14:paraId="2276CED0" w14:textId="77777777" w:rsidR="00895513" w:rsidRPr="00EB2F7F" w:rsidRDefault="00895513" w:rsidP="00895513">
      <w:pPr>
        <w:spacing w:after="0" w:line="480" w:lineRule="auto"/>
        <w:rPr>
          <w:rFonts w:ascii="Times New Roman" w:hAnsi="Times New Roman" w:cs="Times New Roman"/>
          <w:b/>
          <w:bCs/>
          <w:sz w:val="24"/>
          <w:szCs w:val="24"/>
        </w:rPr>
      </w:pPr>
    </w:p>
    <w:p w14:paraId="42E8C29A" w14:textId="77777777" w:rsidR="00895513" w:rsidRPr="00EB2F7F" w:rsidRDefault="00895513" w:rsidP="00895513">
      <w:pPr>
        <w:spacing w:after="0" w:line="480" w:lineRule="auto"/>
        <w:rPr>
          <w:rFonts w:ascii="Times New Roman" w:hAnsi="Times New Roman" w:cs="Times New Roman"/>
          <w:b/>
          <w:bCs/>
          <w:sz w:val="24"/>
          <w:szCs w:val="24"/>
        </w:rPr>
      </w:pPr>
      <w:r w:rsidRPr="00EB2F7F">
        <w:rPr>
          <w:rFonts w:ascii="Times New Roman" w:hAnsi="Times New Roman" w:cs="Times New Roman"/>
          <w:b/>
          <w:bCs/>
          <w:sz w:val="24"/>
          <w:szCs w:val="24"/>
        </w:rPr>
        <w:t>Figure 2.1: Meta-Leadership Dimensions</w:t>
      </w:r>
    </w:p>
    <w:p w14:paraId="767E5AE5" w14:textId="77777777" w:rsidR="00895513" w:rsidRPr="00EB2F7F" w:rsidRDefault="00895513" w:rsidP="00895513">
      <w:pPr>
        <w:spacing w:after="0" w:line="480" w:lineRule="auto"/>
        <w:rPr>
          <w:rFonts w:ascii="Times New Roman" w:hAnsi="Times New Roman" w:cs="Times New Roman"/>
          <w:sz w:val="24"/>
          <w:szCs w:val="24"/>
        </w:rPr>
      </w:pPr>
      <w:r w:rsidRPr="00EB2F7F">
        <w:rPr>
          <w:rFonts w:ascii="Times New Roman" w:hAnsi="Times New Roman" w:cs="Times New Roman"/>
          <w:noProof/>
          <w:sz w:val="24"/>
          <w:szCs w:val="24"/>
        </w:rPr>
        <w:drawing>
          <wp:inline distT="0" distB="0" distL="0" distR="0" wp14:anchorId="3A186F06" wp14:editId="56680D06">
            <wp:extent cx="4381500" cy="2381250"/>
            <wp:effectExtent l="0" t="0" r="0" b="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8"/>
                    <a:stretch>
                      <a:fillRect/>
                    </a:stretch>
                  </pic:blipFill>
                  <pic:spPr>
                    <a:xfrm>
                      <a:off x="0" y="0"/>
                      <a:ext cx="4381500" cy="2381250"/>
                    </a:xfrm>
                    <a:prstGeom prst="rect">
                      <a:avLst/>
                    </a:prstGeom>
                  </pic:spPr>
                </pic:pic>
              </a:graphicData>
            </a:graphic>
          </wp:inline>
        </w:drawing>
      </w:r>
    </w:p>
    <w:p w14:paraId="6871F1EF" w14:textId="77777777" w:rsidR="00895513" w:rsidRPr="00EB2F7F" w:rsidRDefault="00895513" w:rsidP="00895513">
      <w:pPr>
        <w:spacing w:after="0" w:line="480" w:lineRule="auto"/>
        <w:rPr>
          <w:rFonts w:ascii="Times New Roman" w:hAnsi="Times New Roman" w:cs="Times New Roman"/>
          <w:b/>
          <w:bCs/>
          <w:sz w:val="24"/>
          <w:szCs w:val="24"/>
        </w:rPr>
      </w:pPr>
      <w:r w:rsidRPr="00EB2F7F">
        <w:rPr>
          <w:rFonts w:ascii="Times New Roman" w:hAnsi="Times New Roman" w:cs="Times New Roman"/>
          <w:b/>
          <w:bCs/>
          <w:sz w:val="24"/>
          <w:szCs w:val="24"/>
        </w:rPr>
        <w:t>Figure 2.2: Crisis Situation Model</w:t>
      </w:r>
    </w:p>
    <w:p w14:paraId="01B0BAA3" w14:textId="2AB05F67" w:rsidR="00895513" w:rsidRPr="00EB2F7F" w:rsidRDefault="00895513" w:rsidP="00917F03">
      <w:pPr>
        <w:spacing w:after="0" w:line="480" w:lineRule="auto"/>
        <w:rPr>
          <w:rFonts w:ascii="Times New Roman" w:hAnsi="Times New Roman" w:cs="Times New Roman"/>
          <w:sz w:val="24"/>
          <w:szCs w:val="24"/>
        </w:rPr>
      </w:pPr>
      <w:r w:rsidRPr="00EB2F7F">
        <w:rPr>
          <w:rFonts w:ascii="Times New Roman" w:hAnsi="Times New Roman" w:cs="Times New Roman"/>
          <w:noProof/>
          <w:sz w:val="24"/>
          <w:szCs w:val="24"/>
        </w:rPr>
        <w:lastRenderedPageBreak/>
        <w:drawing>
          <wp:inline distT="0" distB="0" distL="0" distR="0" wp14:anchorId="70C882D5" wp14:editId="5750158C">
            <wp:extent cx="3419475" cy="2914650"/>
            <wp:effectExtent l="0" t="0" r="9525"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9"/>
                    <a:stretch>
                      <a:fillRect/>
                    </a:stretch>
                  </pic:blipFill>
                  <pic:spPr>
                    <a:xfrm>
                      <a:off x="0" y="0"/>
                      <a:ext cx="3419475" cy="2914650"/>
                    </a:xfrm>
                    <a:prstGeom prst="rect">
                      <a:avLst/>
                    </a:prstGeom>
                  </pic:spPr>
                </pic:pic>
              </a:graphicData>
            </a:graphic>
          </wp:inline>
        </w:drawing>
      </w:r>
    </w:p>
    <w:p w14:paraId="73F4B203" w14:textId="77777777" w:rsidR="00895513" w:rsidRPr="00EB2F7F" w:rsidRDefault="00895513" w:rsidP="00895513">
      <w:pPr>
        <w:spacing w:after="0" w:line="480" w:lineRule="auto"/>
        <w:rPr>
          <w:rFonts w:ascii="Times New Roman" w:hAnsi="Times New Roman" w:cs="Times New Roman"/>
          <w:b/>
          <w:bCs/>
          <w:sz w:val="24"/>
          <w:szCs w:val="24"/>
        </w:rPr>
      </w:pPr>
    </w:p>
    <w:p w14:paraId="0D5E2324" w14:textId="77777777" w:rsidR="00895513" w:rsidRPr="00EB2F7F" w:rsidRDefault="00895513" w:rsidP="00895513">
      <w:pPr>
        <w:spacing w:after="0" w:line="480" w:lineRule="auto"/>
        <w:rPr>
          <w:rFonts w:ascii="Times New Roman" w:hAnsi="Times New Roman" w:cs="Times New Roman"/>
          <w:b/>
          <w:bCs/>
          <w:sz w:val="24"/>
          <w:szCs w:val="24"/>
        </w:rPr>
      </w:pPr>
      <w:r w:rsidRPr="00EB2F7F">
        <w:rPr>
          <w:rFonts w:ascii="Times New Roman" w:hAnsi="Times New Roman" w:cs="Times New Roman"/>
          <w:b/>
          <w:bCs/>
          <w:sz w:val="24"/>
          <w:szCs w:val="24"/>
        </w:rPr>
        <w:t>Appendix 2: Tables</w:t>
      </w:r>
    </w:p>
    <w:p w14:paraId="6F76E4D5" w14:textId="77777777" w:rsidR="00895513" w:rsidRPr="00EB2F7F" w:rsidRDefault="00895513" w:rsidP="00895513">
      <w:pPr>
        <w:spacing w:after="0" w:line="480" w:lineRule="auto"/>
        <w:rPr>
          <w:rFonts w:ascii="Times New Roman" w:hAnsi="Times New Roman" w:cs="Times New Roman"/>
          <w:b/>
          <w:bCs/>
          <w:sz w:val="24"/>
          <w:szCs w:val="24"/>
        </w:rPr>
      </w:pPr>
      <w:r w:rsidRPr="00EB2F7F">
        <w:rPr>
          <w:rFonts w:ascii="Times New Roman" w:hAnsi="Times New Roman" w:cs="Times New Roman"/>
          <w:b/>
          <w:bCs/>
          <w:sz w:val="24"/>
          <w:szCs w:val="24"/>
        </w:rPr>
        <w:t>Table 1.1: Leadership skills, traits, styles, and behaviors</w:t>
      </w:r>
    </w:p>
    <w:tbl>
      <w:tblPr>
        <w:tblStyle w:val="TableGrid"/>
        <w:tblW w:w="0" w:type="auto"/>
        <w:tblLook w:val="04A0" w:firstRow="1" w:lastRow="0" w:firstColumn="1" w:lastColumn="0" w:noHBand="0" w:noVBand="1"/>
      </w:tblPr>
      <w:tblGrid>
        <w:gridCol w:w="4657"/>
        <w:gridCol w:w="4693"/>
      </w:tblGrid>
      <w:tr w:rsidR="00895513" w:rsidRPr="00EB2F7F" w14:paraId="385EF2B4" w14:textId="77777777" w:rsidTr="007C02F9">
        <w:tc>
          <w:tcPr>
            <w:tcW w:w="4788" w:type="dxa"/>
          </w:tcPr>
          <w:p w14:paraId="3F35A788"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Leadership Competency Aspects</w:t>
            </w:r>
          </w:p>
        </w:tc>
        <w:tc>
          <w:tcPr>
            <w:tcW w:w="4788" w:type="dxa"/>
          </w:tcPr>
          <w:p w14:paraId="0868D278"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Elements</w:t>
            </w:r>
          </w:p>
        </w:tc>
      </w:tr>
      <w:tr w:rsidR="00895513" w:rsidRPr="00EB2F7F" w14:paraId="2C1D87B8" w14:textId="77777777" w:rsidTr="007C02F9">
        <w:tc>
          <w:tcPr>
            <w:tcW w:w="4788" w:type="dxa"/>
          </w:tcPr>
          <w:p w14:paraId="2D91A434"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Skills</w:t>
            </w:r>
          </w:p>
        </w:tc>
        <w:tc>
          <w:tcPr>
            <w:tcW w:w="4788" w:type="dxa"/>
          </w:tcPr>
          <w:p w14:paraId="47553D4D"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Communication, problem-solving, personnel planning and organizing, managing innovation, and creativity, motivating, building and maintaining teams, decision-making, environmental monitoring, and strategic planning (Kapucu &amp; Van Wart, 2008).</w:t>
            </w:r>
          </w:p>
        </w:tc>
      </w:tr>
      <w:tr w:rsidR="00895513" w:rsidRPr="00EB2F7F" w14:paraId="37EE2DE0" w14:textId="77777777" w:rsidTr="007C02F9">
        <w:tc>
          <w:tcPr>
            <w:tcW w:w="4788" w:type="dxa"/>
          </w:tcPr>
          <w:p w14:paraId="03EC6208"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Traits</w:t>
            </w:r>
          </w:p>
        </w:tc>
        <w:tc>
          <w:tcPr>
            <w:tcW w:w="4788" w:type="dxa"/>
          </w:tcPr>
          <w:p w14:paraId="1E798BA0"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 xml:space="preserve">Decisiveness, versatility, empathy, integrity, confidence, emotional intelligence, creativity, </w:t>
            </w:r>
            <w:r w:rsidRPr="00EB2F7F">
              <w:rPr>
                <w:rFonts w:ascii="Times New Roman" w:hAnsi="Times New Roman" w:cs="Times New Roman"/>
                <w:sz w:val="24"/>
                <w:szCs w:val="24"/>
              </w:rPr>
              <w:lastRenderedPageBreak/>
              <w:t>positivity, intelligence, transparency (DuBrin, 2010).</w:t>
            </w:r>
          </w:p>
        </w:tc>
      </w:tr>
      <w:tr w:rsidR="00895513" w:rsidRPr="00EB2F7F" w14:paraId="33ABBE0E" w14:textId="77777777" w:rsidTr="007C02F9">
        <w:tc>
          <w:tcPr>
            <w:tcW w:w="4788" w:type="dxa"/>
          </w:tcPr>
          <w:p w14:paraId="4762BF6B"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Styles</w:t>
            </w:r>
          </w:p>
        </w:tc>
        <w:tc>
          <w:tcPr>
            <w:tcW w:w="4788" w:type="dxa"/>
          </w:tcPr>
          <w:p w14:paraId="32564BEE"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Transformational leadership, transactional leadership, situational leadership, charismatic leadership, democratic leadership, authoritative leadership (Fox, 2009).</w:t>
            </w:r>
          </w:p>
        </w:tc>
      </w:tr>
      <w:tr w:rsidR="00895513" w:rsidRPr="00EB2F7F" w14:paraId="36B545E9" w14:textId="77777777" w:rsidTr="007C02F9">
        <w:tc>
          <w:tcPr>
            <w:tcW w:w="4788" w:type="dxa"/>
          </w:tcPr>
          <w:p w14:paraId="5EA6FBB2"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Behaviors</w:t>
            </w:r>
          </w:p>
        </w:tc>
        <w:tc>
          <w:tcPr>
            <w:tcW w:w="4788" w:type="dxa"/>
          </w:tcPr>
          <w:p w14:paraId="4712C8FC" w14:textId="77777777" w:rsidR="00895513" w:rsidRPr="00EB2F7F" w:rsidRDefault="00895513" w:rsidP="007C02F9">
            <w:pPr>
              <w:spacing w:line="480" w:lineRule="auto"/>
              <w:rPr>
                <w:rFonts w:ascii="Times New Roman" w:hAnsi="Times New Roman" w:cs="Times New Roman"/>
                <w:sz w:val="24"/>
                <w:szCs w:val="24"/>
              </w:rPr>
            </w:pPr>
            <w:r w:rsidRPr="00EB2F7F">
              <w:rPr>
                <w:rFonts w:ascii="Times New Roman" w:hAnsi="Times New Roman" w:cs="Times New Roman"/>
                <w:sz w:val="24"/>
                <w:szCs w:val="24"/>
              </w:rPr>
              <w:t>Effective problem solving, offering support, operation with strong orientation of results, acting with integrity, inspiring team members, rewarding achievers, building trust, self-discipline, communication, trustworthiness, conflict management, teamwork, initiative, and problem-solving (McGuire &amp; Silvia, 2009).</w:t>
            </w:r>
          </w:p>
        </w:tc>
      </w:tr>
    </w:tbl>
    <w:p w14:paraId="6347D7BB" w14:textId="410E2CF3" w:rsidR="00895513" w:rsidRPr="00EB2F7F" w:rsidRDefault="00895513" w:rsidP="00895513">
      <w:pPr>
        <w:spacing w:after="0" w:line="480" w:lineRule="auto"/>
        <w:rPr>
          <w:rFonts w:ascii="Times New Roman" w:hAnsi="Times New Roman" w:cs="Times New Roman"/>
          <w:b/>
          <w:bCs/>
          <w:sz w:val="24"/>
          <w:szCs w:val="24"/>
        </w:rPr>
      </w:pPr>
    </w:p>
    <w:p w14:paraId="57DF43C9" w14:textId="2B386A3C" w:rsidR="00917F03" w:rsidRPr="00EB2F7F" w:rsidRDefault="00917F03" w:rsidP="00895513">
      <w:pPr>
        <w:spacing w:after="0" w:line="480" w:lineRule="auto"/>
        <w:rPr>
          <w:rFonts w:ascii="Times New Roman" w:hAnsi="Times New Roman" w:cs="Times New Roman"/>
          <w:b/>
          <w:bCs/>
          <w:sz w:val="24"/>
          <w:szCs w:val="24"/>
        </w:rPr>
      </w:pPr>
    </w:p>
    <w:p w14:paraId="2E504F13" w14:textId="38172732" w:rsidR="00917F03" w:rsidRPr="00EB2F7F" w:rsidRDefault="00917F03" w:rsidP="00895513">
      <w:pPr>
        <w:spacing w:after="0" w:line="480" w:lineRule="auto"/>
        <w:rPr>
          <w:rFonts w:ascii="Times New Roman" w:hAnsi="Times New Roman" w:cs="Times New Roman"/>
          <w:b/>
          <w:bCs/>
          <w:sz w:val="24"/>
          <w:szCs w:val="24"/>
        </w:rPr>
      </w:pPr>
    </w:p>
    <w:p w14:paraId="6B4772BE" w14:textId="0711767E" w:rsidR="00917F03" w:rsidRPr="00EB2F7F" w:rsidRDefault="00917F03" w:rsidP="00895513">
      <w:pPr>
        <w:spacing w:after="0" w:line="480" w:lineRule="auto"/>
        <w:rPr>
          <w:rFonts w:ascii="Times New Roman" w:hAnsi="Times New Roman" w:cs="Times New Roman"/>
          <w:b/>
          <w:bCs/>
          <w:sz w:val="24"/>
          <w:szCs w:val="24"/>
        </w:rPr>
      </w:pPr>
    </w:p>
    <w:p w14:paraId="43FB8455" w14:textId="09D7EA16" w:rsidR="00917F03" w:rsidRPr="00EB2F7F" w:rsidRDefault="00917F03" w:rsidP="00895513">
      <w:pPr>
        <w:spacing w:after="0" w:line="480" w:lineRule="auto"/>
        <w:rPr>
          <w:rFonts w:ascii="Times New Roman" w:hAnsi="Times New Roman" w:cs="Times New Roman"/>
          <w:b/>
          <w:bCs/>
          <w:sz w:val="24"/>
          <w:szCs w:val="24"/>
        </w:rPr>
      </w:pPr>
    </w:p>
    <w:p w14:paraId="3B3BF614" w14:textId="40176420" w:rsidR="00917F03" w:rsidRPr="00EB2F7F" w:rsidRDefault="00917F03" w:rsidP="00895513">
      <w:pPr>
        <w:spacing w:after="0" w:line="480" w:lineRule="auto"/>
        <w:rPr>
          <w:rFonts w:ascii="Times New Roman" w:hAnsi="Times New Roman" w:cs="Times New Roman"/>
          <w:b/>
          <w:bCs/>
          <w:sz w:val="24"/>
          <w:szCs w:val="24"/>
        </w:rPr>
      </w:pPr>
    </w:p>
    <w:p w14:paraId="5C68E994" w14:textId="1D01A7F1" w:rsidR="00917F03" w:rsidRPr="00EB2F7F" w:rsidRDefault="00917F03" w:rsidP="00895513">
      <w:pPr>
        <w:spacing w:after="0" w:line="480" w:lineRule="auto"/>
        <w:rPr>
          <w:rFonts w:ascii="Times New Roman" w:hAnsi="Times New Roman" w:cs="Times New Roman"/>
          <w:b/>
          <w:bCs/>
          <w:sz w:val="24"/>
          <w:szCs w:val="24"/>
        </w:rPr>
      </w:pPr>
    </w:p>
    <w:p w14:paraId="63947F9F" w14:textId="77777777" w:rsidR="00917F03" w:rsidRPr="00EB2F7F" w:rsidRDefault="00917F03" w:rsidP="00895513">
      <w:pPr>
        <w:spacing w:after="0" w:line="480" w:lineRule="auto"/>
        <w:rPr>
          <w:rFonts w:ascii="Times New Roman" w:hAnsi="Times New Roman" w:cs="Times New Roman"/>
          <w:b/>
          <w:bCs/>
          <w:sz w:val="24"/>
          <w:szCs w:val="24"/>
        </w:rPr>
      </w:pPr>
    </w:p>
    <w:p w14:paraId="562C03D7" w14:textId="77777777" w:rsidR="00895513" w:rsidRPr="00EB2F7F" w:rsidRDefault="00895513" w:rsidP="00895513">
      <w:pPr>
        <w:spacing w:after="0" w:line="480" w:lineRule="auto"/>
        <w:rPr>
          <w:rFonts w:ascii="Times New Roman" w:hAnsi="Times New Roman" w:cs="Times New Roman"/>
          <w:b/>
          <w:bCs/>
          <w:sz w:val="24"/>
          <w:szCs w:val="24"/>
        </w:rPr>
      </w:pPr>
      <w:bookmarkStart w:id="76" w:name="_Hlk111672911"/>
      <w:r w:rsidRPr="00EB2F7F">
        <w:rPr>
          <w:rFonts w:ascii="Times New Roman" w:hAnsi="Times New Roman" w:cs="Times New Roman"/>
          <w:b/>
          <w:bCs/>
          <w:sz w:val="24"/>
          <w:szCs w:val="24"/>
        </w:rPr>
        <w:lastRenderedPageBreak/>
        <w:t>Table 2.1: Crisis Management Frameworks</w:t>
      </w:r>
    </w:p>
    <w:tbl>
      <w:tblPr>
        <w:tblW w:w="0" w:type="auto"/>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CellMar>
          <w:left w:w="0" w:type="dxa"/>
          <w:right w:w="0" w:type="dxa"/>
        </w:tblCellMar>
        <w:tblLook w:val="01E0" w:firstRow="1" w:lastRow="1" w:firstColumn="1" w:lastColumn="1" w:noHBand="0" w:noVBand="0"/>
      </w:tblPr>
      <w:tblGrid>
        <w:gridCol w:w="1278"/>
        <w:gridCol w:w="1269"/>
        <w:gridCol w:w="1632"/>
        <w:gridCol w:w="1192"/>
        <w:gridCol w:w="1269"/>
        <w:gridCol w:w="1283"/>
        <w:gridCol w:w="1407"/>
      </w:tblGrid>
      <w:tr w:rsidR="00895513" w:rsidRPr="00EB2F7F" w14:paraId="0D82AD1C" w14:textId="77777777" w:rsidTr="007C02F9">
        <w:trPr>
          <w:trHeight w:val="759"/>
        </w:trPr>
        <w:tc>
          <w:tcPr>
            <w:tcW w:w="0" w:type="auto"/>
            <w:gridSpan w:val="7"/>
            <w:tcBorders>
              <w:bottom w:val="single" w:sz="6" w:space="0" w:color="000000"/>
            </w:tcBorders>
          </w:tcPr>
          <w:bookmarkEnd w:id="76"/>
          <w:p w14:paraId="719C1FF3"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Crisis Management Frameworks</w:t>
            </w:r>
          </w:p>
        </w:tc>
      </w:tr>
      <w:tr w:rsidR="00895513" w:rsidRPr="00EB2F7F" w14:paraId="3C72A4E9" w14:textId="77777777" w:rsidTr="007C02F9">
        <w:trPr>
          <w:trHeight w:val="1972"/>
        </w:trPr>
        <w:tc>
          <w:tcPr>
            <w:tcW w:w="0" w:type="auto"/>
            <w:tcBorders>
              <w:top w:val="single" w:sz="6" w:space="0" w:color="000000"/>
              <w:bottom w:val="single" w:sz="6" w:space="0" w:color="000000"/>
              <w:right w:val="single" w:sz="6" w:space="0" w:color="000000"/>
            </w:tcBorders>
          </w:tcPr>
          <w:p w14:paraId="6937BA26" w14:textId="77777777" w:rsidR="00895513" w:rsidRPr="00EB2F7F" w:rsidRDefault="00895513" w:rsidP="007C02F9">
            <w:pPr>
              <w:spacing w:after="0" w:line="480" w:lineRule="auto"/>
              <w:rPr>
                <w:rFonts w:ascii="Times New Roman" w:hAnsi="Times New Roman" w:cs="Times New Roman"/>
                <w:sz w:val="24"/>
                <w:szCs w:val="24"/>
              </w:rPr>
            </w:pPr>
          </w:p>
          <w:p w14:paraId="19ED3FBD"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3-Stage Framework: General</w:t>
            </w:r>
          </w:p>
        </w:tc>
        <w:tc>
          <w:tcPr>
            <w:tcW w:w="0" w:type="auto"/>
            <w:tcBorders>
              <w:top w:val="single" w:sz="6" w:space="0" w:color="000000"/>
              <w:left w:val="single" w:sz="6" w:space="0" w:color="000000"/>
              <w:bottom w:val="single" w:sz="6" w:space="0" w:color="000000"/>
              <w:right w:val="single" w:sz="6" w:space="0" w:color="000000"/>
            </w:tcBorders>
          </w:tcPr>
          <w:p w14:paraId="3DB2F9C5" w14:textId="77777777" w:rsidR="00895513" w:rsidRPr="00EB2F7F" w:rsidRDefault="00895513" w:rsidP="007C02F9">
            <w:pPr>
              <w:spacing w:after="0" w:line="480" w:lineRule="auto"/>
              <w:rPr>
                <w:rFonts w:ascii="Times New Roman" w:hAnsi="Times New Roman" w:cs="Times New Roman"/>
                <w:sz w:val="24"/>
                <w:szCs w:val="24"/>
              </w:rPr>
            </w:pPr>
          </w:p>
          <w:p w14:paraId="1624D8AE"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3-Stage Framework: Smith, 1990</w:t>
            </w:r>
          </w:p>
        </w:tc>
        <w:tc>
          <w:tcPr>
            <w:tcW w:w="0" w:type="auto"/>
            <w:tcBorders>
              <w:top w:val="single" w:sz="6" w:space="0" w:color="000000"/>
              <w:left w:val="single" w:sz="6" w:space="0" w:color="000000"/>
              <w:bottom w:val="single" w:sz="6" w:space="0" w:color="000000"/>
              <w:right w:val="single" w:sz="6" w:space="0" w:color="000000"/>
            </w:tcBorders>
          </w:tcPr>
          <w:p w14:paraId="1E994415" w14:textId="77777777" w:rsidR="00895513" w:rsidRPr="00EB2F7F" w:rsidRDefault="00895513" w:rsidP="007C02F9">
            <w:pPr>
              <w:spacing w:after="0" w:line="480" w:lineRule="auto"/>
              <w:rPr>
                <w:rFonts w:ascii="Times New Roman" w:hAnsi="Times New Roman" w:cs="Times New Roman"/>
                <w:sz w:val="24"/>
                <w:szCs w:val="24"/>
              </w:rPr>
            </w:pPr>
          </w:p>
          <w:p w14:paraId="78D5AE4B"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3-Stage Framework Richardson, 1994</w:t>
            </w:r>
          </w:p>
        </w:tc>
        <w:tc>
          <w:tcPr>
            <w:tcW w:w="0" w:type="auto"/>
            <w:tcBorders>
              <w:top w:val="single" w:sz="6" w:space="0" w:color="000000"/>
              <w:left w:val="single" w:sz="6" w:space="0" w:color="000000"/>
              <w:bottom w:val="single" w:sz="6" w:space="0" w:color="000000"/>
              <w:right w:val="single" w:sz="6" w:space="0" w:color="000000"/>
            </w:tcBorders>
          </w:tcPr>
          <w:p w14:paraId="388C7D31" w14:textId="77777777" w:rsidR="00895513" w:rsidRPr="00EB2F7F" w:rsidRDefault="00895513" w:rsidP="007C02F9">
            <w:pPr>
              <w:spacing w:after="0" w:line="480" w:lineRule="auto"/>
              <w:rPr>
                <w:rFonts w:ascii="Times New Roman" w:hAnsi="Times New Roman" w:cs="Times New Roman"/>
                <w:sz w:val="24"/>
                <w:szCs w:val="24"/>
              </w:rPr>
            </w:pPr>
          </w:p>
          <w:p w14:paraId="00AB83B7"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4-Stage Framework Myers, 1993</w:t>
            </w:r>
          </w:p>
        </w:tc>
        <w:tc>
          <w:tcPr>
            <w:tcW w:w="0" w:type="auto"/>
            <w:tcBorders>
              <w:top w:val="single" w:sz="6" w:space="0" w:color="000000"/>
              <w:left w:val="single" w:sz="6" w:space="0" w:color="000000"/>
              <w:bottom w:val="single" w:sz="6" w:space="0" w:color="000000"/>
              <w:right w:val="single" w:sz="6" w:space="0" w:color="000000"/>
            </w:tcBorders>
          </w:tcPr>
          <w:p w14:paraId="4EE8BED3" w14:textId="77777777" w:rsidR="00895513" w:rsidRPr="00EB2F7F" w:rsidRDefault="00895513" w:rsidP="007C02F9">
            <w:pPr>
              <w:spacing w:after="0" w:line="480" w:lineRule="auto"/>
              <w:rPr>
                <w:rFonts w:ascii="Times New Roman" w:hAnsi="Times New Roman" w:cs="Times New Roman"/>
                <w:sz w:val="24"/>
                <w:szCs w:val="24"/>
              </w:rPr>
            </w:pPr>
          </w:p>
          <w:p w14:paraId="51ED7919" w14:textId="77777777" w:rsidR="00895513" w:rsidRPr="00EB2F7F" w:rsidRDefault="00895513" w:rsidP="007C02F9">
            <w:pPr>
              <w:spacing w:after="0" w:line="480" w:lineRule="auto"/>
              <w:rPr>
                <w:rFonts w:ascii="Times New Roman" w:hAnsi="Times New Roman" w:cs="Times New Roman"/>
                <w:sz w:val="24"/>
                <w:szCs w:val="24"/>
              </w:rPr>
            </w:pPr>
          </w:p>
          <w:p w14:paraId="1E4B8E39"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4-Stage Framework: Fink, 1996</w:t>
            </w:r>
          </w:p>
        </w:tc>
        <w:tc>
          <w:tcPr>
            <w:tcW w:w="0" w:type="auto"/>
            <w:tcBorders>
              <w:top w:val="single" w:sz="6" w:space="0" w:color="000000"/>
              <w:left w:val="single" w:sz="6" w:space="0" w:color="000000"/>
              <w:bottom w:val="single" w:sz="6" w:space="0" w:color="000000"/>
              <w:right w:val="single" w:sz="6" w:space="0" w:color="000000"/>
            </w:tcBorders>
          </w:tcPr>
          <w:p w14:paraId="539BE7E3" w14:textId="77777777" w:rsidR="00895513" w:rsidRPr="00EB2F7F" w:rsidRDefault="00895513" w:rsidP="007C02F9">
            <w:pPr>
              <w:spacing w:after="0" w:line="480" w:lineRule="auto"/>
              <w:rPr>
                <w:rFonts w:ascii="Times New Roman" w:hAnsi="Times New Roman" w:cs="Times New Roman"/>
                <w:sz w:val="24"/>
                <w:szCs w:val="24"/>
              </w:rPr>
            </w:pPr>
          </w:p>
          <w:p w14:paraId="1F1BDEBC"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5-Stage framework: Pearson &amp;Mitroff, 1993</w:t>
            </w:r>
          </w:p>
        </w:tc>
        <w:tc>
          <w:tcPr>
            <w:tcW w:w="0" w:type="auto"/>
            <w:tcBorders>
              <w:top w:val="single" w:sz="6" w:space="0" w:color="000000"/>
              <w:left w:val="single" w:sz="6" w:space="0" w:color="000000"/>
              <w:bottom w:val="single" w:sz="6" w:space="0" w:color="000000"/>
            </w:tcBorders>
          </w:tcPr>
          <w:p w14:paraId="0B3CA206" w14:textId="77777777" w:rsidR="00895513" w:rsidRPr="00EB2F7F" w:rsidRDefault="00895513" w:rsidP="007C02F9">
            <w:pPr>
              <w:spacing w:after="0" w:line="480" w:lineRule="auto"/>
              <w:rPr>
                <w:rFonts w:ascii="Times New Roman" w:hAnsi="Times New Roman" w:cs="Times New Roman"/>
                <w:sz w:val="24"/>
                <w:szCs w:val="24"/>
              </w:rPr>
            </w:pPr>
          </w:p>
          <w:p w14:paraId="30207DD9"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Crandall, Parnell,</w:t>
            </w:r>
          </w:p>
          <w:p w14:paraId="6988B41D" w14:textId="77777777" w:rsidR="00895513" w:rsidRPr="00EB2F7F" w:rsidRDefault="00895513" w:rsidP="007C02F9">
            <w:pPr>
              <w:spacing w:after="0" w:line="480" w:lineRule="auto"/>
              <w:rPr>
                <w:rFonts w:ascii="Times New Roman" w:hAnsi="Times New Roman" w:cs="Times New Roman"/>
                <w:b/>
                <w:sz w:val="24"/>
                <w:szCs w:val="24"/>
              </w:rPr>
            </w:pPr>
            <w:r w:rsidRPr="00EB2F7F">
              <w:rPr>
                <w:rFonts w:ascii="Times New Roman" w:hAnsi="Times New Roman" w:cs="Times New Roman"/>
                <w:b/>
                <w:sz w:val="24"/>
                <w:szCs w:val="24"/>
              </w:rPr>
              <w:t>&amp; Spillan, 2009</w:t>
            </w:r>
          </w:p>
        </w:tc>
      </w:tr>
      <w:tr w:rsidR="00895513" w:rsidRPr="00EB2F7F" w14:paraId="535E8E18" w14:textId="77777777" w:rsidTr="007C02F9">
        <w:trPr>
          <w:trHeight w:val="762"/>
        </w:trPr>
        <w:tc>
          <w:tcPr>
            <w:tcW w:w="0" w:type="auto"/>
            <w:vMerge w:val="restart"/>
            <w:tcBorders>
              <w:top w:val="single" w:sz="6" w:space="0" w:color="000000"/>
              <w:bottom w:val="single" w:sz="6" w:space="0" w:color="000000"/>
              <w:right w:val="single" w:sz="6" w:space="0" w:color="000000"/>
            </w:tcBorders>
          </w:tcPr>
          <w:p w14:paraId="152D5976" w14:textId="77777777" w:rsidR="00895513" w:rsidRPr="00EB2F7F" w:rsidRDefault="00895513" w:rsidP="007C02F9">
            <w:pPr>
              <w:spacing w:after="0" w:line="480" w:lineRule="auto"/>
              <w:rPr>
                <w:rFonts w:ascii="Times New Roman" w:hAnsi="Times New Roman" w:cs="Times New Roman"/>
                <w:sz w:val="24"/>
                <w:szCs w:val="24"/>
              </w:rPr>
            </w:pPr>
          </w:p>
          <w:p w14:paraId="07CDBD0B" w14:textId="77777777" w:rsidR="00895513" w:rsidRPr="00EB2F7F" w:rsidRDefault="00895513" w:rsidP="007C02F9">
            <w:pPr>
              <w:spacing w:after="0" w:line="480" w:lineRule="auto"/>
              <w:rPr>
                <w:rFonts w:ascii="Times New Roman" w:hAnsi="Times New Roman" w:cs="Times New Roman"/>
                <w:sz w:val="24"/>
                <w:szCs w:val="24"/>
              </w:rPr>
            </w:pPr>
          </w:p>
          <w:p w14:paraId="7AD9F2CF"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 xml:space="preserve">Before the start of the crisis </w:t>
            </w:r>
          </w:p>
        </w:tc>
        <w:tc>
          <w:tcPr>
            <w:tcW w:w="0" w:type="auto"/>
            <w:vMerge w:val="restart"/>
            <w:tcBorders>
              <w:top w:val="single" w:sz="6" w:space="0" w:color="000000"/>
              <w:left w:val="single" w:sz="6" w:space="0" w:color="000000"/>
              <w:bottom w:val="single" w:sz="6" w:space="0" w:color="000000"/>
              <w:right w:val="single" w:sz="6" w:space="0" w:color="000000"/>
            </w:tcBorders>
          </w:tcPr>
          <w:p w14:paraId="1644E8A9" w14:textId="77777777" w:rsidR="00895513" w:rsidRPr="00EB2F7F" w:rsidRDefault="00895513" w:rsidP="007C02F9">
            <w:pPr>
              <w:spacing w:after="0" w:line="480" w:lineRule="auto"/>
              <w:rPr>
                <w:rFonts w:ascii="Times New Roman" w:hAnsi="Times New Roman" w:cs="Times New Roman"/>
                <w:sz w:val="24"/>
                <w:szCs w:val="24"/>
              </w:rPr>
            </w:pPr>
          </w:p>
          <w:p w14:paraId="6C9E5FCD" w14:textId="77777777" w:rsidR="00895513" w:rsidRPr="00EB2F7F" w:rsidRDefault="00895513" w:rsidP="007C02F9">
            <w:pPr>
              <w:spacing w:after="0" w:line="480" w:lineRule="auto"/>
              <w:rPr>
                <w:rFonts w:ascii="Times New Roman" w:hAnsi="Times New Roman" w:cs="Times New Roman"/>
                <w:sz w:val="24"/>
                <w:szCs w:val="24"/>
              </w:rPr>
            </w:pPr>
          </w:p>
          <w:p w14:paraId="12CE3576"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Crisis of management</w:t>
            </w:r>
          </w:p>
        </w:tc>
        <w:tc>
          <w:tcPr>
            <w:tcW w:w="0" w:type="auto"/>
            <w:vMerge w:val="restart"/>
            <w:tcBorders>
              <w:top w:val="single" w:sz="6" w:space="0" w:color="000000"/>
              <w:left w:val="single" w:sz="6" w:space="0" w:color="000000"/>
              <w:bottom w:val="single" w:sz="6" w:space="0" w:color="000000"/>
              <w:right w:val="single" w:sz="6" w:space="0" w:color="000000"/>
            </w:tcBorders>
          </w:tcPr>
          <w:p w14:paraId="0BE59842" w14:textId="77777777" w:rsidR="00895513" w:rsidRPr="00EB2F7F" w:rsidRDefault="00895513" w:rsidP="007C02F9">
            <w:pPr>
              <w:spacing w:after="0" w:line="480" w:lineRule="auto"/>
              <w:rPr>
                <w:rFonts w:ascii="Times New Roman" w:hAnsi="Times New Roman" w:cs="Times New Roman"/>
                <w:sz w:val="24"/>
                <w:szCs w:val="24"/>
              </w:rPr>
            </w:pPr>
          </w:p>
          <w:p w14:paraId="020ECBC9" w14:textId="77777777" w:rsidR="00895513" w:rsidRPr="00EB2F7F" w:rsidRDefault="00895513" w:rsidP="007C02F9">
            <w:pPr>
              <w:spacing w:after="0" w:line="480" w:lineRule="auto"/>
              <w:rPr>
                <w:rFonts w:ascii="Times New Roman" w:hAnsi="Times New Roman" w:cs="Times New Roman"/>
                <w:sz w:val="24"/>
                <w:szCs w:val="24"/>
              </w:rPr>
            </w:pPr>
          </w:p>
          <w:p w14:paraId="0CAC8D27"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Precrisis/disaster phase</w:t>
            </w:r>
          </w:p>
        </w:tc>
        <w:tc>
          <w:tcPr>
            <w:tcW w:w="0" w:type="auto"/>
            <w:vMerge w:val="restart"/>
            <w:tcBorders>
              <w:top w:val="single" w:sz="6" w:space="0" w:color="000000"/>
              <w:left w:val="single" w:sz="6" w:space="0" w:color="000000"/>
              <w:bottom w:val="single" w:sz="6" w:space="0" w:color="000000"/>
              <w:right w:val="single" w:sz="6" w:space="0" w:color="000000"/>
            </w:tcBorders>
          </w:tcPr>
          <w:p w14:paraId="52AFCE50" w14:textId="77777777" w:rsidR="00895513" w:rsidRPr="00EB2F7F" w:rsidRDefault="00895513" w:rsidP="007C02F9">
            <w:pPr>
              <w:spacing w:after="0" w:line="480" w:lineRule="auto"/>
              <w:rPr>
                <w:rFonts w:ascii="Times New Roman" w:hAnsi="Times New Roman" w:cs="Times New Roman"/>
                <w:sz w:val="24"/>
                <w:szCs w:val="24"/>
              </w:rPr>
            </w:pPr>
          </w:p>
          <w:p w14:paraId="3D8AA5ED" w14:textId="77777777" w:rsidR="00895513" w:rsidRPr="00EB2F7F" w:rsidRDefault="00895513" w:rsidP="007C02F9">
            <w:pPr>
              <w:spacing w:after="0" w:line="480" w:lineRule="auto"/>
              <w:rPr>
                <w:rFonts w:ascii="Times New Roman" w:hAnsi="Times New Roman" w:cs="Times New Roman"/>
                <w:sz w:val="24"/>
                <w:szCs w:val="24"/>
              </w:rPr>
            </w:pPr>
          </w:p>
          <w:p w14:paraId="0B0C3B9C" w14:textId="77777777" w:rsidR="00895513" w:rsidRPr="00EB2F7F" w:rsidRDefault="00895513" w:rsidP="007C02F9">
            <w:pPr>
              <w:spacing w:after="0" w:line="480" w:lineRule="auto"/>
              <w:rPr>
                <w:rFonts w:ascii="Times New Roman" w:hAnsi="Times New Roman" w:cs="Times New Roman"/>
                <w:sz w:val="24"/>
                <w:szCs w:val="24"/>
              </w:rPr>
            </w:pPr>
          </w:p>
          <w:p w14:paraId="6F578039"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Normal operations</w:t>
            </w:r>
          </w:p>
        </w:tc>
        <w:tc>
          <w:tcPr>
            <w:tcW w:w="0" w:type="auto"/>
            <w:vMerge w:val="restart"/>
            <w:tcBorders>
              <w:top w:val="single" w:sz="6" w:space="0" w:color="000000"/>
              <w:left w:val="single" w:sz="6" w:space="0" w:color="000000"/>
              <w:bottom w:val="single" w:sz="6" w:space="0" w:color="000000"/>
              <w:right w:val="single" w:sz="6" w:space="0" w:color="000000"/>
            </w:tcBorders>
          </w:tcPr>
          <w:p w14:paraId="0ADEFF86" w14:textId="77777777" w:rsidR="00895513" w:rsidRPr="00EB2F7F" w:rsidRDefault="00895513" w:rsidP="007C02F9">
            <w:pPr>
              <w:spacing w:after="0" w:line="480" w:lineRule="auto"/>
              <w:rPr>
                <w:rFonts w:ascii="Times New Roman" w:hAnsi="Times New Roman" w:cs="Times New Roman"/>
                <w:sz w:val="24"/>
                <w:szCs w:val="24"/>
              </w:rPr>
            </w:pPr>
          </w:p>
          <w:p w14:paraId="27FD720D" w14:textId="77777777" w:rsidR="00895513" w:rsidRPr="00EB2F7F" w:rsidRDefault="00895513" w:rsidP="007C02F9">
            <w:pPr>
              <w:spacing w:after="0" w:line="480" w:lineRule="auto"/>
              <w:rPr>
                <w:rFonts w:ascii="Times New Roman" w:hAnsi="Times New Roman" w:cs="Times New Roman"/>
                <w:sz w:val="24"/>
                <w:szCs w:val="24"/>
              </w:rPr>
            </w:pPr>
          </w:p>
          <w:p w14:paraId="410D234E" w14:textId="77777777" w:rsidR="00895513" w:rsidRPr="00EB2F7F" w:rsidRDefault="00895513" w:rsidP="007C02F9">
            <w:pPr>
              <w:spacing w:after="0" w:line="480" w:lineRule="auto"/>
              <w:rPr>
                <w:rFonts w:ascii="Times New Roman" w:hAnsi="Times New Roman" w:cs="Times New Roman"/>
                <w:sz w:val="24"/>
                <w:szCs w:val="24"/>
              </w:rPr>
            </w:pPr>
          </w:p>
          <w:p w14:paraId="30104539"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Prodromal crisis stage</w:t>
            </w:r>
          </w:p>
        </w:tc>
        <w:tc>
          <w:tcPr>
            <w:tcW w:w="0" w:type="auto"/>
            <w:tcBorders>
              <w:top w:val="single" w:sz="6" w:space="0" w:color="000000"/>
              <w:left w:val="single" w:sz="6" w:space="0" w:color="000000"/>
              <w:bottom w:val="single" w:sz="6" w:space="0" w:color="000000"/>
              <w:right w:val="single" w:sz="6" w:space="0" w:color="000000"/>
            </w:tcBorders>
          </w:tcPr>
          <w:p w14:paraId="7B3C6608" w14:textId="77777777" w:rsidR="00895513" w:rsidRPr="00EB2F7F" w:rsidRDefault="00895513" w:rsidP="007C02F9">
            <w:pPr>
              <w:spacing w:after="0" w:line="480" w:lineRule="auto"/>
              <w:rPr>
                <w:rFonts w:ascii="Times New Roman" w:hAnsi="Times New Roman" w:cs="Times New Roman"/>
                <w:sz w:val="24"/>
                <w:szCs w:val="24"/>
              </w:rPr>
            </w:pPr>
          </w:p>
          <w:p w14:paraId="5723484D"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Signal detection</w:t>
            </w:r>
          </w:p>
        </w:tc>
        <w:tc>
          <w:tcPr>
            <w:tcW w:w="0" w:type="auto"/>
            <w:vMerge w:val="restart"/>
            <w:tcBorders>
              <w:top w:val="single" w:sz="6" w:space="0" w:color="000000"/>
              <w:left w:val="single" w:sz="6" w:space="0" w:color="000000"/>
              <w:bottom w:val="single" w:sz="6" w:space="0" w:color="000000"/>
            </w:tcBorders>
          </w:tcPr>
          <w:p w14:paraId="7F999480" w14:textId="77777777" w:rsidR="00895513" w:rsidRPr="00EB2F7F" w:rsidRDefault="00895513" w:rsidP="007C02F9">
            <w:pPr>
              <w:spacing w:after="0" w:line="480" w:lineRule="auto"/>
              <w:rPr>
                <w:rFonts w:ascii="Times New Roman" w:hAnsi="Times New Roman" w:cs="Times New Roman"/>
                <w:sz w:val="24"/>
                <w:szCs w:val="24"/>
              </w:rPr>
            </w:pPr>
          </w:p>
          <w:p w14:paraId="41E2ED3C" w14:textId="77777777" w:rsidR="00895513" w:rsidRPr="00EB2F7F" w:rsidRDefault="00895513" w:rsidP="007C02F9">
            <w:pPr>
              <w:spacing w:after="0" w:line="480" w:lineRule="auto"/>
              <w:rPr>
                <w:rFonts w:ascii="Times New Roman" w:hAnsi="Times New Roman" w:cs="Times New Roman"/>
                <w:sz w:val="24"/>
                <w:szCs w:val="24"/>
              </w:rPr>
            </w:pPr>
          </w:p>
          <w:p w14:paraId="39B3DEA7" w14:textId="77777777" w:rsidR="00895513" w:rsidRPr="00EB2F7F" w:rsidRDefault="00895513" w:rsidP="007C02F9">
            <w:pPr>
              <w:spacing w:after="0" w:line="480" w:lineRule="auto"/>
              <w:rPr>
                <w:rFonts w:ascii="Times New Roman" w:hAnsi="Times New Roman" w:cs="Times New Roman"/>
                <w:sz w:val="24"/>
                <w:szCs w:val="24"/>
              </w:rPr>
            </w:pPr>
          </w:p>
          <w:p w14:paraId="44718DED"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Landscape survey</w:t>
            </w:r>
          </w:p>
        </w:tc>
      </w:tr>
      <w:tr w:rsidR="00895513" w:rsidRPr="00EB2F7F" w14:paraId="2E42B6A9" w14:textId="77777777" w:rsidTr="007C02F9">
        <w:trPr>
          <w:trHeight w:val="1254"/>
        </w:trPr>
        <w:tc>
          <w:tcPr>
            <w:tcW w:w="0" w:type="auto"/>
            <w:vMerge/>
            <w:tcBorders>
              <w:top w:val="nil"/>
              <w:bottom w:val="single" w:sz="6" w:space="0" w:color="000000"/>
              <w:right w:val="single" w:sz="6" w:space="0" w:color="000000"/>
            </w:tcBorders>
          </w:tcPr>
          <w:p w14:paraId="6D7E161E"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19237037"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7F94B66F"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0727B2F8"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19098446"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Pr>
          <w:p w14:paraId="1D244367" w14:textId="77777777" w:rsidR="00895513" w:rsidRPr="00EB2F7F" w:rsidRDefault="00895513" w:rsidP="007C02F9">
            <w:pPr>
              <w:spacing w:after="0" w:line="480" w:lineRule="auto"/>
              <w:rPr>
                <w:rFonts w:ascii="Times New Roman" w:hAnsi="Times New Roman" w:cs="Times New Roman"/>
                <w:sz w:val="24"/>
                <w:szCs w:val="24"/>
              </w:rPr>
            </w:pPr>
          </w:p>
          <w:p w14:paraId="133A9552"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Preparation/ Prevention</w:t>
            </w:r>
          </w:p>
        </w:tc>
        <w:tc>
          <w:tcPr>
            <w:tcW w:w="0" w:type="auto"/>
            <w:vMerge/>
            <w:tcBorders>
              <w:top w:val="nil"/>
              <w:left w:val="single" w:sz="6" w:space="0" w:color="000000"/>
              <w:bottom w:val="single" w:sz="6" w:space="0" w:color="000000"/>
            </w:tcBorders>
          </w:tcPr>
          <w:p w14:paraId="497F2888" w14:textId="77777777" w:rsidR="00895513" w:rsidRPr="00EB2F7F" w:rsidRDefault="00895513" w:rsidP="007C02F9">
            <w:pPr>
              <w:spacing w:after="0" w:line="480" w:lineRule="auto"/>
              <w:rPr>
                <w:rFonts w:ascii="Times New Roman" w:hAnsi="Times New Roman" w:cs="Times New Roman"/>
                <w:sz w:val="24"/>
                <w:szCs w:val="24"/>
              </w:rPr>
            </w:pPr>
          </w:p>
        </w:tc>
      </w:tr>
      <w:tr w:rsidR="00895513" w:rsidRPr="00EB2F7F" w14:paraId="6505BC54" w14:textId="77777777" w:rsidTr="007C02F9">
        <w:trPr>
          <w:trHeight w:val="1141"/>
        </w:trPr>
        <w:tc>
          <w:tcPr>
            <w:tcW w:w="0" w:type="auto"/>
            <w:vMerge w:val="restart"/>
            <w:tcBorders>
              <w:top w:val="single" w:sz="6" w:space="0" w:color="000000"/>
              <w:bottom w:val="single" w:sz="6" w:space="0" w:color="000000"/>
              <w:right w:val="single" w:sz="6" w:space="0" w:color="000000"/>
            </w:tcBorders>
          </w:tcPr>
          <w:p w14:paraId="50662F49" w14:textId="77777777" w:rsidR="00895513" w:rsidRPr="00EB2F7F" w:rsidRDefault="00895513" w:rsidP="007C02F9">
            <w:pPr>
              <w:spacing w:after="0" w:line="480" w:lineRule="auto"/>
              <w:rPr>
                <w:rFonts w:ascii="Times New Roman" w:hAnsi="Times New Roman" w:cs="Times New Roman"/>
                <w:sz w:val="24"/>
                <w:szCs w:val="24"/>
              </w:rPr>
            </w:pPr>
          </w:p>
          <w:p w14:paraId="7B30DEB4" w14:textId="77777777" w:rsidR="00895513" w:rsidRPr="00EB2F7F" w:rsidRDefault="00895513" w:rsidP="007C02F9">
            <w:pPr>
              <w:spacing w:after="0" w:line="480" w:lineRule="auto"/>
              <w:rPr>
                <w:rFonts w:ascii="Times New Roman" w:hAnsi="Times New Roman" w:cs="Times New Roman"/>
                <w:sz w:val="24"/>
                <w:szCs w:val="24"/>
              </w:rPr>
            </w:pPr>
          </w:p>
          <w:p w14:paraId="1CDCA1C5"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 xml:space="preserve">When the crisis continues </w:t>
            </w:r>
          </w:p>
        </w:tc>
        <w:tc>
          <w:tcPr>
            <w:tcW w:w="0" w:type="auto"/>
            <w:vMerge w:val="restart"/>
            <w:tcBorders>
              <w:top w:val="single" w:sz="6" w:space="0" w:color="000000"/>
              <w:left w:val="single" w:sz="6" w:space="0" w:color="000000"/>
              <w:bottom w:val="single" w:sz="6" w:space="0" w:color="000000"/>
              <w:right w:val="single" w:sz="6" w:space="0" w:color="000000"/>
            </w:tcBorders>
          </w:tcPr>
          <w:p w14:paraId="5736B824" w14:textId="77777777" w:rsidR="00895513" w:rsidRPr="00EB2F7F" w:rsidRDefault="00895513" w:rsidP="007C02F9">
            <w:pPr>
              <w:spacing w:after="0" w:line="480" w:lineRule="auto"/>
              <w:rPr>
                <w:rFonts w:ascii="Times New Roman" w:hAnsi="Times New Roman" w:cs="Times New Roman"/>
                <w:sz w:val="24"/>
                <w:szCs w:val="24"/>
              </w:rPr>
            </w:pPr>
          </w:p>
          <w:p w14:paraId="6943120B" w14:textId="77777777" w:rsidR="00895513" w:rsidRPr="00EB2F7F" w:rsidRDefault="00895513" w:rsidP="007C02F9">
            <w:pPr>
              <w:spacing w:after="0" w:line="480" w:lineRule="auto"/>
              <w:rPr>
                <w:rFonts w:ascii="Times New Roman" w:hAnsi="Times New Roman" w:cs="Times New Roman"/>
                <w:sz w:val="24"/>
                <w:szCs w:val="24"/>
              </w:rPr>
            </w:pPr>
          </w:p>
          <w:p w14:paraId="4D182F73" w14:textId="77777777" w:rsidR="00895513" w:rsidRPr="00EB2F7F" w:rsidRDefault="00895513" w:rsidP="007C02F9">
            <w:pPr>
              <w:spacing w:after="0" w:line="480" w:lineRule="auto"/>
              <w:rPr>
                <w:rFonts w:ascii="Times New Roman" w:hAnsi="Times New Roman" w:cs="Times New Roman"/>
                <w:sz w:val="24"/>
                <w:szCs w:val="24"/>
              </w:rPr>
            </w:pPr>
          </w:p>
          <w:p w14:paraId="33E1277E"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Operational crisis</w:t>
            </w:r>
          </w:p>
        </w:tc>
        <w:tc>
          <w:tcPr>
            <w:tcW w:w="0" w:type="auto"/>
            <w:vMerge w:val="restart"/>
            <w:tcBorders>
              <w:top w:val="single" w:sz="6" w:space="0" w:color="000000"/>
              <w:left w:val="single" w:sz="6" w:space="0" w:color="000000"/>
              <w:bottom w:val="single" w:sz="6" w:space="0" w:color="000000"/>
              <w:right w:val="single" w:sz="6" w:space="0" w:color="000000"/>
            </w:tcBorders>
          </w:tcPr>
          <w:p w14:paraId="5FB4E902" w14:textId="77777777" w:rsidR="00895513" w:rsidRPr="00EB2F7F" w:rsidRDefault="00895513" w:rsidP="007C02F9">
            <w:pPr>
              <w:spacing w:after="0" w:line="480" w:lineRule="auto"/>
              <w:rPr>
                <w:rFonts w:ascii="Times New Roman" w:hAnsi="Times New Roman" w:cs="Times New Roman"/>
                <w:sz w:val="24"/>
                <w:szCs w:val="24"/>
              </w:rPr>
            </w:pPr>
          </w:p>
          <w:p w14:paraId="3A5BE292" w14:textId="77777777" w:rsidR="00895513" w:rsidRPr="00EB2F7F" w:rsidRDefault="00895513" w:rsidP="007C02F9">
            <w:pPr>
              <w:spacing w:after="0" w:line="480" w:lineRule="auto"/>
              <w:rPr>
                <w:rFonts w:ascii="Times New Roman" w:hAnsi="Times New Roman" w:cs="Times New Roman"/>
                <w:sz w:val="24"/>
                <w:szCs w:val="24"/>
              </w:rPr>
            </w:pPr>
          </w:p>
          <w:p w14:paraId="720FC3A4" w14:textId="77777777" w:rsidR="00895513" w:rsidRPr="00EB2F7F" w:rsidRDefault="00895513" w:rsidP="007C02F9">
            <w:pPr>
              <w:spacing w:after="0" w:line="480" w:lineRule="auto"/>
              <w:rPr>
                <w:rFonts w:ascii="Times New Roman" w:hAnsi="Times New Roman" w:cs="Times New Roman"/>
                <w:sz w:val="24"/>
                <w:szCs w:val="24"/>
              </w:rPr>
            </w:pPr>
          </w:p>
          <w:p w14:paraId="61D16B27"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Crisis impact/ rescue phase</w:t>
            </w:r>
          </w:p>
        </w:tc>
        <w:tc>
          <w:tcPr>
            <w:tcW w:w="0" w:type="auto"/>
            <w:vMerge w:val="restart"/>
            <w:tcBorders>
              <w:top w:val="single" w:sz="6" w:space="0" w:color="000000"/>
              <w:left w:val="single" w:sz="6" w:space="0" w:color="000000"/>
              <w:bottom w:val="single" w:sz="6" w:space="0" w:color="000000"/>
              <w:right w:val="single" w:sz="6" w:space="0" w:color="000000"/>
            </w:tcBorders>
          </w:tcPr>
          <w:p w14:paraId="3A08ABAF" w14:textId="77777777" w:rsidR="00895513" w:rsidRPr="00EB2F7F" w:rsidRDefault="00895513" w:rsidP="007C02F9">
            <w:pPr>
              <w:spacing w:after="0" w:line="480" w:lineRule="auto"/>
              <w:rPr>
                <w:rFonts w:ascii="Times New Roman" w:hAnsi="Times New Roman" w:cs="Times New Roman"/>
                <w:sz w:val="24"/>
                <w:szCs w:val="24"/>
              </w:rPr>
            </w:pPr>
          </w:p>
          <w:p w14:paraId="79AF1D5B"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Emergency response</w:t>
            </w:r>
          </w:p>
        </w:tc>
        <w:tc>
          <w:tcPr>
            <w:tcW w:w="0" w:type="auto"/>
            <w:vMerge w:val="restart"/>
            <w:tcBorders>
              <w:top w:val="single" w:sz="6" w:space="0" w:color="000000"/>
              <w:left w:val="single" w:sz="6" w:space="0" w:color="000000"/>
              <w:bottom w:val="single" w:sz="6" w:space="0" w:color="000000"/>
              <w:right w:val="single" w:sz="6" w:space="0" w:color="000000"/>
            </w:tcBorders>
          </w:tcPr>
          <w:p w14:paraId="4E062285" w14:textId="77777777" w:rsidR="00895513" w:rsidRPr="00EB2F7F" w:rsidRDefault="00895513" w:rsidP="007C02F9">
            <w:pPr>
              <w:spacing w:after="0" w:line="480" w:lineRule="auto"/>
              <w:rPr>
                <w:rFonts w:ascii="Times New Roman" w:hAnsi="Times New Roman" w:cs="Times New Roman"/>
                <w:sz w:val="24"/>
                <w:szCs w:val="24"/>
              </w:rPr>
            </w:pPr>
          </w:p>
          <w:p w14:paraId="5C6728E6" w14:textId="77777777" w:rsidR="00895513" w:rsidRPr="00EB2F7F" w:rsidRDefault="00895513" w:rsidP="007C02F9">
            <w:pPr>
              <w:spacing w:after="0" w:line="480" w:lineRule="auto"/>
              <w:rPr>
                <w:rFonts w:ascii="Times New Roman" w:hAnsi="Times New Roman" w:cs="Times New Roman"/>
                <w:sz w:val="24"/>
                <w:szCs w:val="24"/>
              </w:rPr>
            </w:pPr>
          </w:p>
          <w:p w14:paraId="7C98DE8F"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Acute crisis stage</w:t>
            </w:r>
          </w:p>
        </w:tc>
        <w:tc>
          <w:tcPr>
            <w:tcW w:w="0" w:type="auto"/>
            <w:vMerge w:val="restart"/>
            <w:tcBorders>
              <w:top w:val="single" w:sz="6" w:space="0" w:color="000000"/>
              <w:left w:val="single" w:sz="6" w:space="0" w:color="000000"/>
              <w:bottom w:val="single" w:sz="6" w:space="0" w:color="000000"/>
              <w:right w:val="single" w:sz="6" w:space="0" w:color="000000"/>
            </w:tcBorders>
          </w:tcPr>
          <w:p w14:paraId="0F9F2071" w14:textId="77777777" w:rsidR="00895513" w:rsidRPr="00EB2F7F" w:rsidRDefault="00895513" w:rsidP="007C02F9">
            <w:pPr>
              <w:spacing w:after="0" w:line="480" w:lineRule="auto"/>
              <w:rPr>
                <w:rFonts w:ascii="Times New Roman" w:hAnsi="Times New Roman" w:cs="Times New Roman"/>
                <w:sz w:val="24"/>
                <w:szCs w:val="24"/>
              </w:rPr>
            </w:pPr>
          </w:p>
          <w:p w14:paraId="66AC58B4"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Containment/ Damage limitation</w:t>
            </w:r>
          </w:p>
        </w:tc>
        <w:tc>
          <w:tcPr>
            <w:tcW w:w="0" w:type="auto"/>
            <w:tcBorders>
              <w:top w:val="single" w:sz="6" w:space="0" w:color="000000"/>
              <w:left w:val="single" w:sz="6" w:space="0" w:color="000000"/>
              <w:bottom w:val="single" w:sz="6" w:space="0" w:color="000000"/>
            </w:tcBorders>
          </w:tcPr>
          <w:p w14:paraId="7CD3E06E" w14:textId="77777777" w:rsidR="00895513" w:rsidRPr="00EB2F7F" w:rsidRDefault="00895513" w:rsidP="007C02F9">
            <w:pPr>
              <w:spacing w:after="0" w:line="480" w:lineRule="auto"/>
              <w:rPr>
                <w:rFonts w:ascii="Times New Roman" w:hAnsi="Times New Roman" w:cs="Times New Roman"/>
                <w:sz w:val="24"/>
                <w:szCs w:val="24"/>
              </w:rPr>
            </w:pPr>
          </w:p>
          <w:p w14:paraId="6755E381"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Strategic planning</w:t>
            </w:r>
          </w:p>
        </w:tc>
      </w:tr>
      <w:tr w:rsidR="00895513" w:rsidRPr="00EB2F7F" w14:paraId="234A5524" w14:textId="77777777" w:rsidTr="007C02F9">
        <w:trPr>
          <w:trHeight w:val="552"/>
        </w:trPr>
        <w:tc>
          <w:tcPr>
            <w:tcW w:w="0" w:type="auto"/>
            <w:vMerge/>
            <w:tcBorders>
              <w:top w:val="nil"/>
              <w:bottom w:val="single" w:sz="6" w:space="0" w:color="000000"/>
              <w:right w:val="single" w:sz="6" w:space="0" w:color="000000"/>
            </w:tcBorders>
          </w:tcPr>
          <w:p w14:paraId="2816D502"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0EF6762F"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2020B55A"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21DA1417"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46417A64"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59012578"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val="restart"/>
            <w:tcBorders>
              <w:top w:val="single" w:sz="6" w:space="0" w:color="000000"/>
              <w:left w:val="single" w:sz="6" w:space="0" w:color="000000"/>
              <w:bottom w:val="single" w:sz="6" w:space="0" w:color="000000"/>
            </w:tcBorders>
          </w:tcPr>
          <w:p w14:paraId="1C074FF4" w14:textId="77777777" w:rsidR="00895513" w:rsidRPr="00EB2F7F" w:rsidRDefault="00895513" w:rsidP="007C02F9">
            <w:pPr>
              <w:spacing w:after="0" w:line="480" w:lineRule="auto"/>
              <w:rPr>
                <w:rFonts w:ascii="Times New Roman" w:hAnsi="Times New Roman" w:cs="Times New Roman"/>
                <w:sz w:val="24"/>
                <w:szCs w:val="24"/>
              </w:rPr>
            </w:pPr>
          </w:p>
          <w:p w14:paraId="5F92F192"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Crisis management</w:t>
            </w:r>
          </w:p>
        </w:tc>
      </w:tr>
      <w:tr w:rsidR="00895513" w:rsidRPr="00EB2F7F" w14:paraId="5FF182B7" w14:textId="77777777" w:rsidTr="007C02F9">
        <w:trPr>
          <w:trHeight w:val="870"/>
        </w:trPr>
        <w:tc>
          <w:tcPr>
            <w:tcW w:w="0" w:type="auto"/>
            <w:vMerge/>
            <w:tcBorders>
              <w:top w:val="nil"/>
              <w:bottom w:val="single" w:sz="6" w:space="0" w:color="000000"/>
              <w:right w:val="single" w:sz="6" w:space="0" w:color="000000"/>
            </w:tcBorders>
          </w:tcPr>
          <w:p w14:paraId="75B11D84"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26C6502F"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vMerge/>
            <w:tcBorders>
              <w:top w:val="nil"/>
              <w:left w:val="single" w:sz="6" w:space="0" w:color="000000"/>
              <w:bottom w:val="single" w:sz="6" w:space="0" w:color="000000"/>
              <w:right w:val="single" w:sz="6" w:space="0" w:color="000000"/>
            </w:tcBorders>
          </w:tcPr>
          <w:p w14:paraId="20FEDF09" w14:textId="77777777" w:rsidR="00895513" w:rsidRPr="00EB2F7F" w:rsidRDefault="00895513" w:rsidP="007C02F9">
            <w:pPr>
              <w:spacing w:after="0" w:line="480" w:lineRule="auto"/>
              <w:rPr>
                <w:rFonts w:ascii="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Pr>
          <w:p w14:paraId="6CBF2C71"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Interim Processing</w:t>
            </w:r>
          </w:p>
        </w:tc>
        <w:tc>
          <w:tcPr>
            <w:tcW w:w="0" w:type="auto"/>
            <w:tcBorders>
              <w:top w:val="single" w:sz="6" w:space="0" w:color="000000"/>
              <w:left w:val="single" w:sz="6" w:space="0" w:color="000000"/>
              <w:bottom w:val="single" w:sz="6" w:space="0" w:color="000000"/>
              <w:right w:val="single" w:sz="6" w:space="0" w:color="000000"/>
            </w:tcBorders>
          </w:tcPr>
          <w:p w14:paraId="7D18D286"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Chronic crisis stage</w:t>
            </w:r>
          </w:p>
        </w:tc>
        <w:tc>
          <w:tcPr>
            <w:tcW w:w="0" w:type="auto"/>
            <w:tcBorders>
              <w:top w:val="single" w:sz="6" w:space="0" w:color="000000"/>
              <w:left w:val="single" w:sz="6" w:space="0" w:color="000000"/>
              <w:bottom w:val="single" w:sz="6" w:space="0" w:color="000000"/>
              <w:right w:val="single" w:sz="6" w:space="0" w:color="000000"/>
            </w:tcBorders>
          </w:tcPr>
          <w:p w14:paraId="3C51590A"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Recovery</w:t>
            </w:r>
          </w:p>
        </w:tc>
        <w:tc>
          <w:tcPr>
            <w:tcW w:w="0" w:type="auto"/>
            <w:vMerge/>
            <w:tcBorders>
              <w:top w:val="nil"/>
              <w:left w:val="single" w:sz="6" w:space="0" w:color="000000"/>
              <w:bottom w:val="single" w:sz="6" w:space="0" w:color="000000"/>
            </w:tcBorders>
          </w:tcPr>
          <w:p w14:paraId="17D19FF0" w14:textId="77777777" w:rsidR="00895513" w:rsidRPr="00EB2F7F" w:rsidRDefault="00895513" w:rsidP="007C02F9">
            <w:pPr>
              <w:spacing w:after="0" w:line="480" w:lineRule="auto"/>
              <w:rPr>
                <w:rFonts w:ascii="Times New Roman" w:hAnsi="Times New Roman" w:cs="Times New Roman"/>
                <w:sz w:val="24"/>
                <w:szCs w:val="24"/>
              </w:rPr>
            </w:pPr>
          </w:p>
        </w:tc>
      </w:tr>
      <w:tr w:rsidR="00895513" w:rsidRPr="00EB2F7F" w14:paraId="075BA386" w14:textId="77777777" w:rsidTr="007C02F9">
        <w:trPr>
          <w:trHeight w:val="1073"/>
        </w:trPr>
        <w:tc>
          <w:tcPr>
            <w:tcW w:w="0" w:type="auto"/>
            <w:tcBorders>
              <w:top w:val="single" w:sz="6" w:space="0" w:color="000000"/>
              <w:right w:val="single" w:sz="6" w:space="0" w:color="000000"/>
            </w:tcBorders>
          </w:tcPr>
          <w:p w14:paraId="4F30A017" w14:textId="77777777" w:rsidR="00895513" w:rsidRPr="00EB2F7F" w:rsidRDefault="00895513" w:rsidP="007C02F9">
            <w:pPr>
              <w:spacing w:after="0" w:line="480" w:lineRule="auto"/>
              <w:rPr>
                <w:rFonts w:ascii="Times New Roman" w:hAnsi="Times New Roman" w:cs="Times New Roman"/>
                <w:sz w:val="24"/>
                <w:szCs w:val="24"/>
              </w:rPr>
            </w:pPr>
          </w:p>
          <w:p w14:paraId="177A64A1"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After the Crisis</w:t>
            </w:r>
          </w:p>
        </w:tc>
        <w:tc>
          <w:tcPr>
            <w:tcW w:w="0" w:type="auto"/>
            <w:tcBorders>
              <w:top w:val="single" w:sz="6" w:space="0" w:color="000000"/>
              <w:left w:val="single" w:sz="6" w:space="0" w:color="000000"/>
              <w:right w:val="single" w:sz="6" w:space="0" w:color="000000"/>
            </w:tcBorders>
          </w:tcPr>
          <w:p w14:paraId="4D7338E6" w14:textId="77777777" w:rsidR="00895513" w:rsidRPr="00EB2F7F" w:rsidRDefault="00895513" w:rsidP="007C02F9">
            <w:pPr>
              <w:spacing w:after="0" w:line="480" w:lineRule="auto"/>
              <w:rPr>
                <w:rFonts w:ascii="Times New Roman" w:hAnsi="Times New Roman" w:cs="Times New Roman"/>
                <w:sz w:val="24"/>
                <w:szCs w:val="24"/>
              </w:rPr>
            </w:pPr>
          </w:p>
          <w:p w14:paraId="585AA32C"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Crisis of legitimation</w:t>
            </w:r>
          </w:p>
        </w:tc>
        <w:tc>
          <w:tcPr>
            <w:tcW w:w="0" w:type="auto"/>
            <w:tcBorders>
              <w:top w:val="single" w:sz="6" w:space="0" w:color="000000"/>
              <w:left w:val="single" w:sz="6" w:space="0" w:color="000000"/>
              <w:right w:val="single" w:sz="6" w:space="0" w:color="000000"/>
            </w:tcBorders>
          </w:tcPr>
          <w:p w14:paraId="2832C419" w14:textId="77777777" w:rsidR="00895513" w:rsidRPr="00EB2F7F" w:rsidRDefault="00895513" w:rsidP="007C02F9">
            <w:pPr>
              <w:spacing w:after="0" w:line="480" w:lineRule="auto"/>
              <w:rPr>
                <w:rFonts w:ascii="Times New Roman" w:hAnsi="Times New Roman" w:cs="Times New Roman"/>
                <w:sz w:val="24"/>
                <w:szCs w:val="24"/>
              </w:rPr>
            </w:pPr>
          </w:p>
          <w:p w14:paraId="3E99C940"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Recovery/demise phase</w:t>
            </w:r>
          </w:p>
        </w:tc>
        <w:tc>
          <w:tcPr>
            <w:tcW w:w="0" w:type="auto"/>
            <w:tcBorders>
              <w:top w:val="single" w:sz="6" w:space="0" w:color="000000"/>
              <w:left w:val="single" w:sz="6" w:space="0" w:color="000000"/>
              <w:right w:val="single" w:sz="6" w:space="0" w:color="000000"/>
            </w:tcBorders>
          </w:tcPr>
          <w:p w14:paraId="2CCA71BF" w14:textId="77777777" w:rsidR="00895513" w:rsidRPr="00EB2F7F" w:rsidRDefault="00895513" w:rsidP="007C02F9">
            <w:pPr>
              <w:spacing w:after="0" w:line="480" w:lineRule="auto"/>
              <w:rPr>
                <w:rFonts w:ascii="Times New Roman" w:hAnsi="Times New Roman" w:cs="Times New Roman"/>
                <w:sz w:val="24"/>
                <w:szCs w:val="24"/>
              </w:rPr>
            </w:pPr>
          </w:p>
          <w:p w14:paraId="6D7A6987"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Restoration</w:t>
            </w:r>
          </w:p>
        </w:tc>
        <w:tc>
          <w:tcPr>
            <w:tcW w:w="0" w:type="auto"/>
            <w:tcBorders>
              <w:top w:val="single" w:sz="6" w:space="0" w:color="000000"/>
              <w:left w:val="single" w:sz="6" w:space="0" w:color="000000"/>
              <w:right w:val="single" w:sz="6" w:space="0" w:color="000000"/>
            </w:tcBorders>
          </w:tcPr>
          <w:p w14:paraId="0C2F4247" w14:textId="77777777" w:rsidR="00895513" w:rsidRPr="00EB2F7F" w:rsidRDefault="00895513" w:rsidP="007C02F9">
            <w:pPr>
              <w:spacing w:after="0" w:line="480" w:lineRule="auto"/>
              <w:rPr>
                <w:rFonts w:ascii="Times New Roman" w:hAnsi="Times New Roman" w:cs="Times New Roman"/>
                <w:sz w:val="24"/>
                <w:szCs w:val="24"/>
              </w:rPr>
            </w:pPr>
          </w:p>
          <w:p w14:paraId="0C0E565E"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Crisis resolution stage</w:t>
            </w:r>
          </w:p>
        </w:tc>
        <w:tc>
          <w:tcPr>
            <w:tcW w:w="0" w:type="auto"/>
            <w:tcBorders>
              <w:top w:val="single" w:sz="6" w:space="0" w:color="000000"/>
              <w:left w:val="single" w:sz="6" w:space="0" w:color="000000"/>
              <w:right w:val="single" w:sz="6" w:space="0" w:color="000000"/>
            </w:tcBorders>
          </w:tcPr>
          <w:p w14:paraId="1D140CF2" w14:textId="77777777" w:rsidR="00895513" w:rsidRPr="00EB2F7F" w:rsidRDefault="00895513" w:rsidP="007C02F9">
            <w:pPr>
              <w:spacing w:after="0" w:line="480" w:lineRule="auto"/>
              <w:rPr>
                <w:rFonts w:ascii="Times New Roman" w:hAnsi="Times New Roman" w:cs="Times New Roman"/>
                <w:sz w:val="24"/>
                <w:szCs w:val="24"/>
              </w:rPr>
            </w:pPr>
          </w:p>
          <w:p w14:paraId="25416D9E"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t>Learning</w:t>
            </w:r>
          </w:p>
        </w:tc>
        <w:tc>
          <w:tcPr>
            <w:tcW w:w="0" w:type="auto"/>
            <w:tcBorders>
              <w:top w:val="single" w:sz="6" w:space="0" w:color="000000"/>
              <w:left w:val="single" w:sz="6" w:space="0" w:color="000000"/>
            </w:tcBorders>
          </w:tcPr>
          <w:p w14:paraId="5A1707BC" w14:textId="77777777" w:rsidR="00895513" w:rsidRPr="00EB2F7F" w:rsidRDefault="00895513" w:rsidP="007C02F9">
            <w:pPr>
              <w:spacing w:after="0" w:line="480" w:lineRule="auto"/>
              <w:rPr>
                <w:rFonts w:ascii="Times New Roman" w:hAnsi="Times New Roman" w:cs="Times New Roman"/>
                <w:sz w:val="24"/>
                <w:szCs w:val="24"/>
              </w:rPr>
            </w:pPr>
          </w:p>
          <w:p w14:paraId="4090A01F" w14:textId="77777777" w:rsidR="00895513" w:rsidRPr="00EB2F7F" w:rsidRDefault="00895513" w:rsidP="007C02F9">
            <w:pPr>
              <w:spacing w:after="0" w:line="480" w:lineRule="auto"/>
              <w:rPr>
                <w:rFonts w:ascii="Times New Roman" w:hAnsi="Times New Roman" w:cs="Times New Roman"/>
                <w:sz w:val="24"/>
                <w:szCs w:val="24"/>
              </w:rPr>
            </w:pPr>
            <w:r w:rsidRPr="00EB2F7F">
              <w:rPr>
                <w:rFonts w:ascii="Times New Roman" w:hAnsi="Times New Roman" w:cs="Times New Roman"/>
                <w:sz w:val="24"/>
                <w:szCs w:val="24"/>
              </w:rPr>
              <w:lastRenderedPageBreak/>
              <w:t>Organizational learning</w:t>
            </w:r>
          </w:p>
        </w:tc>
      </w:tr>
    </w:tbl>
    <w:p w14:paraId="524B8901" w14:textId="4B48C0CB" w:rsidR="00895513" w:rsidRPr="00EB2F7F" w:rsidRDefault="00895513" w:rsidP="00895513">
      <w:pPr>
        <w:spacing w:after="0" w:line="480" w:lineRule="auto"/>
        <w:rPr>
          <w:rFonts w:ascii="Times New Roman" w:hAnsi="Times New Roman" w:cs="Times New Roman"/>
          <w:b/>
          <w:bCs/>
          <w:sz w:val="24"/>
          <w:szCs w:val="24"/>
        </w:rPr>
      </w:pPr>
    </w:p>
    <w:p w14:paraId="4119056F" w14:textId="77F25D6B" w:rsidR="00917F03" w:rsidRPr="00EB2F7F" w:rsidRDefault="00917F03" w:rsidP="00895513">
      <w:pPr>
        <w:spacing w:after="0" w:line="480" w:lineRule="auto"/>
        <w:rPr>
          <w:rFonts w:ascii="Times New Roman" w:hAnsi="Times New Roman" w:cs="Times New Roman"/>
          <w:b/>
          <w:bCs/>
          <w:sz w:val="24"/>
          <w:szCs w:val="24"/>
        </w:rPr>
      </w:pPr>
    </w:p>
    <w:p w14:paraId="27F6D9DE" w14:textId="4410E733" w:rsidR="00917F03" w:rsidRPr="00EB2F7F" w:rsidRDefault="00917F03" w:rsidP="00895513">
      <w:pPr>
        <w:spacing w:after="0" w:line="480" w:lineRule="auto"/>
        <w:rPr>
          <w:rFonts w:ascii="Times New Roman" w:hAnsi="Times New Roman" w:cs="Times New Roman"/>
          <w:b/>
          <w:bCs/>
          <w:sz w:val="24"/>
          <w:szCs w:val="24"/>
        </w:rPr>
      </w:pPr>
    </w:p>
    <w:p w14:paraId="5782694A" w14:textId="77777777" w:rsidR="00917F03" w:rsidRPr="00EB2F7F" w:rsidRDefault="00917F03" w:rsidP="00895513">
      <w:pPr>
        <w:spacing w:after="0" w:line="480" w:lineRule="auto"/>
        <w:rPr>
          <w:rFonts w:ascii="Times New Roman" w:hAnsi="Times New Roman" w:cs="Times New Roman"/>
          <w:b/>
          <w:bCs/>
          <w:sz w:val="24"/>
          <w:szCs w:val="24"/>
        </w:rPr>
      </w:pPr>
    </w:p>
    <w:p w14:paraId="36D3DE4E" w14:textId="77777777" w:rsidR="00895513" w:rsidRPr="00EB2F7F" w:rsidRDefault="00895513" w:rsidP="00895513">
      <w:pPr>
        <w:spacing w:after="0" w:line="480" w:lineRule="auto"/>
        <w:rPr>
          <w:rFonts w:ascii="Times New Roman" w:hAnsi="Times New Roman" w:cs="Times New Roman"/>
          <w:b/>
          <w:bCs/>
          <w:sz w:val="24"/>
          <w:szCs w:val="24"/>
        </w:rPr>
      </w:pPr>
      <w:r w:rsidRPr="00EB2F7F">
        <w:rPr>
          <w:rFonts w:ascii="Times New Roman" w:hAnsi="Times New Roman" w:cs="Times New Roman"/>
          <w:b/>
          <w:bCs/>
          <w:sz w:val="24"/>
          <w:szCs w:val="24"/>
        </w:rPr>
        <w:t>Appendix 3: Schedule</w:t>
      </w:r>
    </w:p>
    <w:p w14:paraId="7904223C" w14:textId="77777777" w:rsidR="00895513" w:rsidRPr="00EB2F7F" w:rsidRDefault="00895513" w:rsidP="00895513">
      <w:pPr>
        <w:spacing w:after="0" w:line="480" w:lineRule="auto"/>
        <w:rPr>
          <w:rFonts w:ascii="Times New Roman" w:hAnsi="Times New Roman" w:cs="Times New Roman"/>
          <w:b/>
          <w:sz w:val="24"/>
          <w:szCs w:val="24"/>
        </w:rPr>
      </w:pPr>
      <w:r w:rsidRPr="00EB2F7F">
        <w:rPr>
          <w:rFonts w:ascii="Times New Roman" w:hAnsi="Times New Roman" w:cs="Times New Roman"/>
          <w:sz w:val="24"/>
          <w:szCs w:val="24"/>
        </w:rPr>
        <w:t>Research Schedule: Figure 3.2</w:t>
      </w:r>
    </w:p>
    <w:tbl>
      <w:tblPr>
        <w:tblStyle w:val="TableGrid"/>
        <w:tblW w:w="0" w:type="auto"/>
        <w:tblLook w:val="04A0" w:firstRow="1" w:lastRow="0" w:firstColumn="1" w:lastColumn="0" w:noHBand="0" w:noVBand="1"/>
      </w:tblPr>
      <w:tblGrid>
        <w:gridCol w:w="1510"/>
        <w:gridCol w:w="996"/>
        <w:gridCol w:w="997"/>
        <w:gridCol w:w="998"/>
        <w:gridCol w:w="998"/>
        <w:gridCol w:w="998"/>
        <w:gridCol w:w="998"/>
        <w:gridCol w:w="998"/>
        <w:gridCol w:w="857"/>
      </w:tblGrid>
      <w:tr w:rsidR="00895513" w:rsidRPr="00EB2F7F" w14:paraId="437F1927" w14:textId="77777777" w:rsidTr="007C02F9">
        <w:tc>
          <w:tcPr>
            <w:tcW w:w="1511" w:type="dxa"/>
          </w:tcPr>
          <w:p w14:paraId="2EA25813"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2519A98B"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1</w:t>
            </w:r>
          </w:p>
        </w:tc>
        <w:tc>
          <w:tcPr>
            <w:tcW w:w="1029" w:type="dxa"/>
          </w:tcPr>
          <w:p w14:paraId="648A0EC3"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2</w:t>
            </w:r>
          </w:p>
        </w:tc>
        <w:tc>
          <w:tcPr>
            <w:tcW w:w="1030" w:type="dxa"/>
          </w:tcPr>
          <w:p w14:paraId="1F6543CE"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3</w:t>
            </w:r>
          </w:p>
        </w:tc>
        <w:tc>
          <w:tcPr>
            <w:tcW w:w="1030" w:type="dxa"/>
          </w:tcPr>
          <w:p w14:paraId="0AE6FE12"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4</w:t>
            </w:r>
          </w:p>
        </w:tc>
        <w:tc>
          <w:tcPr>
            <w:tcW w:w="1030" w:type="dxa"/>
          </w:tcPr>
          <w:p w14:paraId="5AADAFE9"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5</w:t>
            </w:r>
          </w:p>
        </w:tc>
        <w:tc>
          <w:tcPr>
            <w:tcW w:w="1030" w:type="dxa"/>
          </w:tcPr>
          <w:p w14:paraId="54426066"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6</w:t>
            </w:r>
          </w:p>
        </w:tc>
        <w:tc>
          <w:tcPr>
            <w:tcW w:w="1030" w:type="dxa"/>
          </w:tcPr>
          <w:p w14:paraId="11791255"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7</w:t>
            </w:r>
          </w:p>
        </w:tc>
        <w:tc>
          <w:tcPr>
            <w:tcW w:w="857" w:type="dxa"/>
          </w:tcPr>
          <w:p w14:paraId="6CC10238"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Month 8</w:t>
            </w:r>
          </w:p>
        </w:tc>
      </w:tr>
      <w:tr w:rsidR="00895513" w:rsidRPr="00EB2F7F" w14:paraId="7D2A2757" w14:textId="77777777" w:rsidTr="007C02F9">
        <w:tc>
          <w:tcPr>
            <w:tcW w:w="1511" w:type="dxa"/>
          </w:tcPr>
          <w:p w14:paraId="7DF4BBEA"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 xml:space="preserve">Research topic identification </w:t>
            </w:r>
          </w:p>
          <w:p w14:paraId="30D9FC8A"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 xml:space="preserve"> </w:t>
            </w:r>
          </w:p>
        </w:tc>
        <w:tc>
          <w:tcPr>
            <w:tcW w:w="1029" w:type="dxa"/>
            <w:shd w:val="clear" w:color="auto" w:fill="C9C9C9" w:themeFill="accent3" w:themeFillTint="99"/>
          </w:tcPr>
          <w:p w14:paraId="35BA0FC7"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3DFC105F"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0A0CE681"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2BF39C1C"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BB8AF52"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72AABC4"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7B0C42E9" w14:textId="77777777" w:rsidR="00895513" w:rsidRPr="00EB2F7F" w:rsidRDefault="00895513" w:rsidP="007C02F9">
            <w:pPr>
              <w:spacing w:line="480" w:lineRule="auto"/>
              <w:rPr>
                <w:rFonts w:ascii="Times New Roman" w:hAnsi="Times New Roman" w:cs="Times New Roman"/>
                <w:bCs/>
                <w:sz w:val="24"/>
                <w:szCs w:val="24"/>
              </w:rPr>
            </w:pPr>
          </w:p>
        </w:tc>
        <w:tc>
          <w:tcPr>
            <w:tcW w:w="857" w:type="dxa"/>
          </w:tcPr>
          <w:p w14:paraId="206FD424" w14:textId="77777777" w:rsidR="00895513" w:rsidRPr="00EB2F7F" w:rsidRDefault="00895513" w:rsidP="007C02F9">
            <w:pPr>
              <w:spacing w:line="480" w:lineRule="auto"/>
              <w:rPr>
                <w:rFonts w:ascii="Times New Roman" w:hAnsi="Times New Roman" w:cs="Times New Roman"/>
                <w:bCs/>
                <w:sz w:val="24"/>
                <w:szCs w:val="24"/>
              </w:rPr>
            </w:pPr>
          </w:p>
        </w:tc>
      </w:tr>
      <w:tr w:rsidR="00895513" w:rsidRPr="00EB2F7F" w14:paraId="5AAC5F9E" w14:textId="77777777" w:rsidTr="007C02F9">
        <w:tc>
          <w:tcPr>
            <w:tcW w:w="1511" w:type="dxa"/>
          </w:tcPr>
          <w:p w14:paraId="553432A2"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Idea analysis</w:t>
            </w:r>
          </w:p>
          <w:p w14:paraId="4E875EC5"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3A4B9750" w14:textId="77777777" w:rsidR="00895513" w:rsidRPr="00EB2F7F" w:rsidRDefault="00895513" w:rsidP="007C02F9">
            <w:pPr>
              <w:spacing w:line="480" w:lineRule="auto"/>
              <w:rPr>
                <w:rFonts w:ascii="Times New Roman" w:hAnsi="Times New Roman" w:cs="Times New Roman"/>
                <w:bCs/>
                <w:sz w:val="24"/>
                <w:szCs w:val="24"/>
              </w:rPr>
            </w:pPr>
          </w:p>
        </w:tc>
        <w:tc>
          <w:tcPr>
            <w:tcW w:w="1029" w:type="dxa"/>
            <w:shd w:val="clear" w:color="auto" w:fill="C9C9C9" w:themeFill="accent3" w:themeFillTint="99"/>
          </w:tcPr>
          <w:p w14:paraId="00F8B98C"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60F2EF66"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62D6F718"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6BD22D41"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791F1923"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9143DBD" w14:textId="77777777" w:rsidR="00895513" w:rsidRPr="00EB2F7F" w:rsidRDefault="00895513" w:rsidP="007C02F9">
            <w:pPr>
              <w:spacing w:line="480" w:lineRule="auto"/>
              <w:rPr>
                <w:rFonts w:ascii="Times New Roman" w:hAnsi="Times New Roman" w:cs="Times New Roman"/>
                <w:bCs/>
                <w:sz w:val="24"/>
                <w:szCs w:val="24"/>
              </w:rPr>
            </w:pPr>
          </w:p>
        </w:tc>
        <w:tc>
          <w:tcPr>
            <w:tcW w:w="857" w:type="dxa"/>
          </w:tcPr>
          <w:p w14:paraId="58915666" w14:textId="77777777" w:rsidR="00895513" w:rsidRPr="00EB2F7F" w:rsidRDefault="00895513" w:rsidP="007C02F9">
            <w:pPr>
              <w:spacing w:line="480" w:lineRule="auto"/>
              <w:rPr>
                <w:rFonts w:ascii="Times New Roman" w:hAnsi="Times New Roman" w:cs="Times New Roman"/>
                <w:bCs/>
                <w:sz w:val="24"/>
                <w:szCs w:val="24"/>
              </w:rPr>
            </w:pPr>
          </w:p>
        </w:tc>
      </w:tr>
      <w:tr w:rsidR="00895513" w:rsidRPr="00EB2F7F" w14:paraId="4DDF7EA8" w14:textId="77777777" w:rsidTr="007C02F9">
        <w:tc>
          <w:tcPr>
            <w:tcW w:w="1511" w:type="dxa"/>
          </w:tcPr>
          <w:p w14:paraId="21DD2510"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Research plan formulation</w:t>
            </w:r>
          </w:p>
        </w:tc>
        <w:tc>
          <w:tcPr>
            <w:tcW w:w="1029" w:type="dxa"/>
          </w:tcPr>
          <w:p w14:paraId="3BE3A989" w14:textId="77777777" w:rsidR="00895513" w:rsidRPr="00EB2F7F" w:rsidRDefault="00895513" w:rsidP="007C02F9">
            <w:pPr>
              <w:spacing w:line="480" w:lineRule="auto"/>
              <w:rPr>
                <w:rFonts w:ascii="Times New Roman" w:hAnsi="Times New Roman" w:cs="Times New Roman"/>
                <w:bCs/>
                <w:sz w:val="24"/>
                <w:szCs w:val="24"/>
              </w:rPr>
            </w:pPr>
          </w:p>
        </w:tc>
        <w:tc>
          <w:tcPr>
            <w:tcW w:w="1029" w:type="dxa"/>
            <w:shd w:val="clear" w:color="auto" w:fill="C9C9C9" w:themeFill="accent3" w:themeFillTint="99"/>
          </w:tcPr>
          <w:p w14:paraId="27EBB4A1"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187D3F62"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17F5639A"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BFACBFC"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1F704F80"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2A6A9E2" w14:textId="77777777" w:rsidR="00895513" w:rsidRPr="00EB2F7F" w:rsidRDefault="00895513" w:rsidP="007C02F9">
            <w:pPr>
              <w:spacing w:line="480" w:lineRule="auto"/>
              <w:rPr>
                <w:rFonts w:ascii="Times New Roman" w:hAnsi="Times New Roman" w:cs="Times New Roman"/>
                <w:bCs/>
                <w:sz w:val="24"/>
                <w:szCs w:val="24"/>
              </w:rPr>
            </w:pPr>
          </w:p>
        </w:tc>
        <w:tc>
          <w:tcPr>
            <w:tcW w:w="857" w:type="dxa"/>
          </w:tcPr>
          <w:p w14:paraId="3ED00869" w14:textId="77777777" w:rsidR="00895513" w:rsidRPr="00EB2F7F" w:rsidRDefault="00895513" w:rsidP="007C02F9">
            <w:pPr>
              <w:spacing w:line="480" w:lineRule="auto"/>
              <w:rPr>
                <w:rFonts w:ascii="Times New Roman" w:hAnsi="Times New Roman" w:cs="Times New Roman"/>
                <w:bCs/>
                <w:sz w:val="24"/>
                <w:szCs w:val="24"/>
              </w:rPr>
            </w:pPr>
          </w:p>
        </w:tc>
      </w:tr>
      <w:tr w:rsidR="00895513" w:rsidRPr="00EB2F7F" w14:paraId="3298B625" w14:textId="77777777" w:rsidTr="007C02F9">
        <w:tc>
          <w:tcPr>
            <w:tcW w:w="1511" w:type="dxa"/>
          </w:tcPr>
          <w:p w14:paraId="120ADD0F"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lastRenderedPageBreak/>
              <w:t>Methodology formulation</w:t>
            </w:r>
          </w:p>
        </w:tc>
        <w:tc>
          <w:tcPr>
            <w:tcW w:w="1029" w:type="dxa"/>
          </w:tcPr>
          <w:p w14:paraId="45CF3CC0"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3A5A6359"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38A21FC1"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3EA90176"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74A9D73E"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2B35B63"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25C5B42A" w14:textId="77777777" w:rsidR="00895513" w:rsidRPr="00EB2F7F" w:rsidRDefault="00895513" w:rsidP="007C02F9">
            <w:pPr>
              <w:spacing w:line="480" w:lineRule="auto"/>
              <w:rPr>
                <w:rFonts w:ascii="Times New Roman" w:hAnsi="Times New Roman" w:cs="Times New Roman"/>
                <w:bCs/>
                <w:sz w:val="24"/>
                <w:szCs w:val="24"/>
              </w:rPr>
            </w:pPr>
          </w:p>
        </w:tc>
        <w:tc>
          <w:tcPr>
            <w:tcW w:w="857" w:type="dxa"/>
          </w:tcPr>
          <w:p w14:paraId="2C9D88E0" w14:textId="77777777" w:rsidR="00895513" w:rsidRPr="00EB2F7F" w:rsidRDefault="00895513" w:rsidP="007C02F9">
            <w:pPr>
              <w:spacing w:line="480" w:lineRule="auto"/>
              <w:rPr>
                <w:rFonts w:ascii="Times New Roman" w:hAnsi="Times New Roman" w:cs="Times New Roman"/>
                <w:bCs/>
                <w:sz w:val="24"/>
                <w:szCs w:val="24"/>
              </w:rPr>
            </w:pPr>
          </w:p>
        </w:tc>
      </w:tr>
      <w:tr w:rsidR="00895513" w:rsidRPr="00EB2F7F" w14:paraId="2078C034" w14:textId="77777777" w:rsidTr="007C02F9">
        <w:tc>
          <w:tcPr>
            <w:tcW w:w="1511" w:type="dxa"/>
          </w:tcPr>
          <w:p w14:paraId="279068D5"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Data collection</w:t>
            </w:r>
          </w:p>
          <w:p w14:paraId="6A12807A"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62D7C500"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0AAD746F"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B587B39"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4C7C1CB0"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506563C1"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5CB0B875"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02A13613" w14:textId="77777777" w:rsidR="00895513" w:rsidRPr="00EB2F7F" w:rsidRDefault="00895513" w:rsidP="007C02F9">
            <w:pPr>
              <w:spacing w:line="480" w:lineRule="auto"/>
              <w:rPr>
                <w:rFonts w:ascii="Times New Roman" w:hAnsi="Times New Roman" w:cs="Times New Roman"/>
                <w:bCs/>
                <w:sz w:val="24"/>
                <w:szCs w:val="24"/>
              </w:rPr>
            </w:pPr>
          </w:p>
        </w:tc>
        <w:tc>
          <w:tcPr>
            <w:tcW w:w="857" w:type="dxa"/>
          </w:tcPr>
          <w:p w14:paraId="7DA43B02" w14:textId="77777777" w:rsidR="00895513" w:rsidRPr="00EB2F7F" w:rsidRDefault="00895513" w:rsidP="007C02F9">
            <w:pPr>
              <w:spacing w:line="480" w:lineRule="auto"/>
              <w:rPr>
                <w:rFonts w:ascii="Times New Roman" w:hAnsi="Times New Roman" w:cs="Times New Roman"/>
                <w:bCs/>
                <w:sz w:val="24"/>
                <w:szCs w:val="24"/>
              </w:rPr>
            </w:pPr>
          </w:p>
        </w:tc>
      </w:tr>
      <w:tr w:rsidR="00895513" w:rsidRPr="00EB2F7F" w14:paraId="3A207AA2" w14:textId="77777777" w:rsidTr="007C02F9">
        <w:tc>
          <w:tcPr>
            <w:tcW w:w="1511" w:type="dxa"/>
          </w:tcPr>
          <w:p w14:paraId="53725AD7" w14:textId="77777777" w:rsidR="00895513" w:rsidRPr="00EB2F7F"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Data analysis</w:t>
            </w:r>
          </w:p>
          <w:p w14:paraId="6513BCAD"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413A1921" w14:textId="77777777" w:rsidR="00895513" w:rsidRPr="00EB2F7F" w:rsidRDefault="00895513" w:rsidP="007C02F9">
            <w:pPr>
              <w:spacing w:line="480" w:lineRule="auto"/>
              <w:rPr>
                <w:rFonts w:ascii="Times New Roman" w:hAnsi="Times New Roman" w:cs="Times New Roman"/>
                <w:bCs/>
                <w:sz w:val="24"/>
                <w:szCs w:val="24"/>
              </w:rPr>
            </w:pPr>
          </w:p>
        </w:tc>
        <w:tc>
          <w:tcPr>
            <w:tcW w:w="1029" w:type="dxa"/>
          </w:tcPr>
          <w:p w14:paraId="6CE2F07C"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5930BBA8" w14:textId="77777777" w:rsidR="00895513" w:rsidRPr="00EB2F7F" w:rsidRDefault="00895513" w:rsidP="007C02F9">
            <w:pPr>
              <w:spacing w:line="480" w:lineRule="auto"/>
              <w:rPr>
                <w:rFonts w:ascii="Times New Roman" w:hAnsi="Times New Roman" w:cs="Times New Roman"/>
                <w:bCs/>
                <w:sz w:val="24"/>
                <w:szCs w:val="24"/>
              </w:rPr>
            </w:pPr>
          </w:p>
        </w:tc>
        <w:tc>
          <w:tcPr>
            <w:tcW w:w="1030" w:type="dxa"/>
          </w:tcPr>
          <w:p w14:paraId="3D9C0A8D"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FFFFFF" w:themeFill="background1"/>
          </w:tcPr>
          <w:p w14:paraId="264D99FE"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0A1965CA" w14:textId="77777777" w:rsidR="00895513" w:rsidRPr="00EB2F7F"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0B62B8EC" w14:textId="77777777" w:rsidR="00895513" w:rsidRPr="00EB2F7F" w:rsidRDefault="00895513" w:rsidP="007C02F9">
            <w:pPr>
              <w:spacing w:line="480" w:lineRule="auto"/>
              <w:rPr>
                <w:rFonts w:ascii="Times New Roman" w:hAnsi="Times New Roman" w:cs="Times New Roman"/>
                <w:bCs/>
                <w:sz w:val="24"/>
                <w:szCs w:val="24"/>
              </w:rPr>
            </w:pPr>
          </w:p>
        </w:tc>
        <w:tc>
          <w:tcPr>
            <w:tcW w:w="857" w:type="dxa"/>
            <w:shd w:val="clear" w:color="auto" w:fill="C9C9C9" w:themeFill="accent3" w:themeFillTint="99"/>
          </w:tcPr>
          <w:p w14:paraId="655CF499" w14:textId="77777777" w:rsidR="00895513" w:rsidRPr="00EB2F7F" w:rsidRDefault="00895513" w:rsidP="007C02F9">
            <w:pPr>
              <w:spacing w:line="480" w:lineRule="auto"/>
              <w:rPr>
                <w:rFonts w:ascii="Times New Roman" w:hAnsi="Times New Roman" w:cs="Times New Roman"/>
                <w:bCs/>
                <w:sz w:val="24"/>
                <w:szCs w:val="24"/>
              </w:rPr>
            </w:pPr>
          </w:p>
        </w:tc>
      </w:tr>
      <w:tr w:rsidR="00895513" w:rsidRPr="00F94038" w14:paraId="0BBE7262" w14:textId="77777777" w:rsidTr="007C02F9">
        <w:tc>
          <w:tcPr>
            <w:tcW w:w="1511" w:type="dxa"/>
          </w:tcPr>
          <w:p w14:paraId="0B0D65A8" w14:textId="77777777" w:rsidR="00895513" w:rsidRPr="00F94038" w:rsidRDefault="00895513" w:rsidP="007C02F9">
            <w:pPr>
              <w:spacing w:line="480" w:lineRule="auto"/>
              <w:rPr>
                <w:rFonts w:ascii="Times New Roman" w:hAnsi="Times New Roman" w:cs="Times New Roman"/>
                <w:bCs/>
                <w:sz w:val="24"/>
                <w:szCs w:val="24"/>
              </w:rPr>
            </w:pPr>
            <w:r w:rsidRPr="00EB2F7F">
              <w:rPr>
                <w:rFonts w:ascii="Times New Roman" w:hAnsi="Times New Roman" w:cs="Times New Roman"/>
                <w:bCs/>
                <w:sz w:val="24"/>
                <w:szCs w:val="24"/>
              </w:rPr>
              <w:t>Data discussion and conclusion</w:t>
            </w:r>
          </w:p>
        </w:tc>
        <w:tc>
          <w:tcPr>
            <w:tcW w:w="1029" w:type="dxa"/>
          </w:tcPr>
          <w:p w14:paraId="1C01987A" w14:textId="77777777" w:rsidR="00895513" w:rsidRPr="00F94038" w:rsidRDefault="00895513" w:rsidP="007C02F9">
            <w:pPr>
              <w:spacing w:line="480" w:lineRule="auto"/>
              <w:rPr>
                <w:rFonts w:ascii="Times New Roman" w:hAnsi="Times New Roman" w:cs="Times New Roman"/>
                <w:bCs/>
                <w:sz w:val="24"/>
                <w:szCs w:val="24"/>
              </w:rPr>
            </w:pPr>
          </w:p>
        </w:tc>
        <w:tc>
          <w:tcPr>
            <w:tcW w:w="1029" w:type="dxa"/>
          </w:tcPr>
          <w:p w14:paraId="04434DE0" w14:textId="77777777" w:rsidR="00895513" w:rsidRPr="00F94038" w:rsidRDefault="00895513" w:rsidP="007C02F9">
            <w:pPr>
              <w:spacing w:line="480" w:lineRule="auto"/>
              <w:rPr>
                <w:rFonts w:ascii="Times New Roman" w:hAnsi="Times New Roman" w:cs="Times New Roman"/>
                <w:bCs/>
                <w:sz w:val="24"/>
                <w:szCs w:val="24"/>
              </w:rPr>
            </w:pPr>
          </w:p>
        </w:tc>
        <w:tc>
          <w:tcPr>
            <w:tcW w:w="1030" w:type="dxa"/>
          </w:tcPr>
          <w:p w14:paraId="250F3DC7" w14:textId="77777777" w:rsidR="00895513" w:rsidRPr="00F94038" w:rsidRDefault="00895513" w:rsidP="007C02F9">
            <w:pPr>
              <w:spacing w:line="480" w:lineRule="auto"/>
              <w:rPr>
                <w:rFonts w:ascii="Times New Roman" w:hAnsi="Times New Roman" w:cs="Times New Roman"/>
                <w:bCs/>
                <w:sz w:val="24"/>
                <w:szCs w:val="24"/>
              </w:rPr>
            </w:pPr>
          </w:p>
        </w:tc>
        <w:tc>
          <w:tcPr>
            <w:tcW w:w="1030" w:type="dxa"/>
          </w:tcPr>
          <w:p w14:paraId="54C1C5FF" w14:textId="77777777" w:rsidR="00895513" w:rsidRPr="00F94038" w:rsidRDefault="00895513" w:rsidP="007C02F9">
            <w:pPr>
              <w:spacing w:line="480" w:lineRule="auto"/>
              <w:rPr>
                <w:rFonts w:ascii="Times New Roman" w:hAnsi="Times New Roman" w:cs="Times New Roman"/>
                <w:bCs/>
                <w:sz w:val="24"/>
                <w:szCs w:val="24"/>
              </w:rPr>
            </w:pPr>
          </w:p>
        </w:tc>
        <w:tc>
          <w:tcPr>
            <w:tcW w:w="1030" w:type="dxa"/>
          </w:tcPr>
          <w:p w14:paraId="28D5A526" w14:textId="77777777" w:rsidR="00895513" w:rsidRPr="00F94038" w:rsidRDefault="00895513" w:rsidP="007C02F9">
            <w:pPr>
              <w:spacing w:line="480" w:lineRule="auto"/>
              <w:rPr>
                <w:rFonts w:ascii="Times New Roman" w:hAnsi="Times New Roman" w:cs="Times New Roman"/>
                <w:bCs/>
                <w:sz w:val="24"/>
                <w:szCs w:val="24"/>
              </w:rPr>
            </w:pPr>
          </w:p>
        </w:tc>
        <w:tc>
          <w:tcPr>
            <w:tcW w:w="1030" w:type="dxa"/>
          </w:tcPr>
          <w:p w14:paraId="272D70A8" w14:textId="77777777" w:rsidR="00895513" w:rsidRPr="00F94038" w:rsidRDefault="00895513" w:rsidP="007C02F9">
            <w:pPr>
              <w:spacing w:line="480" w:lineRule="auto"/>
              <w:rPr>
                <w:rFonts w:ascii="Times New Roman" w:hAnsi="Times New Roman" w:cs="Times New Roman"/>
                <w:bCs/>
                <w:sz w:val="24"/>
                <w:szCs w:val="24"/>
              </w:rPr>
            </w:pPr>
          </w:p>
        </w:tc>
        <w:tc>
          <w:tcPr>
            <w:tcW w:w="1030" w:type="dxa"/>
            <w:shd w:val="clear" w:color="auto" w:fill="C9C9C9" w:themeFill="accent3" w:themeFillTint="99"/>
          </w:tcPr>
          <w:p w14:paraId="1547AC4F" w14:textId="77777777" w:rsidR="00895513" w:rsidRPr="00F94038" w:rsidRDefault="00895513" w:rsidP="007C02F9">
            <w:pPr>
              <w:spacing w:line="480" w:lineRule="auto"/>
              <w:rPr>
                <w:rFonts w:ascii="Times New Roman" w:hAnsi="Times New Roman" w:cs="Times New Roman"/>
                <w:bCs/>
                <w:sz w:val="24"/>
                <w:szCs w:val="24"/>
              </w:rPr>
            </w:pPr>
          </w:p>
        </w:tc>
        <w:tc>
          <w:tcPr>
            <w:tcW w:w="857" w:type="dxa"/>
            <w:shd w:val="clear" w:color="auto" w:fill="C9C9C9" w:themeFill="accent3" w:themeFillTint="99"/>
          </w:tcPr>
          <w:p w14:paraId="79AA0CEA" w14:textId="77777777" w:rsidR="00895513" w:rsidRPr="00F94038" w:rsidRDefault="00895513" w:rsidP="007C02F9">
            <w:pPr>
              <w:spacing w:line="480" w:lineRule="auto"/>
              <w:rPr>
                <w:rFonts w:ascii="Times New Roman" w:hAnsi="Times New Roman" w:cs="Times New Roman"/>
                <w:bCs/>
                <w:sz w:val="24"/>
                <w:szCs w:val="24"/>
              </w:rPr>
            </w:pPr>
          </w:p>
        </w:tc>
      </w:tr>
    </w:tbl>
    <w:p w14:paraId="2436D95E" w14:textId="750D2977" w:rsidR="00895513" w:rsidRDefault="00895513" w:rsidP="00895513">
      <w:pPr>
        <w:spacing w:after="0" w:line="480" w:lineRule="auto"/>
        <w:rPr>
          <w:rFonts w:ascii="Times New Roman" w:hAnsi="Times New Roman" w:cs="Times New Roman"/>
          <w:b/>
          <w:bCs/>
          <w:sz w:val="24"/>
          <w:szCs w:val="24"/>
        </w:rPr>
      </w:pPr>
    </w:p>
    <w:p w14:paraId="14FCC321" w14:textId="3FD67712" w:rsidR="00917F03" w:rsidRDefault="00917F03" w:rsidP="00895513">
      <w:pPr>
        <w:spacing w:after="0" w:line="480" w:lineRule="auto"/>
        <w:rPr>
          <w:rFonts w:ascii="Times New Roman" w:hAnsi="Times New Roman" w:cs="Times New Roman"/>
          <w:b/>
          <w:bCs/>
          <w:sz w:val="24"/>
          <w:szCs w:val="24"/>
        </w:rPr>
      </w:pPr>
    </w:p>
    <w:p w14:paraId="21A2BC37" w14:textId="7B1B592D" w:rsidR="00917F03" w:rsidRDefault="00917F03" w:rsidP="00895513">
      <w:pPr>
        <w:spacing w:after="0" w:line="480" w:lineRule="auto"/>
        <w:rPr>
          <w:rFonts w:ascii="Times New Roman" w:hAnsi="Times New Roman" w:cs="Times New Roman"/>
          <w:b/>
          <w:bCs/>
          <w:sz w:val="24"/>
          <w:szCs w:val="24"/>
        </w:rPr>
      </w:pPr>
    </w:p>
    <w:p w14:paraId="63391353" w14:textId="1FA73A49" w:rsidR="00917F03" w:rsidRDefault="00917F03" w:rsidP="00895513">
      <w:pPr>
        <w:spacing w:after="0" w:line="480" w:lineRule="auto"/>
        <w:rPr>
          <w:rFonts w:ascii="Times New Roman" w:hAnsi="Times New Roman" w:cs="Times New Roman"/>
          <w:b/>
          <w:bCs/>
          <w:sz w:val="24"/>
          <w:szCs w:val="24"/>
        </w:rPr>
      </w:pPr>
    </w:p>
    <w:p w14:paraId="6D73C1E8" w14:textId="0CE2D4C0" w:rsidR="00917F03" w:rsidRDefault="00917F03" w:rsidP="00895513">
      <w:pPr>
        <w:spacing w:after="0" w:line="480" w:lineRule="auto"/>
        <w:rPr>
          <w:rFonts w:ascii="Times New Roman" w:hAnsi="Times New Roman" w:cs="Times New Roman"/>
          <w:b/>
          <w:bCs/>
          <w:sz w:val="24"/>
          <w:szCs w:val="24"/>
        </w:rPr>
      </w:pPr>
    </w:p>
    <w:p w14:paraId="750879C7" w14:textId="6134B1B0" w:rsidR="00917F03" w:rsidRDefault="00917F03" w:rsidP="00895513">
      <w:pPr>
        <w:spacing w:after="0" w:line="480" w:lineRule="auto"/>
        <w:rPr>
          <w:rFonts w:ascii="Times New Roman" w:hAnsi="Times New Roman" w:cs="Times New Roman"/>
          <w:b/>
          <w:bCs/>
          <w:sz w:val="24"/>
          <w:szCs w:val="24"/>
        </w:rPr>
      </w:pPr>
    </w:p>
    <w:p w14:paraId="3D91AA71" w14:textId="18449469" w:rsidR="00917F03" w:rsidRDefault="00917F03" w:rsidP="00895513">
      <w:pPr>
        <w:spacing w:after="0" w:line="480" w:lineRule="auto"/>
        <w:rPr>
          <w:rFonts w:ascii="Times New Roman" w:hAnsi="Times New Roman" w:cs="Times New Roman"/>
          <w:b/>
          <w:bCs/>
          <w:sz w:val="24"/>
          <w:szCs w:val="24"/>
        </w:rPr>
      </w:pPr>
    </w:p>
    <w:p w14:paraId="19FE2E14" w14:textId="473A7601" w:rsidR="00917F03" w:rsidRDefault="00917F03" w:rsidP="00895513">
      <w:pPr>
        <w:spacing w:after="0" w:line="480" w:lineRule="auto"/>
        <w:rPr>
          <w:rFonts w:ascii="Times New Roman" w:hAnsi="Times New Roman" w:cs="Times New Roman"/>
          <w:b/>
          <w:bCs/>
          <w:sz w:val="24"/>
          <w:szCs w:val="24"/>
        </w:rPr>
      </w:pPr>
    </w:p>
    <w:p w14:paraId="28CDDBCE" w14:textId="7C7646B3" w:rsidR="00917F03" w:rsidRDefault="00917F03" w:rsidP="00895513">
      <w:pPr>
        <w:spacing w:after="0" w:line="480" w:lineRule="auto"/>
        <w:rPr>
          <w:rFonts w:ascii="Times New Roman" w:hAnsi="Times New Roman" w:cs="Times New Roman"/>
          <w:b/>
          <w:bCs/>
          <w:sz w:val="24"/>
          <w:szCs w:val="24"/>
        </w:rPr>
      </w:pPr>
    </w:p>
    <w:bookmarkEnd w:id="1"/>
    <w:p w14:paraId="79E2F5FD" w14:textId="77777777" w:rsidR="00D134DE" w:rsidRDefault="00D134DE"/>
    <w:sectPr w:rsidR="00D134DE">
      <w:footerReference w:type="default" r:id="rI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67CF0" w14:textId="77777777" w:rsidR="00E965CC" w:rsidRDefault="00E965CC" w:rsidP="00895513">
      <w:pPr>
        <w:spacing w:after="0" w:line="240" w:lineRule="auto"/>
      </w:pPr>
      <w:r>
        <w:separator/>
      </w:r>
    </w:p>
  </w:endnote>
  <w:endnote w:type="continuationSeparator" w:id="0">
    <w:p w14:paraId="361B8AC4" w14:textId="77777777" w:rsidR="00E965CC" w:rsidRDefault="00E965CC" w:rsidP="0089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57CC" w14:textId="77777777" w:rsidR="00895513" w:rsidRPr="00EB2F7F" w:rsidRDefault="00895513">
    <w:pPr>
      <w:pStyle w:val="Footer"/>
      <w:tabs>
        <w:tab w:val="clear" w:pos="4680"/>
        <w:tab w:val="clear" w:pos="9360"/>
      </w:tabs>
      <w:jc w:val="center"/>
      <w:rPr>
        <w:rFonts w:ascii="Times New Roman" w:hAnsi="Times New Roman" w:cs="Times New Roman"/>
        <w:b/>
        <w:bCs/>
        <w:caps/>
        <w:noProof/>
        <w:sz w:val="24"/>
        <w:szCs w:val="24"/>
      </w:rPr>
    </w:pPr>
    <w:r w:rsidRPr="00EB2F7F">
      <w:rPr>
        <w:rFonts w:ascii="Times New Roman" w:hAnsi="Times New Roman" w:cs="Times New Roman"/>
        <w:b/>
        <w:bCs/>
        <w:caps/>
        <w:sz w:val="24"/>
        <w:szCs w:val="24"/>
      </w:rPr>
      <w:fldChar w:fldCharType="begin"/>
    </w:r>
    <w:r w:rsidRPr="00EB2F7F">
      <w:rPr>
        <w:rFonts w:ascii="Times New Roman" w:hAnsi="Times New Roman" w:cs="Times New Roman"/>
        <w:b/>
        <w:bCs/>
        <w:caps/>
        <w:sz w:val="24"/>
        <w:szCs w:val="24"/>
      </w:rPr>
      <w:instrText xml:space="preserve"> PAGE   \* MERGEFORMAT </w:instrText>
    </w:r>
    <w:r w:rsidRPr="00EB2F7F">
      <w:rPr>
        <w:rFonts w:ascii="Times New Roman" w:hAnsi="Times New Roman" w:cs="Times New Roman"/>
        <w:b/>
        <w:bCs/>
        <w:caps/>
        <w:sz w:val="24"/>
        <w:szCs w:val="24"/>
      </w:rPr>
      <w:fldChar w:fldCharType="separate"/>
    </w:r>
    <w:r w:rsidRPr="00EB2F7F">
      <w:rPr>
        <w:rFonts w:ascii="Times New Roman" w:hAnsi="Times New Roman" w:cs="Times New Roman"/>
        <w:b/>
        <w:bCs/>
        <w:caps/>
        <w:noProof/>
        <w:sz w:val="24"/>
        <w:szCs w:val="24"/>
      </w:rPr>
      <w:t>2</w:t>
    </w:r>
    <w:r w:rsidRPr="00EB2F7F">
      <w:rPr>
        <w:rFonts w:ascii="Times New Roman" w:hAnsi="Times New Roman" w:cs="Times New Roman"/>
        <w:b/>
        <w:bCs/>
        <w:caps/>
        <w:noProof/>
        <w:sz w:val="24"/>
        <w:szCs w:val="24"/>
      </w:rPr>
      <w:fldChar w:fldCharType="end"/>
    </w:r>
  </w:p>
  <w:p w14:paraId="39F67A48" w14:textId="77777777" w:rsidR="00895513" w:rsidRDefault="0089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FC4BE" w14:textId="77777777" w:rsidR="00E965CC" w:rsidRDefault="00E965CC" w:rsidP="00895513">
      <w:pPr>
        <w:spacing w:after="0" w:line="240" w:lineRule="auto"/>
      </w:pPr>
      <w:r>
        <w:separator/>
      </w:r>
    </w:p>
  </w:footnote>
  <w:footnote w:type="continuationSeparator" w:id="0">
    <w:p w14:paraId="6D29E24C" w14:textId="77777777" w:rsidR="00E965CC" w:rsidRDefault="00E965CC" w:rsidP="00895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268F"/>
    <w:multiLevelType w:val="hybridMultilevel"/>
    <w:tmpl w:val="FE220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44E7A"/>
    <w:multiLevelType w:val="hybridMultilevel"/>
    <w:tmpl w:val="D7BE46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ED353C"/>
    <w:multiLevelType w:val="hybridMultilevel"/>
    <w:tmpl w:val="38C44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4640C"/>
    <w:multiLevelType w:val="hybridMultilevel"/>
    <w:tmpl w:val="BE4C0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465536"/>
    <w:multiLevelType w:val="hybridMultilevel"/>
    <w:tmpl w:val="BC92DA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7490B"/>
    <w:multiLevelType w:val="hybridMultilevel"/>
    <w:tmpl w:val="BF6C4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8507E"/>
    <w:multiLevelType w:val="hybridMultilevel"/>
    <w:tmpl w:val="29423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1D47BA"/>
    <w:multiLevelType w:val="hybridMultilevel"/>
    <w:tmpl w:val="3B9AF1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8D4F47"/>
    <w:multiLevelType w:val="hybridMultilevel"/>
    <w:tmpl w:val="D7BE46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25036643">
    <w:abstractNumId w:val="6"/>
  </w:num>
  <w:num w:numId="2" w16cid:durableId="1432815305">
    <w:abstractNumId w:val="5"/>
  </w:num>
  <w:num w:numId="3" w16cid:durableId="43914983">
    <w:abstractNumId w:val="4"/>
  </w:num>
  <w:num w:numId="4" w16cid:durableId="1214004517">
    <w:abstractNumId w:val="3"/>
  </w:num>
  <w:num w:numId="5" w16cid:durableId="1820613044">
    <w:abstractNumId w:val="2"/>
  </w:num>
  <w:num w:numId="6" w16cid:durableId="314384854">
    <w:abstractNumId w:val="7"/>
  </w:num>
  <w:num w:numId="7" w16cid:durableId="1019744168">
    <w:abstractNumId w:val="1"/>
  </w:num>
  <w:num w:numId="8" w16cid:durableId="1082799433">
    <w:abstractNumId w:val="8"/>
  </w:num>
  <w:num w:numId="9" w16cid:durableId="110651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13"/>
    <w:rsid w:val="00023B83"/>
    <w:rsid w:val="00036809"/>
    <w:rsid w:val="00036F52"/>
    <w:rsid w:val="00056A83"/>
    <w:rsid w:val="000D0472"/>
    <w:rsid w:val="001213B6"/>
    <w:rsid w:val="00190A9F"/>
    <w:rsid w:val="001C415F"/>
    <w:rsid w:val="001E7D7D"/>
    <w:rsid w:val="0020763E"/>
    <w:rsid w:val="00256E33"/>
    <w:rsid w:val="002D1EC9"/>
    <w:rsid w:val="002E3466"/>
    <w:rsid w:val="002F2477"/>
    <w:rsid w:val="002F3DDD"/>
    <w:rsid w:val="002F614F"/>
    <w:rsid w:val="003529E9"/>
    <w:rsid w:val="003844D9"/>
    <w:rsid w:val="003B4176"/>
    <w:rsid w:val="003F1289"/>
    <w:rsid w:val="00427C7B"/>
    <w:rsid w:val="00487862"/>
    <w:rsid w:val="004A002A"/>
    <w:rsid w:val="004D3C80"/>
    <w:rsid w:val="004E1DA4"/>
    <w:rsid w:val="005C23A8"/>
    <w:rsid w:val="006865E2"/>
    <w:rsid w:val="006C6475"/>
    <w:rsid w:val="00732DC4"/>
    <w:rsid w:val="00744305"/>
    <w:rsid w:val="007B3E51"/>
    <w:rsid w:val="007B43BC"/>
    <w:rsid w:val="007C7896"/>
    <w:rsid w:val="00895513"/>
    <w:rsid w:val="00917F03"/>
    <w:rsid w:val="00956125"/>
    <w:rsid w:val="009975B7"/>
    <w:rsid w:val="009E4FC2"/>
    <w:rsid w:val="00A111A7"/>
    <w:rsid w:val="00AA2303"/>
    <w:rsid w:val="00AB37CC"/>
    <w:rsid w:val="00AE10B1"/>
    <w:rsid w:val="00B12CC4"/>
    <w:rsid w:val="00B56F3C"/>
    <w:rsid w:val="00B62B73"/>
    <w:rsid w:val="00BC6D12"/>
    <w:rsid w:val="00BE730B"/>
    <w:rsid w:val="00C12754"/>
    <w:rsid w:val="00C16AF7"/>
    <w:rsid w:val="00C4349F"/>
    <w:rsid w:val="00C7590A"/>
    <w:rsid w:val="00CA084F"/>
    <w:rsid w:val="00CE29FE"/>
    <w:rsid w:val="00D134DE"/>
    <w:rsid w:val="00D37B65"/>
    <w:rsid w:val="00D747F5"/>
    <w:rsid w:val="00D95AB9"/>
    <w:rsid w:val="00E112E7"/>
    <w:rsid w:val="00E35F01"/>
    <w:rsid w:val="00E54D89"/>
    <w:rsid w:val="00E55B09"/>
    <w:rsid w:val="00E965CC"/>
    <w:rsid w:val="00EA0E97"/>
    <w:rsid w:val="00EB2F7F"/>
    <w:rsid w:val="00ED3152"/>
    <w:rsid w:val="00EF670D"/>
    <w:rsid w:val="00F85371"/>
    <w:rsid w:val="00FE56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B3D6"/>
  <w15:chartTrackingRefBased/>
  <w15:docId w15:val="{BCD730F7-1E30-46FC-90FF-17AFAFEE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513"/>
    <w:pPr>
      <w:spacing w:after="200" w:line="276" w:lineRule="auto"/>
    </w:pPr>
    <w:rPr>
      <w:lang w:val="en-US"/>
    </w:rPr>
  </w:style>
  <w:style w:type="paragraph" w:styleId="Heading1">
    <w:name w:val="heading 1"/>
    <w:basedOn w:val="Normal"/>
    <w:next w:val="Normal"/>
    <w:link w:val="Heading1Char"/>
    <w:uiPriority w:val="9"/>
    <w:qFormat/>
    <w:rsid w:val="008955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55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55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13"/>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895513"/>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895513"/>
    <w:rPr>
      <w:rFonts w:asciiTheme="majorHAnsi" w:eastAsiaTheme="majorEastAsia" w:hAnsiTheme="majorHAnsi" w:cstheme="majorBidi"/>
      <w:color w:val="1F3763" w:themeColor="accent1" w:themeShade="7F"/>
      <w:sz w:val="24"/>
      <w:szCs w:val="24"/>
      <w:lang w:val="en-US"/>
    </w:rPr>
  </w:style>
  <w:style w:type="paragraph" w:styleId="BodyText">
    <w:name w:val="Body Text"/>
    <w:basedOn w:val="Normal"/>
    <w:link w:val="BodyTextChar"/>
    <w:uiPriority w:val="99"/>
    <w:semiHidden/>
    <w:unhideWhenUsed/>
    <w:rsid w:val="00895513"/>
    <w:pPr>
      <w:spacing w:after="120"/>
    </w:pPr>
  </w:style>
  <w:style w:type="character" w:customStyle="1" w:styleId="BodyTextChar">
    <w:name w:val="Body Text Char"/>
    <w:basedOn w:val="DefaultParagraphFont"/>
    <w:link w:val="BodyText"/>
    <w:uiPriority w:val="99"/>
    <w:semiHidden/>
    <w:rsid w:val="00895513"/>
    <w:rPr>
      <w:lang w:val="en-US"/>
    </w:rPr>
  </w:style>
  <w:style w:type="paragraph" w:styleId="ListParagraph">
    <w:name w:val="List Paragraph"/>
    <w:basedOn w:val="Normal"/>
    <w:uiPriority w:val="34"/>
    <w:qFormat/>
    <w:rsid w:val="00895513"/>
    <w:pPr>
      <w:ind w:left="720"/>
      <w:contextualSpacing/>
    </w:pPr>
  </w:style>
  <w:style w:type="character" w:styleId="CommentReference">
    <w:name w:val="annotation reference"/>
    <w:basedOn w:val="DefaultParagraphFont"/>
    <w:uiPriority w:val="99"/>
    <w:semiHidden/>
    <w:unhideWhenUsed/>
    <w:rsid w:val="00895513"/>
    <w:rPr>
      <w:sz w:val="16"/>
      <w:szCs w:val="16"/>
    </w:rPr>
  </w:style>
  <w:style w:type="paragraph" w:styleId="CommentText">
    <w:name w:val="annotation text"/>
    <w:basedOn w:val="Normal"/>
    <w:link w:val="CommentTextChar"/>
    <w:uiPriority w:val="99"/>
    <w:semiHidden/>
    <w:unhideWhenUsed/>
    <w:rsid w:val="00895513"/>
    <w:pPr>
      <w:spacing w:line="240" w:lineRule="auto"/>
    </w:pPr>
    <w:rPr>
      <w:sz w:val="20"/>
      <w:szCs w:val="20"/>
    </w:rPr>
  </w:style>
  <w:style w:type="character" w:customStyle="1" w:styleId="CommentTextChar">
    <w:name w:val="Comment Text Char"/>
    <w:basedOn w:val="DefaultParagraphFont"/>
    <w:link w:val="CommentText"/>
    <w:uiPriority w:val="99"/>
    <w:semiHidden/>
    <w:rsid w:val="00895513"/>
    <w:rPr>
      <w:sz w:val="20"/>
      <w:szCs w:val="20"/>
      <w:lang w:val="en-US"/>
    </w:rPr>
  </w:style>
  <w:style w:type="paragraph" w:styleId="CommentSubject">
    <w:name w:val="annotation subject"/>
    <w:basedOn w:val="CommentText"/>
    <w:next w:val="CommentText"/>
    <w:link w:val="CommentSubjectChar"/>
    <w:uiPriority w:val="99"/>
    <w:semiHidden/>
    <w:unhideWhenUsed/>
    <w:rsid w:val="00895513"/>
    <w:rPr>
      <w:b/>
      <w:bCs/>
    </w:rPr>
  </w:style>
  <w:style w:type="character" w:customStyle="1" w:styleId="CommentSubjectChar">
    <w:name w:val="Comment Subject Char"/>
    <w:basedOn w:val="CommentTextChar"/>
    <w:link w:val="CommentSubject"/>
    <w:uiPriority w:val="99"/>
    <w:semiHidden/>
    <w:rsid w:val="00895513"/>
    <w:rPr>
      <w:b/>
      <w:bCs/>
      <w:sz w:val="20"/>
      <w:szCs w:val="20"/>
      <w:lang w:val="en-US"/>
    </w:rPr>
  </w:style>
  <w:style w:type="paragraph" w:styleId="BalloonText">
    <w:name w:val="Balloon Text"/>
    <w:basedOn w:val="Normal"/>
    <w:link w:val="BalloonTextChar"/>
    <w:uiPriority w:val="99"/>
    <w:semiHidden/>
    <w:unhideWhenUsed/>
    <w:rsid w:val="00895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513"/>
    <w:rPr>
      <w:rFonts w:ascii="Tahoma" w:hAnsi="Tahoma" w:cs="Tahoma"/>
      <w:sz w:val="16"/>
      <w:szCs w:val="16"/>
      <w:lang w:val="en-US"/>
    </w:rPr>
  </w:style>
  <w:style w:type="paragraph" w:styleId="Caption">
    <w:name w:val="caption"/>
    <w:basedOn w:val="Normal"/>
    <w:next w:val="Normal"/>
    <w:uiPriority w:val="35"/>
    <w:unhideWhenUsed/>
    <w:qFormat/>
    <w:rsid w:val="00895513"/>
    <w:pPr>
      <w:spacing w:line="240" w:lineRule="auto"/>
    </w:pPr>
    <w:rPr>
      <w:b/>
      <w:bCs/>
      <w:color w:val="4472C4" w:themeColor="accent1"/>
      <w:sz w:val="18"/>
      <w:szCs w:val="18"/>
    </w:rPr>
  </w:style>
  <w:style w:type="paragraph" w:styleId="Header">
    <w:name w:val="header"/>
    <w:basedOn w:val="Normal"/>
    <w:link w:val="HeaderChar"/>
    <w:uiPriority w:val="99"/>
    <w:unhideWhenUsed/>
    <w:rsid w:val="00895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513"/>
    <w:rPr>
      <w:lang w:val="en-US"/>
    </w:rPr>
  </w:style>
  <w:style w:type="paragraph" w:styleId="Footer">
    <w:name w:val="footer"/>
    <w:basedOn w:val="Normal"/>
    <w:link w:val="FooterChar"/>
    <w:uiPriority w:val="99"/>
    <w:unhideWhenUsed/>
    <w:rsid w:val="00895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513"/>
    <w:rPr>
      <w:lang w:val="en-US"/>
    </w:rPr>
  </w:style>
  <w:style w:type="character" w:styleId="Hyperlink">
    <w:name w:val="Hyperlink"/>
    <w:basedOn w:val="DefaultParagraphFont"/>
    <w:uiPriority w:val="99"/>
    <w:unhideWhenUsed/>
    <w:rsid w:val="00895513"/>
    <w:rPr>
      <w:color w:val="0563C1" w:themeColor="hyperlink"/>
      <w:u w:val="single"/>
    </w:rPr>
  </w:style>
  <w:style w:type="table" w:styleId="TableGrid">
    <w:name w:val="Table Grid"/>
    <w:basedOn w:val="TableNormal"/>
    <w:uiPriority w:val="59"/>
    <w:rsid w:val="0089551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95513"/>
    <w:rPr>
      <w:color w:val="605E5C"/>
      <w:shd w:val="clear" w:color="auto" w:fill="E1DFDD"/>
    </w:rPr>
  </w:style>
  <w:style w:type="paragraph" w:styleId="TOCHeading">
    <w:name w:val="TOC Heading"/>
    <w:basedOn w:val="Heading1"/>
    <w:next w:val="Normal"/>
    <w:uiPriority w:val="39"/>
    <w:unhideWhenUsed/>
    <w:qFormat/>
    <w:rsid w:val="00895513"/>
    <w:pPr>
      <w:spacing w:line="259" w:lineRule="auto"/>
      <w:outlineLvl w:val="9"/>
    </w:pPr>
  </w:style>
  <w:style w:type="paragraph" w:styleId="TOC1">
    <w:name w:val="toc 1"/>
    <w:basedOn w:val="Normal"/>
    <w:next w:val="Normal"/>
    <w:autoRedefine/>
    <w:uiPriority w:val="39"/>
    <w:unhideWhenUsed/>
    <w:rsid w:val="00895513"/>
    <w:pPr>
      <w:spacing w:after="100"/>
    </w:pPr>
  </w:style>
  <w:style w:type="paragraph" w:styleId="TOC2">
    <w:name w:val="toc 2"/>
    <w:basedOn w:val="Normal"/>
    <w:next w:val="Normal"/>
    <w:autoRedefine/>
    <w:uiPriority w:val="39"/>
    <w:unhideWhenUsed/>
    <w:rsid w:val="00895513"/>
    <w:pPr>
      <w:tabs>
        <w:tab w:val="right" w:leader="dot" w:pos="9350"/>
      </w:tabs>
      <w:spacing w:after="100" w:line="240" w:lineRule="auto"/>
      <w:ind w:left="220"/>
    </w:pPr>
  </w:style>
  <w:style w:type="paragraph" w:styleId="TOC3">
    <w:name w:val="toc 3"/>
    <w:basedOn w:val="Normal"/>
    <w:next w:val="Normal"/>
    <w:autoRedefine/>
    <w:uiPriority w:val="39"/>
    <w:unhideWhenUsed/>
    <w:rsid w:val="00895513"/>
    <w:pPr>
      <w:tabs>
        <w:tab w:val="right" w:leader="dot" w:pos="9350"/>
      </w:tabs>
      <w:spacing w:after="100" w:line="360" w:lineRule="auto"/>
      <w:ind w:left="440"/>
    </w:pPr>
  </w:style>
  <w:style w:type="paragraph" w:styleId="TOC4">
    <w:name w:val="toc 4"/>
    <w:basedOn w:val="Normal"/>
    <w:next w:val="Normal"/>
    <w:autoRedefine/>
    <w:uiPriority w:val="39"/>
    <w:unhideWhenUsed/>
    <w:rsid w:val="00895513"/>
    <w:pPr>
      <w:spacing w:after="100" w:line="259" w:lineRule="auto"/>
      <w:ind w:left="660"/>
    </w:pPr>
    <w:rPr>
      <w:rFonts w:eastAsiaTheme="minorEastAsia"/>
    </w:rPr>
  </w:style>
  <w:style w:type="paragraph" w:styleId="TOC5">
    <w:name w:val="toc 5"/>
    <w:basedOn w:val="Normal"/>
    <w:next w:val="Normal"/>
    <w:autoRedefine/>
    <w:uiPriority w:val="39"/>
    <w:unhideWhenUsed/>
    <w:rsid w:val="00895513"/>
    <w:pPr>
      <w:spacing w:after="100" w:line="259" w:lineRule="auto"/>
      <w:ind w:left="880"/>
    </w:pPr>
    <w:rPr>
      <w:rFonts w:eastAsiaTheme="minorEastAsia"/>
    </w:rPr>
  </w:style>
  <w:style w:type="paragraph" w:styleId="TOC6">
    <w:name w:val="toc 6"/>
    <w:basedOn w:val="Normal"/>
    <w:next w:val="Normal"/>
    <w:autoRedefine/>
    <w:uiPriority w:val="39"/>
    <w:unhideWhenUsed/>
    <w:rsid w:val="00895513"/>
    <w:pPr>
      <w:spacing w:after="100" w:line="259" w:lineRule="auto"/>
      <w:ind w:left="1100"/>
    </w:pPr>
    <w:rPr>
      <w:rFonts w:eastAsiaTheme="minorEastAsia"/>
    </w:rPr>
  </w:style>
  <w:style w:type="paragraph" w:styleId="TOC7">
    <w:name w:val="toc 7"/>
    <w:basedOn w:val="Normal"/>
    <w:next w:val="Normal"/>
    <w:autoRedefine/>
    <w:uiPriority w:val="39"/>
    <w:unhideWhenUsed/>
    <w:rsid w:val="00895513"/>
    <w:pPr>
      <w:spacing w:after="100" w:line="259" w:lineRule="auto"/>
      <w:ind w:left="1320"/>
    </w:pPr>
    <w:rPr>
      <w:rFonts w:eastAsiaTheme="minorEastAsia"/>
    </w:rPr>
  </w:style>
  <w:style w:type="paragraph" w:styleId="TOC8">
    <w:name w:val="toc 8"/>
    <w:basedOn w:val="Normal"/>
    <w:next w:val="Normal"/>
    <w:autoRedefine/>
    <w:uiPriority w:val="39"/>
    <w:unhideWhenUsed/>
    <w:rsid w:val="00895513"/>
    <w:pPr>
      <w:spacing w:after="100" w:line="259" w:lineRule="auto"/>
      <w:ind w:left="1540"/>
    </w:pPr>
    <w:rPr>
      <w:rFonts w:eastAsiaTheme="minorEastAsia"/>
    </w:rPr>
  </w:style>
  <w:style w:type="paragraph" w:styleId="TOC9">
    <w:name w:val="toc 9"/>
    <w:basedOn w:val="Normal"/>
    <w:next w:val="Normal"/>
    <w:autoRedefine/>
    <w:uiPriority w:val="39"/>
    <w:unhideWhenUsed/>
    <w:rsid w:val="00895513"/>
    <w:pPr>
      <w:spacing w:after="100" w:line="259" w:lineRule="auto"/>
      <w:ind w:left="1760"/>
    </w:pPr>
    <w:rPr>
      <w:rFonts w:eastAsiaTheme="minorEastAsia"/>
    </w:rPr>
  </w:style>
  <w:style w:type="paragraph" w:styleId="TableofFigures">
    <w:name w:val="table of figures"/>
    <w:basedOn w:val="Normal"/>
    <w:next w:val="Normal"/>
    <w:uiPriority w:val="99"/>
    <w:unhideWhenUsed/>
    <w:rsid w:val="00895513"/>
    <w:pPr>
      <w:spacing w:after="0"/>
      <w:ind w:left="440" w:hanging="440"/>
      <w:jc w:val="center"/>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11/j.1468-5973.2009.00555.x" TargetMode="External"/><Relationship Id="rId18" Type="http://schemas.openxmlformats.org/officeDocument/2006/relationships/hyperlink" Target="http://www.hospitalityhbcu.org/consortiumjournal.html" TargetMode="External"/><Relationship Id="rId26" Type="http://schemas.openxmlformats.org/officeDocument/2006/relationships/hyperlink" Target="https://doi.org/10.1111/j.1468-5973.1994.%20tb00028.x"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57/palgrave.crr.1550049" TargetMode="External"/><Relationship Id="rId34" Type="http://schemas.openxmlformats.org/officeDocument/2006/relationships/hyperlink" Target="http://www.leader-values.com/" TargetMode="External"/><Relationship Id="rId7" Type="http://schemas.openxmlformats.org/officeDocument/2006/relationships/image" Target="media/image1.png"/><Relationship Id="rId12" Type="http://schemas.openxmlformats.org/officeDocument/2006/relationships/hyperlink" Target="http://boulemkahel.yolasite.com/resources" TargetMode="External"/><Relationship Id="rId17" Type="http://schemas.openxmlformats.org/officeDocument/2006/relationships/hyperlink" Target="https://doi.org/10.5281/zenodo.827384" TargetMode="External"/><Relationship Id="rId25" Type="http://schemas.openxmlformats.org/officeDocument/2006/relationships/hyperlink" Target="https://www.semanticscholar.org/paper/Leadership-in-Crisis%3A-An-Exploration-of-the-British-Heller/6382839cf895060f3e5a50e5cc87c26feff30209" TargetMode="External"/><Relationship Id="rId33" Type="http://schemas.openxmlformats.org/officeDocument/2006/relationships/hyperlink" Target="https://www.theguardian.com/technology/2016/jun/30/tesla-autopilot-death-selfdriving-car-elon-musk"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job.342" TargetMode="External"/><Relationship Id="rId20" Type="http://schemas.openxmlformats.org/officeDocument/2006/relationships/hyperlink" Target="https://www.theguardian.com/world/2010/jul/24/loveparade-festival-tunnel-stampede" TargetMode="External"/><Relationship Id="rId29" Type="http://schemas.openxmlformats.org/officeDocument/2006/relationships/hyperlink" Target="http://www.pewinternet.org/2015/10/08/social-networking-usage-2005-20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ju.edu.jo/JJBA/article/download/1349/1340" TargetMode="External"/><Relationship Id="rId24" Type="http://schemas.openxmlformats.org/officeDocument/2006/relationships/hyperlink" Target="https://doi.org/10.1177/0894439317721985" TargetMode="External"/><Relationship Id="rId32" Type="http://schemas.openxmlformats.org/officeDocument/2006/relationships/hyperlink" Target="http://hbsworkingknowledge.hbs.edu"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researchgate.net/publication/285885792_The_creativity_crisis" TargetMode="External"/><Relationship Id="rId23" Type="http://schemas.openxmlformats.org/officeDocument/2006/relationships/hyperlink" Target="http://www.journalism.org/2016/05/26/news-use-across-social-mediaplatforms-2016/" TargetMode="External"/><Relationship Id="rId28" Type="http://schemas.openxmlformats.org/officeDocument/2006/relationships/hyperlink" Target="https://doi.org/10.5465/ame.1993.9409142058" TargetMode="External"/><Relationship Id="rId36" Type="http://schemas.openxmlformats.org/officeDocument/2006/relationships/image" Target="media/image4.png"/><Relationship Id="rId10" Type="http://schemas.openxmlformats.org/officeDocument/2006/relationships/hyperlink" Target="https://www.iasj.net/iasj/article/72869" TargetMode="External"/><Relationship Id="rId19" Type="http://schemas.openxmlformats.org/officeDocument/2006/relationships/hyperlink" Target="https://www.nytimes.com/2009/04/16/business/media/16dominos.html" TargetMode="External"/><Relationship Id="rId31" Type="http://schemas.openxmlformats.org/officeDocument/2006/relationships/hyperlink" Target="https://doi.org/10.%201108/0965356031046382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deas.repec.org/a/eme/qrampp/v6y2009i1-2p41-56.html" TargetMode="External"/><Relationship Id="rId22" Type="http://schemas.openxmlformats.org/officeDocument/2006/relationships/hyperlink" Target="https://www.forbes.com/sites/michaelgoldstein/2017/12/20/biggest-travel-story-of2017-the-bumping-and-beating-of-doctor-david-dao/" TargetMode="External"/><Relationship Id="rId27" Type="http://schemas.openxmlformats.org/officeDocument/2006/relationships/hyperlink" Target="https://doi.org/10.1057/9781137386045_9" TargetMode="External"/><Relationship Id="rId30" Type="http://schemas.openxmlformats.org/officeDocument/2006/relationships/hyperlink" Target="https://doi.org/10.1300/J073v15n04_05" TargetMode="External"/><Relationship Id="rId35" Type="http://schemas.openxmlformats.org/officeDocument/2006/relationships/hyperlink" Target="http://www.thenational.ae/arts-culture/thereview/whatfemale-police-officers-in-Dubai-think-of-their-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5864</TotalTime>
  <Pages>121</Pages>
  <Words>31698</Words>
  <Characters>180681</Characters>
  <Application>Microsoft Office Word</Application>
  <DocSecurity>0</DocSecurity>
  <Lines>1505</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النقبى</dc:creator>
  <cp:keywords/>
  <dc:description/>
  <cp:lastModifiedBy>محمد النقبى</cp:lastModifiedBy>
  <cp:revision>20</cp:revision>
  <dcterms:created xsi:type="dcterms:W3CDTF">2022-08-24T17:27:00Z</dcterms:created>
  <dcterms:modified xsi:type="dcterms:W3CDTF">2022-09-21T19:04:00Z</dcterms:modified>
</cp:coreProperties>
</file>