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E7BF4" w:rsidRPr="00F56101" w:rsidRDefault="00567A08" w:rsidP="004F1ABA">
      <w:pPr>
        <w:pStyle w:val="Sectionno"/>
        <w:spacing w:before="120" w:line="240" w:lineRule="auto"/>
        <w:rPr>
          <w:rFonts w:ascii="Times New Roman" w:hAnsi="Times New Roman"/>
          <w:color w:val="000000" w:themeColor="text1"/>
          <w:sz w:val="24"/>
          <w:szCs w:val="24"/>
        </w:rPr>
      </w:pPr>
      <w:bookmarkStart w:id="0" w:name="_Toc102537186"/>
      <w:bookmarkStart w:id="1" w:name="_Toc102710762"/>
      <w:bookmarkStart w:id="2" w:name="_Toc109897410"/>
      <w:bookmarkStart w:id="3" w:name="_Toc126744145"/>
      <w:r w:rsidRPr="00F56101">
        <w:rPr>
          <w:rFonts w:ascii="Times New Roman" w:hAnsi="Times New Roman"/>
          <w:color w:val="000000" w:themeColor="text1"/>
          <w:sz w:val="24"/>
          <w:szCs w:val="24"/>
        </w:rPr>
        <w:t>University of Leicester</w:t>
      </w:r>
      <w:bookmarkEnd w:id="0"/>
      <w:bookmarkEnd w:id="1"/>
      <w:bookmarkEnd w:id="2"/>
      <w:bookmarkEnd w:id="3"/>
    </w:p>
    <w:p w:rsidR="005E7BF4" w:rsidRPr="00F56101" w:rsidRDefault="00567A08" w:rsidP="004F1ABA">
      <w:pPr>
        <w:pStyle w:val="Sectiontitle"/>
        <w:spacing w:line="240" w:lineRule="auto"/>
        <w:rPr>
          <w:rFonts w:ascii="Times New Roman" w:hAnsi="Times New Roman"/>
          <w:b/>
          <w:color w:val="000000" w:themeColor="text1"/>
          <w:sz w:val="24"/>
          <w:szCs w:val="24"/>
        </w:rPr>
      </w:pPr>
      <w:bookmarkStart w:id="4" w:name="_Ref38957624"/>
      <w:bookmarkStart w:id="5" w:name="_Ref38616663"/>
      <w:r w:rsidRPr="00F56101">
        <w:rPr>
          <w:rFonts w:ascii="Times New Roman" w:hAnsi="Times New Roman"/>
          <w:b/>
          <w:color w:val="000000" w:themeColor="text1"/>
          <w:sz w:val="24"/>
          <w:szCs w:val="24"/>
        </w:rPr>
        <w:t>School of Business</w:t>
      </w:r>
    </w:p>
    <w:bookmarkEnd w:id="4"/>
    <w:bookmarkEnd w:id="5"/>
    <w:p w:rsidR="005E7BF4" w:rsidRPr="004F1ABA" w:rsidRDefault="00567A08" w:rsidP="004F1ABA">
      <w:pPr>
        <w:rPr>
          <w:rFonts w:ascii="Times New Roman" w:hAnsi="Times New Roman"/>
          <w:b/>
        </w:rPr>
      </w:pPr>
      <w:r w:rsidRPr="004F1ABA">
        <w:rPr>
          <w:rFonts w:ascii="Times New Roman" w:hAnsi="Times New Roman"/>
          <w:b/>
        </w:rPr>
        <w:t>S</w:t>
      </w:r>
      <w:r w:rsidR="00213F11" w:rsidRPr="004F1ABA">
        <w:rPr>
          <w:rFonts w:ascii="Times New Roman" w:hAnsi="Times New Roman"/>
          <w:b/>
        </w:rPr>
        <w:t xml:space="preserve">ubmission </w:t>
      </w:r>
      <w:r w:rsidRPr="004F1ABA">
        <w:rPr>
          <w:rFonts w:ascii="Times New Roman" w:hAnsi="Times New Roman"/>
          <w:b/>
        </w:rPr>
        <w:t>F</w:t>
      </w:r>
      <w:r w:rsidR="00213F11" w:rsidRPr="004F1ABA">
        <w:rPr>
          <w:rFonts w:ascii="Times New Roman" w:hAnsi="Times New Roman"/>
          <w:b/>
        </w:rPr>
        <w:t>orm</w:t>
      </w:r>
      <w:r w:rsidRPr="004F1ABA">
        <w:rPr>
          <w:rFonts w:ascii="Times New Roman" w:hAnsi="Times New Roman"/>
          <w:b/>
        </w:rPr>
        <w:t xml:space="preserve"> </w:t>
      </w:r>
    </w:p>
    <w:p w:rsidR="00644234" w:rsidRPr="00F56101" w:rsidRDefault="00567A08" w:rsidP="004F1ABA">
      <w:pPr>
        <w:pStyle w:val="Body"/>
        <w:spacing w:line="240" w:lineRule="auto"/>
        <w:rPr>
          <w:rFonts w:ascii="Times New Roman" w:hAnsi="Times New Roman"/>
          <w:color w:val="000000" w:themeColor="text1"/>
          <w:sz w:val="24"/>
          <w:szCs w:val="24"/>
          <w:lang w:val="en-US"/>
        </w:rPr>
      </w:pPr>
      <w:r w:rsidRPr="00F56101">
        <w:rPr>
          <w:rFonts w:ascii="Times New Roman" w:hAnsi="Times New Roman"/>
          <w:color w:val="000000" w:themeColor="text1"/>
          <w:sz w:val="24"/>
          <w:szCs w:val="24"/>
          <w:lang w:val="en-US"/>
        </w:rPr>
        <w:t xml:space="preserve">Please complete the information on the first page of this document; you should then complete your assignment and insert it into page 2. Once you have completed the assignment, you should answer all the questions on the last page of the submission form, Module Review. </w:t>
      </w:r>
    </w:p>
    <w:tbl>
      <w:tblPr>
        <w:tblW w:w="908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276"/>
        <w:gridCol w:w="7809"/>
      </w:tblGrid>
      <w:tr w:rsidR="005C4329" w:rsidTr="00D422A0">
        <w:trPr>
          <w:trHeight w:val="328"/>
        </w:trPr>
        <w:tc>
          <w:tcPr>
            <w:tcW w:w="1276" w:type="dxa"/>
            <w:vAlign w:val="center"/>
          </w:tcPr>
          <w:p w:rsidR="00D422A0" w:rsidRPr="00F56101" w:rsidRDefault="00567A08" w:rsidP="004F1ABA">
            <w:pPr>
              <w:pStyle w:val="Body"/>
              <w:spacing w:before="120" w:line="240" w:lineRule="auto"/>
              <w:jc w:val="left"/>
              <w:rPr>
                <w:rFonts w:ascii="Times New Roman" w:hAnsi="Times New Roman"/>
                <w:color w:val="000000" w:themeColor="text1"/>
                <w:sz w:val="24"/>
                <w:szCs w:val="24"/>
              </w:rPr>
            </w:pPr>
            <w:r w:rsidRPr="00F56101">
              <w:rPr>
                <w:rFonts w:ascii="Times New Roman" w:hAnsi="Times New Roman"/>
                <w:color w:val="000000" w:themeColor="text1"/>
                <w:sz w:val="24"/>
                <w:szCs w:val="24"/>
              </w:rPr>
              <w:t>Student ID Number</w:t>
            </w:r>
          </w:p>
        </w:tc>
        <w:tc>
          <w:tcPr>
            <w:tcW w:w="7809" w:type="dxa"/>
          </w:tcPr>
          <w:p w:rsidR="00D422A0" w:rsidRPr="00F56101" w:rsidRDefault="00D422A0" w:rsidP="004F1ABA">
            <w:pPr>
              <w:pStyle w:val="Body"/>
              <w:spacing w:before="120" w:line="240" w:lineRule="auto"/>
              <w:rPr>
                <w:rFonts w:ascii="Times New Roman" w:hAnsi="Times New Roman"/>
                <w:color w:val="000000" w:themeColor="text1"/>
                <w:sz w:val="24"/>
                <w:szCs w:val="24"/>
              </w:rPr>
            </w:pPr>
          </w:p>
        </w:tc>
      </w:tr>
      <w:tr w:rsidR="005C4329" w:rsidTr="006F3F63">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A0" w:firstRow="1" w:lastRow="0" w:firstColumn="1" w:lastColumn="0" w:noHBand="0" w:noVBand="0"/>
        </w:tblPrEx>
        <w:trPr>
          <w:trHeight w:val="220"/>
        </w:trPr>
        <w:tc>
          <w:tcPr>
            <w:tcW w:w="1276" w:type="dxa"/>
          </w:tcPr>
          <w:p w:rsidR="005E7BF4" w:rsidRPr="00F56101" w:rsidRDefault="00567A08" w:rsidP="004F1ABA">
            <w:pPr>
              <w:pStyle w:val="Body"/>
              <w:spacing w:before="120" w:line="240" w:lineRule="auto"/>
              <w:rPr>
                <w:rFonts w:ascii="Times New Roman" w:hAnsi="Times New Roman"/>
                <w:color w:val="000000" w:themeColor="text1"/>
                <w:sz w:val="24"/>
                <w:szCs w:val="24"/>
              </w:rPr>
            </w:pPr>
            <w:r w:rsidRPr="00F56101">
              <w:rPr>
                <w:rFonts w:ascii="Times New Roman" w:hAnsi="Times New Roman"/>
                <w:color w:val="000000" w:themeColor="text1"/>
                <w:sz w:val="24"/>
                <w:szCs w:val="24"/>
              </w:rPr>
              <w:t>Word Count</w:t>
            </w:r>
          </w:p>
        </w:tc>
        <w:tc>
          <w:tcPr>
            <w:tcW w:w="7809" w:type="dxa"/>
          </w:tcPr>
          <w:p w:rsidR="005E7BF4" w:rsidRPr="00F56101" w:rsidRDefault="009F05D5" w:rsidP="00B47C0F">
            <w:pPr>
              <w:pStyle w:val="Body"/>
              <w:spacing w:before="120" w:line="240" w:lineRule="auto"/>
              <w:rPr>
                <w:rFonts w:ascii="Times New Roman" w:hAnsi="Times New Roman"/>
                <w:color w:val="000000" w:themeColor="text1"/>
                <w:sz w:val="24"/>
                <w:szCs w:val="24"/>
              </w:rPr>
            </w:pPr>
            <w:r>
              <w:rPr>
                <w:rFonts w:ascii="Times New Roman" w:hAnsi="Times New Roman"/>
                <w:color w:val="000000" w:themeColor="text1"/>
                <w:sz w:val="24"/>
                <w:szCs w:val="24"/>
              </w:rPr>
              <w:t>30</w:t>
            </w:r>
            <w:r w:rsidR="00B47C0F">
              <w:rPr>
                <w:rFonts w:ascii="Times New Roman" w:hAnsi="Times New Roman"/>
                <w:color w:val="000000" w:themeColor="text1"/>
                <w:sz w:val="24"/>
                <w:szCs w:val="24"/>
              </w:rPr>
              <w:t>79</w:t>
            </w:r>
          </w:p>
        </w:tc>
      </w:tr>
      <w:tr w:rsidR="005C4329" w:rsidTr="006F3F63">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A0" w:firstRow="1" w:lastRow="0" w:firstColumn="1" w:lastColumn="0" w:noHBand="0" w:noVBand="0"/>
        </w:tblPrEx>
        <w:trPr>
          <w:trHeight w:val="220"/>
        </w:trPr>
        <w:tc>
          <w:tcPr>
            <w:tcW w:w="1276" w:type="dxa"/>
          </w:tcPr>
          <w:p w:rsidR="006F3F63" w:rsidRPr="00F56101" w:rsidRDefault="00567A08" w:rsidP="004F1ABA">
            <w:pPr>
              <w:pStyle w:val="Body"/>
              <w:spacing w:before="120" w:line="240" w:lineRule="auto"/>
              <w:jc w:val="left"/>
              <w:rPr>
                <w:rFonts w:ascii="Times New Roman" w:hAnsi="Times New Roman"/>
                <w:color w:val="000000" w:themeColor="text1"/>
                <w:sz w:val="24"/>
                <w:szCs w:val="24"/>
              </w:rPr>
            </w:pPr>
            <w:r w:rsidRPr="00F56101">
              <w:rPr>
                <w:rFonts w:ascii="Times New Roman" w:hAnsi="Times New Roman"/>
                <w:color w:val="000000" w:themeColor="text1"/>
                <w:sz w:val="24"/>
                <w:szCs w:val="24"/>
              </w:rPr>
              <w:t>Question No and Title</w:t>
            </w:r>
          </w:p>
        </w:tc>
        <w:tc>
          <w:tcPr>
            <w:tcW w:w="7809" w:type="dxa"/>
          </w:tcPr>
          <w:p w:rsidR="006F3F63" w:rsidRPr="00F56101" w:rsidRDefault="00567A08" w:rsidP="004F1ABA">
            <w:pPr>
              <w:spacing w:line="240" w:lineRule="auto"/>
              <w:jc w:val="both"/>
              <w:rPr>
                <w:rFonts w:ascii="Times New Roman" w:eastAsia="MS Gothic" w:hAnsi="Times New Roman"/>
                <w:b/>
                <w:color w:val="000000" w:themeColor="text1"/>
              </w:rPr>
            </w:pPr>
            <w:r w:rsidRPr="00F56101">
              <w:rPr>
                <w:rStyle w:val="Bodybold"/>
                <w:rFonts w:ascii="Times New Roman" w:eastAsia="MS Gothic" w:hAnsi="Times New Roman"/>
                <w:b/>
                <w:color w:val="000000" w:themeColor="text1"/>
                <w:sz w:val="24"/>
              </w:rPr>
              <w:t>To what extent should organisations look beyond 'training' when developing the skills and knowledge of their workforce? Your answer should make reference to the distinction between formal and informal Learning.</w:t>
            </w:r>
          </w:p>
        </w:tc>
      </w:tr>
    </w:tbl>
    <w:p w:rsidR="005E7BF4" w:rsidRPr="004F1ABA" w:rsidRDefault="00567A08" w:rsidP="004F1ABA">
      <w:pPr>
        <w:rPr>
          <w:rFonts w:ascii="Times New Roman" w:hAnsi="Times New Roman"/>
          <w:b/>
        </w:rPr>
      </w:pPr>
      <w:r w:rsidRPr="004F1ABA">
        <w:rPr>
          <w:rFonts w:ascii="Times New Roman" w:hAnsi="Times New Roman"/>
          <w:b/>
        </w:rPr>
        <w:t>Plagiarism Declaration</w:t>
      </w:r>
    </w:p>
    <w:p w:rsidR="004F1ABA" w:rsidRDefault="00567A08" w:rsidP="004F1ABA">
      <w:pPr>
        <w:pStyle w:val="Body"/>
        <w:spacing w:after="120" w:line="240" w:lineRule="auto"/>
        <w:rPr>
          <w:rFonts w:ascii="Times New Roman" w:hAnsi="Times New Roman"/>
          <w:color w:val="000000" w:themeColor="text1"/>
          <w:sz w:val="24"/>
          <w:szCs w:val="24"/>
        </w:rPr>
      </w:pPr>
      <w:r w:rsidRPr="00F56101">
        <w:rPr>
          <w:rFonts w:ascii="Times New Roman" w:hAnsi="Times New Roman"/>
          <w:color w:val="000000" w:themeColor="text1"/>
          <w:sz w:val="24"/>
          <w:szCs w:val="24"/>
        </w:rPr>
        <w:t xml:space="preserve">I confirm that this assignment is my work, is not copied from any other person's work (published or unpublished), and has not previously been submitted for assessment on any other course. I have read and understand the </w:t>
      </w:r>
      <w:r w:rsidR="00A07945" w:rsidRPr="00F56101">
        <w:rPr>
          <w:rFonts w:ascii="Times New Roman" w:hAnsi="Times New Roman"/>
          <w:color w:val="000000" w:themeColor="text1"/>
          <w:sz w:val="24"/>
          <w:szCs w:val="24"/>
        </w:rPr>
        <w:t>definitions of plagiarism and academic dishonesty from the University Senate Regulations</w:t>
      </w:r>
      <w:r w:rsidR="009E42A8" w:rsidRPr="00F56101">
        <w:rPr>
          <w:rFonts w:ascii="Times New Roman" w:hAnsi="Times New Roman"/>
          <w:color w:val="000000" w:themeColor="text1"/>
          <w:sz w:val="24"/>
          <w:szCs w:val="24"/>
        </w:rPr>
        <w:t>:</w:t>
      </w:r>
      <w:r w:rsidRPr="00F56101">
        <w:rPr>
          <w:rFonts w:ascii="Times New Roman" w:hAnsi="Times New Roman"/>
          <w:color w:val="000000" w:themeColor="text1"/>
          <w:sz w:val="24"/>
          <w:szCs w:val="24"/>
        </w:rPr>
        <w:t xml:space="preserve"> </w:t>
      </w:r>
      <w:hyperlink r:id="rId8" w:history="1">
        <w:r w:rsidR="00317991" w:rsidRPr="00F56101">
          <w:rPr>
            <w:rStyle w:val="Hyperlink"/>
            <w:rFonts w:ascii="Times New Roman" w:hAnsi="Times New Roman"/>
            <w:color w:val="000000" w:themeColor="text1"/>
            <w:sz w:val="24"/>
            <w:szCs w:val="24"/>
            <w:u w:val="none"/>
          </w:rPr>
          <w:t>www2.le.ac.uk/offices/sas2/regulations/documents/2012-13/Senatereg11-discipline.pdf</w:t>
        </w:r>
      </w:hyperlink>
      <w:r w:rsidR="00317991" w:rsidRPr="00F56101">
        <w:rPr>
          <w:rFonts w:ascii="Times New Roman" w:hAnsi="Times New Roman"/>
          <w:color w:val="000000" w:themeColor="text1"/>
          <w:sz w:val="24"/>
          <w:szCs w:val="24"/>
        </w:rPr>
        <w:t xml:space="preserve"> U</w:t>
      </w:r>
      <w:r w:rsidRPr="00F56101">
        <w:rPr>
          <w:rFonts w:ascii="Times New Roman" w:hAnsi="Times New Roman"/>
          <w:color w:val="000000" w:themeColor="text1"/>
          <w:sz w:val="24"/>
          <w:szCs w:val="24"/>
        </w:rPr>
        <w:t xml:space="preserve">nintended plagiarism as well as deliberate plagiarism will result in the award of a fail grade. </w:t>
      </w:r>
    </w:p>
    <w:p w:rsidR="004F1ABA" w:rsidRDefault="004F1ABA">
      <w:pPr>
        <w:spacing w:line="240" w:lineRule="auto"/>
        <w:rPr>
          <w:rFonts w:ascii="Times New Roman" w:eastAsiaTheme="minorEastAsia" w:hAnsi="Times New Roman"/>
          <w:color w:val="000000" w:themeColor="text1"/>
        </w:rPr>
      </w:pPr>
      <w:r>
        <w:rPr>
          <w:rFonts w:ascii="Times New Roman" w:hAnsi="Times New Roman"/>
          <w:color w:val="000000" w:themeColor="text1"/>
        </w:rPr>
        <w:br w:type="page"/>
      </w:r>
    </w:p>
    <w:sdt>
      <w:sdtPr>
        <w:rPr>
          <w:rFonts w:ascii="Times New Roman" w:eastAsia="Times" w:hAnsi="Times New Roman" w:cs="Times New Roman"/>
          <w:color w:val="000000" w:themeColor="text1"/>
          <w:sz w:val="24"/>
          <w:szCs w:val="24"/>
          <w:lang w:val="en-GB"/>
        </w:rPr>
        <w:id w:val="-778488535"/>
        <w:docPartObj>
          <w:docPartGallery w:val="Table of Contents"/>
          <w:docPartUnique/>
        </w:docPartObj>
      </w:sdtPr>
      <w:sdtEndPr>
        <w:rPr>
          <w:b/>
          <w:bCs/>
          <w:noProof/>
        </w:rPr>
      </w:sdtEndPr>
      <w:sdtContent>
        <w:p w:rsidR="006D15BB" w:rsidRPr="00B47C0F" w:rsidRDefault="00567A08" w:rsidP="00B47C0F">
          <w:pPr>
            <w:pStyle w:val="TOCHeading"/>
            <w:spacing w:line="480" w:lineRule="auto"/>
            <w:jc w:val="center"/>
            <w:rPr>
              <w:rFonts w:ascii="Times New Roman" w:hAnsi="Times New Roman" w:cs="Times New Roman"/>
              <w:b/>
              <w:color w:val="000000" w:themeColor="text1"/>
              <w:sz w:val="24"/>
              <w:szCs w:val="24"/>
            </w:rPr>
          </w:pPr>
          <w:r w:rsidRPr="00B47C0F">
            <w:rPr>
              <w:rFonts w:ascii="Times New Roman" w:hAnsi="Times New Roman" w:cs="Times New Roman"/>
              <w:b/>
              <w:color w:val="000000" w:themeColor="text1"/>
              <w:sz w:val="24"/>
              <w:szCs w:val="24"/>
            </w:rPr>
            <w:t>Table of Contents</w:t>
          </w:r>
        </w:p>
        <w:p w:rsidR="00B47C0F" w:rsidRPr="00B47C0F" w:rsidRDefault="005C4329" w:rsidP="00B47C0F">
          <w:pPr>
            <w:pStyle w:val="TOC1"/>
            <w:tabs>
              <w:tab w:val="right" w:leader="dot" w:pos="8969"/>
            </w:tabs>
            <w:spacing w:line="480" w:lineRule="auto"/>
            <w:rPr>
              <w:rFonts w:ascii="Times New Roman" w:eastAsiaTheme="minorEastAsia" w:hAnsi="Times New Roman"/>
              <w:noProof/>
              <w:sz w:val="22"/>
              <w:szCs w:val="22"/>
              <w:lang w:val="en-US"/>
            </w:rPr>
          </w:pPr>
          <w:r w:rsidRPr="00B47C0F">
            <w:rPr>
              <w:rFonts w:ascii="Times New Roman" w:hAnsi="Times New Roman"/>
              <w:color w:val="000000" w:themeColor="text1"/>
            </w:rPr>
            <w:fldChar w:fldCharType="begin"/>
          </w:r>
          <w:r w:rsidR="00567A08" w:rsidRPr="00B47C0F">
            <w:rPr>
              <w:rFonts w:ascii="Times New Roman" w:hAnsi="Times New Roman"/>
              <w:color w:val="000000" w:themeColor="text1"/>
            </w:rPr>
            <w:instrText xml:space="preserve"> TOC \o "1-3" \h \z \u </w:instrText>
          </w:r>
          <w:r w:rsidRPr="00B47C0F">
            <w:rPr>
              <w:rFonts w:ascii="Times New Roman" w:hAnsi="Times New Roman"/>
              <w:color w:val="000000" w:themeColor="text1"/>
            </w:rPr>
            <w:fldChar w:fldCharType="separate"/>
          </w:r>
          <w:hyperlink w:anchor="_Toc156482924" w:history="1">
            <w:r w:rsidR="00B47C0F" w:rsidRPr="00B47C0F">
              <w:rPr>
                <w:rStyle w:val="Hyperlink"/>
                <w:rFonts w:ascii="Times New Roman" w:hAnsi="Times New Roman"/>
                <w:noProof/>
              </w:rPr>
              <w:t>INTRODUCTION</w:t>
            </w:r>
            <w:r w:rsidR="00B47C0F" w:rsidRPr="00B47C0F">
              <w:rPr>
                <w:rFonts w:ascii="Times New Roman" w:hAnsi="Times New Roman"/>
                <w:noProof/>
                <w:webHidden/>
              </w:rPr>
              <w:tab/>
            </w:r>
            <w:r w:rsidR="00B47C0F" w:rsidRPr="00B47C0F">
              <w:rPr>
                <w:rFonts w:ascii="Times New Roman" w:hAnsi="Times New Roman"/>
                <w:noProof/>
                <w:webHidden/>
              </w:rPr>
              <w:fldChar w:fldCharType="begin"/>
            </w:r>
            <w:r w:rsidR="00B47C0F" w:rsidRPr="00B47C0F">
              <w:rPr>
                <w:rFonts w:ascii="Times New Roman" w:hAnsi="Times New Roman"/>
                <w:noProof/>
                <w:webHidden/>
              </w:rPr>
              <w:instrText xml:space="preserve"> PAGEREF _Toc156482924 \h </w:instrText>
            </w:r>
            <w:r w:rsidR="00B47C0F" w:rsidRPr="00B47C0F">
              <w:rPr>
                <w:rFonts w:ascii="Times New Roman" w:hAnsi="Times New Roman"/>
                <w:noProof/>
                <w:webHidden/>
              </w:rPr>
            </w:r>
            <w:r w:rsidR="00B47C0F" w:rsidRPr="00B47C0F">
              <w:rPr>
                <w:rFonts w:ascii="Times New Roman" w:hAnsi="Times New Roman"/>
                <w:noProof/>
                <w:webHidden/>
              </w:rPr>
              <w:fldChar w:fldCharType="separate"/>
            </w:r>
            <w:r w:rsidR="00B47C0F" w:rsidRPr="00B47C0F">
              <w:rPr>
                <w:rFonts w:ascii="Times New Roman" w:hAnsi="Times New Roman"/>
                <w:noProof/>
                <w:webHidden/>
              </w:rPr>
              <w:t>3</w:t>
            </w:r>
            <w:r w:rsidR="00B47C0F" w:rsidRPr="00B47C0F">
              <w:rPr>
                <w:rFonts w:ascii="Times New Roman" w:hAnsi="Times New Roman"/>
                <w:noProof/>
                <w:webHidden/>
              </w:rPr>
              <w:fldChar w:fldCharType="end"/>
            </w:r>
          </w:hyperlink>
        </w:p>
        <w:p w:rsidR="00B47C0F" w:rsidRPr="00B47C0F" w:rsidRDefault="00B47C0F" w:rsidP="00B47C0F">
          <w:pPr>
            <w:pStyle w:val="TOC1"/>
            <w:tabs>
              <w:tab w:val="right" w:leader="dot" w:pos="8969"/>
            </w:tabs>
            <w:spacing w:line="480" w:lineRule="auto"/>
            <w:rPr>
              <w:rFonts w:ascii="Times New Roman" w:eastAsiaTheme="minorEastAsia" w:hAnsi="Times New Roman"/>
              <w:noProof/>
              <w:sz w:val="22"/>
              <w:szCs w:val="22"/>
              <w:lang w:val="en-US"/>
            </w:rPr>
          </w:pPr>
          <w:hyperlink w:anchor="_Toc156482925" w:history="1">
            <w:r w:rsidRPr="00B47C0F">
              <w:rPr>
                <w:rStyle w:val="Hyperlink"/>
                <w:rFonts w:ascii="Times New Roman" w:hAnsi="Times New Roman"/>
                <w:noProof/>
              </w:rPr>
              <w:t>ROLE OF WORKPLACE LEARNING IN HR STRATEGIES</w:t>
            </w:r>
            <w:r w:rsidRPr="00B47C0F">
              <w:rPr>
                <w:rFonts w:ascii="Times New Roman" w:hAnsi="Times New Roman"/>
                <w:noProof/>
                <w:webHidden/>
              </w:rPr>
              <w:tab/>
            </w:r>
            <w:r w:rsidRPr="00B47C0F">
              <w:rPr>
                <w:rFonts w:ascii="Times New Roman" w:hAnsi="Times New Roman"/>
                <w:noProof/>
                <w:webHidden/>
              </w:rPr>
              <w:fldChar w:fldCharType="begin"/>
            </w:r>
            <w:r w:rsidRPr="00B47C0F">
              <w:rPr>
                <w:rFonts w:ascii="Times New Roman" w:hAnsi="Times New Roman"/>
                <w:noProof/>
                <w:webHidden/>
              </w:rPr>
              <w:instrText xml:space="preserve"> PAGEREF _Toc156482925 \h </w:instrText>
            </w:r>
            <w:r w:rsidRPr="00B47C0F">
              <w:rPr>
                <w:rFonts w:ascii="Times New Roman" w:hAnsi="Times New Roman"/>
                <w:noProof/>
                <w:webHidden/>
              </w:rPr>
            </w:r>
            <w:r w:rsidRPr="00B47C0F">
              <w:rPr>
                <w:rFonts w:ascii="Times New Roman" w:hAnsi="Times New Roman"/>
                <w:noProof/>
                <w:webHidden/>
              </w:rPr>
              <w:fldChar w:fldCharType="separate"/>
            </w:r>
            <w:r w:rsidRPr="00B47C0F">
              <w:rPr>
                <w:rFonts w:ascii="Times New Roman" w:hAnsi="Times New Roman"/>
                <w:noProof/>
                <w:webHidden/>
              </w:rPr>
              <w:t>4</w:t>
            </w:r>
            <w:r w:rsidRPr="00B47C0F">
              <w:rPr>
                <w:rFonts w:ascii="Times New Roman" w:hAnsi="Times New Roman"/>
                <w:noProof/>
                <w:webHidden/>
              </w:rPr>
              <w:fldChar w:fldCharType="end"/>
            </w:r>
          </w:hyperlink>
        </w:p>
        <w:p w:rsidR="00B47C0F" w:rsidRPr="00B47C0F" w:rsidRDefault="00B47C0F" w:rsidP="00B47C0F">
          <w:pPr>
            <w:pStyle w:val="TOC1"/>
            <w:tabs>
              <w:tab w:val="right" w:leader="dot" w:pos="8969"/>
            </w:tabs>
            <w:spacing w:line="480" w:lineRule="auto"/>
            <w:rPr>
              <w:rFonts w:ascii="Times New Roman" w:eastAsiaTheme="minorEastAsia" w:hAnsi="Times New Roman"/>
              <w:noProof/>
              <w:sz w:val="22"/>
              <w:szCs w:val="22"/>
              <w:lang w:val="en-US"/>
            </w:rPr>
          </w:pPr>
          <w:hyperlink w:anchor="_Toc156482926" w:history="1">
            <w:r w:rsidRPr="00B47C0F">
              <w:rPr>
                <w:rStyle w:val="Hyperlink"/>
                <w:rFonts w:ascii="Times New Roman" w:hAnsi="Times New Roman"/>
                <w:noProof/>
              </w:rPr>
              <w:t>APPLICATION OF UNITARISM AND PLURALISM IN WORKPLACE LEARNING INITIATIVES</w:t>
            </w:r>
            <w:r w:rsidRPr="00B47C0F">
              <w:rPr>
                <w:rFonts w:ascii="Times New Roman" w:hAnsi="Times New Roman"/>
                <w:noProof/>
                <w:webHidden/>
              </w:rPr>
              <w:tab/>
            </w:r>
            <w:r w:rsidRPr="00B47C0F">
              <w:rPr>
                <w:rFonts w:ascii="Times New Roman" w:hAnsi="Times New Roman"/>
                <w:noProof/>
                <w:webHidden/>
              </w:rPr>
              <w:fldChar w:fldCharType="begin"/>
            </w:r>
            <w:r w:rsidRPr="00B47C0F">
              <w:rPr>
                <w:rFonts w:ascii="Times New Roman" w:hAnsi="Times New Roman"/>
                <w:noProof/>
                <w:webHidden/>
              </w:rPr>
              <w:instrText xml:space="preserve"> PAGEREF _Toc156482926 \h </w:instrText>
            </w:r>
            <w:r w:rsidRPr="00B47C0F">
              <w:rPr>
                <w:rFonts w:ascii="Times New Roman" w:hAnsi="Times New Roman"/>
                <w:noProof/>
                <w:webHidden/>
              </w:rPr>
            </w:r>
            <w:r w:rsidRPr="00B47C0F">
              <w:rPr>
                <w:rFonts w:ascii="Times New Roman" w:hAnsi="Times New Roman"/>
                <w:noProof/>
                <w:webHidden/>
              </w:rPr>
              <w:fldChar w:fldCharType="separate"/>
            </w:r>
            <w:r w:rsidRPr="00B47C0F">
              <w:rPr>
                <w:rFonts w:ascii="Times New Roman" w:hAnsi="Times New Roman"/>
                <w:noProof/>
                <w:webHidden/>
              </w:rPr>
              <w:t>6</w:t>
            </w:r>
            <w:r w:rsidRPr="00B47C0F">
              <w:rPr>
                <w:rFonts w:ascii="Times New Roman" w:hAnsi="Times New Roman"/>
                <w:noProof/>
                <w:webHidden/>
              </w:rPr>
              <w:fldChar w:fldCharType="end"/>
            </w:r>
          </w:hyperlink>
        </w:p>
        <w:p w:rsidR="00B47C0F" w:rsidRPr="00B47C0F" w:rsidRDefault="00B47C0F" w:rsidP="00B47C0F">
          <w:pPr>
            <w:pStyle w:val="TOC1"/>
            <w:tabs>
              <w:tab w:val="right" w:leader="dot" w:pos="8969"/>
            </w:tabs>
            <w:spacing w:line="480" w:lineRule="auto"/>
            <w:rPr>
              <w:rFonts w:ascii="Times New Roman" w:eastAsiaTheme="minorEastAsia" w:hAnsi="Times New Roman"/>
              <w:noProof/>
              <w:sz w:val="22"/>
              <w:szCs w:val="22"/>
              <w:lang w:val="en-US"/>
            </w:rPr>
          </w:pPr>
          <w:hyperlink w:anchor="_Toc156482927" w:history="1">
            <w:r w:rsidRPr="00B47C0F">
              <w:rPr>
                <w:rStyle w:val="Hyperlink"/>
                <w:rFonts w:ascii="Times New Roman" w:hAnsi="Times New Roman"/>
                <w:noProof/>
              </w:rPr>
              <w:t>INTEGRATION OF FORMAL AND INFORMAL LEARNING</w:t>
            </w:r>
            <w:r w:rsidRPr="00B47C0F">
              <w:rPr>
                <w:rFonts w:ascii="Times New Roman" w:hAnsi="Times New Roman"/>
                <w:noProof/>
                <w:webHidden/>
              </w:rPr>
              <w:tab/>
            </w:r>
            <w:r w:rsidRPr="00B47C0F">
              <w:rPr>
                <w:rFonts w:ascii="Times New Roman" w:hAnsi="Times New Roman"/>
                <w:noProof/>
                <w:webHidden/>
              </w:rPr>
              <w:fldChar w:fldCharType="begin"/>
            </w:r>
            <w:r w:rsidRPr="00B47C0F">
              <w:rPr>
                <w:rFonts w:ascii="Times New Roman" w:hAnsi="Times New Roman"/>
                <w:noProof/>
                <w:webHidden/>
              </w:rPr>
              <w:instrText xml:space="preserve"> PAGEREF _Toc156482927 \h </w:instrText>
            </w:r>
            <w:r w:rsidRPr="00B47C0F">
              <w:rPr>
                <w:rFonts w:ascii="Times New Roman" w:hAnsi="Times New Roman"/>
                <w:noProof/>
                <w:webHidden/>
              </w:rPr>
            </w:r>
            <w:r w:rsidRPr="00B47C0F">
              <w:rPr>
                <w:rFonts w:ascii="Times New Roman" w:hAnsi="Times New Roman"/>
                <w:noProof/>
                <w:webHidden/>
              </w:rPr>
              <w:fldChar w:fldCharType="separate"/>
            </w:r>
            <w:r w:rsidRPr="00B47C0F">
              <w:rPr>
                <w:rFonts w:ascii="Times New Roman" w:hAnsi="Times New Roman"/>
                <w:noProof/>
                <w:webHidden/>
              </w:rPr>
              <w:t>7</w:t>
            </w:r>
            <w:r w:rsidRPr="00B47C0F">
              <w:rPr>
                <w:rFonts w:ascii="Times New Roman" w:hAnsi="Times New Roman"/>
                <w:noProof/>
                <w:webHidden/>
              </w:rPr>
              <w:fldChar w:fldCharType="end"/>
            </w:r>
          </w:hyperlink>
        </w:p>
        <w:p w:rsidR="00B47C0F" w:rsidRPr="00B47C0F" w:rsidRDefault="00B47C0F" w:rsidP="00B47C0F">
          <w:pPr>
            <w:pStyle w:val="TOC1"/>
            <w:tabs>
              <w:tab w:val="right" w:leader="dot" w:pos="8969"/>
            </w:tabs>
            <w:spacing w:line="480" w:lineRule="auto"/>
            <w:rPr>
              <w:rFonts w:ascii="Times New Roman" w:eastAsiaTheme="minorEastAsia" w:hAnsi="Times New Roman"/>
              <w:noProof/>
              <w:sz w:val="22"/>
              <w:szCs w:val="22"/>
              <w:lang w:val="en-US"/>
            </w:rPr>
          </w:pPr>
          <w:hyperlink w:anchor="_Toc156482928" w:history="1">
            <w:r w:rsidRPr="00B47C0F">
              <w:rPr>
                <w:rStyle w:val="Hyperlink"/>
                <w:rFonts w:ascii="Times New Roman" w:hAnsi="Times New Roman"/>
                <w:noProof/>
              </w:rPr>
              <w:t>EVALUATION OF PRODUCTION METHODS' IMPACT ON SKILLS ACQUISITION AT WORK</w:t>
            </w:r>
            <w:r w:rsidRPr="00B47C0F">
              <w:rPr>
                <w:rFonts w:ascii="Times New Roman" w:hAnsi="Times New Roman"/>
                <w:noProof/>
                <w:webHidden/>
              </w:rPr>
              <w:tab/>
            </w:r>
            <w:r w:rsidRPr="00B47C0F">
              <w:rPr>
                <w:rFonts w:ascii="Times New Roman" w:hAnsi="Times New Roman"/>
                <w:noProof/>
                <w:webHidden/>
              </w:rPr>
              <w:fldChar w:fldCharType="begin"/>
            </w:r>
            <w:r w:rsidRPr="00B47C0F">
              <w:rPr>
                <w:rFonts w:ascii="Times New Roman" w:hAnsi="Times New Roman"/>
                <w:noProof/>
                <w:webHidden/>
              </w:rPr>
              <w:instrText xml:space="preserve"> PAGEREF _Toc156482928 \h </w:instrText>
            </w:r>
            <w:r w:rsidRPr="00B47C0F">
              <w:rPr>
                <w:rFonts w:ascii="Times New Roman" w:hAnsi="Times New Roman"/>
                <w:noProof/>
                <w:webHidden/>
              </w:rPr>
            </w:r>
            <w:r w:rsidRPr="00B47C0F">
              <w:rPr>
                <w:rFonts w:ascii="Times New Roman" w:hAnsi="Times New Roman"/>
                <w:noProof/>
                <w:webHidden/>
              </w:rPr>
              <w:fldChar w:fldCharType="separate"/>
            </w:r>
            <w:r w:rsidRPr="00B47C0F">
              <w:rPr>
                <w:rFonts w:ascii="Times New Roman" w:hAnsi="Times New Roman"/>
                <w:noProof/>
                <w:webHidden/>
              </w:rPr>
              <w:t>9</w:t>
            </w:r>
            <w:r w:rsidRPr="00B47C0F">
              <w:rPr>
                <w:rFonts w:ascii="Times New Roman" w:hAnsi="Times New Roman"/>
                <w:noProof/>
                <w:webHidden/>
              </w:rPr>
              <w:fldChar w:fldCharType="end"/>
            </w:r>
          </w:hyperlink>
        </w:p>
        <w:p w:rsidR="00B47C0F" w:rsidRPr="00B47C0F" w:rsidRDefault="00B47C0F" w:rsidP="00B47C0F">
          <w:pPr>
            <w:pStyle w:val="TOC1"/>
            <w:tabs>
              <w:tab w:val="right" w:leader="dot" w:pos="8969"/>
            </w:tabs>
            <w:spacing w:line="480" w:lineRule="auto"/>
            <w:rPr>
              <w:rFonts w:ascii="Times New Roman" w:eastAsiaTheme="minorEastAsia" w:hAnsi="Times New Roman"/>
              <w:noProof/>
              <w:sz w:val="22"/>
              <w:szCs w:val="22"/>
              <w:lang w:val="en-US"/>
            </w:rPr>
          </w:pPr>
          <w:hyperlink w:anchor="_Toc156482929" w:history="1">
            <w:r w:rsidRPr="00B47C0F">
              <w:rPr>
                <w:rStyle w:val="Hyperlink"/>
                <w:rFonts w:ascii="Times New Roman" w:hAnsi="Times New Roman"/>
                <w:noProof/>
              </w:rPr>
              <w:t>CONCLUSION</w:t>
            </w:r>
            <w:r w:rsidRPr="00B47C0F">
              <w:rPr>
                <w:rFonts w:ascii="Times New Roman" w:hAnsi="Times New Roman"/>
                <w:noProof/>
                <w:webHidden/>
              </w:rPr>
              <w:tab/>
            </w:r>
            <w:r w:rsidRPr="00B47C0F">
              <w:rPr>
                <w:rFonts w:ascii="Times New Roman" w:hAnsi="Times New Roman"/>
                <w:noProof/>
                <w:webHidden/>
              </w:rPr>
              <w:fldChar w:fldCharType="begin"/>
            </w:r>
            <w:r w:rsidRPr="00B47C0F">
              <w:rPr>
                <w:rFonts w:ascii="Times New Roman" w:hAnsi="Times New Roman"/>
                <w:noProof/>
                <w:webHidden/>
              </w:rPr>
              <w:instrText xml:space="preserve"> PAGEREF _Toc156482929 \h </w:instrText>
            </w:r>
            <w:r w:rsidRPr="00B47C0F">
              <w:rPr>
                <w:rFonts w:ascii="Times New Roman" w:hAnsi="Times New Roman"/>
                <w:noProof/>
                <w:webHidden/>
              </w:rPr>
            </w:r>
            <w:r w:rsidRPr="00B47C0F">
              <w:rPr>
                <w:rFonts w:ascii="Times New Roman" w:hAnsi="Times New Roman"/>
                <w:noProof/>
                <w:webHidden/>
              </w:rPr>
              <w:fldChar w:fldCharType="separate"/>
            </w:r>
            <w:r w:rsidRPr="00B47C0F">
              <w:rPr>
                <w:rFonts w:ascii="Times New Roman" w:hAnsi="Times New Roman"/>
                <w:noProof/>
                <w:webHidden/>
              </w:rPr>
              <w:t>11</w:t>
            </w:r>
            <w:r w:rsidRPr="00B47C0F">
              <w:rPr>
                <w:rFonts w:ascii="Times New Roman" w:hAnsi="Times New Roman"/>
                <w:noProof/>
                <w:webHidden/>
              </w:rPr>
              <w:fldChar w:fldCharType="end"/>
            </w:r>
          </w:hyperlink>
        </w:p>
        <w:p w:rsidR="00B47C0F" w:rsidRPr="00B47C0F" w:rsidRDefault="00B47C0F" w:rsidP="00B47C0F">
          <w:pPr>
            <w:pStyle w:val="TOC1"/>
            <w:tabs>
              <w:tab w:val="right" w:leader="dot" w:pos="8969"/>
            </w:tabs>
            <w:spacing w:line="480" w:lineRule="auto"/>
            <w:rPr>
              <w:rFonts w:ascii="Times New Roman" w:eastAsiaTheme="minorEastAsia" w:hAnsi="Times New Roman"/>
              <w:noProof/>
              <w:sz w:val="22"/>
              <w:szCs w:val="22"/>
              <w:lang w:val="en-US"/>
            </w:rPr>
          </w:pPr>
          <w:hyperlink w:anchor="_Toc156482930" w:history="1">
            <w:r w:rsidRPr="00B47C0F">
              <w:rPr>
                <w:rStyle w:val="Hyperlink"/>
                <w:rFonts w:ascii="Times New Roman" w:hAnsi="Times New Roman"/>
                <w:noProof/>
              </w:rPr>
              <w:t>REFERENCES</w:t>
            </w:r>
            <w:r w:rsidRPr="00B47C0F">
              <w:rPr>
                <w:rFonts w:ascii="Times New Roman" w:hAnsi="Times New Roman"/>
                <w:noProof/>
                <w:webHidden/>
              </w:rPr>
              <w:tab/>
            </w:r>
            <w:r w:rsidRPr="00B47C0F">
              <w:rPr>
                <w:rFonts w:ascii="Times New Roman" w:hAnsi="Times New Roman"/>
                <w:noProof/>
                <w:webHidden/>
              </w:rPr>
              <w:fldChar w:fldCharType="begin"/>
            </w:r>
            <w:r w:rsidRPr="00B47C0F">
              <w:rPr>
                <w:rFonts w:ascii="Times New Roman" w:hAnsi="Times New Roman"/>
                <w:noProof/>
                <w:webHidden/>
              </w:rPr>
              <w:instrText xml:space="preserve"> PAGEREF _Toc156482930 \h </w:instrText>
            </w:r>
            <w:r w:rsidRPr="00B47C0F">
              <w:rPr>
                <w:rFonts w:ascii="Times New Roman" w:hAnsi="Times New Roman"/>
                <w:noProof/>
                <w:webHidden/>
              </w:rPr>
            </w:r>
            <w:r w:rsidRPr="00B47C0F">
              <w:rPr>
                <w:rFonts w:ascii="Times New Roman" w:hAnsi="Times New Roman"/>
                <w:noProof/>
                <w:webHidden/>
              </w:rPr>
              <w:fldChar w:fldCharType="separate"/>
            </w:r>
            <w:r w:rsidRPr="00B47C0F">
              <w:rPr>
                <w:rFonts w:ascii="Times New Roman" w:hAnsi="Times New Roman"/>
                <w:noProof/>
                <w:webHidden/>
              </w:rPr>
              <w:t>13</w:t>
            </w:r>
            <w:r w:rsidRPr="00B47C0F">
              <w:rPr>
                <w:rFonts w:ascii="Times New Roman" w:hAnsi="Times New Roman"/>
                <w:noProof/>
                <w:webHidden/>
              </w:rPr>
              <w:fldChar w:fldCharType="end"/>
            </w:r>
          </w:hyperlink>
        </w:p>
        <w:p w:rsidR="00B47C0F" w:rsidRPr="00B47C0F" w:rsidRDefault="00B47C0F" w:rsidP="00B47C0F">
          <w:pPr>
            <w:pStyle w:val="TOC1"/>
            <w:tabs>
              <w:tab w:val="right" w:leader="dot" w:pos="8969"/>
            </w:tabs>
            <w:spacing w:line="480" w:lineRule="auto"/>
            <w:rPr>
              <w:rFonts w:ascii="Times New Roman" w:eastAsiaTheme="minorEastAsia" w:hAnsi="Times New Roman"/>
              <w:noProof/>
              <w:sz w:val="22"/>
              <w:szCs w:val="22"/>
              <w:lang w:val="en-US"/>
            </w:rPr>
          </w:pPr>
          <w:hyperlink w:anchor="_Toc156482931" w:history="1">
            <w:r w:rsidRPr="00B47C0F">
              <w:rPr>
                <w:rStyle w:val="Hyperlink"/>
                <w:rFonts w:ascii="Times New Roman" w:hAnsi="Times New Roman"/>
                <w:noProof/>
              </w:rPr>
              <w:t>Module Review</w:t>
            </w:r>
            <w:r w:rsidRPr="00B47C0F">
              <w:rPr>
                <w:rFonts w:ascii="Times New Roman" w:hAnsi="Times New Roman"/>
                <w:noProof/>
                <w:webHidden/>
              </w:rPr>
              <w:tab/>
            </w:r>
            <w:r w:rsidRPr="00B47C0F">
              <w:rPr>
                <w:rFonts w:ascii="Times New Roman" w:hAnsi="Times New Roman"/>
                <w:noProof/>
                <w:webHidden/>
              </w:rPr>
              <w:fldChar w:fldCharType="begin"/>
            </w:r>
            <w:r w:rsidRPr="00B47C0F">
              <w:rPr>
                <w:rFonts w:ascii="Times New Roman" w:hAnsi="Times New Roman"/>
                <w:noProof/>
                <w:webHidden/>
              </w:rPr>
              <w:instrText xml:space="preserve"> PAGEREF _Toc156482931 \h </w:instrText>
            </w:r>
            <w:r w:rsidRPr="00B47C0F">
              <w:rPr>
                <w:rFonts w:ascii="Times New Roman" w:hAnsi="Times New Roman"/>
                <w:noProof/>
                <w:webHidden/>
              </w:rPr>
            </w:r>
            <w:r w:rsidRPr="00B47C0F">
              <w:rPr>
                <w:rFonts w:ascii="Times New Roman" w:hAnsi="Times New Roman"/>
                <w:noProof/>
                <w:webHidden/>
              </w:rPr>
              <w:fldChar w:fldCharType="separate"/>
            </w:r>
            <w:r w:rsidRPr="00B47C0F">
              <w:rPr>
                <w:rFonts w:ascii="Times New Roman" w:hAnsi="Times New Roman"/>
                <w:noProof/>
                <w:webHidden/>
              </w:rPr>
              <w:t>17</w:t>
            </w:r>
            <w:r w:rsidRPr="00B47C0F">
              <w:rPr>
                <w:rFonts w:ascii="Times New Roman" w:hAnsi="Times New Roman"/>
                <w:noProof/>
                <w:webHidden/>
              </w:rPr>
              <w:fldChar w:fldCharType="end"/>
            </w:r>
          </w:hyperlink>
        </w:p>
        <w:p w:rsidR="006D15BB" w:rsidRPr="00F56101" w:rsidRDefault="005C4329" w:rsidP="00B47C0F">
          <w:pPr>
            <w:spacing w:line="480" w:lineRule="auto"/>
            <w:rPr>
              <w:rFonts w:ascii="Times New Roman" w:hAnsi="Times New Roman"/>
              <w:color w:val="000000" w:themeColor="text1"/>
            </w:rPr>
          </w:pPr>
          <w:r w:rsidRPr="00B47C0F">
            <w:rPr>
              <w:rFonts w:ascii="Times New Roman" w:hAnsi="Times New Roman"/>
              <w:b/>
              <w:bCs/>
              <w:noProof/>
              <w:color w:val="000000" w:themeColor="text1"/>
            </w:rPr>
            <w:fldChar w:fldCharType="end"/>
          </w:r>
        </w:p>
      </w:sdtContent>
    </w:sdt>
    <w:p w:rsidR="00213F11" w:rsidRPr="00F56101" w:rsidRDefault="00567A08" w:rsidP="006D15BB">
      <w:pPr>
        <w:spacing w:line="480" w:lineRule="auto"/>
        <w:rPr>
          <w:rFonts w:ascii="Times New Roman" w:eastAsiaTheme="minorEastAsia" w:hAnsi="Times New Roman"/>
          <w:color w:val="000000" w:themeColor="text1"/>
        </w:rPr>
      </w:pPr>
      <w:r w:rsidRPr="00F56101">
        <w:rPr>
          <w:rFonts w:ascii="Times New Roman" w:hAnsi="Times New Roman"/>
          <w:color w:val="000000" w:themeColor="text1"/>
        </w:rPr>
        <w:br w:type="page"/>
      </w:r>
    </w:p>
    <w:p w:rsidR="004A5BFA" w:rsidRPr="00F56101" w:rsidRDefault="00567A08" w:rsidP="004F1ABA">
      <w:pPr>
        <w:pStyle w:val="Heading1"/>
        <w:spacing w:line="480" w:lineRule="auto"/>
        <w:rPr>
          <w:szCs w:val="24"/>
        </w:rPr>
      </w:pPr>
      <w:bookmarkStart w:id="6" w:name="_Toc156482924"/>
      <w:r w:rsidRPr="00F56101">
        <w:rPr>
          <w:szCs w:val="24"/>
        </w:rPr>
        <w:lastRenderedPageBreak/>
        <w:t>INTRODUCTION</w:t>
      </w:r>
      <w:bookmarkEnd w:id="6"/>
    </w:p>
    <w:p w:rsidR="004A5BFA" w:rsidRPr="00F56101" w:rsidRDefault="00567A08" w:rsidP="004F1ABA">
      <w:pPr>
        <w:spacing w:line="480" w:lineRule="auto"/>
        <w:rPr>
          <w:rFonts w:ascii="Times New Roman" w:hAnsi="Times New Roman"/>
          <w:color w:val="000000" w:themeColor="text1"/>
        </w:rPr>
      </w:pPr>
      <w:r w:rsidRPr="00F56101">
        <w:rPr>
          <w:rFonts w:ascii="Times New Roman" w:hAnsi="Times New Roman"/>
          <w:color w:val="000000" w:themeColor="text1"/>
        </w:rPr>
        <w:t>Knowledge and skills are very important in the workplace because they help people and businesses be more productive and successful (</w:t>
      </w:r>
      <w:r w:rsidR="00D77011" w:rsidRPr="00F56101">
        <w:rPr>
          <w:rFonts w:ascii="Times New Roman" w:hAnsi="Times New Roman"/>
          <w:color w:val="000000" w:themeColor="text1"/>
          <w:shd w:val="clear" w:color="auto" w:fill="FFFFFF"/>
        </w:rPr>
        <w:t>Pang et al., 2019</w:t>
      </w:r>
      <w:r w:rsidRPr="00F56101">
        <w:rPr>
          <w:rFonts w:ascii="Times New Roman" w:hAnsi="Times New Roman"/>
          <w:color w:val="000000" w:themeColor="text1"/>
        </w:rPr>
        <w:t xml:space="preserve">). In a modern, competitive, and ever-changing world, </w:t>
      </w:r>
      <w:r w:rsidR="0078051A" w:rsidRPr="00F56101">
        <w:rPr>
          <w:rFonts w:ascii="Times New Roman" w:hAnsi="Times New Roman"/>
          <w:color w:val="000000" w:themeColor="text1"/>
        </w:rPr>
        <w:t>i</w:t>
      </w:r>
      <w:r w:rsidRPr="00F56101">
        <w:rPr>
          <w:rFonts w:ascii="Times New Roman" w:hAnsi="Times New Roman"/>
          <w:color w:val="000000" w:themeColor="text1"/>
        </w:rPr>
        <w:t xml:space="preserve">ndividuals must keep learning new things and improving their skills </w:t>
      </w:r>
      <w:r w:rsidR="0078051A" w:rsidRPr="00F56101">
        <w:rPr>
          <w:rFonts w:ascii="Times New Roman" w:hAnsi="Times New Roman"/>
          <w:color w:val="000000" w:themeColor="text1"/>
        </w:rPr>
        <w:t>to</w:t>
      </w:r>
      <w:r w:rsidRPr="00F56101">
        <w:rPr>
          <w:rFonts w:ascii="Times New Roman" w:hAnsi="Times New Roman"/>
          <w:color w:val="000000" w:themeColor="text1"/>
        </w:rPr>
        <w:t xml:space="preserve"> adapt to the changing work environment. Moreover, </w:t>
      </w:r>
      <w:r w:rsidR="00635ACD">
        <w:rPr>
          <w:rFonts w:ascii="Times New Roman" w:hAnsi="Times New Roman"/>
          <w:color w:val="000000" w:themeColor="text1"/>
        </w:rPr>
        <w:t>e</w:t>
      </w:r>
      <w:r w:rsidRPr="00F56101">
        <w:rPr>
          <w:rFonts w:ascii="Times New Roman" w:hAnsi="Times New Roman"/>
          <w:color w:val="000000" w:themeColor="text1"/>
        </w:rPr>
        <w:t>mployees who can learn new skills do a better job and have a better chance of moving up in their careers. Training is very important to getting people into the workforce with the right skills an</w:t>
      </w:r>
      <w:r w:rsidR="00D77011" w:rsidRPr="00F56101">
        <w:rPr>
          <w:rFonts w:ascii="Times New Roman" w:hAnsi="Times New Roman"/>
          <w:color w:val="000000" w:themeColor="text1"/>
        </w:rPr>
        <w:t xml:space="preserve">d information. As per the study by </w:t>
      </w:r>
      <w:r w:rsidR="00D77011" w:rsidRPr="00F56101">
        <w:rPr>
          <w:rFonts w:ascii="Times New Roman" w:hAnsi="Times New Roman"/>
          <w:color w:val="000000" w:themeColor="text1"/>
          <w:shd w:val="clear" w:color="auto" w:fill="FFFFFF"/>
        </w:rPr>
        <w:t xml:space="preserve">Moldoveanu and </w:t>
      </w:r>
      <w:proofErr w:type="spellStart"/>
      <w:r w:rsidR="00D77011" w:rsidRPr="00F56101">
        <w:rPr>
          <w:rFonts w:ascii="Times New Roman" w:hAnsi="Times New Roman"/>
          <w:color w:val="000000" w:themeColor="text1"/>
          <w:shd w:val="clear" w:color="auto" w:fill="FFFFFF"/>
        </w:rPr>
        <w:t>Narayandas</w:t>
      </w:r>
      <w:proofErr w:type="spellEnd"/>
      <w:r w:rsidR="00D77011" w:rsidRPr="00F56101">
        <w:rPr>
          <w:rFonts w:ascii="Times New Roman" w:hAnsi="Times New Roman"/>
          <w:color w:val="000000" w:themeColor="text1"/>
          <w:shd w:val="clear" w:color="auto" w:fill="FFFFFF"/>
        </w:rPr>
        <w:t xml:space="preserve"> (2019</w:t>
      </w:r>
      <w:r w:rsidR="00E744D2">
        <w:rPr>
          <w:rFonts w:ascii="Times New Roman" w:hAnsi="Times New Roman"/>
          <w:color w:val="000000" w:themeColor="text1"/>
        </w:rPr>
        <w:t>), i</w:t>
      </w:r>
      <w:r w:rsidRPr="00F56101">
        <w:rPr>
          <w:rFonts w:ascii="Times New Roman" w:hAnsi="Times New Roman"/>
          <w:color w:val="000000" w:themeColor="text1"/>
        </w:rPr>
        <w:t>ndividuals can learn n</w:t>
      </w:r>
      <w:r w:rsidR="0035543F" w:rsidRPr="00F56101">
        <w:rPr>
          <w:rFonts w:ascii="Times New Roman" w:hAnsi="Times New Roman"/>
          <w:color w:val="000000" w:themeColor="text1"/>
        </w:rPr>
        <w:t>ew skills, improve current ones</w:t>
      </w:r>
      <w:r w:rsidRPr="00F56101">
        <w:rPr>
          <w:rFonts w:ascii="Times New Roman" w:hAnsi="Times New Roman"/>
          <w:color w:val="000000" w:themeColor="text1"/>
        </w:rPr>
        <w:t>, and keep up with the latest developments in their field through this activity. Training programs are made to help people improve at certain things, like technical skills, lea</w:t>
      </w:r>
      <w:r w:rsidR="0035543F" w:rsidRPr="00F56101">
        <w:rPr>
          <w:rFonts w:ascii="Times New Roman" w:hAnsi="Times New Roman"/>
          <w:color w:val="000000" w:themeColor="text1"/>
        </w:rPr>
        <w:t>dership skills, speaking skills</w:t>
      </w:r>
      <w:r w:rsidRPr="00F56101">
        <w:rPr>
          <w:rFonts w:ascii="Times New Roman" w:hAnsi="Times New Roman"/>
          <w:color w:val="000000" w:themeColor="text1"/>
        </w:rPr>
        <w:t xml:space="preserve">, and the ability to solve problems. When employees undergo training, they get the skills and information they need to do their jobs well and quickly. However, Formal and </w:t>
      </w:r>
      <w:r w:rsidR="00635ACD" w:rsidRPr="00F56101">
        <w:rPr>
          <w:rFonts w:ascii="Times New Roman" w:hAnsi="Times New Roman"/>
          <w:color w:val="000000" w:themeColor="text1"/>
        </w:rPr>
        <w:t xml:space="preserve">informal learning </w:t>
      </w:r>
      <w:r w:rsidRPr="00F56101">
        <w:rPr>
          <w:rFonts w:ascii="Times New Roman" w:hAnsi="Times New Roman"/>
          <w:color w:val="000000" w:themeColor="text1"/>
        </w:rPr>
        <w:t xml:space="preserve">are the two main ways people learn on the job. </w:t>
      </w:r>
      <w:r w:rsidR="0078051A" w:rsidRPr="00F56101">
        <w:rPr>
          <w:rFonts w:ascii="Times New Roman" w:hAnsi="Times New Roman"/>
          <w:color w:val="000000" w:themeColor="text1"/>
        </w:rPr>
        <w:t>Formal</w:t>
      </w:r>
      <w:r w:rsidRPr="00F56101">
        <w:rPr>
          <w:rFonts w:ascii="Times New Roman" w:hAnsi="Times New Roman"/>
          <w:color w:val="000000" w:themeColor="text1"/>
        </w:rPr>
        <w:t xml:space="preserve"> and organi</w:t>
      </w:r>
      <w:r w:rsidR="00B47C0F">
        <w:rPr>
          <w:rFonts w:ascii="Times New Roman" w:hAnsi="Times New Roman"/>
          <w:color w:val="000000" w:themeColor="text1"/>
        </w:rPr>
        <w:t>s</w:t>
      </w:r>
      <w:r w:rsidRPr="00F56101">
        <w:rPr>
          <w:rFonts w:ascii="Times New Roman" w:hAnsi="Times New Roman"/>
          <w:color w:val="000000" w:themeColor="text1"/>
        </w:rPr>
        <w:t xml:space="preserve">ed training programs in </w:t>
      </w:r>
      <w:r w:rsidR="0078051A" w:rsidRPr="00F56101">
        <w:rPr>
          <w:rFonts w:ascii="Times New Roman" w:hAnsi="Times New Roman"/>
          <w:color w:val="000000" w:themeColor="text1"/>
        </w:rPr>
        <w:t>formal</w:t>
      </w:r>
      <w:r w:rsidRPr="00F56101">
        <w:rPr>
          <w:rFonts w:ascii="Times New Roman" w:hAnsi="Times New Roman"/>
          <w:color w:val="000000" w:themeColor="text1"/>
        </w:rPr>
        <w:t xml:space="preserve"> settings like educational institutions, workshops,</w:t>
      </w:r>
      <w:r w:rsidR="00635ACD">
        <w:rPr>
          <w:rFonts w:ascii="Times New Roman" w:hAnsi="Times New Roman"/>
          <w:color w:val="000000" w:themeColor="text1"/>
        </w:rPr>
        <w:t xml:space="preserve"> and online courses are formal l</w:t>
      </w:r>
      <w:r w:rsidRPr="00F56101">
        <w:rPr>
          <w:rFonts w:ascii="Times New Roman" w:hAnsi="Times New Roman"/>
          <w:color w:val="000000" w:themeColor="text1"/>
        </w:rPr>
        <w:t xml:space="preserve">earning. The goals of these programs are usually clear and follow a set syllabus. Employees can get a complete and organised way to learn new information and skills through formal </w:t>
      </w:r>
      <w:r w:rsidR="00635ACD">
        <w:rPr>
          <w:rFonts w:ascii="Times New Roman" w:hAnsi="Times New Roman"/>
          <w:color w:val="000000" w:themeColor="text1"/>
        </w:rPr>
        <w:t>l</w:t>
      </w:r>
      <w:r w:rsidRPr="00F56101">
        <w:rPr>
          <w:rFonts w:ascii="Times New Roman" w:hAnsi="Times New Roman"/>
          <w:color w:val="000000" w:themeColor="text1"/>
        </w:rPr>
        <w:t>earning (</w:t>
      </w:r>
      <w:proofErr w:type="spellStart"/>
      <w:r w:rsidR="00D77011" w:rsidRPr="00F56101">
        <w:rPr>
          <w:rFonts w:ascii="Times New Roman" w:hAnsi="Times New Roman"/>
          <w:color w:val="000000" w:themeColor="text1"/>
          <w:shd w:val="clear" w:color="auto" w:fill="FFFFFF"/>
        </w:rPr>
        <w:t>Halvarsson</w:t>
      </w:r>
      <w:proofErr w:type="spellEnd"/>
      <w:r w:rsidR="00D77011" w:rsidRPr="00F56101">
        <w:rPr>
          <w:rFonts w:ascii="Times New Roman" w:hAnsi="Times New Roman"/>
          <w:color w:val="000000" w:themeColor="text1"/>
          <w:shd w:val="clear" w:color="auto" w:fill="FFFFFF"/>
        </w:rPr>
        <w:t xml:space="preserve"> </w:t>
      </w:r>
      <w:proofErr w:type="spellStart"/>
      <w:r w:rsidR="00D77011" w:rsidRPr="00F56101">
        <w:rPr>
          <w:rFonts w:ascii="Times New Roman" w:hAnsi="Times New Roman"/>
          <w:color w:val="000000" w:themeColor="text1"/>
          <w:shd w:val="clear" w:color="auto" w:fill="FFFFFF"/>
        </w:rPr>
        <w:t>Lundkvist</w:t>
      </w:r>
      <w:proofErr w:type="spellEnd"/>
      <w:r w:rsidR="00D77011" w:rsidRPr="00F56101">
        <w:rPr>
          <w:rFonts w:ascii="Times New Roman" w:hAnsi="Times New Roman"/>
          <w:color w:val="000000" w:themeColor="text1"/>
          <w:shd w:val="clear" w:color="auto" w:fill="FFFFFF"/>
        </w:rPr>
        <w:t xml:space="preserve"> and Gustavsson, 2018</w:t>
      </w:r>
      <w:r w:rsidRPr="00F56101">
        <w:rPr>
          <w:rFonts w:ascii="Times New Roman" w:hAnsi="Times New Roman"/>
          <w:color w:val="000000" w:themeColor="text1"/>
        </w:rPr>
        <w:t xml:space="preserve">). It usually comes with evaluations or certificates to see how much </w:t>
      </w:r>
      <w:r w:rsidR="00635ACD">
        <w:rPr>
          <w:rFonts w:ascii="Times New Roman" w:hAnsi="Times New Roman"/>
          <w:color w:val="000000" w:themeColor="text1"/>
        </w:rPr>
        <w:t>l</w:t>
      </w:r>
      <w:r w:rsidRPr="00F56101">
        <w:rPr>
          <w:rFonts w:ascii="Times New Roman" w:hAnsi="Times New Roman"/>
          <w:color w:val="000000" w:themeColor="text1"/>
        </w:rPr>
        <w:t xml:space="preserve">earning was done. On the contrary, spontaneous learning is learning that you choose to do on time and through everyday interactions and events at work. </w:t>
      </w:r>
      <w:r w:rsidR="0078051A" w:rsidRPr="00F56101">
        <w:rPr>
          <w:rFonts w:ascii="Times New Roman" w:hAnsi="Times New Roman"/>
          <w:color w:val="000000" w:themeColor="text1"/>
        </w:rPr>
        <w:t>It is</w:t>
      </w:r>
      <w:r w:rsidRPr="00F56101">
        <w:rPr>
          <w:rFonts w:ascii="Times New Roman" w:hAnsi="Times New Roman"/>
          <w:color w:val="000000" w:themeColor="text1"/>
        </w:rPr>
        <w:t xml:space="preserve"> not </w:t>
      </w:r>
      <w:r w:rsidR="0078051A" w:rsidRPr="00F56101">
        <w:rPr>
          <w:rFonts w:ascii="Times New Roman" w:hAnsi="Times New Roman"/>
          <w:color w:val="000000" w:themeColor="text1"/>
        </w:rPr>
        <w:t>formal</w:t>
      </w:r>
      <w:r w:rsidRPr="00F56101">
        <w:rPr>
          <w:rFonts w:ascii="Times New Roman" w:hAnsi="Times New Roman"/>
          <w:color w:val="000000" w:themeColor="text1"/>
        </w:rPr>
        <w:t xml:space="preserve"> or planned; adults do it naturally as they do their work, watch others, look for knowledge, and think about past experiences. On-the-job training, </w:t>
      </w:r>
      <w:r w:rsidR="0035543F" w:rsidRPr="00F56101">
        <w:rPr>
          <w:rFonts w:ascii="Times New Roman" w:hAnsi="Times New Roman"/>
          <w:color w:val="000000" w:themeColor="text1"/>
        </w:rPr>
        <w:t>mentoring, coaching, networking</w:t>
      </w:r>
      <w:r w:rsidRPr="00F56101">
        <w:rPr>
          <w:rFonts w:ascii="Times New Roman" w:hAnsi="Times New Roman"/>
          <w:color w:val="000000" w:themeColor="text1"/>
        </w:rPr>
        <w:t>, and professional development events are all examples of informal learning methods (</w:t>
      </w:r>
      <w:r w:rsidR="00037D09" w:rsidRPr="00F56101">
        <w:rPr>
          <w:rFonts w:ascii="Times New Roman" w:hAnsi="Times New Roman"/>
          <w:color w:val="000000" w:themeColor="text1"/>
          <w:shd w:val="clear" w:color="auto" w:fill="FFFFFF"/>
        </w:rPr>
        <w:t>Kwon and Cho, 2020</w:t>
      </w:r>
      <w:r w:rsidRPr="00F56101">
        <w:rPr>
          <w:rFonts w:ascii="Times New Roman" w:hAnsi="Times New Roman"/>
          <w:color w:val="000000" w:themeColor="text1"/>
        </w:rPr>
        <w:t xml:space="preserve">). It enables workers to learn from each other, use the collective knowledge of the group, and get useful information that cannot be covered in formal training. Therefore, individuals must keep learning new </w:t>
      </w:r>
      <w:r w:rsidRPr="00F56101">
        <w:rPr>
          <w:rFonts w:ascii="Times New Roman" w:hAnsi="Times New Roman"/>
          <w:color w:val="000000" w:themeColor="text1"/>
        </w:rPr>
        <w:lastRenderedPageBreak/>
        <w:t xml:space="preserve">things </w:t>
      </w:r>
      <w:r w:rsidR="0078051A" w:rsidRPr="00F56101">
        <w:rPr>
          <w:rFonts w:ascii="Times New Roman" w:hAnsi="Times New Roman"/>
          <w:color w:val="000000" w:themeColor="text1"/>
        </w:rPr>
        <w:t>to</w:t>
      </w:r>
      <w:r w:rsidRPr="00F56101">
        <w:rPr>
          <w:rFonts w:ascii="Times New Roman" w:hAnsi="Times New Roman"/>
          <w:color w:val="000000" w:themeColor="text1"/>
        </w:rPr>
        <w:t xml:space="preserve"> do well in the workplace. Training is vital for this growth because it gives people organised and </w:t>
      </w:r>
      <w:r w:rsidR="0078051A" w:rsidRPr="00F56101">
        <w:rPr>
          <w:rFonts w:ascii="Times New Roman" w:hAnsi="Times New Roman"/>
          <w:color w:val="000000" w:themeColor="text1"/>
        </w:rPr>
        <w:t>formal</w:t>
      </w:r>
      <w:r w:rsidRPr="00F56101">
        <w:rPr>
          <w:rFonts w:ascii="Times New Roman" w:hAnsi="Times New Roman"/>
          <w:color w:val="000000" w:themeColor="text1"/>
        </w:rPr>
        <w:t xml:space="preserve"> learning methods. Formal and informal </w:t>
      </w:r>
      <w:r w:rsidR="00635ACD">
        <w:rPr>
          <w:rFonts w:ascii="Times New Roman" w:hAnsi="Times New Roman"/>
          <w:color w:val="000000" w:themeColor="text1"/>
        </w:rPr>
        <w:t>l</w:t>
      </w:r>
      <w:r w:rsidRPr="00F56101">
        <w:rPr>
          <w:rFonts w:ascii="Times New Roman" w:hAnsi="Times New Roman"/>
          <w:color w:val="000000" w:themeColor="text1"/>
        </w:rPr>
        <w:t>earning help workers learn new things and move up in their careers, ensuring they are competent and successful in their fields.</w:t>
      </w:r>
    </w:p>
    <w:p w:rsidR="004A5BFA" w:rsidRPr="00F56101" w:rsidRDefault="00567A08" w:rsidP="004F1ABA">
      <w:pPr>
        <w:pStyle w:val="Heading1"/>
        <w:spacing w:line="480" w:lineRule="auto"/>
        <w:rPr>
          <w:szCs w:val="24"/>
        </w:rPr>
      </w:pPr>
      <w:bookmarkStart w:id="7" w:name="_Toc156482925"/>
      <w:r w:rsidRPr="00F56101">
        <w:rPr>
          <w:szCs w:val="24"/>
        </w:rPr>
        <w:t>ROLE OF WORKPLACE LEARNING IN HR STRATEGIES</w:t>
      </w:r>
      <w:bookmarkEnd w:id="7"/>
    </w:p>
    <w:p w:rsidR="004A5BFA" w:rsidRPr="00F56101" w:rsidRDefault="00567A08" w:rsidP="004F1ABA">
      <w:pPr>
        <w:pStyle w:val="NoSpacing"/>
        <w:spacing w:line="480" w:lineRule="auto"/>
        <w:rPr>
          <w:rFonts w:ascii="Times New Roman" w:hAnsi="Times New Roman"/>
          <w:b/>
          <w:color w:val="000000" w:themeColor="text1"/>
        </w:rPr>
      </w:pPr>
      <w:r w:rsidRPr="00F56101">
        <w:rPr>
          <w:rFonts w:ascii="Times New Roman" w:hAnsi="Times New Roman"/>
          <w:b/>
          <w:color w:val="000000" w:themeColor="text1"/>
        </w:rPr>
        <w:t>Benefits of workplace learning in enhancing organi</w:t>
      </w:r>
      <w:r w:rsidR="006578BD" w:rsidRPr="00F56101">
        <w:rPr>
          <w:rFonts w:ascii="Times New Roman" w:hAnsi="Times New Roman"/>
          <w:b/>
          <w:color w:val="000000" w:themeColor="text1"/>
        </w:rPr>
        <w:t>s</w:t>
      </w:r>
      <w:r w:rsidRPr="00F56101">
        <w:rPr>
          <w:rFonts w:ascii="Times New Roman" w:hAnsi="Times New Roman"/>
          <w:b/>
          <w:color w:val="000000" w:themeColor="text1"/>
        </w:rPr>
        <w:t>ational HR strategies through employee development beyond training</w:t>
      </w:r>
    </w:p>
    <w:p w:rsidR="00CA29BA" w:rsidRPr="00F56101" w:rsidRDefault="00CA29BA" w:rsidP="004F1ABA">
      <w:pPr>
        <w:pStyle w:val="NoSpacing"/>
        <w:spacing w:line="480" w:lineRule="auto"/>
        <w:rPr>
          <w:rFonts w:ascii="Times New Roman" w:hAnsi="Times New Roman"/>
          <w:b/>
          <w:color w:val="000000" w:themeColor="text1"/>
        </w:rPr>
      </w:pPr>
    </w:p>
    <w:p w:rsidR="004A5BFA" w:rsidRPr="00F56101" w:rsidRDefault="00567A08" w:rsidP="004F1ABA">
      <w:pPr>
        <w:spacing w:line="480" w:lineRule="auto"/>
        <w:rPr>
          <w:rFonts w:ascii="Times New Roman" w:hAnsi="Times New Roman"/>
          <w:color w:val="000000" w:themeColor="text1"/>
        </w:rPr>
      </w:pPr>
      <w:r w:rsidRPr="00F56101">
        <w:rPr>
          <w:rFonts w:ascii="Times New Roman" w:hAnsi="Times New Roman"/>
          <w:color w:val="000000" w:themeColor="text1"/>
        </w:rPr>
        <w:t>Learning on the job is an important part of implementing Human Resources (HR) plans in a business. It includes many things that help employees learn new things and get better at the ones they already know the way to do them. These include training programs, teaching and</w:t>
      </w:r>
      <w:r w:rsidR="00162ED4" w:rsidRPr="00F56101">
        <w:rPr>
          <w:rFonts w:ascii="Times New Roman" w:hAnsi="Times New Roman"/>
          <w:color w:val="000000" w:themeColor="text1"/>
        </w:rPr>
        <w:t xml:space="preserve"> mentoring, learning on the job</w:t>
      </w:r>
      <w:r w:rsidRPr="00F56101">
        <w:rPr>
          <w:rFonts w:ascii="Times New Roman" w:hAnsi="Times New Roman"/>
          <w:color w:val="000000" w:themeColor="text1"/>
        </w:rPr>
        <w:t xml:space="preserve">, and ongoing professional development programs. Companies can benefit from learning at work, </w:t>
      </w:r>
      <w:r w:rsidR="0078051A" w:rsidRPr="00F56101">
        <w:rPr>
          <w:rFonts w:ascii="Times New Roman" w:hAnsi="Times New Roman"/>
          <w:color w:val="000000" w:themeColor="text1"/>
        </w:rPr>
        <w:t>including</w:t>
      </w:r>
      <w:r w:rsidRPr="00F56101">
        <w:rPr>
          <w:rFonts w:ascii="Times New Roman" w:hAnsi="Times New Roman"/>
          <w:color w:val="000000" w:themeColor="text1"/>
        </w:rPr>
        <w:t xml:space="preserve"> more engaged and loyal employees, high</w:t>
      </w:r>
      <w:r w:rsidR="00162ED4" w:rsidRPr="00F56101">
        <w:rPr>
          <w:rFonts w:ascii="Times New Roman" w:hAnsi="Times New Roman"/>
          <w:color w:val="000000" w:themeColor="text1"/>
        </w:rPr>
        <w:t>er productivity and performance</w:t>
      </w:r>
      <w:r w:rsidRPr="00F56101">
        <w:rPr>
          <w:rFonts w:ascii="Times New Roman" w:hAnsi="Times New Roman"/>
          <w:color w:val="000000" w:themeColor="text1"/>
        </w:rPr>
        <w:t>, and better market competitiveness (</w:t>
      </w:r>
      <w:r w:rsidR="004C49C6" w:rsidRPr="00F56101">
        <w:rPr>
          <w:rFonts w:ascii="Times New Roman" w:hAnsi="Times New Roman"/>
          <w:color w:val="000000" w:themeColor="text1"/>
          <w:shd w:val="clear" w:color="auto" w:fill="FFFFFF"/>
        </w:rPr>
        <w:t>Turner, 2019</w:t>
      </w:r>
      <w:r w:rsidR="004C49C6" w:rsidRPr="00F56101">
        <w:rPr>
          <w:rFonts w:ascii="Times New Roman" w:hAnsi="Times New Roman"/>
          <w:color w:val="000000" w:themeColor="text1"/>
        </w:rPr>
        <w:t xml:space="preserve">). Moreover, </w:t>
      </w:r>
      <w:r w:rsidR="004C49C6" w:rsidRPr="00F56101">
        <w:rPr>
          <w:rFonts w:ascii="Times New Roman" w:hAnsi="Times New Roman"/>
          <w:color w:val="000000" w:themeColor="text1"/>
          <w:shd w:val="clear" w:color="auto" w:fill="FFFFFF"/>
        </w:rPr>
        <w:t>Antony (2018</w:t>
      </w:r>
      <w:r w:rsidR="004C49C6" w:rsidRPr="00F56101">
        <w:rPr>
          <w:rFonts w:ascii="Times New Roman" w:hAnsi="Times New Roman"/>
          <w:color w:val="000000" w:themeColor="text1"/>
        </w:rPr>
        <w:t>)</w:t>
      </w:r>
      <w:r w:rsidRPr="00F56101">
        <w:rPr>
          <w:rFonts w:ascii="Times New Roman" w:hAnsi="Times New Roman"/>
          <w:color w:val="000000" w:themeColor="text1"/>
        </w:rPr>
        <w:t xml:space="preserve"> stated that Investing in employee growth beyond traditional training can lead to more engaged and loyal workers, which is an important benefit. When companies put learning at work first, workers are acknowledged and appreciated, </w:t>
      </w:r>
      <w:r w:rsidR="008B4EAD" w:rsidRPr="00F56101">
        <w:rPr>
          <w:rFonts w:ascii="Times New Roman" w:hAnsi="Times New Roman"/>
          <w:color w:val="000000" w:themeColor="text1"/>
        </w:rPr>
        <w:t xml:space="preserve">which makes them more engaged. However, </w:t>
      </w:r>
      <w:r w:rsidR="008B4EAD" w:rsidRPr="00F56101">
        <w:rPr>
          <w:rFonts w:ascii="Times New Roman" w:hAnsi="Times New Roman"/>
          <w:color w:val="000000" w:themeColor="text1"/>
          <w:shd w:val="clear" w:color="auto" w:fill="FFFFFF"/>
        </w:rPr>
        <w:t>Swe (2019</w:t>
      </w:r>
      <w:r w:rsidR="008B4EAD" w:rsidRPr="00F56101">
        <w:rPr>
          <w:rFonts w:ascii="Times New Roman" w:hAnsi="Times New Roman"/>
          <w:color w:val="000000" w:themeColor="text1"/>
        </w:rPr>
        <w:t xml:space="preserve">) </w:t>
      </w:r>
      <w:r w:rsidR="00762881" w:rsidRPr="00F56101">
        <w:rPr>
          <w:rFonts w:ascii="Times New Roman" w:hAnsi="Times New Roman"/>
          <w:color w:val="000000" w:themeColor="text1"/>
        </w:rPr>
        <w:t>argued that</w:t>
      </w:r>
      <w:r w:rsidRPr="00F56101">
        <w:rPr>
          <w:rFonts w:ascii="Times New Roman" w:hAnsi="Times New Roman"/>
          <w:color w:val="000000" w:themeColor="text1"/>
        </w:rPr>
        <w:t xml:space="preserve"> engaged employees are more loyal to their companies, which leads to higher job sa</w:t>
      </w:r>
      <w:r w:rsidR="00162ED4" w:rsidRPr="00F56101">
        <w:rPr>
          <w:rFonts w:ascii="Times New Roman" w:hAnsi="Times New Roman"/>
          <w:color w:val="000000" w:themeColor="text1"/>
        </w:rPr>
        <w:t>tisfaction, higher productivity</w:t>
      </w:r>
      <w:r w:rsidRPr="00F56101">
        <w:rPr>
          <w:rFonts w:ascii="Times New Roman" w:hAnsi="Times New Roman"/>
          <w:color w:val="000000" w:themeColor="text1"/>
        </w:rPr>
        <w:t xml:space="preserve">, and lower turnover rates. Companies create a good work environment that encourages loyalty and dedication by allowing employees to improve their skills and </w:t>
      </w:r>
      <w:r w:rsidR="009726ED" w:rsidRPr="00F56101">
        <w:rPr>
          <w:rFonts w:ascii="Times New Roman" w:hAnsi="Times New Roman"/>
          <w:color w:val="000000" w:themeColor="text1"/>
        </w:rPr>
        <w:t xml:space="preserve">advance in their careers. In addition, </w:t>
      </w:r>
      <w:r w:rsidR="009726ED" w:rsidRPr="00F56101">
        <w:rPr>
          <w:rFonts w:ascii="Times New Roman" w:hAnsi="Times New Roman"/>
          <w:color w:val="000000" w:themeColor="text1"/>
          <w:shd w:val="clear" w:color="auto" w:fill="FFFFFF"/>
        </w:rPr>
        <w:t>Meng and Berger (2019</w:t>
      </w:r>
      <w:r w:rsidR="009726ED" w:rsidRPr="00F56101">
        <w:rPr>
          <w:rFonts w:ascii="Times New Roman" w:hAnsi="Times New Roman"/>
          <w:color w:val="000000" w:themeColor="text1"/>
        </w:rPr>
        <w:t>) indicate that</w:t>
      </w:r>
      <w:r w:rsidRPr="00F56101">
        <w:rPr>
          <w:rFonts w:ascii="Times New Roman" w:hAnsi="Times New Roman"/>
          <w:color w:val="000000" w:themeColor="text1"/>
        </w:rPr>
        <w:t xml:space="preserve"> learning on the job helps an </w:t>
      </w:r>
      <w:r w:rsidR="00B47C0F">
        <w:rPr>
          <w:rFonts w:ascii="Times New Roman" w:hAnsi="Times New Roman"/>
          <w:color w:val="000000" w:themeColor="text1"/>
        </w:rPr>
        <w:t>organis</w:t>
      </w:r>
      <w:r w:rsidRPr="00F56101">
        <w:rPr>
          <w:rFonts w:ascii="Times New Roman" w:hAnsi="Times New Roman"/>
          <w:color w:val="000000" w:themeColor="text1"/>
        </w:rPr>
        <w:t>ation be more productive and perform better. Through programs for continuous development, workers can l</w:t>
      </w:r>
      <w:r w:rsidR="00162ED4" w:rsidRPr="00F56101">
        <w:rPr>
          <w:rFonts w:ascii="Times New Roman" w:hAnsi="Times New Roman"/>
          <w:color w:val="000000" w:themeColor="text1"/>
        </w:rPr>
        <w:t>earn new information, skills</w:t>
      </w:r>
      <w:r w:rsidRPr="00F56101">
        <w:rPr>
          <w:rFonts w:ascii="Times New Roman" w:hAnsi="Times New Roman"/>
          <w:color w:val="000000" w:themeColor="text1"/>
        </w:rPr>
        <w:t xml:space="preserve"> and abilities that help them do their jobs better as they change. This makes </w:t>
      </w:r>
      <w:r w:rsidRPr="00F56101">
        <w:rPr>
          <w:rFonts w:ascii="Times New Roman" w:hAnsi="Times New Roman"/>
          <w:color w:val="000000" w:themeColor="text1"/>
        </w:rPr>
        <w:lastRenderedPageBreak/>
        <w:t>workers better equipped to deal with problems and reach their objectives, which results in better work. Companies that support learning at work also encourage employees to use their new skills and knowledge in their daily work, leading to a constant improvement culture and new ideas. This ongoing Learning process makes workers more productive by helping them do their jobs better and faster.</w:t>
      </w:r>
    </w:p>
    <w:p w:rsidR="004A5BFA" w:rsidRPr="00F56101" w:rsidRDefault="00567A08" w:rsidP="004F1ABA">
      <w:pPr>
        <w:spacing w:line="480" w:lineRule="auto"/>
        <w:rPr>
          <w:rFonts w:ascii="Times New Roman" w:hAnsi="Times New Roman"/>
          <w:color w:val="000000" w:themeColor="text1"/>
        </w:rPr>
      </w:pPr>
      <w:r w:rsidRPr="00F56101">
        <w:rPr>
          <w:rFonts w:ascii="Times New Roman" w:hAnsi="Times New Roman"/>
          <w:color w:val="000000" w:themeColor="text1"/>
        </w:rPr>
        <w:t xml:space="preserve">Furthermore, </w:t>
      </w:r>
      <w:r w:rsidRPr="00F56101">
        <w:rPr>
          <w:rFonts w:ascii="Times New Roman" w:hAnsi="Times New Roman"/>
          <w:color w:val="000000" w:themeColor="text1"/>
          <w:shd w:val="clear" w:color="auto" w:fill="FFFFFF"/>
        </w:rPr>
        <w:t>Godavarthi et al. (2023</w:t>
      </w:r>
      <w:r w:rsidRPr="00F56101">
        <w:rPr>
          <w:rFonts w:ascii="Times New Roman" w:hAnsi="Times New Roman"/>
          <w:color w:val="000000" w:themeColor="text1"/>
        </w:rPr>
        <w:t xml:space="preserve">) stated that making investments in learning at work also makes a company more competitive in the market. </w:t>
      </w:r>
      <w:r w:rsidR="00635ACD" w:rsidRPr="00F56101">
        <w:rPr>
          <w:rFonts w:ascii="Times New Roman" w:hAnsi="Times New Roman"/>
          <w:color w:val="000000" w:themeColor="text1"/>
        </w:rPr>
        <w:t>Firms</w:t>
      </w:r>
      <w:r w:rsidRPr="00F56101">
        <w:rPr>
          <w:rFonts w:ascii="Times New Roman" w:hAnsi="Times New Roman"/>
          <w:color w:val="000000" w:themeColor="text1"/>
        </w:rPr>
        <w:t xml:space="preserve"> need to stay ahead of their competitors in today's fast-paced business world by adjusting to new t</w:t>
      </w:r>
      <w:r w:rsidR="00162ED4" w:rsidRPr="00F56101">
        <w:rPr>
          <w:rFonts w:ascii="Times New Roman" w:hAnsi="Times New Roman"/>
          <w:color w:val="000000" w:themeColor="text1"/>
        </w:rPr>
        <w:t>echnologies, industry standards</w:t>
      </w:r>
      <w:r w:rsidRPr="00F56101">
        <w:rPr>
          <w:rFonts w:ascii="Times New Roman" w:hAnsi="Times New Roman"/>
          <w:color w:val="000000" w:themeColor="text1"/>
        </w:rPr>
        <w:t>, and customer needs. Companies ensure they have workers who can adapt to these changes by allowing them to learn new things and improve their skills</w:t>
      </w:r>
      <w:r w:rsidR="00C47741" w:rsidRPr="00F56101">
        <w:rPr>
          <w:rFonts w:ascii="Times New Roman" w:hAnsi="Times New Roman"/>
          <w:color w:val="000000" w:themeColor="text1"/>
        </w:rPr>
        <w:t xml:space="preserve">. However, </w:t>
      </w:r>
      <w:r w:rsidR="00C47741" w:rsidRPr="00F56101">
        <w:rPr>
          <w:rFonts w:ascii="Times New Roman" w:hAnsi="Times New Roman"/>
          <w:color w:val="000000" w:themeColor="text1"/>
          <w:shd w:val="clear" w:color="auto" w:fill="FFFFFF"/>
        </w:rPr>
        <w:t>Blank and Dorf (2020</w:t>
      </w:r>
      <w:r w:rsidR="00C47741" w:rsidRPr="00F56101">
        <w:rPr>
          <w:rFonts w:ascii="Times New Roman" w:hAnsi="Times New Roman"/>
          <w:color w:val="000000" w:themeColor="text1"/>
        </w:rPr>
        <w:t xml:space="preserve">) </w:t>
      </w:r>
      <w:r w:rsidRPr="00F56101">
        <w:rPr>
          <w:rFonts w:ascii="Times New Roman" w:hAnsi="Times New Roman"/>
          <w:color w:val="000000" w:themeColor="text1"/>
        </w:rPr>
        <w:t>contend that companies can respond quickly to market needs and take advantage of new possibilities when their employees are skilled and flexible. In this regard, Being flexible and quick to respond gives businesses an edge over their competitors, helping them hire and keep the best employees, make th</w:t>
      </w:r>
      <w:r w:rsidR="00162ED4" w:rsidRPr="00F56101">
        <w:rPr>
          <w:rFonts w:ascii="Times New Roman" w:hAnsi="Times New Roman"/>
          <w:color w:val="000000" w:themeColor="text1"/>
        </w:rPr>
        <w:t>eir goods or services stand out</w:t>
      </w:r>
      <w:r w:rsidRPr="00F56101">
        <w:rPr>
          <w:rFonts w:ascii="Times New Roman" w:hAnsi="Times New Roman"/>
          <w:color w:val="000000" w:themeColor="text1"/>
        </w:rPr>
        <w:t xml:space="preserve">, and develop new ideas that work. Therefore, learning at work is a very important part of many companies' HR plans. Investing in employee development beyond training programs has many benefits, </w:t>
      </w:r>
      <w:r w:rsidR="0078051A" w:rsidRPr="00F56101">
        <w:rPr>
          <w:rFonts w:ascii="Times New Roman" w:hAnsi="Times New Roman"/>
          <w:color w:val="000000" w:themeColor="text1"/>
        </w:rPr>
        <w:t>including</w:t>
      </w:r>
      <w:r w:rsidRPr="00F56101">
        <w:rPr>
          <w:rFonts w:ascii="Times New Roman" w:hAnsi="Times New Roman"/>
          <w:color w:val="000000" w:themeColor="text1"/>
        </w:rPr>
        <w:t xml:space="preserve"> making employees more loyal and engaged, raising ou</w:t>
      </w:r>
      <w:r w:rsidR="00162ED4" w:rsidRPr="00F56101">
        <w:rPr>
          <w:rFonts w:ascii="Times New Roman" w:hAnsi="Times New Roman"/>
          <w:color w:val="000000" w:themeColor="text1"/>
        </w:rPr>
        <w:t>tput and performance</w:t>
      </w:r>
      <w:r w:rsidRPr="00F56101">
        <w:rPr>
          <w:rFonts w:ascii="Times New Roman" w:hAnsi="Times New Roman"/>
          <w:color w:val="000000" w:themeColor="text1"/>
        </w:rPr>
        <w:t>, and making the company m</w:t>
      </w:r>
      <w:r w:rsidR="00AF33F2" w:rsidRPr="00F56101">
        <w:rPr>
          <w:rFonts w:ascii="Times New Roman" w:hAnsi="Times New Roman"/>
          <w:color w:val="000000" w:themeColor="text1"/>
        </w:rPr>
        <w:t>ore competitive in the market.</w:t>
      </w:r>
    </w:p>
    <w:p w:rsidR="004A5BFA" w:rsidRPr="00F56101" w:rsidRDefault="00AF33F2" w:rsidP="004F1ABA">
      <w:pPr>
        <w:spacing w:line="480" w:lineRule="auto"/>
        <w:rPr>
          <w:rFonts w:ascii="Times New Roman" w:hAnsi="Times New Roman"/>
          <w:color w:val="000000" w:themeColor="text1"/>
        </w:rPr>
      </w:pPr>
      <w:r w:rsidRPr="00F56101">
        <w:rPr>
          <w:rFonts w:ascii="Times New Roman" w:hAnsi="Times New Roman"/>
          <w:color w:val="000000" w:themeColor="text1"/>
        </w:rPr>
        <w:t>I</w:t>
      </w:r>
      <w:r w:rsidR="007D199C" w:rsidRPr="00F56101">
        <w:rPr>
          <w:rFonts w:ascii="Times New Roman" w:hAnsi="Times New Roman"/>
          <w:color w:val="000000" w:themeColor="text1"/>
        </w:rPr>
        <w:t xml:space="preserve">n contrast, </w:t>
      </w:r>
      <w:proofErr w:type="spellStart"/>
      <w:r w:rsidR="007D199C" w:rsidRPr="00F56101">
        <w:rPr>
          <w:rFonts w:ascii="Times New Roman" w:hAnsi="Times New Roman"/>
          <w:color w:val="000000" w:themeColor="text1"/>
          <w:shd w:val="clear" w:color="auto" w:fill="FFFFFF"/>
        </w:rPr>
        <w:t>Frempong</w:t>
      </w:r>
      <w:proofErr w:type="spellEnd"/>
      <w:r w:rsidR="007D199C" w:rsidRPr="00F56101">
        <w:rPr>
          <w:rFonts w:ascii="Times New Roman" w:hAnsi="Times New Roman"/>
          <w:color w:val="000000" w:themeColor="text1"/>
          <w:shd w:val="clear" w:color="auto" w:fill="FFFFFF"/>
        </w:rPr>
        <w:t xml:space="preserve">, </w:t>
      </w:r>
      <w:proofErr w:type="spellStart"/>
      <w:r w:rsidR="007D199C" w:rsidRPr="00F56101">
        <w:rPr>
          <w:rFonts w:ascii="Times New Roman" w:hAnsi="Times New Roman"/>
          <w:color w:val="000000" w:themeColor="text1"/>
          <w:shd w:val="clear" w:color="auto" w:fill="FFFFFF"/>
        </w:rPr>
        <w:t>Agbenyo</w:t>
      </w:r>
      <w:proofErr w:type="spellEnd"/>
      <w:r w:rsidR="007D199C" w:rsidRPr="00F56101">
        <w:rPr>
          <w:rFonts w:ascii="Times New Roman" w:hAnsi="Times New Roman"/>
          <w:color w:val="000000" w:themeColor="text1"/>
          <w:shd w:val="clear" w:color="auto" w:fill="FFFFFF"/>
        </w:rPr>
        <w:t xml:space="preserve"> and </w:t>
      </w:r>
      <w:proofErr w:type="spellStart"/>
      <w:r w:rsidR="007D199C" w:rsidRPr="00F56101">
        <w:rPr>
          <w:rFonts w:ascii="Times New Roman" w:hAnsi="Times New Roman"/>
          <w:color w:val="000000" w:themeColor="text1"/>
          <w:shd w:val="clear" w:color="auto" w:fill="FFFFFF"/>
        </w:rPr>
        <w:t>Darko</w:t>
      </w:r>
      <w:proofErr w:type="spellEnd"/>
      <w:r w:rsidR="007D199C" w:rsidRPr="00F56101">
        <w:rPr>
          <w:rFonts w:ascii="Times New Roman" w:hAnsi="Times New Roman"/>
          <w:color w:val="000000" w:themeColor="text1"/>
          <w:shd w:val="clear" w:color="auto" w:fill="FFFFFF"/>
        </w:rPr>
        <w:t xml:space="preserve"> (2018</w:t>
      </w:r>
      <w:r w:rsidR="007D199C" w:rsidRPr="00F56101">
        <w:rPr>
          <w:rFonts w:ascii="Times New Roman" w:hAnsi="Times New Roman"/>
          <w:color w:val="000000" w:themeColor="text1"/>
        </w:rPr>
        <w:t>)</w:t>
      </w:r>
      <w:r w:rsidR="00C44023" w:rsidRPr="00F56101">
        <w:rPr>
          <w:rFonts w:ascii="Times New Roman" w:hAnsi="Times New Roman"/>
          <w:color w:val="000000" w:themeColor="text1"/>
        </w:rPr>
        <w:t xml:space="preserve"> stated that </w:t>
      </w:r>
      <w:r w:rsidR="00567A08" w:rsidRPr="00F56101">
        <w:rPr>
          <w:rFonts w:ascii="Times New Roman" w:hAnsi="Times New Roman"/>
          <w:color w:val="000000" w:themeColor="text1"/>
        </w:rPr>
        <w:t xml:space="preserve">allowing workers to learn new things and improve their skills helps companies make the workplace good, encouraging commitment and loyalty. Additionally, programs that encourage constant Learning help workers improve their efficiency and effectiveness while adapting to the ever-changing business world. Ultimately, companies that put </w:t>
      </w:r>
      <w:r w:rsidR="00635ACD">
        <w:rPr>
          <w:rFonts w:ascii="Times New Roman" w:hAnsi="Times New Roman"/>
          <w:color w:val="000000" w:themeColor="text1"/>
        </w:rPr>
        <w:t>l</w:t>
      </w:r>
      <w:bookmarkStart w:id="8" w:name="_GoBack"/>
      <w:bookmarkEnd w:id="8"/>
      <w:r w:rsidR="00567A08" w:rsidRPr="00F56101">
        <w:rPr>
          <w:rFonts w:ascii="Times New Roman" w:hAnsi="Times New Roman"/>
          <w:color w:val="000000" w:themeColor="text1"/>
        </w:rPr>
        <w:t>earning at work first get a competitive edge by hiring the best people, setting</w:t>
      </w:r>
      <w:r w:rsidR="00162ED4" w:rsidRPr="00F56101">
        <w:rPr>
          <w:rFonts w:ascii="Times New Roman" w:hAnsi="Times New Roman"/>
          <w:color w:val="000000" w:themeColor="text1"/>
        </w:rPr>
        <w:t xml:space="preserve"> themselves apart in the market</w:t>
      </w:r>
      <w:r w:rsidR="00567A08" w:rsidRPr="00F56101">
        <w:rPr>
          <w:rFonts w:ascii="Times New Roman" w:hAnsi="Times New Roman"/>
          <w:color w:val="000000" w:themeColor="text1"/>
        </w:rPr>
        <w:t xml:space="preserve"> and quickly taking advantage of new possibilities.</w:t>
      </w:r>
    </w:p>
    <w:p w:rsidR="004A5BFA" w:rsidRPr="00F56101" w:rsidRDefault="00567A08" w:rsidP="004F1ABA">
      <w:pPr>
        <w:pStyle w:val="Heading1"/>
        <w:spacing w:line="480" w:lineRule="auto"/>
        <w:rPr>
          <w:szCs w:val="24"/>
        </w:rPr>
      </w:pPr>
      <w:bookmarkStart w:id="9" w:name="_Toc156482926"/>
      <w:r w:rsidRPr="00F56101">
        <w:rPr>
          <w:szCs w:val="24"/>
        </w:rPr>
        <w:lastRenderedPageBreak/>
        <w:t>APPLICATION OF UNITARISM AND PLURALISM IN WORKPLACE LEARNING INITIATIVES</w:t>
      </w:r>
      <w:bookmarkEnd w:id="9"/>
    </w:p>
    <w:p w:rsidR="004C1456" w:rsidRPr="00F56101" w:rsidRDefault="00567A08" w:rsidP="004F1ABA">
      <w:pPr>
        <w:spacing w:line="480" w:lineRule="auto"/>
        <w:rPr>
          <w:rFonts w:ascii="Times New Roman" w:hAnsi="Times New Roman"/>
          <w:color w:val="000000" w:themeColor="text1"/>
        </w:rPr>
      </w:pPr>
      <w:r w:rsidRPr="00F56101">
        <w:rPr>
          <w:rFonts w:ascii="Times New Roman" w:hAnsi="Times New Roman"/>
          <w:color w:val="000000" w:themeColor="text1"/>
        </w:rPr>
        <w:t>Unitarism and pluralism are two different ways of thinking about theories that can be used to understand and evaluate learning programs in the workplace (</w:t>
      </w:r>
      <w:r w:rsidR="003A5986" w:rsidRPr="00F56101">
        <w:rPr>
          <w:rFonts w:ascii="Times New Roman" w:hAnsi="Times New Roman"/>
          <w:color w:val="000000" w:themeColor="text1"/>
          <w:shd w:val="clear" w:color="auto" w:fill="FFFFFF"/>
        </w:rPr>
        <w:t>Kaufman et al., 2021</w:t>
      </w:r>
      <w:r w:rsidRPr="00F56101">
        <w:rPr>
          <w:rFonts w:ascii="Times New Roman" w:hAnsi="Times New Roman"/>
          <w:color w:val="000000" w:themeColor="text1"/>
        </w:rPr>
        <w:t>). While discussing Learning at work, unitarism is the idea that companies are one big thing with a set of shar</w:t>
      </w:r>
      <w:r w:rsidR="00162ED4" w:rsidRPr="00F56101">
        <w:rPr>
          <w:rFonts w:ascii="Times New Roman" w:hAnsi="Times New Roman"/>
          <w:color w:val="000000" w:themeColor="text1"/>
        </w:rPr>
        <w:t>ed values and goals</w:t>
      </w:r>
      <w:r w:rsidRPr="00F56101">
        <w:rPr>
          <w:rFonts w:ascii="Times New Roman" w:hAnsi="Times New Roman"/>
          <w:color w:val="000000" w:themeColor="text1"/>
        </w:rPr>
        <w:t xml:space="preserve"> and that one person is in charge of everything in the company (</w:t>
      </w:r>
      <w:r w:rsidR="003A5986" w:rsidRPr="00F56101">
        <w:rPr>
          <w:rFonts w:ascii="Times New Roman" w:hAnsi="Times New Roman"/>
          <w:color w:val="000000" w:themeColor="text1"/>
          <w:shd w:val="clear" w:color="auto" w:fill="FFFFFF"/>
        </w:rPr>
        <w:t>Boxall, 2021</w:t>
      </w:r>
      <w:r w:rsidRPr="00F56101">
        <w:rPr>
          <w:rFonts w:ascii="Times New Roman" w:hAnsi="Times New Roman"/>
          <w:color w:val="000000" w:themeColor="text1"/>
        </w:rPr>
        <w:t xml:space="preserve">). Pluralism, conversely, claims that </w:t>
      </w:r>
      <w:r w:rsidR="00B47C0F">
        <w:rPr>
          <w:rFonts w:ascii="Times New Roman" w:hAnsi="Times New Roman"/>
          <w:color w:val="000000" w:themeColor="text1"/>
        </w:rPr>
        <w:t>organis</w:t>
      </w:r>
      <w:r w:rsidRPr="00F56101">
        <w:rPr>
          <w:rFonts w:ascii="Times New Roman" w:hAnsi="Times New Roman"/>
          <w:color w:val="000000" w:themeColor="text1"/>
        </w:rPr>
        <w:t>ations are made up of different people and groups, each with their interests and goals (</w:t>
      </w:r>
      <w:proofErr w:type="spellStart"/>
      <w:r w:rsidR="001B656D" w:rsidRPr="00F56101">
        <w:rPr>
          <w:rFonts w:ascii="Times New Roman" w:hAnsi="Times New Roman"/>
          <w:color w:val="000000" w:themeColor="text1"/>
          <w:shd w:val="clear" w:color="auto" w:fill="FFFFFF"/>
        </w:rPr>
        <w:t>Castellas</w:t>
      </w:r>
      <w:proofErr w:type="spellEnd"/>
      <w:r w:rsidR="001B656D" w:rsidRPr="00F56101">
        <w:rPr>
          <w:rFonts w:ascii="Times New Roman" w:hAnsi="Times New Roman"/>
          <w:color w:val="000000" w:themeColor="text1"/>
          <w:shd w:val="clear" w:color="auto" w:fill="FFFFFF"/>
        </w:rPr>
        <w:t xml:space="preserve">, Stubbs and </w:t>
      </w:r>
      <w:proofErr w:type="spellStart"/>
      <w:r w:rsidR="001B656D" w:rsidRPr="00F56101">
        <w:rPr>
          <w:rFonts w:ascii="Times New Roman" w:hAnsi="Times New Roman"/>
          <w:color w:val="000000" w:themeColor="text1"/>
          <w:shd w:val="clear" w:color="auto" w:fill="FFFFFF"/>
        </w:rPr>
        <w:t>Ambrosini</w:t>
      </w:r>
      <w:proofErr w:type="spellEnd"/>
      <w:r w:rsidR="001B656D" w:rsidRPr="00F56101">
        <w:rPr>
          <w:rFonts w:ascii="Times New Roman" w:hAnsi="Times New Roman"/>
          <w:color w:val="000000" w:themeColor="text1"/>
          <w:shd w:val="clear" w:color="auto" w:fill="FFFFFF"/>
        </w:rPr>
        <w:t>, 2019</w:t>
      </w:r>
      <w:r w:rsidRPr="00F56101">
        <w:rPr>
          <w:rFonts w:ascii="Times New Roman" w:hAnsi="Times New Roman"/>
          <w:color w:val="000000" w:themeColor="text1"/>
        </w:rPr>
        <w:t>). Unitarianism differs from pluralism in its views on organisational authority and conflict. People think arguments damage the group and stop them from reaching their goals.</w:t>
      </w:r>
    </w:p>
    <w:p w:rsidR="004C1456" w:rsidRPr="00F56101" w:rsidRDefault="00567A08" w:rsidP="004F1ABA">
      <w:pPr>
        <w:spacing w:line="480" w:lineRule="auto"/>
        <w:rPr>
          <w:rFonts w:ascii="Times New Roman" w:hAnsi="Times New Roman"/>
          <w:color w:val="000000" w:themeColor="text1"/>
        </w:rPr>
      </w:pPr>
      <w:r w:rsidRPr="00F56101">
        <w:rPr>
          <w:rFonts w:ascii="Times New Roman" w:hAnsi="Times New Roman"/>
          <w:color w:val="000000" w:themeColor="text1"/>
        </w:rPr>
        <w:t xml:space="preserve">On the other hand, Macdonald and Macdonald (2020) claimed that pluralistic groups have </w:t>
      </w:r>
      <w:r w:rsidR="00162ED4" w:rsidRPr="00F56101">
        <w:rPr>
          <w:rFonts w:ascii="Times New Roman" w:hAnsi="Times New Roman"/>
          <w:color w:val="000000" w:themeColor="text1"/>
        </w:rPr>
        <w:t>power differences and conflicts</w:t>
      </w:r>
      <w:r w:rsidRPr="00F56101">
        <w:rPr>
          <w:rFonts w:ascii="Times New Roman" w:hAnsi="Times New Roman"/>
          <w:color w:val="000000" w:themeColor="text1"/>
        </w:rPr>
        <w:t xml:space="preserve">, and they struggle to include and protect different interests. Putting these theory models to use in the real world can greatly impact attempts to make learning better at work. Unitarianism emphasises the significance of learning projects to be consistent with its principles and goals. This point of view </w:t>
      </w:r>
      <w:r w:rsidR="00E744D2">
        <w:rPr>
          <w:rFonts w:ascii="Times New Roman" w:hAnsi="Times New Roman"/>
          <w:color w:val="000000" w:themeColor="text1"/>
        </w:rPr>
        <w:t>elaborates</w:t>
      </w:r>
      <w:r w:rsidRPr="00F56101">
        <w:rPr>
          <w:rFonts w:ascii="Times New Roman" w:hAnsi="Times New Roman"/>
          <w:color w:val="000000" w:themeColor="text1"/>
        </w:rPr>
        <w:t xml:space="preserve"> that learning at work needs to be planned and performed in a way that helps the whole company work better and faster. Training and development must be closely linked to the company's needed skills and knowledge.</w:t>
      </w:r>
    </w:p>
    <w:p w:rsidR="004C1456" w:rsidRPr="00F56101" w:rsidRDefault="00567A08" w:rsidP="004F1ABA">
      <w:pPr>
        <w:spacing w:line="480" w:lineRule="auto"/>
        <w:rPr>
          <w:rFonts w:ascii="Times New Roman" w:hAnsi="Times New Roman"/>
          <w:color w:val="000000" w:themeColor="text1"/>
        </w:rPr>
      </w:pPr>
      <w:proofErr w:type="spellStart"/>
      <w:r w:rsidRPr="00F56101">
        <w:rPr>
          <w:rFonts w:ascii="Times New Roman" w:hAnsi="Times New Roman"/>
          <w:color w:val="000000" w:themeColor="text1"/>
        </w:rPr>
        <w:t>Gasparri</w:t>
      </w:r>
      <w:proofErr w:type="spellEnd"/>
      <w:r w:rsidRPr="00F56101">
        <w:rPr>
          <w:rFonts w:ascii="Times New Roman" w:hAnsi="Times New Roman"/>
          <w:color w:val="000000" w:themeColor="text1"/>
        </w:rPr>
        <w:t xml:space="preserve"> (2021) also said that Unitarianism stresses how important leadership is for encouraging Learning at work. People in a group think that leaders should be able to decide what to learn and how to learn it best. This is one way that managers </w:t>
      </w:r>
      <w:r w:rsidR="0078051A" w:rsidRPr="00F56101">
        <w:rPr>
          <w:rFonts w:ascii="Times New Roman" w:hAnsi="Times New Roman"/>
          <w:color w:val="000000" w:themeColor="text1"/>
        </w:rPr>
        <w:t>can</w:t>
      </w:r>
      <w:r w:rsidRPr="00F56101">
        <w:rPr>
          <w:rFonts w:ascii="Times New Roman" w:hAnsi="Times New Roman"/>
          <w:color w:val="000000" w:themeColor="text1"/>
        </w:rPr>
        <w:t xml:space="preserve"> help their workers learn what they need to and ensure they have the tools they need to improve. Pluralism, on the other hand, puts the needs of individuals and groups first in workplace learning efforts. This view considers that workers want to learn for different reasons</w:t>
      </w:r>
      <w:r w:rsidR="00162ED4" w:rsidRPr="00F56101">
        <w:rPr>
          <w:rFonts w:ascii="Times New Roman" w:hAnsi="Times New Roman"/>
          <w:color w:val="000000" w:themeColor="text1"/>
        </w:rPr>
        <w:t>, have different learning needs</w:t>
      </w:r>
      <w:r w:rsidRPr="00F56101">
        <w:rPr>
          <w:rFonts w:ascii="Times New Roman" w:hAnsi="Times New Roman"/>
          <w:color w:val="000000" w:themeColor="text1"/>
        </w:rPr>
        <w:t xml:space="preserve">, and try to work with these differences. Pluralism advocates for staff participation in </w:t>
      </w:r>
      <w:r w:rsidRPr="00F56101">
        <w:rPr>
          <w:rFonts w:ascii="Times New Roman" w:hAnsi="Times New Roman"/>
          <w:color w:val="000000" w:themeColor="text1"/>
        </w:rPr>
        <w:lastRenderedPageBreak/>
        <w:t xml:space="preserve">decision-making on professional development opportunities (Castras, Stubbs and Ambrosini, 2019). </w:t>
      </w:r>
      <w:r w:rsidR="004833F6" w:rsidRPr="00F56101">
        <w:rPr>
          <w:rFonts w:ascii="Times New Roman" w:hAnsi="Times New Roman"/>
          <w:color w:val="000000" w:themeColor="text1"/>
        </w:rPr>
        <w:t xml:space="preserve">Giving workers a choice of different ways to learn or enabling them to help plan training classes are two different ways to do this. The idea of pluralism demonstrates that diversity and equality are also important for learning at work. It makes the case for allowing everyone in the business to learn and use the right tools (Bryson, 2018). </w:t>
      </w:r>
      <w:r w:rsidR="00232FC9" w:rsidRPr="00232FC9">
        <w:rPr>
          <w:rFonts w:ascii="Times New Roman" w:hAnsi="Times New Roman"/>
          <w:color w:val="000000" w:themeColor="text1"/>
        </w:rPr>
        <w:t xml:space="preserve">Everyone can receive the training required to do their best work, and everyone feels welcome. This is helping the business develop and these two ideas can be used in various ways at work, which can change the way activities are planned, carried out, and the outcomes they produce. </w:t>
      </w:r>
      <w:r w:rsidR="00232FC9" w:rsidRPr="004D007D">
        <w:rPr>
          <w:rFonts w:ascii="Times New Roman" w:hAnsi="Times New Roman"/>
          <w:color w:val="000000" w:themeColor="text1"/>
        </w:rPr>
        <w:t xml:space="preserve">Unitarianism is the </w:t>
      </w:r>
      <w:r w:rsidR="00DF459A" w:rsidRPr="004D007D">
        <w:rPr>
          <w:rFonts w:ascii="Times New Roman" w:hAnsi="Times New Roman"/>
          <w:color w:val="000000" w:themeColor="text1"/>
        </w:rPr>
        <w:t>design</w:t>
      </w:r>
      <w:r w:rsidR="00232FC9" w:rsidRPr="004D007D">
        <w:rPr>
          <w:rFonts w:ascii="Times New Roman" w:hAnsi="Times New Roman"/>
          <w:color w:val="000000" w:themeColor="text1"/>
        </w:rPr>
        <w:t xml:space="preserve"> that people should learn things t</w:t>
      </w:r>
      <w:r w:rsidR="00DF459A" w:rsidRPr="004D007D">
        <w:rPr>
          <w:rFonts w:ascii="Times New Roman" w:hAnsi="Times New Roman"/>
          <w:color w:val="000000" w:themeColor="text1"/>
        </w:rPr>
        <w:t>hat are in line with the organis</w:t>
      </w:r>
      <w:r w:rsidR="00232FC9" w:rsidRPr="004D007D">
        <w:rPr>
          <w:rFonts w:ascii="Times New Roman" w:hAnsi="Times New Roman"/>
          <w:color w:val="000000" w:themeColor="text1"/>
        </w:rPr>
        <w:t xml:space="preserve">ation's values and goals. </w:t>
      </w:r>
      <w:r w:rsidR="00DF459A" w:rsidRPr="004D007D">
        <w:rPr>
          <w:rFonts w:ascii="Times New Roman" w:hAnsi="Times New Roman"/>
          <w:color w:val="000000" w:themeColor="text1"/>
        </w:rPr>
        <w:t>In contrast</w:t>
      </w:r>
      <w:r w:rsidR="00232FC9" w:rsidRPr="004D007D">
        <w:rPr>
          <w:rFonts w:ascii="Times New Roman" w:hAnsi="Times New Roman"/>
          <w:color w:val="000000" w:themeColor="text1"/>
        </w:rPr>
        <w:t xml:space="preserve">, pluralism </w:t>
      </w:r>
      <w:r w:rsidR="00DF459A" w:rsidRPr="004D007D">
        <w:rPr>
          <w:rFonts w:ascii="Times New Roman" w:hAnsi="Times New Roman"/>
          <w:color w:val="000000" w:themeColor="text1"/>
        </w:rPr>
        <w:t>resources</w:t>
      </w:r>
      <w:r w:rsidR="00232FC9" w:rsidRPr="004D007D">
        <w:rPr>
          <w:rFonts w:ascii="Times New Roman" w:hAnsi="Times New Roman"/>
          <w:color w:val="000000" w:themeColor="text1"/>
        </w:rPr>
        <w:t xml:space="preserve"> that it needs to </w:t>
      </w:r>
      <w:r w:rsidR="00DF459A" w:rsidRPr="004D007D">
        <w:rPr>
          <w:rFonts w:ascii="Times New Roman" w:hAnsi="Times New Roman"/>
          <w:color w:val="000000" w:themeColor="text1"/>
        </w:rPr>
        <w:t>maintain</w:t>
      </w:r>
      <w:r w:rsidR="00232FC9" w:rsidRPr="004D007D">
        <w:rPr>
          <w:rFonts w:ascii="Times New Roman" w:hAnsi="Times New Roman"/>
          <w:color w:val="000000" w:themeColor="text1"/>
        </w:rPr>
        <w:t xml:space="preserve"> </w:t>
      </w:r>
      <w:r w:rsidR="00DF459A" w:rsidRPr="004D007D">
        <w:rPr>
          <w:rFonts w:ascii="Times New Roman" w:hAnsi="Times New Roman"/>
          <w:color w:val="000000" w:themeColor="text1"/>
        </w:rPr>
        <w:t>diverse</w:t>
      </w:r>
      <w:r w:rsidR="00232FC9" w:rsidRPr="004D007D">
        <w:rPr>
          <w:rFonts w:ascii="Times New Roman" w:hAnsi="Times New Roman"/>
          <w:color w:val="000000" w:themeColor="text1"/>
        </w:rPr>
        <w:t xml:space="preserve"> interests and work for </w:t>
      </w:r>
      <w:r w:rsidR="00DF459A" w:rsidRPr="004D007D">
        <w:rPr>
          <w:rFonts w:ascii="Times New Roman" w:hAnsi="Times New Roman"/>
          <w:color w:val="000000" w:themeColor="text1"/>
        </w:rPr>
        <w:t>equality</w:t>
      </w:r>
      <w:r w:rsidR="00232FC9" w:rsidRPr="004D007D">
        <w:rPr>
          <w:rFonts w:ascii="Times New Roman" w:hAnsi="Times New Roman"/>
          <w:color w:val="000000" w:themeColor="text1"/>
        </w:rPr>
        <w:t xml:space="preserve"> and inclusion. The group can pick and choose from</w:t>
      </w:r>
      <w:r w:rsidR="00232FC9" w:rsidRPr="00232FC9">
        <w:rPr>
          <w:rFonts w:ascii="Times New Roman" w:hAnsi="Times New Roman"/>
          <w:color w:val="000000" w:themeColor="text1"/>
        </w:rPr>
        <w:t xml:space="preserve"> these theories according to their beliefs, objectives, and lifestyle. College studies that allow to do work can use two different ways to think about theory. Unitarianism is about the things that the group or people want, while pluralism is aimed at what people and groups want. When used, these points of view can have a big effect on how learning programmes at w</w:t>
      </w:r>
      <w:r w:rsidR="00232FC9">
        <w:rPr>
          <w:rFonts w:ascii="Times New Roman" w:hAnsi="Times New Roman"/>
          <w:color w:val="000000" w:themeColor="text1"/>
        </w:rPr>
        <w:t>ork are planned and carried out</w:t>
      </w:r>
      <w:r w:rsidR="004833F6" w:rsidRPr="00F56101">
        <w:rPr>
          <w:rFonts w:ascii="Times New Roman" w:hAnsi="Times New Roman"/>
          <w:color w:val="000000" w:themeColor="text1"/>
        </w:rPr>
        <w:t>.</w:t>
      </w:r>
      <w:r w:rsidRPr="00F56101">
        <w:rPr>
          <w:rFonts w:ascii="Times New Roman" w:hAnsi="Times New Roman"/>
          <w:color w:val="000000" w:themeColor="text1"/>
        </w:rPr>
        <w:t xml:space="preserve"> By thinking critically about and understanding these theoretical models, they can learn useful things about how Learning works at work and help make learning programmes that are useful and friendly.</w:t>
      </w:r>
    </w:p>
    <w:p w:rsidR="00E9694B" w:rsidRPr="00F56101" w:rsidRDefault="00567A08" w:rsidP="004F1ABA">
      <w:pPr>
        <w:pStyle w:val="Heading1"/>
        <w:spacing w:line="480" w:lineRule="auto"/>
        <w:rPr>
          <w:szCs w:val="24"/>
        </w:rPr>
      </w:pPr>
      <w:bookmarkStart w:id="10" w:name="_Toc156482927"/>
      <w:r w:rsidRPr="00F56101">
        <w:rPr>
          <w:szCs w:val="24"/>
        </w:rPr>
        <w:t>INTEGRATION OF FORMAL AND INFORMAL LEARNING</w:t>
      </w:r>
      <w:bookmarkEnd w:id="10"/>
    </w:p>
    <w:p w:rsidR="004A5BFA" w:rsidRPr="00F56101" w:rsidRDefault="00567A08" w:rsidP="004F1ABA">
      <w:pPr>
        <w:spacing w:line="480" w:lineRule="auto"/>
        <w:rPr>
          <w:rFonts w:ascii="Times New Roman" w:hAnsi="Times New Roman"/>
          <w:color w:val="000000" w:themeColor="text1"/>
        </w:rPr>
      </w:pPr>
      <w:r w:rsidRPr="00F56101">
        <w:rPr>
          <w:rFonts w:ascii="Times New Roman" w:hAnsi="Times New Roman"/>
          <w:color w:val="000000" w:themeColor="text1"/>
        </w:rPr>
        <w:t xml:space="preserve">In a formal educational setting like a school, college, or university, it is structured and </w:t>
      </w:r>
      <w:r w:rsidR="00B47C0F">
        <w:rPr>
          <w:rFonts w:ascii="Times New Roman" w:hAnsi="Times New Roman"/>
          <w:color w:val="000000" w:themeColor="text1"/>
        </w:rPr>
        <w:t>organis</w:t>
      </w:r>
      <w:r w:rsidRPr="00F56101">
        <w:rPr>
          <w:rFonts w:ascii="Times New Roman" w:hAnsi="Times New Roman"/>
          <w:color w:val="000000" w:themeColor="text1"/>
        </w:rPr>
        <w:t>ed Learning takes place. The curriculum i</w:t>
      </w:r>
      <w:r w:rsidR="0035543F" w:rsidRPr="00F56101">
        <w:rPr>
          <w:rFonts w:ascii="Times New Roman" w:hAnsi="Times New Roman"/>
          <w:color w:val="000000" w:themeColor="text1"/>
        </w:rPr>
        <w:t>s usually planned ahead of time</w:t>
      </w:r>
      <w:r w:rsidRPr="00F56101">
        <w:rPr>
          <w:rFonts w:ascii="Times New Roman" w:hAnsi="Times New Roman"/>
          <w:color w:val="000000" w:themeColor="text1"/>
        </w:rPr>
        <w:t xml:space="preserve"> and certain resources and methods for </w:t>
      </w:r>
      <w:r w:rsidR="00B47C0F">
        <w:rPr>
          <w:rFonts w:ascii="Times New Roman" w:hAnsi="Times New Roman"/>
          <w:color w:val="000000" w:themeColor="text1"/>
        </w:rPr>
        <w:t>learning are used. In formal l</w:t>
      </w:r>
      <w:r w:rsidRPr="00F56101">
        <w:rPr>
          <w:rFonts w:ascii="Times New Roman" w:hAnsi="Times New Roman"/>
          <w:color w:val="000000" w:themeColor="text1"/>
        </w:rPr>
        <w:t>earning, instructors or teachers who know much about the topic lead the lessons and teach the</w:t>
      </w:r>
      <w:r w:rsidR="0035543F" w:rsidRPr="00F56101">
        <w:rPr>
          <w:rFonts w:ascii="Times New Roman" w:hAnsi="Times New Roman"/>
          <w:color w:val="000000" w:themeColor="text1"/>
        </w:rPr>
        <w:t>m through lectures, discussions</w:t>
      </w:r>
      <w:r w:rsidRPr="00F56101">
        <w:rPr>
          <w:rFonts w:ascii="Times New Roman" w:hAnsi="Times New Roman"/>
          <w:color w:val="000000" w:themeColor="text1"/>
        </w:rPr>
        <w:t xml:space="preserve">, and tests. The main goal of </w:t>
      </w:r>
      <w:r w:rsidR="0078051A" w:rsidRPr="00F56101">
        <w:rPr>
          <w:rFonts w:ascii="Times New Roman" w:hAnsi="Times New Roman"/>
          <w:color w:val="000000" w:themeColor="text1"/>
        </w:rPr>
        <w:t>formal</w:t>
      </w:r>
      <w:r w:rsidRPr="00F56101">
        <w:rPr>
          <w:rFonts w:ascii="Times New Roman" w:hAnsi="Times New Roman"/>
          <w:color w:val="000000" w:themeColor="text1"/>
        </w:rPr>
        <w:t xml:space="preserve"> education is to give people a complete, standardi</w:t>
      </w:r>
      <w:r w:rsidR="00B47C0F">
        <w:rPr>
          <w:rFonts w:ascii="Times New Roman" w:hAnsi="Times New Roman"/>
          <w:color w:val="000000" w:themeColor="text1"/>
        </w:rPr>
        <w:t>s</w:t>
      </w:r>
      <w:r w:rsidRPr="00F56101">
        <w:rPr>
          <w:rFonts w:ascii="Times New Roman" w:hAnsi="Times New Roman"/>
          <w:color w:val="000000" w:themeColor="text1"/>
        </w:rPr>
        <w:t xml:space="preserve">ed </w:t>
      </w:r>
      <w:r w:rsidRPr="00F56101">
        <w:rPr>
          <w:rFonts w:ascii="Times New Roman" w:hAnsi="Times New Roman"/>
          <w:color w:val="000000" w:themeColor="text1"/>
        </w:rPr>
        <w:lastRenderedPageBreak/>
        <w:t>education that leads to recogni</w:t>
      </w:r>
      <w:r w:rsidR="00B47C0F">
        <w:rPr>
          <w:rFonts w:ascii="Times New Roman" w:hAnsi="Times New Roman"/>
          <w:color w:val="000000" w:themeColor="text1"/>
        </w:rPr>
        <w:t>s</w:t>
      </w:r>
      <w:r w:rsidRPr="00F56101">
        <w:rPr>
          <w:rFonts w:ascii="Times New Roman" w:hAnsi="Times New Roman"/>
          <w:color w:val="000000" w:themeColor="text1"/>
        </w:rPr>
        <w:t>ed credentials or certi</w:t>
      </w:r>
      <w:r w:rsidR="005267EB" w:rsidRPr="00F56101">
        <w:rPr>
          <w:rFonts w:ascii="Times New Roman" w:hAnsi="Times New Roman"/>
          <w:color w:val="000000" w:themeColor="text1"/>
        </w:rPr>
        <w:t>fications</w:t>
      </w:r>
      <w:r w:rsidR="00C35426" w:rsidRPr="00F56101">
        <w:rPr>
          <w:rFonts w:ascii="Times New Roman" w:hAnsi="Times New Roman"/>
          <w:color w:val="000000" w:themeColor="text1"/>
        </w:rPr>
        <w:t xml:space="preserve">. Further, </w:t>
      </w:r>
      <w:r w:rsidR="00C35426" w:rsidRPr="00F56101">
        <w:rPr>
          <w:rFonts w:ascii="Times New Roman" w:hAnsi="Times New Roman"/>
          <w:color w:val="000000" w:themeColor="text1"/>
          <w:shd w:val="clear" w:color="auto" w:fill="FFFFFF"/>
        </w:rPr>
        <w:t xml:space="preserve">Castro and </w:t>
      </w:r>
      <w:proofErr w:type="spellStart"/>
      <w:r w:rsidR="00C35426" w:rsidRPr="00F56101">
        <w:rPr>
          <w:rFonts w:ascii="Times New Roman" w:hAnsi="Times New Roman"/>
          <w:color w:val="000000" w:themeColor="text1"/>
          <w:shd w:val="clear" w:color="auto" w:fill="FFFFFF"/>
        </w:rPr>
        <w:t>Tumibay</w:t>
      </w:r>
      <w:proofErr w:type="spellEnd"/>
      <w:r w:rsidR="00C35426" w:rsidRPr="00F56101">
        <w:rPr>
          <w:rFonts w:ascii="Times New Roman" w:hAnsi="Times New Roman"/>
          <w:color w:val="000000" w:themeColor="text1"/>
          <w:shd w:val="clear" w:color="auto" w:fill="FFFFFF"/>
        </w:rPr>
        <w:t xml:space="preserve"> (2021</w:t>
      </w:r>
      <w:r w:rsidR="00C35426" w:rsidRPr="00F56101">
        <w:rPr>
          <w:rFonts w:ascii="Times New Roman" w:hAnsi="Times New Roman"/>
          <w:color w:val="000000" w:themeColor="text1"/>
        </w:rPr>
        <w:t>)</w:t>
      </w:r>
      <w:r w:rsidRPr="00F56101">
        <w:rPr>
          <w:rFonts w:ascii="Times New Roman" w:hAnsi="Times New Roman"/>
          <w:color w:val="000000" w:themeColor="text1"/>
        </w:rPr>
        <w:t xml:space="preserve"> reported that Formal Learning has clear learning goals and results that educational institutions or government agencies set. The content was carefully chosen and </w:t>
      </w:r>
      <w:r w:rsidR="00B47C0F">
        <w:rPr>
          <w:rFonts w:ascii="Times New Roman" w:hAnsi="Times New Roman"/>
          <w:color w:val="000000" w:themeColor="text1"/>
        </w:rPr>
        <w:t>organis</w:t>
      </w:r>
      <w:r w:rsidRPr="00F56101">
        <w:rPr>
          <w:rFonts w:ascii="Times New Roman" w:hAnsi="Times New Roman"/>
          <w:color w:val="000000" w:themeColor="text1"/>
        </w:rPr>
        <w:t>ed to ensure that learning new things and getting better at old ones go in a sensible order. Asse</w:t>
      </w:r>
      <w:r w:rsidR="0035543F" w:rsidRPr="00F56101">
        <w:rPr>
          <w:rFonts w:ascii="Times New Roman" w:hAnsi="Times New Roman"/>
          <w:color w:val="000000" w:themeColor="text1"/>
        </w:rPr>
        <w:t>ssment tools, like tests, exams</w:t>
      </w:r>
      <w:r w:rsidRPr="00F56101">
        <w:rPr>
          <w:rFonts w:ascii="Times New Roman" w:hAnsi="Times New Roman"/>
          <w:color w:val="000000" w:themeColor="text1"/>
        </w:rPr>
        <w:t xml:space="preserve">, and homework, are used to check how much students have learned and hold them responsible. Formal </w:t>
      </w:r>
      <w:r w:rsidR="00B47C0F">
        <w:rPr>
          <w:rFonts w:ascii="Times New Roman" w:hAnsi="Times New Roman"/>
          <w:color w:val="000000" w:themeColor="text1"/>
        </w:rPr>
        <w:t>l</w:t>
      </w:r>
      <w:r w:rsidRPr="00F56101">
        <w:rPr>
          <w:rFonts w:ascii="Times New Roman" w:hAnsi="Times New Roman"/>
          <w:color w:val="000000" w:themeColor="text1"/>
        </w:rPr>
        <w:t>earning is structured around classes or l</w:t>
      </w:r>
      <w:r w:rsidR="0035543F" w:rsidRPr="00F56101">
        <w:rPr>
          <w:rFonts w:ascii="Times New Roman" w:hAnsi="Times New Roman"/>
          <w:color w:val="000000" w:themeColor="text1"/>
        </w:rPr>
        <w:t>essons that happen at set times</w:t>
      </w:r>
      <w:r w:rsidRPr="00F56101">
        <w:rPr>
          <w:rFonts w:ascii="Times New Roman" w:hAnsi="Times New Roman"/>
          <w:color w:val="000000" w:themeColor="text1"/>
        </w:rPr>
        <w:t xml:space="preserve"> and everyone is expected to show up (</w:t>
      </w:r>
      <w:r w:rsidR="00160849" w:rsidRPr="00F56101">
        <w:rPr>
          <w:rFonts w:ascii="Times New Roman" w:hAnsi="Times New Roman"/>
          <w:color w:val="000000" w:themeColor="text1"/>
          <w:shd w:val="clear" w:color="auto" w:fill="FFFFFF"/>
        </w:rPr>
        <w:t>Huang, 2019</w:t>
      </w:r>
      <w:r w:rsidRPr="00F56101">
        <w:rPr>
          <w:rFonts w:ascii="Times New Roman" w:hAnsi="Times New Roman"/>
          <w:color w:val="000000" w:themeColor="text1"/>
        </w:rPr>
        <w:t>).</w:t>
      </w:r>
    </w:p>
    <w:p w:rsidR="00281FB3" w:rsidRPr="00F56101" w:rsidRDefault="00567A08" w:rsidP="004F1ABA">
      <w:pPr>
        <w:spacing w:line="480" w:lineRule="auto"/>
        <w:rPr>
          <w:rFonts w:ascii="Times New Roman" w:hAnsi="Times New Roman"/>
          <w:color w:val="000000" w:themeColor="text1"/>
        </w:rPr>
      </w:pPr>
      <w:r w:rsidRPr="00F56101">
        <w:rPr>
          <w:rFonts w:ascii="Times New Roman" w:hAnsi="Times New Roman"/>
          <w:color w:val="000000" w:themeColor="text1"/>
        </w:rPr>
        <w:t xml:space="preserve">However, </w:t>
      </w:r>
      <w:r w:rsidRPr="00F56101">
        <w:rPr>
          <w:rFonts w:ascii="Times New Roman" w:hAnsi="Times New Roman"/>
          <w:color w:val="000000" w:themeColor="text1"/>
          <w:shd w:val="clear" w:color="auto" w:fill="FFFFFF"/>
        </w:rPr>
        <w:t>Evans (2019</w:t>
      </w:r>
      <w:r w:rsidR="00D138D8" w:rsidRPr="00F56101">
        <w:rPr>
          <w:rFonts w:ascii="Times New Roman" w:hAnsi="Times New Roman"/>
          <w:color w:val="000000" w:themeColor="text1"/>
        </w:rPr>
        <w:t>) claimed that</w:t>
      </w:r>
      <w:r w:rsidR="004A5BFA" w:rsidRPr="00F56101">
        <w:rPr>
          <w:rFonts w:ascii="Times New Roman" w:hAnsi="Times New Roman"/>
          <w:color w:val="000000" w:themeColor="text1"/>
        </w:rPr>
        <w:t xml:space="preserve"> informal </w:t>
      </w:r>
      <w:r w:rsidR="00B47C0F">
        <w:rPr>
          <w:rFonts w:ascii="Times New Roman" w:hAnsi="Times New Roman"/>
          <w:color w:val="000000" w:themeColor="text1"/>
        </w:rPr>
        <w:t>l</w:t>
      </w:r>
      <w:r w:rsidR="004A5BFA" w:rsidRPr="00F56101">
        <w:rPr>
          <w:rFonts w:ascii="Times New Roman" w:hAnsi="Times New Roman"/>
          <w:color w:val="000000" w:themeColor="text1"/>
        </w:rPr>
        <w:t xml:space="preserve">earning is when individuals learn without planning to or when they are just doing normal things in everyday life. It is </w:t>
      </w:r>
      <w:r w:rsidR="0035543F" w:rsidRPr="00F56101">
        <w:rPr>
          <w:rFonts w:ascii="Times New Roman" w:hAnsi="Times New Roman"/>
          <w:color w:val="000000" w:themeColor="text1"/>
        </w:rPr>
        <w:t xml:space="preserve">not planned out or </w:t>
      </w:r>
      <w:r w:rsidR="00B47C0F">
        <w:rPr>
          <w:rFonts w:ascii="Times New Roman" w:hAnsi="Times New Roman"/>
          <w:color w:val="000000" w:themeColor="text1"/>
        </w:rPr>
        <w:t>organis</w:t>
      </w:r>
      <w:r w:rsidR="0035543F" w:rsidRPr="00F56101">
        <w:rPr>
          <w:rFonts w:ascii="Times New Roman" w:hAnsi="Times New Roman"/>
          <w:color w:val="000000" w:themeColor="text1"/>
        </w:rPr>
        <w:t>ed</w:t>
      </w:r>
      <w:r w:rsidR="004A5BFA" w:rsidRPr="00F56101">
        <w:rPr>
          <w:rFonts w:ascii="Times New Roman" w:hAnsi="Times New Roman"/>
          <w:color w:val="000000" w:themeColor="text1"/>
        </w:rPr>
        <w:t xml:space="preserve">, and it lacks an established course. There are many ways to learn informally, </w:t>
      </w:r>
      <w:r w:rsidR="0078051A" w:rsidRPr="00F56101">
        <w:rPr>
          <w:rFonts w:ascii="Times New Roman" w:hAnsi="Times New Roman"/>
          <w:color w:val="000000" w:themeColor="text1"/>
        </w:rPr>
        <w:t>including</w:t>
      </w:r>
      <w:r w:rsidR="004A5BFA" w:rsidRPr="00F56101">
        <w:rPr>
          <w:rFonts w:ascii="Times New Roman" w:hAnsi="Times New Roman"/>
          <w:color w:val="000000" w:themeColor="text1"/>
        </w:rPr>
        <w:t xml:space="preserve"> by observing, trying things out, r</w:t>
      </w:r>
      <w:r w:rsidR="0035543F" w:rsidRPr="00F56101">
        <w:rPr>
          <w:rFonts w:ascii="Times New Roman" w:hAnsi="Times New Roman"/>
          <w:color w:val="000000" w:themeColor="text1"/>
        </w:rPr>
        <w:t>eading, talking to other people</w:t>
      </w:r>
      <w:r w:rsidR="004A5BFA" w:rsidRPr="00F56101">
        <w:rPr>
          <w:rFonts w:ascii="Times New Roman" w:hAnsi="Times New Roman"/>
          <w:color w:val="000000" w:themeColor="text1"/>
        </w:rPr>
        <w:t>,, etc. The main goal of informal Learning is to gain information and skills that aren't always</w:t>
      </w:r>
      <w:r w:rsidR="00190177" w:rsidRPr="00F56101">
        <w:rPr>
          <w:rFonts w:ascii="Times New Roman" w:hAnsi="Times New Roman"/>
          <w:color w:val="000000" w:themeColor="text1"/>
        </w:rPr>
        <w:t xml:space="preserve"> linked to formal credentials</w:t>
      </w:r>
      <w:r w:rsidR="005A407F" w:rsidRPr="00F56101">
        <w:rPr>
          <w:rFonts w:ascii="Times New Roman" w:hAnsi="Times New Roman"/>
          <w:color w:val="000000" w:themeColor="text1"/>
        </w:rPr>
        <w:t xml:space="preserve">. However, </w:t>
      </w:r>
      <w:proofErr w:type="spellStart"/>
      <w:r w:rsidR="005A407F" w:rsidRPr="00F56101">
        <w:rPr>
          <w:rFonts w:ascii="Times New Roman" w:hAnsi="Times New Roman"/>
          <w:color w:val="000000" w:themeColor="text1"/>
          <w:shd w:val="clear" w:color="auto" w:fill="FFFFFF"/>
        </w:rPr>
        <w:t>Masanet</w:t>
      </w:r>
      <w:proofErr w:type="spellEnd"/>
      <w:r w:rsidR="005A407F" w:rsidRPr="00F56101">
        <w:rPr>
          <w:rFonts w:ascii="Times New Roman" w:hAnsi="Times New Roman"/>
          <w:color w:val="000000" w:themeColor="text1"/>
          <w:shd w:val="clear" w:color="auto" w:fill="FFFFFF"/>
        </w:rPr>
        <w:t xml:space="preserve">, Guerrero-Pico and </w:t>
      </w:r>
      <w:proofErr w:type="spellStart"/>
      <w:r w:rsidR="005A407F" w:rsidRPr="00F56101">
        <w:rPr>
          <w:rFonts w:ascii="Times New Roman" w:hAnsi="Times New Roman"/>
          <w:color w:val="000000" w:themeColor="text1"/>
          <w:shd w:val="clear" w:color="auto" w:fill="FFFFFF"/>
        </w:rPr>
        <w:t>Establés</w:t>
      </w:r>
      <w:proofErr w:type="spellEnd"/>
      <w:r w:rsidR="005A407F" w:rsidRPr="00F56101">
        <w:rPr>
          <w:rFonts w:ascii="Times New Roman" w:hAnsi="Times New Roman"/>
          <w:color w:val="000000" w:themeColor="text1"/>
          <w:shd w:val="clear" w:color="auto" w:fill="FFFFFF"/>
        </w:rPr>
        <w:t xml:space="preserve"> (2019</w:t>
      </w:r>
      <w:r w:rsidR="00784888" w:rsidRPr="00F56101">
        <w:rPr>
          <w:rFonts w:ascii="Times New Roman" w:hAnsi="Times New Roman"/>
          <w:color w:val="000000" w:themeColor="text1"/>
        </w:rPr>
        <w:t>) contend</w:t>
      </w:r>
      <w:r w:rsidR="004A5BFA" w:rsidRPr="00F56101">
        <w:rPr>
          <w:rFonts w:ascii="Times New Roman" w:hAnsi="Times New Roman"/>
          <w:color w:val="000000" w:themeColor="text1"/>
        </w:rPr>
        <w:t xml:space="preserve"> </w:t>
      </w:r>
      <w:r w:rsidR="00B47C0F" w:rsidRPr="00F56101">
        <w:rPr>
          <w:rFonts w:ascii="Times New Roman" w:hAnsi="Times New Roman"/>
          <w:color w:val="000000" w:themeColor="text1"/>
        </w:rPr>
        <w:t xml:space="preserve">that </w:t>
      </w:r>
      <w:r w:rsidR="00B47C0F">
        <w:rPr>
          <w:rFonts w:ascii="Times New Roman" w:hAnsi="Times New Roman"/>
          <w:color w:val="000000" w:themeColor="text1"/>
        </w:rPr>
        <w:t>informal</w:t>
      </w:r>
      <w:r w:rsidR="004A5BFA" w:rsidRPr="00F56101">
        <w:rPr>
          <w:rFonts w:ascii="Times New Roman" w:hAnsi="Times New Roman"/>
          <w:color w:val="000000" w:themeColor="text1"/>
        </w:rPr>
        <w:t xml:space="preserve"> </w:t>
      </w:r>
      <w:r w:rsidR="00B47C0F">
        <w:rPr>
          <w:rFonts w:ascii="Times New Roman" w:hAnsi="Times New Roman"/>
          <w:color w:val="000000" w:themeColor="text1"/>
        </w:rPr>
        <w:t>l</w:t>
      </w:r>
      <w:r w:rsidR="004A5BFA" w:rsidRPr="00F56101">
        <w:rPr>
          <w:rFonts w:ascii="Times New Roman" w:hAnsi="Times New Roman"/>
          <w:color w:val="000000" w:themeColor="text1"/>
        </w:rPr>
        <w:t>earning is adaptable and can be changed to fit the wants and interests of each person. There are no outside rules or laws, so learners decide what</w:t>
      </w:r>
      <w:r w:rsidR="0035543F" w:rsidRPr="00F56101">
        <w:rPr>
          <w:rFonts w:ascii="Times New Roman" w:hAnsi="Times New Roman"/>
          <w:color w:val="000000" w:themeColor="text1"/>
        </w:rPr>
        <w:t xml:space="preserve"> they learn, when</w:t>
      </w:r>
      <w:r w:rsidR="004A5BFA" w:rsidRPr="00F56101">
        <w:rPr>
          <w:rFonts w:ascii="Times New Roman" w:hAnsi="Times New Roman"/>
          <w:color w:val="000000" w:themeColor="text1"/>
        </w:rPr>
        <w:t>, and how they learn it. Informal Learning typically takes place by the learner, based on their interests and concerns.</w:t>
      </w:r>
    </w:p>
    <w:p w:rsidR="00281FB3" w:rsidRPr="00F56101" w:rsidRDefault="004A5BFA" w:rsidP="004F1ABA">
      <w:pPr>
        <w:spacing w:line="480" w:lineRule="auto"/>
        <w:rPr>
          <w:rFonts w:ascii="Times New Roman" w:hAnsi="Times New Roman"/>
          <w:color w:val="000000" w:themeColor="text1"/>
        </w:rPr>
      </w:pPr>
      <w:r w:rsidRPr="00F56101">
        <w:rPr>
          <w:rFonts w:ascii="Times New Roman" w:hAnsi="Times New Roman"/>
          <w:color w:val="000000" w:themeColor="text1"/>
        </w:rPr>
        <w:t>No formal certificates or credenti</w:t>
      </w:r>
      <w:r w:rsidR="0035543F" w:rsidRPr="00F56101">
        <w:rPr>
          <w:rFonts w:ascii="Times New Roman" w:hAnsi="Times New Roman"/>
          <w:color w:val="000000" w:themeColor="text1"/>
        </w:rPr>
        <w:t xml:space="preserve">als are given for informal </w:t>
      </w:r>
      <w:r w:rsidR="00B47C0F">
        <w:rPr>
          <w:rFonts w:ascii="Times New Roman" w:hAnsi="Times New Roman"/>
          <w:color w:val="000000" w:themeColor="text1"/>
        </w:rPr>
        <w:t>l</w:t>
      </w:r>
      <w:r w:rsidR="0035543F" w:rsidRPr="00F56101">
        <w:rPr>
          <w:rFonts w:ascii="Times New Roman" w:hAnsi="Times New Roman"/>
          <w:color w:val="000000" w:themeColor="text1"/>
        </w:rPr>
        <w:t>earning</w:t>
      </w:r>
      <w:r w:rsidRPr="00F56101">
        <w:rPr>
          <w:rFonts w:ascii="Times New Roman" w:hAnsi="Times New Roman"/>
          <w:color w:val="000000" w:themeColor="text1"/>
        </w:rPr>
        <w:t xml:space="preserve"> and assessmen</w:t>
      </w:r>
      <w:r w:rsidR="00BC4FFF" w:rsidRPr="00F56101">
        <w:rPr>
          <w:rFonts w:ascii="Times New Roman" w:hAnsi="Times New Roman"/>
          <w:color w:val="000000" w:themeColor="text1"/>
        </w:rPr>
        <w:t>t, which is not a regular part of it</w:t>
      </w:r>
      <w:r w:rsidRPr="00F56101">
        <w:rPr>
          <w:rFonts w:ascii="Times New Roman" w:hAnsi="Times New Roman"/>
          <w:color w:val="000000" w:themeColor="text1"/>
        </w:rPr>
        <w:t xml:space="preserve">. The main differences between formal and informal </w:t>
      </w:r>
      <w:r w:rsidR="00B47C0F">
        <w:rPr>
          <w:rFonts w:ascii="Times New Roman" w:hAnsi="Times New Roman"/>
          <w:color w:val="000000" w:themeColor="text1"/>
        </w:rPr>
        <w:t>l</w:t>
      </w:r>
      <w:r w:rsidRPr="00F56101">
        <w:rPr>
          <w:rFonts w:ascii="Times New Roman" w:hAnsi="Times New Roman"/>
          <w:color w:val="000000" w:themeColor="text1"/>
        </w:rPr>
        <w:t>earning are how they are structur</w:t>
      </w:r>
      <w:r w:rsidR="00922D90" w:rsidRPr="00F56101">
        <w:rPr>
          <w:rFonts w:ascii="Times New Roman" w:hAnsi="Times New Roman"/>
          <w:color w:val="000000" w:themeColor="text1"/>
        </w:rPr>
        <w:t>ed and explained. Additionally</w:t>
      </w:r>
      <w:r w:rsidR="00B47C0F">
        <w:rPr>
          <w:rFonts w:ascii="Times New Roman" w:hAnsi="Times New Roman"/>
          <w:color w:val="000000" w:themeColor="text1"/>
        </w:rPr>
        <w:t>,</w:t>
      </w:r>
      <w:r w:rsidR="00922D90" w:rsidRPr="00F56101">
        <w:rPr>
          <w:rFonts w:ascii="Times New Roman" w:hAnsi="Times New Roman"/>
          <w:color w:val="000000" w:themeColor="text1"/>
        </w:rPr>
        <w:t xml:space="preserve"> </w:t>
      </w:r>
      <w:r w:rsidR="00922D90" w:rsidRPr="00F56101">
        <w:rPr>
          <w:rFonts w:ascii="Times New Roman" w:hAnsi="Times New Roman"/>
          <w:color w:val="000000" w:themeColor="text1"/>
          <w:shd w:val="clear" w:color="auto" w:fill="FFFFFF"/>
        </w:rPr>
        <w:t>Marsick and Neaman (2018</w:t>
      </w:r>
      <w:r w:rsidR="00922D90" w:rsidRPr="00F56101">
        <w:rPr>
          <w:rFonts w:ascii="Times New Roman" w:hAnsi="Times New Roman"/>
          <w:color w:val="000000" w:themeColor="text1"/>
        </w:rPr>
        <w:t>)</w:t>
      </w:r>
      <w:r w:rsidRPr="00F56101">
        <w:rPr>
          <w:rFonts w:ascii="Times New Roman" w:hAnsi="Times New Roman"/>
          <w:color w:val="000000" w:themeColor="text1"/>
        </w:rPr>
        <w:t xml:space="preserve"> examined that Formal </w:t>
      </w:r>
      <w:r w:rsidR="00B47C0F">
        <w:rPr>
          <w:rFonts w:ascii="Times New Roman" w:hAnsi="Times New Roman"/>
          <w:color w:val="000000" w:themeColor="text1"/>
        </w:rPr>
        <w:t>l</w:t>
      </w:r>
      <w:r w:rsidRPr="00F56101">
        <w:rPr>
          <w:rFonts w:ascii="Times New Roman" w:hAnsi="Times New Roman"/>
          <w:color w:val="000000" w:themeColor="text1"/>
        </w:rPr>
        <w:t>earning has a particular structure that educational institutions</w:t>
      </w:r>
      <w:r w:rsidR="00B47C0F">
        <w:rPr>
          <w:rFonts w:ascii="Times New Roman" w:hAnsi="Times New Roman"/>
          <w:color w:val="000000" w:themeColor="text1"/>
        </w:rPr>
        <w:t xml:space="preserve"> set c</w:t>
      </w:r>
      <w:r w:rsidR="00567A08" w:rsidRPr="00F56101">
        <w:rPr>
          <w:rFonts w:ascii="Times New Roman" w:hAnsi="Times New Roman"/>
          <w:color w:val="000000" w:themeColor="text1"/>
        </w:rPr>
        <w:t xml:space="preserve">onversely, informal learning can occur anywhere and at any time without following a set plan. Formal </w:t>
      </w:r>
      <w:r w:rsidR="00B47C0F">
        <w:rPr>
          <w:rFonts w:ascii="Times New Roman" w:hAnsi="Times New Roman"/>
          <w:color w:val="000000" w:themeColor="text1"/>
        </w:rPr>
        <w:t>l</w:t>
      </w:r>
      <w:r w:rsidR="00567A08" w:rsidRPr="00F56101">
        <w:rPr>
          <w:rFonts w:ascii="Times New Roman" w:hAnsi="Times New Roman"/>
          <w:color w:val="000000" w:themeColor="text1"/>
        </w:rPr>
        <w:t>earning is generally managed by the instructor, in which students are given information.</w:t>
      </w:r>
    </w:p>
    <w:p w:rsidR="00281FB3" w:rsidRPr="00F56101" w:rsidRDefault="00567A08" w:rsidP="004F1ABA">
      <w:pPr>
        <w:spacing w:line="480" w:lineRule="auto"/>
        <w:rPr>
          <w:rFonts w:ascii="Times New Roman" w:hAnsi="Times New Roman"/>
          <w:color w:val="000000" w:themeColor="text1"/>
        </w:rPr>
      </w:pPr>
      <w:r w:rsidRPr="00F56101">
        <w:rPr>
          <w:rFonts w:ascii="Times New Roman" w:hAnsi="Times New Roman"/>
          <w:color w:val="000000" w:themeColor="text1"/>
        </w:rPr>
        <w:t xml:space="preserve">On the other hand, individuals are encouraged to find and learn things independently during private Learning. There are also differences in the amount of control and direction in formal and informal </w:t>
      </w:r>
      <w:r w:rsidR="00B47C0F">
        <w:rPr>
          <w:rFonts w:ascii="Times New Roman" w:hAnsi="Times New Roman"/>
          <w:color w:val="000000" w:themeColor="text1"/>
        </w:rPr>
        <w:t>l</w:t>
      </w:r>
      <w:r w:rsidRPr="00F56101">
        <w:rPr>
          <w:rFonts w:ascii="Times New Roman" w:hAnsi="Times New Roman"/>
          <w:color w:val="000000" w:themeColor="text1"/>
        </w:rPr>
        <w:t xml:space="preserve">earning.  Students are expected to comply with the set program and all the </w:t>
      </w:r>
      <w:r w:rsidRPr="00F56101">
        <w:rPr>
          <w:rFonts w:ascii="Times New Roman" w:hAnsi="Times New Roman"/>
          <w:color w:val="000000" w:themeColor="text1"/>
        </w:rPr>
        <w:lastRenderedPageBreak/>
        <w:t>rules and laws in education. Instead, students select how they want to learn informally, based on their hobbies and needs. This gives them more freedom and control over how they learn.</w:t>
      </w:r>
    </w:p>
    <w:p w:rsidR="004A5BFA" w:rsidRPr="00F56101" w:rsidRDefault="00567A08" w:rsidP="004F1ABA">
      <w:pPr>
        <w:spacing w:line="480" w:lineRule="auto"/>
        <w:rPr>
          <w:rFonts w:ascii="Times New Roman" w:hAnsi="Times New Roman"/>
          <w:color w:val="000000" w:themeColor="text1"/>
        </w:rPr>
      </w:pPr>
      <w:r w:rsidRPr="00F56101">
        <w:rPr>
          <w:rFonts w:ascii="Times New Roman" w:hAnsi="Times New Roman"/>
          <w:color w:val="000000" w:themeColor="text1"/>
        </w:rPr>
        <w:t xml:space="preserve">According to Roberts et al.'s (2018) research, formal </w:t>
      </w:r>
      <w:r w:rsidR="00B47C0F">
        <w:rPr>
          <w:rFonts w:ascii="Times New Roman" w:hAnsi="Times New Roman"/>
          <w:color w:val="000000" w:themeColor="text1"/>
        </w:rPr>
        <w:t>l</w:t>
      </w:r>
      <w:r w:rsidRPr="00F56101">
        <w:rPr>
          <w:rFonts w:ascii="Times New Roman" w:hAnsi="Times New Roman"/>
          <w:color w:val="000000" w:themeColor="text1"/>
        </w:rPr>
        <w:t>earning is mostly about academic subjects and skills that are helpful in certain job fields or paths. It is also often temporary and practical. Thoughts and theories that do not always have a lot of direct use in real life are often related to it. Instead, learning outside of formal education is permitted anywhere and covers a lot of concepts and skills. When it comes to real-life cases and uses, it is mostly more hands-on and useful.</w:t>
      </w:r>
      <w:r w:rsidR="008A436E" w:rsidRPr="00F56101">
        <w:rPr>
          <w:rFonts w:ascii="Times New Roman" w:hAnsi="Times New Roman"/>
          <w:color w:val="000000" w:themeColor="text1"/>
        </w:rPr>
        <w:t xml:space="preserve"> Therefore</w:t>
      </w:r>
      <w:r w:rsidRPr="00F56101">
        <w:rPr>
          <w:rFonts w:ascii="Times New Roman" w:hAnsi="Times New Roman"/>
          <w:color w:val="000000" w:themeColor="text1"/>
        </w:rPr>
        <w:t xml:space="preserve">, traditional and </w:t>
      </w:r>
      <w:r w:rsidR="00B47C0F">
        <w:rPr>
          <w:rFonts w:ascii="Times New Roman" w:hAnsi="Times New Roman"/>
          <w:color w:val="000000" w:themeColor="text1"/>
        </w:rPr>
        <w:t>i</w:t>
      </w:r>
      <w:r w:rsidRPr="00F56101">
        <w:rPr>
          <w:rFonts w:ascii="Times New Roman" w:hAnsi="Times New Roman"/>
          <w:color w:val="000000" w:themeColor="text1"/>
        </w:rPr>
        <w:t xml:space="preserve">nformal </w:t>
      </w:r>
      <w:r w:rsidR="00B47C0F">
        <w:rPr>
          <w:rFonts w:ascii="Times New Roman" w:hAnsi="Times New Roman"/>
          <w:color w:val="000000" w:themeColor="text1"/>
        </w:rPr>
        <w:t>l</w:t>
      </w:r>
      <w:r w:rsidRPr="00F56101">
        <w:rPr>
          <w:rFonts w:ascii="Times New Roman" w:hAnsi="Times New Roman"/>
          <w:color w:val="000000" w:themeColor="text1"/>
        </w:rPr>
        <w:t xml:space="preserve">earning are two different ways to get information and skills. Formal </w:t>
      </w:r>
      <w:r w:rsidR="00B47C0F">
        <w:rPr>
          <w:rFonts w:ascii="Times New Roman" w:hAnsi="Times New Roman"/>
          <w:color w:val="000000" w:themeColor="text1"/>
        </w:rPr>
        <w:t>l</w:t>
      </w:r>
      <w:r w:rsidRPr="00F56101">
        <w:rPr>
          <w:rFonts w:ascii="Times New Roman" w:hAnsi="Times New Roman"/>
          <w:color w:val="000000" w:themeColor="text1"/>
        </w:rPr>
        <w:t xml:space="preserve">earning is planned, </w:t>
      </w:r>
      <w:r w:rsidR="00B47C0F">
        <w:rPr>
          <w:rFonts w:ascii="Times New Roman" w:hAnsi="Times New Roman"/>
          <w:color w:val="000000" w:themeColor="text1"/>
        </w:rPr>
        <w:t>organis</w:t>
      </w:r>
      <w:r w:rsidRPr="00F56101">
        <w:rPr>
          <w:rFonts w:ascii="Times New Roman" w:hAnsi="Times New Roman"/>
          <w:color w:val="000000" w:themeColor="text1"/>
        </w:rPr>
        <w:t>e</w:t>
      </w:r>
      <w:r w:rsidR="00B47C0F">
        <w:rPr>
          <w:rFonts w:ascii="Times New Roman" w:hAnsi="Times New Roman"/>
          <w:color w:val="000000" w:themeColor="text1"/>
        </w:rPr>
        <w:t>d, and aimed at getting recognis</w:t>
      </w:r>
      <w:r w:rsidRPr="00F56101">
        <w:rPr>
          <w:rFonts w:ascii="Times New Roman" w:hAnsi="Times New Roman"/>
          <w:color w:val="000000" w:themeColor="text1"/>
        </w:rPr>
        <w:t xml:space="preserve">ed credentials. In contrast, informal </w:t>
      </w:r>
      <w:r w:rsidR="00B47C0F">
        <w:rPr>
          <w:rFonts w:ascii="Times New Roman" w:hAnsi="Times New Roman"/>
          <w:color w:val="000000" w:themeColor="text1"/>
        </w:rPr>
        <w:t>l</w:t>
      </w:r>
      <w:r w:rsidRPr="00F56101">
        <w:rPr>
          <w:rFonts w:ascii="Times New Roman" w:hAnsi="Times New Roman"/>
          <w:color w:val="000000" w:themeColor="text1"/>
        </w:rPr>
        <w:t>earni</w:t>
      </w:r>
      <w:r w:rsidR="00162ED4" w:rsidRPr="00F56101">
        <w:rPr>
          <w:rFonts w:ascii="Times New Roman" w:hAnsi="Times New Roman"/>
          <w:color w:val="000000" w:themeColor="text1"/>
        </w:rPr>
        <w:t xml:space="preserve">ng is adaptable, self-directed </w:t>
      </w:r>
      <w:r w:rsidRPr="00F56101">
        <w:rPr>
          <w:rFonts w:ascii="Times New Roman" w:hAnsi="Times New Roman"/>
          <w:color w:val="000000" w:themeColor="text1"/>
        </w:rPr>
        <w:t xml:space="preserve">and based on personal interests. Both ways of </w:t>
      </w:r>
      <w:r w:rsidR="00B47C0F">
        <w:rPr>
          <w:rFonts w:ascii="Times New Roman" w:hAnsi="Times New Roman"/>
          <w:color w:val="000000" w:themeColor="text1"/>
        </w:rPr>
        <w:t>l</w:t>
      </w:r>
      <w:r w:rsidRPr="00F56101">
        <w:rPr>
          <w:rFonts w:ascii="Times New Roman" w:hAnsi="Times New Roman"/>
          <w:color w:val="000000" w:themeColor="text1"/>
        </w:rPr>
        <w:t>earning are beneficial and can work together to give people a well-rounded education and chances to keep learning throughout their lives.</w:t>
      </w:r>
    </w:p>
    <w:p w:rsidR="004A5BFA" w:rsidRPr="00F56101" w:rsidRDefault="00567A08" w:rsidP="004F1ABA">
      <w:pPr>
        <w:pStyle w:val="Heading1"/>
        <w:spacing w:line="480" w:lineRule="auto"/>
        <w:rPr>
          <w:szCs w:val="24"/>
        </w:rPr>
      </w:pPr>
      <w:bookmarkStart w:id="11" w:name="_Toc156482928"/>
      <w:r w:rsidRPr="00F56101">
        <w:rPr>
          <w:szCs w:val="24"/>
        </w:rPr>
        <w:t>EVALUATION OF PRODUCTION METHODS' IMPACT ON SKILLS ACQUISITION AT WORK</w:t>
      </w:r>
      <w:bookmarkEnd w:id="11"/>
    </w:p>
    <w:p w:rsidR="004A5BFA" w:rsidRPr="00F56101" w:rsidRDefault="00567A08" w:rsidP="004F1ABA">
      <w:pPr>
        <w:spacing w:line="480" w:lineRule="auto"/>
        <w:rPr>
          <w:rFonts w:ascii="Times New Roman" w:hAnsi="Times New Roman"/>
          <w:color w:val="000000" w:themeColor="text1"/>
        </w:rPr>
      </w:pPr>
      <w:r w:rsidRPr="00F56101">
        <w:rPr>
          <w:rFonts w:ascii="Times New Roman" w:hAnsi="Times New Roman"/>
          <w:color w:val="000000" w:themeColor="text1"/>
        </w:rPr>
        <w:t xml:space="preserve">Employees need to learn new skills </w:t>
      </w:r>
      <w:r w:rsidR="0078051A" w:rsidRPr="00F56101">
        <w:rPr>
          <w:rFonts w:ascii="Times New Roman" w:hAnsi="Times New Roman"/>
          <w:color w:val="000000" w:themeColor="text1"/>
        </w:rPr>
        <w:t>to</w:t>
      </w:r>
      <w:r w:rsidRPr="00F56101">
        <w:rPr>
          <w:rFonts w:ascii="Times New Roman" w:hAnsi="Times New Roman"/>
          <w:color w:val="000000" w:themeColor="text1"/>
        </w:rPr>
        <w:t xml:space="preserve"> adapt and do well in the modern, constantly changing work world. The methods of making thingsin greatly affect skill development because they determine the jobs and processes employees accomplish (</w:t>
      </w:r>
      <w:r w:rsidR="00ED53F9" w:rsidRPr="00F56101">
        <w:rPr>
          <w:rFonts w:ascii="Times New Roman" w:hAnsi="Times New Roman"/>
          <w:color w:val="000000" w:themeColor="text1"/>
          <w:shd w:val="clear" w:color="auto" w:fill="FFFFFF"/>
        </w:rPr>
        <w:t>Succi and Canovi, 2020</w:t>
      </w:r>
      <w:r w:rsidRPr="00F56101">
        <w:rPr>
          <w:rFonts w:ascii="Times New Roman" w:hAnsi="Times New Roman"/>
          <w:color w:val="000000" w:themeColor="text1"/>
        </w:rPr>
        <w:t xml:space="preserve">). Discussions of how various production methods affect </w:t>
      </w:r>
      <w:r w:rsidR="00B47C0F">
        <w:rPr>
          <w:rFonts w:ascii="Times New Roman" w:hAnsi="Times New Roman"/>
          <w:color w:val="000000" w:themeColor="text1"/>
        </w:rPr>
        <w:t>l</w:t>
      </w:r>
      <w:r w:rsidRPr="00F56101">
        <w:rPr>
          <w:rFonts w:ascii="Times New Roman" w:hAnsi="Times New Roman"/>
          <w:color w:val="000000" w:themeColor="text1"/>
        </w:rPr>
        <w:t>earning, listing different production method</w:t>
      </w:r>
      <w:r w:rsidR="0035543F" w:rsidRPr="00F56101">
        <w:rPr>
          <w:rFonts w:ascii="Times New Roman" w:hAnsi="Times New Roman"/>
          <w:color w:val="000000" w:themeColor="text1"/>
        </w:rPr>
        <w:t>s and their effects on learning</w:t>
      </w:r>
      <w:r w:rsidRPr="00F56101">
        <w:rPr>
          <w:rFonts w:ascii="Times New Roman" w:hAnsi="Times New Roman"/>
          <w:color w:val="000000" w:themeColor="text1"/>
        </w:rPr>
        <w:t xml:space="preserve"> and evaluating the advantages and disadvantages of these methods </w:t>
      </w:r>
      <w:r w:rsidR="000B21DE" w:rsidRPr="00F56101">
        <w:rPr>
          <w:rFonts w:ascii="Times New Roman" w:hAnsi="Times New Roman"/>
          <w:color w:val="000000" w:themeColor="text1"/>
        </w:rPr>
        <w:t xml:space="preserve">regarding skill development. Moreover, </w:t>
      </w:r>
      <w:r w:rsidR="000B21DE" w:rsidRPr="00F56101">
        <w:rPr>
          <w:rFonts w:ascii="Times New Roman" w:hAnsi="Times New Roman"/>
          <w:color w:val="000000" w:themeColor="text1"/>
          <w:shd w:val="clear" w:color="auto" w:fill="FFFFFF"/>
        </w:rPr>
        <w:t xml:space="preserve">Kamble, </w:t>
      </w:r>
      <w:proofErr w:type="spellStart"/>
      <w:r w:rsidR="000B21DE" w:rsidRPr="00F56101">
        <w:rPr>
          <w:rFonts w:ascii="Times New Roman" w:hAnsi="Times New Roman"/>
          <w:color w:val="000000" w:themeColor="text1"/>
          <w:shd w:val="clear" w:color="auto" w:fill="FFFFFF"/>
        </w:rPr>
        <w:t>Gunasekaran</w:t>
      </w:r>
      <w:proofErr w:type="spellEnd"/>
      <w:r w:rsidR="000B21DE" w:rsidRPr="00F56101">
        <w:rPr>
          <w:rFonts w:ascii="Times New Roman" w:hAnsi="Times New Roman"/>
          <w:color w:val="000000" w:themeColor="text1"/>
          <w:shd w:val="clear" w:color="auto" w:fill="FFFFFF"/>
        </w:rPr>
        <w:t xml:space="preserve"> and </w:t>
      </w:r>
      <w:proofErr w:type="spellStart"/>
      <w:r w:rsidR="000B21DE" w:rsidRPr="00F56101">
        <w:rPr>
          <w:rFonts w:ascii="Times New Roman" w:hAnsi="Times New Roman"/>
          <w:color w:val="000000" w:themeColor="text1"/>
          <w:shd w:val="clear" w:color="auto" w:fill="FFFFFF"/>
        </w:rPr>
        <w:t>Dhone</w:t>
      </w:r>
      <w:proofErr w:type="spellEnd"/>
      <w:r w:rsidR="000B21DE" w:rsidRPr="00F56101">
        <w:rPr>
          <w:rFonts w:ascii="Times New Roman" w:hAnsi="Times New Roman"/>
          <w:color w:val="000000" w:themeColor="text1"/>
          <w:shd w:val="clear" w:color="auto" w:fill="FFFFFF"/>
        </w:rPr>
        <w:t xml:space="preserve"> (2020</w:t>
      </w:r>
      <w:r w:rsidR="000B21DE" w:rsidRPr="00F56101">
        <w:rPr>
          <w:rFonts w:ascii="Times New Roman" w:hAnsi="Times New Roman"/>
          <w:color w:val="000000" w:themeColor="text1"/>
        </w:rPr>
        <w:t>)</w:t>
      </w:r>
      <w:r w:rsidR="00B47C0F">
        <w:rPr>
          <w:rFonts w:ascii="Times New Roman" w:hAnsi="Times New Roman"/>
          <w:color w:val="000000" w:themeColor="text1"/>
        </w:rPr>
        <w:t xml:space="preserve"> examined that p</w:t>
      </w:r>
      <w:r w:rsidRPr="00F56101">
        <w:rPr>
          <w:rFonts w:ascii="Times New Roman" w:hAnsi="Times New Roman"/>
          <w:color w:val="000000" w:themeColor="text1"/>
        </w:rPr>
        <w:t xml:space="preserve">roduction methods are all the different skills and ways to accomplish things used to make goods or provide services. These methods to accomplish things can greatly affect the skills that workers learn at work. For instance, standard ways of making things, like those that use a hierarchical structure and do the same things repeatedly, can </w:t>
      </w:r>
      <w:r w:rsidRPr="00F56101">
        <w:rPr>
          <w:rFonts w:ascii="Times New Roman" w:hAnsi="Times New Roman"/>
          <w:color w:val="000000" w:themeColor="text1"/>
        </w:rPr>
        <w:lastRenderedPageBreak/>
        <w:t xml:space="preserve">make learning new skills difficult. The following occurs considering workers are often given the same tasks to do over and over, which cannot give them chances to learn new things or improve their skills. For example, production methods, </w:t>
      </w:r>
      <w:r w:rsidR="0078051A" w:rsidRPr="00F56101">
        <w:rPr>
          <w:rFonts w:ascii="Times New Roman" w:hAnsi="Times New Roman"/>
          <w:color w:val="000000" w:themeColor="text1"/>
        </w:rPr>
        <w:t>including</w:t>
      </w:r>
      <w:r w:rsidRPr="00F56101">
        <w:rPr>
          <w:rFonts w:ascii="Times New Roman" w:hAnsi="Times New Roman"/>
          <w:color w:val="000000" w:themeColor="text1"/>
        </w:rPr>
        <w:t xml:space="preserve"> agile approaches, are mo</w:t>
      </w:r>
      <w:r w:rsidR="0035543F" w:rsidRPr="00F56101">
        <w:rPr>
          <w:rFonts w:ascii="Times New Roman" w:hAnsi="Times New Roman"/>
          <w:color w:val="000000" w:themeColor="text1"/>
        </w:rPr>
        <w:t>re modern ways of making things</w:t>
      </w:r>
      <w:r w:rsidRPr="00F56101">
        <w:rPr>
          <w:rFonts w:ascii="Times New Roman" w:hAnsi="Times New Roman"/>
          <w:color w:val="000000" w:themeColor="text1"/>
        </w:rPr>
        <w:t>, and they can help people lea</w:t>
      </w:r>
      <w:r w:rsidR="003B2CE4" w:rsidRPr="00F56101">
        <w:rPr>
          <w:rFonts w:ascii="Times New Roman" w:hAnsi="Times New Roman"/>
          <w:color w:val="000000" w:themeColor="text1"/>
        </w:rPr>
        <w:t xml:space="preserve">rn new skills. As per the study by </w:t>
      </w:r>
      <w:r w:rsidR="003B2CE4" w:rsidRPr="00F56101">
        <w:rPr>
          <w:rFonts w:ascii="Times New Roman" w:hAnsi="Times New Roman"/>
          <w:color w:val="000000" w:themeColor="text1"/>
          <w:shd w:val="clear" w:color="auto" w:fill="FFFFFF"/>
        </w:rPr>
        <w:t>Toledo et al. (2019</w:t>
      </w:r>
      <w:r w:rsidRPr="00F56101">
        <w:rPr>
          <w:rFonts w:ascii="Times New Roman" w:hAnsi="Times New Roman"/>
          <w:color w:val="000000" w:themeColor="text1"/>
        </w:rPr>
        <w:t>), Continuous growth is an essenti</w:t>
      </w:r>
      <w:r w:rsidR="0035543F" w:rsidRPr="00F56101">
        <w:rPr>
          <w:rFonts w:ascii="Times New Roman" w:hAnsi="Times New Roman"/>
          <w:color w:val="000000" w:themeColor="text1"/>
        </w:rPr>
        <w:t>al component of lean production</w:t>
      </w:r>
      <w:r w:rsidRPr="00F56101">
        <w:rPr>
          <w:rFonts w:ascii="Times New Roman" w:hAnsi="Times New Roman"/>
          <w:color w:val="000000" w:themeColor="text1"/>
        </w:rPr>
        <w:t xml:space="preserve">, and employees are encouraged to make decisions, which helps them learn new skills. This way of doing things </w:t>
      </w:r>
      <w:r w:rsidR="0078051A" w:rsidRPr="00F56101">
        <w:rPr>
          <w:rFonts w:ascii="Times New Roman" w:hAnsi="Times New Roman"/>
          <w:color w:val="000000" w:themeColor="text1"/>
        </w:rPr>
        <w:t>allow</w:t>
      </w:r>
      <w:r w:rsidRPr="00F56101">
        <w:rPr>
          <w:rFonts w:ascii="Times New Roman" w:hAnsi="Times New Roman"/>
          <w:color w:val="000000" w:themeColor="text1"/>
        </w:rPr>
        <w:t>s worker</w:t>
      </w:r>
      <w:r w:rsidR="0035543F" w:rsidRPr="00F56101">
        <w:rPr>
          <w:rFonts w:ascii="Times New Roman" w:hAnsi="Times New Roman"/>
          <w:color w:val="000000" w:themeColor="text1"/>
        </w:rPr>
        <w:t>s to solve problems, work together</w:t>
      </w:r>
      <w:r w:rsidRPr="00F56101">
        <w:rPr>
          <w:rFonts w:ascii="Times New Roman" w:hAnsi="Times New Roman"/>
          <w:color w:val="000000" w:themeColor="text1"/>
        </w:rPr>
        <w:t xml:space="preserve"> and work with people from different departments, improving their skills and encouraging always learning.</w:t>
      </w:r>
    </w:p>
    <w:p w:rsidR="004A5BFA" w:rsidRPr="00F56101" w:rsidRDefault="00567A08" w:rsidP="004F1ABA">
      <w:pPr>
        <w:spacing w:line="480" w:lineRule="auto"/>
        <w:rPr>
          <w:rFonts w:ascii="Times New Roman" w:hAnsi="Times New Roman"/>
          <w:color w:val="000000" w:themeColor="text1"/>
        </w:rPr>
      </w:pPr>
      <w:r w:rsidRPr="00F56101">
        <w:rPr>
          <w:rFonts w:ascii="Times New Roman" w:hAnsi="Times New Roman"/>
          <w:color w:val="000000" w:themeColor="text1"/>
        </w:rPr>
        <w:t>Similarly, methods based on agility, which are often used in software development or project management, help people learn new skills by encouraging the</w:t>
      </w:r>
      <w:r w:rsidR="0035543F" w:rsidRPr="00F56101">
        <w:rPr>
          <w:rFonts w:ascii="Times New Roman" w:hAnsi="Times New Roman"/>
          <w:color w:val="000000" w:themeColor="text1"/>
        </w:rPr>
        <w:t>m to be flexible, work together</w:t>
      </w:r>
      <w:r w:rsidRPr="00F56101">
        <w:rPr>
          <w:rFonts w:ascii="Times New Roman" w:hAnsi="Times New Roman"/>
          <w:color w:val="000000" w:themeColor="text1"/>
        </w:rPr>
        <w:t xml:space="preserve">, and share their knowledge. Agile teams usually work in brief periods called iterations. The following </w:t>
      </w:r>
      <w:r w:rsidR="0078051A" w:rsidRPr="00F56101">
        <w:rPr>
          <w:rFonts w:ascii="Times New Roman" w:hAnsi="Times New Roman"/>
          <w:color w:val="000000" w:themeColor="text1"/>
        </w:rPr>
        <w:t>allow</w:t>
      </w:r>
      <w:r w:rsidRPr="00F56101">
        <w:rPr>
          <w:rFonts w:ascii="Times New Roman" w:hAnsi="Times New Roman"/>
          <w:color w:val="000000" w:themeColor="text1"/>
        </w:rPr>
        <w:t>s employees to work on various jobs and learn new skills. Self-</w:t>
      </w:r>
      <w:r w:rsidR="00B47C0F">
        <w:rPr>
          <w:rFonts w:ascii="Times New Roman" w:hAnsi="Times New Roman"/>
          <w:color w:val="000000" w:themeColor="text1"/>
        </w:rPr>
        <w:t>organis</w:t>
      </w:r>
      <w:r w:rsidRPr="00F56101">
        <w:rPr>
          <w:rFonts w:ascii="Times New Roman" w:hAnsi="Times New Roman"/>
          <w:color w:val="000000" w:themeColor="text1"/>
        </w:rPr>
        <w:t>ation and cross-functional collaboration are also stressed, which makes it easier to learn from employees who a</w:t>
      </w:r>
      <w:r w:rsidR="001F3BA2" w:rsidRPr="00F56101">
        <w:rPr>
          <w:rFonts w:ascii="Times New Roman" w:hAnsi="Times New Roman"/>
          <w:color w:val="000000" w:themeColor="text1"/>
        </w:rPr>
        <w:t>re experts in different areas</w:t>
      </w:r>
      <w:r w:rsidRPr="00F56101">
        <w:rPr>
          <w:rFonts w:ascii="Times New Roman" w:hAnsi="Times New Roman"/>
          <w:color w:val="000000" w:themeColor="text1"/>
        </w:rPr>
        <w:t xml:space="preserve">. This creates a dynamic learning atmosphere. Automation is another way of making things that have effects on </w:t>
      </w:r>
      <w:r w:rsidR="00B47C0F">
        <w:rPr>
          <w:rFonts w:ascii="Times New Roman" w:hAnsi="Times New Roman"/>
          <w:color w:val="000000" w:themeColor="text1"/>
        </w:rPr>
        <w:t>l</w:t>
      </w:r>
      <w:r w:rsidRPr="00F56101">
        <w:rPr>
          <w:rFonts w:ascii="Times New Roman" w:hAnsi="Times New Roman"/>
          <w:color w:val="000000" w:themeColor="text1"/>
        </w:rPr>
        <w:t xml:space="preserve">earning. When technology takes over jobs that used to be done by people, this is called automation. Automation can make things more productive and efficient, but it </w:t>
      </w:r>
      <w:r w:rsidR="0078051A" w:rsidRPr="00F56101">
        <w:rPr>
          <w:rFonts w:ascii="Times New Roman" w:hAnsi="Times New Roman"/>
          <w:color w:val="000000" w:themeColor="text1"/>
        </w:rPr>
        <w:t>can</w:t>
      </w:r>
      <w:r w:rsidRPr="00F56101">
        <w:rPr>
          <w:rFonts w:ascii="Times New Roman" w:hAnsi="Times New Roman"/>
          <w:color w:val="000000" w:themeColor="text1"/>
        </w:rPr>
        <w:t xml:space="preserve"> also make some skills less needed, especially those needed for doing simple jobs by hand.</w:t>
      </w:r>
    </w:p>
    <w:p w:rsidR="004A5BFA" w:rsidRPr="00F56101" w:rsidRDefault="00B47C0F" w:rsidP="004F1ABA">
      <w:pPr>
        <w:spacing w:line="480" w:lineRule="auto"/>
        <w:rPr>
          <w:rFonts w:ascii="Times New Roman" w:hAnsi="Times New Roman"/>
          <w:color w:val="000000" w:themeColor="text1"/>
        </w:rPr>
      </w:pPr>
      <w:r w:rsidRPr="00F56101">
        <w:rPr>
          <w:rFonts w:ascii="Times New Roman" w:hAnsi="Times New Roman"/>
          <w:color w:val="000000" w:themeColor="text1"/>
        </w:rPr>
        <w:t>W</w:t>
      </w:r>
      <w:r w:rsidR="00567A08" w:rsidRPr="00F56101">
        <w:rPr>
          <w:rFonts w:ascii="Times New Roman" w:hAnsi="Times New Roman"/>
          <w:color w:val="000000" w:themeColor="text1"/>
        </w:rPr>
        <w:t xml:space="preserve">orkers can be required to learn new skills that work with automatic processes or take on more difficult tasks that cannot be performed by </w:t>
      </w:r>
      <w:r w:rsidR="007E0EAC" w:rsidRPr="00F56101">
        <w:rPr>
          <w:rFonts w:ascii="Times New Roman" w:hAnsi="Times New Roman"/>
          <w:color w:val="000000" w:themeColor="text1"/>
        </w:rPr>
        <w:t>technologies</w:t>
      </w:r>
      <w:r w:rsidR="00567A08" w:rsidRPr="00F56101">
        <w:rPr>
          <w:rFonts w:ascii="Times New Roman" w:hAnsi="Times New Roman"/>
          <w:color w:val="000000" w:themeColor="text1"/>
        </w:rPr>
        <w:t xml:space="preserve"> (</w:t>
      </w:r>
      <w:r w:rsidR="007E0EAC" w:rsidRPr="00F56101">
        <w:rPr>
          <w:rFonts w:ascii="Times New Roman" w:hAnsi="Times New Roman"/>
          <w:color w:val="000000" w:themeColor="text1"/>
          <w:shd w:val="clear" w:color="auto" w:fill="FFFFFF"/>
        </w:rPr>
        <w:t>Acemoglu and Restrepo, 2019</w:t>
      </w:r>
      <w:r w:rsidR="00567A08" w:rsidRPr="00F56101">
        <w:rPr>
          <w:rFonts w:ascii="Times New Roman" w:hAnsi="Times New Roman"/>
          <w:color w:val="000000" w:themeColor="text1"/>
        </w:rPr>
        <w:t>). This change can be hard, but it also allows you you to improve your skills in areas like</w:t>
      </w:r>
      <w:r w:rsidR="0035543F" w:rsidRPr="00F56101">
        <w:rPr>
          <w:rFonts w:ascii="Times New Roman" w:hAnsi="Times New Roman"/>
          <w:color w:val="000000" w:themeColor="text1"/>
        </w:rPr>
        <w:t xml:space="preserve"> creativity, critical thought</w:t>
      </w:r>
      <w:r w:rsidR="00567A08" w:rsidRPr="00F56101">
        <w:rPr>
          <w:rFonts w:ascii="Times New Roman" w:hAnsi="Times New Roman"/>
          <w:color w:val="000000" w:themeColor="text1"/>
        </w:rPr>
        <w:t xml:space="preserve"> and problem-solving. Several things need to be considered when assessing the pros and cons of different production methods in skill development. Traditional ways of making things can make it harder to learn new skills, but they can be helpful for employment that needs to be done repeatedly. This can be helpful in some fields </w:t>
      </w:r>
      <w:r w:rsidR="00567A08" w:rsidRPr="00F56101">
        <w:rPr>
          <w:rFonts w:ascii="Times New Roman" w:hAnsi="Times New Roman"/>
          <w:color w:val="000000" w:themeColor="text1"/>
        </w:rPr>
        <w:lastRenderedPageBreak/>
        <w:t xml:space="preserve">or jobs where workers must show they are good at </w:t>
      </w:r>
      <w:r w:rsidR="006B27D2" w:rsidRPr="00F56101">
        <w:rPr>
          <w:rFonts w:ascii="Times New Roman" w:hAnsi="Times New Roman"/>
          <w:color w:val="000000" w:themeColor="text1"/>
        </w:rPr>
        <w:t>certain skills. However,</w:t>
      </w:r>
      <w:r w:rsidR="00567A08" w:rsidRPr="00F56101">
        <w:rPr>
          <w:rFonts w:ascii="Times New Roman" w:hAnsi="Times New Roman"/>
          <w:color w:val="000000" w:themeColor="text1"/>
        </w:rPr>
        <w:t xml:space="preserve"> a lack available to switch up abilities can prevent it from moving up in the company and make it harder to adapt to changing b</w:t>
      </w:r>
      <w:r w:rsidR="00BB45B2" w:rsidRPr="00F56101">
        <w:rPr>
          <w:rFonts w:ascii="Times New Roman" w:hAnsi="Times New Roman"/>
          <w:color w:val="000000" w:themeColor="text1"/>
        </w:rPr>
        <w:t>usiness needs.</w:t>
      </w:r>
    </w:p>
    <w:p w:rsidR="004A5BFA" w:rsidRPr="00F56101" w:rsidRDefault="00BB45B2" w:rsidP="004F1ABA">
      <w:pPr>
        <w:spacing w:line="480" w:lineRule="auto"/>
        <w:rPr>
          <w:rFonts w:ascii="Times New Roman" w:hAnsi="Times New Roman"/>
          <w:color w:val="000000" w:themeColor="text1"/>
        </w:rPr>
      </w:pPr>
      <w:r w:rsidRPr="00F56101">
        <w:rPr>
          <w:rFonts w:ascii="Times New Roman" w:hAnsi="Times New Roman"/>
          <w:color w:val="000000" w:themeColor="text1"/>
        </w:rPr>
        <w:t xml:space="preserve">On the contrary, </w:t>
      </w:r>
      <w:r w:rsidRPr="00F56101">
        <w:rPr>
          <w:rFonts w:ascii="Times New Roman" w:hAnsi="Times New Roman"/>
          <w:color w:val="000000" w:themeColor="text1"/>
          <w:shd w:val="clear" w:color="auto" w:fill="FFFFFF"/>
        </w:rPr>
        <w:t>Doyle (2023</w:t>
      </w:r>
      <w:r w:rsidR="002866E5" w:rsidRPr="00F56101">
        <w:rPr>
          <w:rFonts w:ascii="Times New Roman" w:hAnsi="Times New Roman"/>
          <w:color w:val="000000" w:themeColor="text1"/>
        </w:rPr>
        <w:t>)</w:t>
      </w:r>
      <w:r w:rsidR="00567A08" w:rsidRPr="00F56101">
        <w:rPr>
          <w:rFonts w:ascii="Times New Roman" w:hAnsi="Times New Roman"/>
          <w:color w:val="000000" w:themeColor="text1"/>
        </w:rPr>
        <w:t xml:space="preserve"> stated that new ways of making things help people get better at what they do by requiring them to keep learning and adapting. This can make employees more market</w:t>
      </w:r>
      <w:r w:rsidR="0035543F" w:rsidRPr="00F56101">
        <w:rPr>
          <w:rFonts w:ascii="Times New Roman" w:hAnsi="Times New Roman"/>
          <w:color w:val="000000" w:themeColor="text1"/>
        </w:rPr>
        <w:t>able, make them happier at work</w:t>
      </w:r>
      <w:r w:rsidR="00567A08" w:rsidRPr="00F56101">
        <w:rPr>
          <w:rFonts w:ascii="Times New Roman" w:hAnsi="Times New Roman"/>
          <w:color w:val="000000" w:themeColor="text1"/>
        </w:rPr>
        <w:t>, and ensure they can keep their jobs in the long run. Even so, these methods can require ongoing training and development to keep up with new tools and ways of doing things. Innovative ways of making things can also be hard to use because of problems with implementation like people not wanting to change or th</w:t>
      </w:r>
      <w:r w:rsidR="001C5614" w:rsidRPr="00F56101">
        <w:rPr>
          <w:rFonts w:ascii="Times New Roman" w:hAnsi="Times New Roman"/>
          <w:color w:val="000000" w:themeColor="text1"/>
        </w:rPr>
        <w:t>e need to modify the business</w:t>
      </w:r>
      <w:r w:rsidR="00567A08" w:rsidRPr="00F56101">
        <w:rPr>
          <w:rFonts w:ascii="Times New Roman" w:hAnsi="Times New Roman"/>
          <w:color w:val="000000" w:themeColor="text1"/>
        </w:rPr>
        <w:t>.  Therefore, how things are made has a big effect on how individuals learn new skills at work. Innovative methods make</w:t>
      </w:r>
      <w:r w:rsidR="0035543F" w:rsidRPr="00F56101">
        <w:rPr>
          <w:rFonts w:ascii="Times New Roman" w:hAnsi="Times New Roman"/>
          <w:color w:val="000000" w:themeColor="text1"/>
        </w:rPr>
        <w:t xml:space="preserve"> learning, flexible</w:t>
      </w:r>
      <w:r w:rsidR="00567A08" w:rsidRPr="00F56101">
        <w:rPr>
          <w:rFonts w:ascii="Times New Roman" w:hAnsi="Times New Roman"/>
          <w:color w:val="000000" w:themeColor="text1"/>
        </w:rPr>
        <w:t>, and working together easier, while traditional methods often make it harder to improve your skills. Even though automation makes things more efficient, workers can be required to learn new skills tha</w:t>
      </w:r>
      <w:r w:rsidR="00FD3E1C" w:rsidRPr="00F56101">
        <w:rPr>
          <w:rFonts w:ascii="Times New Roman" w:hAnsi="Times New Roman"/>
          <w:color w:val="000000" w:themeColor="text1"/>
        </w:rPr>
        <w:t>t work with the usual system</w:t>
      </w:r>
      <w:r w:rsidR="00567A08" w:rsidRPr="00F56101">
        <w:rPr>
          <w:rFonts w:ascii="Times New Roman" w:hAnsi="Times New Roman"/>
          <w:color w:val="000000" w:themeColor="text1"/>
        </w:rPr>
        <w:t xml:space="preserve">s. </w:t>
      </w:r>
    </w:p>
    <w:p w:rsidR="004A5BFA" w:rsidRPr="00F56101" w:rsidRDefault="00567A08" w:rsidP="004F1ABA">
      <w:pPr>
        <w:pStyle w:val="Heading1"/>
        <w:spacing w:line="480" w:lineRule="auto"/>
        <w:rPr>
          <w:szCs w:val="24"/>
        </w:rPr>
      </w:pPr>
      <w:bookmarkStart w:id="12" w:name="_Toc156482929"/>
      <w:r w:rsidRPr="00F56101">
        <w:rPr>
          <w:szCs w:val="24"/>
        </w:rPr>
        <w:t>CONCLUSION</w:t>
      </w:r>
      <w:bookmarkEnd w:id="12"/>
    </w:p>
    <w:p w:rsidR="004A5BFA" w:rsidRPr="00F56101" w:rsidRDefault="00567A08" w:rsidP="004F1ABA">
      <w:pPr>
        <w:spacing w:line="480" w:lineRule="auto"/>
        <w:rPr>
          <w:rFonts w:ascii="Times New Roman" w:hAnsi="Times New Roman"/>
          <w:color w:val="000000" w:themeColor="text1"/>
        </w:rPr>
      </w:pPr>
      <w:r w:rsidRPr="00F56101">
        <w:rPr>
          <w:rFonts w:ascii="Times New Roman" w:hAnsi="Times New Roman"/>
          <w:color w:val="000000" w:themeColor="text1"/>
        </w:rPr>
        <w:t xml:space="preserve">In conclusion, </w:t>
      </w:r>
      <w:r w:rsidR="00FD3E1C" w:rsidRPr="00F56101">
        <w:rPr>
          <w:rFonts w:ascii="Times New Roman" w:hAnsi="Times New Roman"/>
          <w:color w:val="000000" w:themeColor="text1"/>
        </w:rPr>
        <w:t xml:space="preserve">the </w:t>
      </w:r>
      <w:r w:rsidR="00B47C0F">
        <w:rPr>
          <w:rFonts w:ascii="Times New Roman" w:hAnsi="Times New Roman"/>
          <w:color w:val="000000" w:themeColor="text1"/>
        </w:rPr>
        <w:t>organis</w:t>
      </w:r>
      <w:r w:rsidR="00FD3E1C" w:rsidRPr="00F56101">
        <w:rPr>
          <w:rFonts w:ascii="Times New Roman" w:hAnsi="Times New Roman"/>
          <w:color w:val="000000" w:themeColor="text1"/>
        </w:rPr>
        <w:t>ation</w:t>
      </w:r>
      <w:r w:rsidRPr="00F56101">
        <w:rPr>
          <w:rFonts w:ascii="Times New Roman" w:hAnsi="Times New Roman"/>
          <w:color w:val="000000" w:themeColor="text1"/>
        </w:rPr>
        <w:t xml:space="preserve"> </w:t>
      </w:r>
      <w:r w:rsidR="00FD3E1C" w:rsidRPr="00F56101">
        <w:rPr>
          <w:rFonts w:ascii="Times New Roman" w:hAnsi="Times New Roman"/>
          <w:color w:val="000000" w:themeColor="text1"/>
        </w:rPr>
        <w:t>must</w:t>
      </w:r>
      <w:r w:rsidRPr="00F56101">
        <w:rPr>
          <w:rFonts w:ascii="Times New Roman" w:hAnsi="Times New Roman"/>
          <w:color w:val="000000" w:themeColor="text1"/>
        </w:rPr>
        <w:t xml:space="preserve"> expand its training efforts and </w:t>
      </w:r>
      <w:r w:rsidR="00FD3E1C" w:rsidRPr="00F56101">
        <w:rPr>
          <w:rFonts w:ascii="Times New Roman" w:hAnsi="Times New Roman"/>
          <w:color w:val="000000" w:themeColor="text1"/>
        </w:rPr>
        <w:t>outer</w:t>
      </w:r>
      <w:r w:rsidRPr="00F56101">
        <w:rPr>
          <w:rFonts w:ascii="Times New Roman" w:hAnsi="Times New Roman"/>
          <w:color w:val="000000" w:themeColor="text1"/>
        </w:rPr>
        <w:t xml:space="preserve"> standard programs to </w:t>
      </w:r>
      <w:r w:rsidR="00FD3E1C" w:rsidRPr="00F56101">
        <w:rPr>
          <w:rFonts w:ascii="Times New Roman" w:hAnsi="Times New Roman"/>
          <w:color w:val="000000" w:themeColor="text1"/>
        </w:rPr>
        <w:t>develop</w:t>
      </w:r>
      <w:r w:rsidRPr="00F56101">
        <w:rPr>
          <w:rFonts w:ascii="Times New Roman" w:hAnsi="Times New Roman"/>
          <w:color w:val="000000" w:themeColor="text1"/>
        </w:rPr>
        <w:t xml:space="preserve"> the skills and understanding of its </w:t>
      </w:r>
      <w:r w:rsidR="00FD3E1C" w:rsidRPr="00F56101">
        <w:rPr>
          <w:rFonts w:ascii="Times New Roman" w:hAnsi="Times New Roman"/>
          <w:color w:val="000000" w:themeColor="text1"/>
        </w:rPr>
        <w:t>workforce</w:t>
      </w:r>
      <w:r w:rsidRPr="00F56101">
        <w:rPr>
          <w:rFonts w:ascii="Times New Roman" w:hAnsi="Times New Roman"/>
          <w:color w:val="000000" w:themeColor="text1"/>
        </w:rPr>
        <w:t>. Though formal training is an important part of developing skills, it is also important to recognise the worth of informal Learning and how it helps employees grow and move up. Formal and casual Le</w:t>
      </w:r>
      <w:r w:rsidR="0035543F" w:rsidRPr="00F56101">
        <w:rPr>
          <w:rFonts w:ascii="Times New Roman" w:hAnsi="Times New Roman"/>
          <w:color w:val="000000" w:themeColor="text1"/>
        </w:rPr>
        <w:t>arning have benefits</w:t>
      </w:r>
      <w:r w:rsidRPr="00F56101">
        <w:rPr>
          <w:rFonts w:ascii="Times New Roman" w:hAnsi="Times New Roman"/>
          <w:color w:val="000000" w:themeColor="text1"/>
        </w:rPr>
        <w:t xml:space="preserve"> and can work together to give people a well-rounded education. There is a planned and organised way to get information and skills through formal Learning. It works especially well for improving specific technical skills and ensuring that workers meet learning goals already set. Formal training programs often include tests or certificates that can be used as documentation that the student has learned.</w:t>
      </w:r>
    </w:p>
    <w:p w:rsidR="004A5BFA" w:rsidRPr="00F56101" w:rsidRDefault="00567A08" w:rsidP="004F1ABA">
      <w:pPr>
        <w:spacing w:line="480" w:lineRule="auto"/>
        <w:rPr>
          <w:rFonts w:ascii="Times New Roman" w:hAnsi="Times New Roman"/>
          <w:color w:val="000000" w:themeColor="text1"/>
        </w:rPr>
      </w:pPr>
      <w:r w:rsidRPr="00F56101">
        <w:rPr>
          <w:rFonts w:ascii="Times New Roman" w:hAnsi="Times New Roman"/>
          <w:color w:val="000000" w:themeColor="text1"/>
        </w:rPr>
        <w:lastRenderedPageBreak/>
        <w:t xml:space="preserve">In contrast, individuals naturally learn informally through everyday interactions and events at work. It </w:t>
      </w:r>
      <w:r w:rsidR="0078051A" w:rsidRPr="00F56101">
        <w:rPr>
          <w:rFonts w:ascii="Times New Roman" w:hAnsi="Times New Roman"/>
          <w:color w:val="000000" w:themeColor="text1"/>
        </w:rPr>
        <w:t>allow</w:t>
      </w:r>
      <w:r w:rsidRPr="00F56101">
        <w:rPr>
          <w:rFonts w:ascii="Times New Roman" w:hAnsi="Times New Roman"/>
          <w:color w:val="000000" w:themeColor="text1"/>
        </w:rPr>
        <w:t>s workers to learn from each other, use the co</w:t>
      </w:r>
      <w:r w:rsidR="0035543F" w:rsidRPr="00F56101">
        <w:rPr>
          <w:rFonts w:ascii="Times New Roman" w:hAnsi="Times New Roman"/>
          <w:color w:val="000000" w:themeColor="text1"/>
        </w:rPr>
        <w:t>llective knowledge of the group</w:t>
      </w:r>
      <w:r w:rsidRPr="00F56101">
        <w:rPr>
          <w:rFonts w:ascii="Times New Roman" w:hAnsi="Times New Roman"/>
          <w:color w:val="000000" w:themeColor="text1"/>
        </w:rPr>
        <w:t xml:space="preserve">, and get useful information that cannot be covered in formal training. Informal </w:t>
      </w:r>
      <w:r w:rsidR="00B47C0F">
        <w:rPr>
          <w:rFonts w:ascii="Times New Roman" w:hAnsi="Times New Roman"/>
          <w:color w:val="000000" w:themeColor="text1"/>
        </w:rPr>
        <w:t>l</w:t>
      </w:r>
      <w:r w:rsidRPr="00F56101">
        <w:rPr>
          <w:rFonts w:ascii="Times New Roman" w:hAnsi="Times New Roman"/>
          <w:color w:val="000000" w:themeColor="text1"/>
        </w:rPr>
        <w:t>earning helps people improve at c</w:t>
      </w:r>
      <w:r w:rsidR="0035543F" w:rsidRPr="00F56101">
        <w:rPr>
          <w:rFonts w:ascii="Times New Roman" w:hAnsi="Times New Roman"/>
          <w:color w:val="000000" w:themeColor="text1"/>
        </w:rPr>
        <w:t>ommunicating, handling problems</w:t>
      </w:r>
      <w:r w:rsidRPr="00F56101">
        <w:rPr>
          <w:rFonts w:ascii="Times New Roman" w:hAnsi="Times New Roman"/>
          <w:color w:val="000000" w:themeColor="text1"/>
        </w:rPr>
        <w:t>, and being flexible because they le</w:t>
      </w:r>
      <w:r w:rsidR="0035543F" w:rsidRPr="00F56101">
        <w:rPr>
          <w:rFonts w:ascii="Times New Roman" w:hAnsi="Times New Roman"/>
          <w:color w:val="000000" w:themeColor="text1"/>
        </w:rPr>
        <w:t>arn by watching, thinking about</w:t>
      </w:r>
      <w:r w:rsidRPr="00F56101">
        <w:rPr>
          <w:rFonts w:ascii="Times New Roman" w:hAnsi="Times New Roman"/>
          <w:color w:val="000000" w:themeColor="text1"/>
        </w:rPr>
        <w:t>, and looking for information when needed. Including both formal and informal Learning can help organisations make a complete and useful learning space. Formal training programs can provide a solid base of information and skills, while casual Learning can help you keep learning and improve your skills. This combination helps workers adjust to the changing workplace, kee</w:t>
      </w:r>
      <w:r w:rsidR="0035543F" w:rsidRPr="00F56101">
        <w:rPr>
          <w:rFonts w:ascii="Times New Roman" w:hAnsi="Times New Roman"/>
          <w:color w:val="000000" w:themeColor="text1"/>
        </w:rPr>
        <w:t>p up with trends in their field</w:t>
      </w:r>
      <w:r w:rsidRPr="00F56101">
        <w:rPr>
          <w:rFonts w:ascii="Times New Roman" w:hAnsi="Times New Roman"/>
          <w:color w:val="000000" w:themeColor="text1"/>
        </w:rPr>
        <w:t xml:space="preserve"> and add to the organi</w:t>
      </w:r>
      <w:r w:rsidR="006578BD" w:rsidRPr="00F56101">
        <w:rPr>
          <w:rFonts w:ascii="Times New Roman" w:hAnsi="Times New Roman"/>
          <w:color w:val="000000" w:themeColor="text1"/>
        </w:rPr>
        <w:t>s</w:t>
      </w:r>
      <w:r w:rsidRPr="00F56101">
        <w:rPr>
          <w:rFonts w:ascii="Times New Roman" w:hAnsi="Times New Roman"/>
          <w:color w:val="000000" w:themeColor="text1"/>
        </w:rPr>
        <w:t xml:space="preserve">ation's overall success.  </w:t>
      </w:r>
    </w:p>
    <w:p w:rsidR="00535D36" w:rsidRPr="00F56101" w:rsidRDefault="00567A08" w:rsidP="004F1ABA">
      <w:pPr>
        <w:spacing w:line="480" w:lineRule="auto"/>
        <w:rPr>
          <w:rFonts w:ascii="Times New Roman" w:hAnsi="Times New Roman"/>
          <w:b/>
          <w:color w:val="000000" w:themeColor="text1"/>
        </w:rPr>
      </w:pPr>
      <w:r w:rsidRPr="00F56101">
        <w:rPr>
          <w:rFonts w:ascii="Times New Roman" w:hAnsi="Times New Roman"/>
          <w:b/>
          <w:color w:val="000000" w:themeColor="text1"/>
        </w:rPr>
        <w:br w:type="page"/>
      </w:r>
    </w:p>
    <w:p w:rsidR="004A5BFA" w:rsidRPr="00F56101" w:rsidRDefault="00567A08" w:rsidP="004F1ABA">
      <w:pPr>
        <w:pStyle w:val="Heading1"/>
        <w:spacing w:line="480" w:lineRule="auto"/>
        <w:rPr>
          <w:szCs w:val="24"/>
        </w:rPr>
      </w:pPr>
      <w:bookmarkStart w:id="13" w:name="_Toc156482930"/>
      <w:r w:rsidRPr="00F56101">
        <w:rPr>
          <w:szCs w:val="24"/>
        </w:rPr>
        <w:lastRenderedPageBreak/>
        <w:t>REFERENCES</w:t>
      </w:r>
      <w:bookmarkEnd w:id="13"/>
    </w:p>
    <w:p w:rsidR="00355792" w:rsidRPr="00F56101" w:rsidRDefault="00355792" w:rsidP="004F1ABA">
      <w:pPr>
        <w:spacing w:line="480" w:lineRule="auto"/>
        <w:rPr>
          <w:rFonts w:ascii="Times New Roman" w:hAnsi="Times New Roman"/>
          <w:color w:val="000000" w:themeColor="text1"/>
          <w:shd w:val="clear" w:color="auto" w:fill="FFFFFF"/>
        </w:rPr>
      </w:pPr>
      <w:proofErr w:type="spellStart"/>
      <w:r w:rsidRPr="00F56101">
        <w:rPr>
          <w:rFonts w:ascii="Times New Roman" w:hAnsi="Times New Roman"/>
          <w:color w:val="000000" w:themeColor="text1"/>
          <w:shd w:val="clear" w:color="auto" w:fill="FFFFFF"/>
        </w:rPr>
        <w:t>Acemoglu</w:t>
      </w:r>
      <w:proofErr w:type="spellEnd"/>
      <w:r w:rsidRPr="00F56101">
        <w:rPr>
          <w:rFonts w:ascii="Times New Roman" w:hAnsi="Times New Roman"/>
          <w:color w:val="000000" w:themeColor="text1"/>
          <w:shd w:val="clear" w:color="auto" w:fill="FFFFFF"/>
        </w:rPr>
        <w:t>, D. and Restrepo, P., 2019. Automation and new tasks: How technology displaces and reinstates labor. </w:t>
      </w:r>
      <w:r w:rsidRPr="00F56101">
        <w:rPr>
          <w:rFonts w:ascii="Times New Roman" w:hAnsi="Times New Roman"/>
          <w:i/>
          <w:iCs/>
          <w:color w:val="000000" w:themeColor="text1"/>
          <w:shd w:val="clear" w:color="auto" w:fill="FFFFFF"/>
        </w:rPr>
        <w:t>Journal of Economic Perspectives</w:t>
      </w:r>
      <w:r w:rsidRPr="00F56101">
        <w:rPr>
          <w:rFonts w:ascii="Times New Roman" w:hAnsi="Times New Roman"/>
          <w:color w:val="000000" w:themeColor="text1"/>
          <w:shd w:val="clear" w:color="auto" w:fill="FFFFFF"/>
        </w:rPr>
        <w:t>, </w:t>
      </w:r>
      <w:r w:rsidRPr="00F56101">
        <w:rPr>
          <w:rFonts w:ascii="Times New Roman" w:hAnsi="Times New Roman"/>
          <w:i/>
          <w:iCs/>
          <w:color w:val="000000" w:themeColor="text1"/>
          <w:shd w:val="clear" w:color="auto" w:fill="FFFFFF"/>
        </w:rPr>
        <w:t>33</w:t>
      </w:r>
      <w:r w:rsidRPr="00F56101">
        <w:rPr>
          <w:rFonts w:ascii="Times New Roman" w:hAnsi="Times New Roman"/>
          <w:color w:val="000000" w:themeColor="text1"/>
          <w:shd w:val="clear" w:color="auto" w:fill="FFFFFF"/>
        </w:rPr>
        <w:t>(2), pp.3-30.</w:t>
      </w:r>
    </w:p>
    <w:p w:rsidR="00355792" w:rsidRPr="00F56101" w:rsidRDefault="00355792" w:rsidP="004F1ABA">
      <w:pPr>
        <w:spacing w:line="480" w:lineRule="auto"/>
        <w:rPr>
          <w:rFonts w:ascii="Times New Roman" w:hAnsi="Times New Roman"/>
          <w:color w:val="000000" w:themeColor="text1"/>
          <w:shd w:val="clear" w:color="auto" w:fill="FFFFFF"/>
        </w:rPr>
      </w:pPr>
      <w:r w:rsidRPr="00F56101">
        <w:rPr>
          <w:rFonts w:ascii="Times New Roman" w:hAnsi="Times New Roman"/>
          <w:color w:val="000000" w:themeColor="text1"/>
          <w:shd w:val="clear" w:color="auto" w:fill="FFFFFF"/>
        </w:rPr>
        <w:t xml:space="preserve">Antony, M.R., 2018. A paradigm shift in employee engagement–A critical analysis on the drivers of employee engagement. </w:t>
      </w:r>
      <w:r w:rsidRPr="00F56101">
        <w:rPr>
          <w:rFonts w:ascii="Times New Roman" w:hAnsi="Times New Roman"/>
          <w:i/>
          <w:iCs/>
          <w:color w:val="000000" w:themeColor="text1"/>
          <w:shd w:val="clear" w:color="auto" w:fill="FFFFFF"/>
        </w:rPr>
        <w:t>International Journal of Information, Business and Management</w:t>
      </w:r>
      <w:r w:rsidRPr="00F56101">
        <w:rPr>
          <w:rFonts w:ascii="Times New Roman" w:hAnsi="Times New Roman"/>
          <w:color w:val="000000" w:themeColor="text1"/>
          <w:shd w:val="clear" w:color="auto" w:fill="FFFFFF"/>
        </w:rPr>
        <w:t>, </w:t>
      </w:r>
      <w:r w:rsidRPr="00F56101">
        <w:rPr>
          <w:rFonts w:ascii="Times New Roman" w:hAnsi="Times New Roman"/>
          <w:i/>
          <w:iCs/>
          <w:color w:val="000000" w:themeColor="text1"/>
          <w:shd w:val="clear" w:color="auto" w:fill="FFFFFF"/>
        </w:rPr>
        <w:t>10</w:t>
      </w:r>
      <w:r w:rsidRPr="00F56101">
        <w:rPr>
          <w:rFonts w:ascii="Times New Roman" w:hAnsi="Times New Roman"/>
          <w:color w:val="000000" w:themeColor="text1"/>
          <w:shd w:val="clear" w:color="auto" w:fill="FFFFFF"/>
        </w:rPr>
        <w:t>(2), pp.32-46.</w:t>
      </w:r>
    </w:p>
    <w:p w:rsidR="00355792" w:rsidRPr="00F56101" w:rsidRDefault="00355792" w:rsidP="004F1ABA">
      <w:pPr>
        <w:spacing w:line="480" w:lineRule="auto"/>
        <w:rPr>
          <w:rFonts w:ascii="Times New Roman" w:hAnsi="Times New Roman"/>
          <w:color w:val="000000" w:themeColor="text1"/>
          <w:shd w:val="clear" w:color="auto" w:fill="FFFFFF"/>
        </w:rPr>
      </w:pPr>
      <w:r w:rsidRPr="00F56101">
        <w:rPr>
          <w:rFonts w:ascii="Times New Roman" w:hAnsi="Times New Roman"/>
          <w:color w:val="000000" w:themeColor="text1"/>
          <w:shd w:val="clear" w:color="auto" w:fill="FFFFFF"/>
        </w:rPr>
        <w:t>Blank, S. and Dorf, B., 2020. </w:t>
      </w:r>
      <w:r w:rsidRPr="00F56101">
        <w:rPr>
          <w:rFonts w:ascii="Times New Roman" w:hAnsi="Times New Roman"/>
          <w:i/>
          <w:iCs/>
          <w:color w:val="000000" w:themeColor="text1"/>
          <w:shd w:val="clear" w:color="auto" w:fill="FFFFFF"/>
        </w:rPr>
        <w:t>The startup owner's manual: The step-by-step guide for building a great company</w:t>
      </w:r>
      <w:r w:rsidRPr="00F56101">
        <w:rPr>
          <w:rFonts w:ascii="Times New Roman" w:hAnsi="Times New Roman"/>
          <w:color w:val="000000" w:themeColor="text1"/>
          <w:shd w:val="clear" w:color="auto" w:fill="FFFFFF"/>
        </w:rPr>
        <w:t>. John Wiley &amp; Sons.</w:t>
      </w:r>
    </w:p>
    <w:p w:rsidR="00355792" w:rsidRPr="00F56101" w:rsidRDefault="00355792" w:rsidP="004F1ABA">
      <w:pPr>
        <w:spacing w:line="480" w:lineRule="auto"/>
        <w:rPr>
          <w:rFonts w:ascii="Times New Roman" w:hAnsi="Times New Roman"/>
          <w:color w:val="000000" w:themeColor="text1"/>
          <w:shd w:val="clear" w:color="auto" w:fill="FFFFFF"/>
        </w:rPr>
      </w:pPr>
      <w:r w:rsidRPr="00F56101">
        <w:rPr>
          <w:rFonts w:ascii="Times New Roman" w:hAnsi="Times New Roman"/>
          <w:color w:val="000000" w:themeColor="text1"/>
          <w:shd w:val="clear" w:color="auto" w:fill="FFFFFF"/>
        </w:rPr>
        <w:t>Boxall, P., 2021. Studying mutuality and perversity in the impacts of human resource management on societal well‐being: Advancing a pluralist agenda. </w:t>
      </w:r>
      <w:r w:rsidRPr="00F56101">
        <w:rPr>
          <w:rFonts w:ascii="Times New Roman" w:hAnsi="Times New Roman"/>
          <w:i/>
          <w:iCs/>
          <w:color w:val="000000" w:themeColor="text1"/>
          <w:shd w:val="clear" w:color="auto" w:fill="FFFFFF"/>
        </w:rPr>
        <w:t>Human Resource Management Journal</w:t>
      </w:r>
      <w:r w:rsidRPr="00F56101">
        <w:rPr>
          <w:rFonts w:ascii="Times New Roman" w:hAnsi="Times New Roman"/>
          <w:color w:val="000000" w:themeColor="text1"/>
          <w:shd w:val="clear" w:color="auto" w:fill="FFFFFF"/>
        </w:rPr>
        <w:t>, </w:t>
      </w:r>
      <w:r w:rsidRPr="00F56101">
        <w:rPr>
          <w:rFonts w:ascii="Times New Roman" w:hAnsi="Times New Roman"/>
          <w:i/>
          <w:iCs/>
          <w:color w:val="000000" w:themeColor="text1"/>
          <w:shd w:val="clear" w:color="auto" w:fill="FFFFFF"/>
        </w:rPr>
        <w:t>31</w:t>
      </w:r>
      <w:r w:rsidRPr="00F56101">
        <w:rPr>
          <w:rFonts w:ascii="Times New Roman" w:hAnsi="Times New Roman"/>
          <w:color w:val="000000" w:themeColor="text1"/>
          <w:shd w:val="clear" w:color="auto" w:fill="FFFFFF"/>
        </w:rPr>
        <w:t>(4), pp.834-846.</w:t>
      </w:r>
    </w:p>
    <w:p w:rsidR="00355792" w:rsidRPr="00F56101" w:rsidRDefault="00355792" w:rsidP="004F1ABA">
      <w:pPr>
        <w:spacing w:line="480" w:lineRule="auto"/>
        <w:rPr>
          <w:rFonts w:ascii="Times New Roman" w:hAnsi="Times New Roman"/>
          <w:color w:val="000000" w:themeColor="text1"/>
          <w:shd w:val="clear" w:color="auto" w:fill="FFFFFF"/>
        </w:rPr>
      </w:pPr>
      <w:r w:rsidRPr="00F56101">
        <w:rPr>
          <w:rFonts w:ascii="Times New Roman" w:hAnsi="Times New Roman"/>
          <w:color w:val="000000" w:themeColor="text1"/>
          <w:shd w:val="clear" w:color="auto" w:fill="FFFFFF"/>
        </w:rPr>
        <w:t>Bryson, J.M., 2018. </w:t>
      </w:r>
      <w:r w:rsidRPr="00F56101">
        <w:rPr>
          <w:rFonts w:ascii="Times New Roman" w:hAnsi="Times New Roman"/>
          <w:i/>
          <w:iCs/>
          <w:color w:val="000000" w:themeColor="text1"/>
          <w:shd w:val="clear" w:color="auto" w:fill="FFFFFF"/>
        </w:rPr>
        <w:t xml:space="preserve">Strategic planning for public and </w:t>
      </w:r>
      <w:proofErr w:type="spellStart"/>
      <w:r w:rsidRPr="00F56101">
        <w:rPr>
          <w:rFonts w:ascii="Times New Roman" w:hAnsi="Times New Roman"/>
          <w:i/>
          <w:iCs/>
          <w:color w:val="000000" w:themeColor="text1"/>
          <w:shd w:val="clear" w:color="auto" w:fill="FFFFFF"/>
        </w:rPr>
        <w:t>nonprofit</w:t>
      </w:r>
      <w:proofErr w:type="spellEnd"/>
      <w:r w:rsidRPr="00F56101">
        <w:rPr>
          <w:rFonts w:ascii="Times New Roman" w:hAnsi="Times New Roman"/>
          <w:i/>
          <w:iCs/>
          <w:color w:val="000000" w:themeColor="text1"/>
          <w:shd w:val="clear" w:color="auto" w:fill="FFFFFF"/>
        </w:rPr>
        <w:t xml:space="preserve"> </w:t>
      </w:r>
      <w:r w:rsidR="00B47C0F">
        <w:rPr>
          <w:rFonts w:ascii="Times New Roman" w:hAnsi="Times New Roman"/>
          <w:i/>
          <w:iCs/>
          <w:color w:val="000000" w:themeColor="text1"/>
          <w:shd w:val="clear" w:color="auto" w:fill="FFFFFF"/>
        </w:rPr>
        <w:t>organis</w:t>
      </w:r>
      <w:r w:rsidRPr="00F56101">
        <w:rPr>
          <w:rFonts w:ascii="Times New Roman" w:hAnsi="Times New Roman"/>
          <w:i/>
          <w:iCs/>
          <w:color w:val="000000" w:themeColor="text1"/>
          <w:shd w:val="clear" w:color="auto" w:fill="FFFFFF"/>
        </w:rPr>
        <w:t xml:space="preserve">ations: A guide to strengthening and sustaining </w:t>
      </w:r>
      <w:r w:rsidR="00B47C0F">
        <w:rPr>
          <w:rFonts w:ascii="Times New Roman" w:hAnsi="Times New Roman"/>
          <w:i/>
          <w:iCs/>
          <w:color w:val="000000" w:themeColor="text1"/>
          <w:shd w:val="clear" w:color="auto" w:fill="FFFFFF"/>
        </w:rPr>
        <w:t>organis</w:t>
      </w:r>
      <w:r w:rsidRPr="00F56101">
        <w:rPr>
          <w:rFonts w:ascii="Times New Roman" w:hAnsi="Times New Roman"/>
          <w:i/>
          <w:iCs/>
          <w:color w:val="000000" w:themeColor="text1"/>
          <w:shd w:val="clear" w:color="auto" w:fill="FFFFFF"/>
        </w:rPr>
        <w:t>ational achievement</w:t>
      </w:r>
      <w:r w:rsidRPr="00F56101">
        <w:rPr>
          <w:rFonts w:ascii="Times New Roman" w:hAnsi="Times New Roman"/>
          <w:color w:val="000000" w:themeColor="text1"/>
          <w:shd w:val="clear" w:color="auto" w:fill="FFFFFF"/>
        </w:rPr>
        <w:t>. John Wiley &amp; Sons.</w:t>
      </w:r>
    </w:p>
    <w:p w:rsidR="00355792" w:rsidRPr="00F56101" w:rsidRDefault="00355792" w:rsidP="004F1ABA">
      <w:pPr>
        <w:spacing w:line="480" w:lineRule="auto"/>
        <w:rPr>
          <w:rFonts w:ascii="Times New Roman" w:hAnsi="Times New Roman"/>
          <w:color w:val="000000" w:themeColor="text1"/>
          <w:shd w:val="clear" w:color="auto" w:fill="FFFFFF"/>
        </w:rPr>
      </w:pPr>
      <w:r w:rsidRPr="00F56101">
        <w:rPr>
          <w:rFonts w:ascii="Times New Roman" w:hAnsi="Times New Roman"/>
          <w:color w:val="000000" w:themeColor="text1"/>
          <w:shd w:val="clear" w:color="auto" w:fill="FFFFFF"/>
        </w:rPr>
        <w:t xml:space="preserve">Castellas, E.I., Stubbs, W. and Ambrosini, V., 2019. Responding to value pluralism in hybrid </w:t>
      </w:r>
      <w:r w:rsidR="00B47C0F">
        <w:rPr>
          <w:rFonts w:ascii="Times New Roman" w:hAnsi="Times New Roman"/>
          <w:color w:val="000000" w:themeColor="text1"/>
          <w:shd w:val="clear" w:color="auto" w:fill="FFFFFF"/>
        </w:rPr>
        <w:t>organis</w:t>
      </w:r>
      <w:r w:rsidRPr="00F56101">
        <w:rPr>
          <w:rFonts w:ascii="Times New Roman" w:hAnsi="Times New Roman"/>
          <w:color w:val="000000" w:themeColor="text1"/>
          <w:shd w:val="clear" w:color="auto" w:fill="FFFFFF"/>
        </w:rPr>
        <w:t>ations. </w:t>
      </w:r>
      <w:r w:rsidRPr="00F56101">
        <w:rPr>
          <w:rFonts w:ascii="Times New Roman" w:hAnsi="Times New Roman"/>
          <w:i/>
          <w:iCs/>
          <w:color w:val="000000" w:themeColor="text1"/>
          <w:shd w:val="clear" w:color="auto" w:fill="FFFFFF"/>
        </w:rPr>
        <w:t>Journal of Business Ethics</w:t>
      </w:r>
      <w:r w:rsidRPr="00F56101">
        <w:rPr>
          <w:rFonts w:ascii="Times New Roman" w:hAnsi="Times New Roman"/>
          <w:color w:val="000000" w:themeColor="text1"/>
          <w:shd w:val="clear" w:color="auto" w:fill="FFFFFF"/>
        </w:rPr>
        <w:t>, </w:t>
      </w:r>
      <w:r w:rsidRPr="00F56101">
        <w:rPr>
          <w:rFonts w:ascii="Times New Roman" w:hAnsi="Times New Roman"/>
          <w:i/>
          <w:iCs/>
          <w:color w:val="000000" w:themeColor="text1"/>
          <w:shd w:val="clear" w:color="auto" w:fill="FFFFFF"/>
        </w:rPr>
        <w:t>159</w:t>
      </w:r>
      <w:r w:rsidRPr="00F56101">
        <w:rPr>
          <w:rFonts w:ascii="Times New Roman" w:hAnsi="Times New Roman"/>
          <w:color w:val="000000" w:themeColor="text1"/>
          <w:shd w:val="clear" w:color="auto" w:fill="FFFFFF"/>
        </w:rPr>
        <w:t>, pp.635-650.</w:t>
      </w:r>
    </w:p>
    <w:p w:rsidR="00355792" w:rsidRPr="00F56101" w:rsidRDefault="00355792" w:rsidP="004F1ABA">
      <w:pPr>
        <w:spacing w:line="480" w:lineRule="auto"/>
        <w:rPr>
          <w:rFonts w:ascii="Times New Roman" w:hAnsi="Times New Roman"/>
          <w:color w:val="000000" w:themeColor="text1"/>
          <w:shd w:val="clear" w:color="auto" w:fill="FFFFFF"/>
        </w:rPr>
      </w:pPr>
      <w:r w:rsidRPr="00F56101">
        <w:rPr>
          <w:rFonts w:ascii="Times New Roman" w:hAnsi="Times New Roman"/>
          <w:color w:val="000000" w:themeColor="text1"/>
          <w:shd w:val="clear" w:color="auto" w:fill="FFFFFF"/>
        </w:rPr>
        <w:t xml:space="preserve">Castro, M.D.B. and </w:t>
      </w:r>
      <w:proofErr w:type="spellStart"/>
      <w:r w:rsidRPr="00F56101">
        <w:rPr>
          <w:rFonts w:ascii="Times New Roman" w:hAnsi="Times New Roman"/>
          <w:color w:val="000000" w:themeColor="text1"/>
          <w:shd w:val="clear" w:color="auto" w:fill="FFFFFF"/>
        </w:rPr>
        <w:t>Tumibay</w:t>
      </w:r>
      <w:proofErr w:type="spellEnd"/>
      <w:r w:rsidRPr="00F56101">
        <w:rPr>
          <w:rFonts w:ascii="Times New Roman" w:hAnsi="Times New Roman"/>
          <w:color w:val="000000" w:themeColor="text1"/>
          <w:shd w:val="clear" w:color="auto" w:fill="FFFFFF"/>
        </w:rPr>
        <w:t>, G.M., 2021. A literature review: efficacy of online learning courses for higher education institution using meta-analysis. </w:t>
      </w:r>
      <w:r w:rsidRPr="00F56101">
        <w:rPr>
          <w:rFonts w:ascii="Times New Roman" w:hAnsi="Times New Roman"/>
          <w:i/>
          <w:iCs/>
          <w:color w:val="000000" w:themeColor="text1"/>
          <w:shd w:val="clear" w:color="auto" w:fill="FFFFFF"/>
        </w:rPr>
        <w:t>Education and Information Technologies</w:t>
      </w:r>
      <w:r w:rsidRPr="00F56101">
        <w:rPr>
          <w:rFonts w:ascii="Times New Roman" w:hAnsi="Times New Roman"/>
          <w:color w:val="000000" w:themeColor="text1"/>
          <w:shd w:val="clear" w:color="auto" w:fill="FFFFFF"/>
        </w:rPr>
        <w:t>, </w:t>
      </w:r>
      <w:r w:rsidRPr="00F56101">
        <w:rPr>
          <w:rFonts w:ascii="Times New Roman" w:hAnsi="Times New Roman"/>
          <w:i/>
          <w:iCs/>
          <w:color w:val="000000" w:themeColor="text1"/>
          <w:shd w:val="clear" w:color="auto" w:fill="FFFFFF"/>
        </w:rPr>
        <w:t>26</w:t>
      </w:r>
      <w:r w:rsidRPr="00F56101">
        <w:rPr>
          <w:rFonts w:ascii="Times New Roman" w:hAnsi="Times New Roman"/>
          <w:color w:val="000000" w:themeColor="text1"/>
          <w:shd w:val="clear" w:color="auto" w:fill="FFFFFF"/>
        </w:rPr>
        <w:t>, pp.1367-1385.</w:t>
      </w:r>
    </w:p>
    <w:p w:rsidR="00355792" w:rsidRPr="00F56101" w:rsidRDefault="00355792" w:rsidP="004F1ABA">
      <w:pPr>
        <w:spacing w:line="480" w:lineRule="auto"/>
        <w:rPr>
          <w:rFonts w:ascii="Times New Roman" w:hAnsi="Times New Roman"/>
          <w:color w:val="000000" w:themeColor="text1"/>
          <w:shd w:val="clear" w:color="auto" w:fill="FFFFFF"/>
        </w:rPr>
      </w:pPr>
      <w:r w:rsidRPr="00F56101">
        <w:rPr>
          <w:rFonts w:ascii="Times New Roman" w:hAnsi="Times New Roman"/>
          <w:color w:val="000000" w:themeColor="text1"/>
          <w:shd w:val="clear" w:color="auto" w:fill="FFFFFF"/>
        </w:rPr>
        <w:t>Doyle, T., 2023. </w:t>
      </w:r>
      <w:r w:rsidRPr="00F56101">
        <w:rPr>
          <w:rFonts w:ascii="Times New Roman" w:hAnsi="Times New Roman"/>
          <w:i/>
          <w:iCs/>
          <w:color w:val="000000" w:themeColor="text1"/>
          <w:shd w:val="clear" w:color="auto" w:fill="FFFFFF"/>
        </w:rPr>
        <w:t>Helping students learn in a learner-centered environment: A guide to facilitating Learning in higher education</w:t>
      </w:r>
      <w:r w:rsidRPr="00F56101">
        <w:rPr>
          <w:rFonts w:ascii="Times New Roman" w:hAnsi="Times New Roman"/>
          <w:color w:val="000000" w:themeColor="text1"/>
          <w:shd w:val="clear" w:color="auto" w:fill="FFFFFF"/>
        </w:rPr>
        <w:t>. Taylor &amp; Francis.</w:t>
      </w:r>
    </w:p>
    <w:p w:rsidR="00355792" w:rsidRPr="00F56101" w:rsidRDefault="00355792" w:rsidP="004F1ABA">
      <w:pPr>
        <w:spacing w:line="480" w:lineRule="auto"/>
        <w:rPr>
          <w:rFonts w:ascii="Times New Roman" w:hAnsi="Times New Roman"/>
          <w:color w:val="000000" w:themeColor="text1"/>
          <w:shd w:val="clear" w:color="auto" w:fill="FFFFFF"/>
        </w:rPr>
      </w:pPr>
      <w:r w:rsidRPr="00F56101">
        <w:rPr>
          <w:rFonts w:ascii="Times New Roman" w:hAnsi="Times New Roman"/>
          <w:color w:val="000000" w:themeColor="text1"/>
          <w:shd w:val="clear" w:color="auto" w:fill="FFFFFF"/>
        </w:rPr>
        <w:t xml:space="preserve">Evans, L., 2019. Implicit and informal professional development: what it 'looks like,' how it occurs, and why we need to research it. </w:t>
      </w:r>
      <w:r w:rsidRPr="00F56101">
        <w:rPr>
          <w:rFonts w:ascii="Times New Roman" w:hAnsi="Times New Roman"/>
          <w:i/>
          <w:iCs/>
          <w:color w:val="000000" w:themeColor="text1"/>
          <w:shd w:val="clear" w:color="auto" w:fill="FFFFFF"/>
        </w:rPr>
        <w:t>Professional development in education</w:t>
      </w:r>
      <w:r w:rsidRPr="00F56101">
        <w:rPr>
          <w:rFonts w:ascii="Times New Roman" w:hAnsi="Times New Roman"/>
          <w:color w:val="000000" w:themeColor="text1"/>
          <w:shd w:val="clear" w:color="auto" w:fill="FFFFFF"/>
        </w:rPr>
        <w:t>, </w:t>
      </w:r>
      <w:r w:rsidRPr="00F56101">
        <w:rPr>
          <w:rFonts w:ascii="Times New Roman" w:hAnsi="Times New Roman"/>
          <w:i/>
          <w:iCs/>
          <w:color w:val="000000" w:themeColor="text1"/>
          <w:shd w:val="clear" w:color="auto" w:fill="FFFFFF"/>
        </w:rPr>
        <w:t>45</w:t>
      </w:r>
      <w:r w:rsidRPr="00F56101">
        <w:rPr>
          <w:rFonts w:ascii="Times New Roman" w:hAnsi="Times New Roman"/>
          <w:color w:val="000000" w:themeColor="text1"/>
          <w:shd w:val="clear" w:color="auto" w:fill="FFFFFF"/>
        </w:rPr>
        <w:t>(1), pp.3-16.</w:t>
      </w:r>
    </w:p>
    <w:p w:rsidR="00355792" w:rsidRPr="00F56101" w:rsidRDefault="00355792" w:rsidP="004F1ABA">
      <w:pPr>
        <w:spacing w:line="480" w:lineRule="auto"/>
        <w:rPr>
          <w:rFonts w:ascii="Times New Roman" w:hAnsi="Times New Roman"/>
          <w:color w:val="000000" w:themeColor="text1"/>
          <w:shd w:val="clear" w:color="auto" w:fill="FFFFFF"/>
        </w:rPr>
      </w:pPr>
      <w:r w:rsidRPr="00F56101">
        <w:rPr>
          <w:rFonts w:ascii="Times New Roman" w:hAnsi="Times New Roman"/>
          <w:color w:val="000000" w:themeColor="text1"/>
          <w:shd w:val="clear" w:color="auto" w:fill="FFFFFF"/>
        </w:rPr>
        <w:lastRenderedPageBreak/>
        <w:t>Frempong, L.N., Agbenyo, W. and Darko, P.A., 2018. The impact of job satisfaction on employees’ loyalty and commitment: a comparative study among some selected sectors in Ghana. </w:t>
      </w:r>
      <w:r w:rsidRPr="00F56101">
        <w:rPr>
          <w:rFonts w:ascii="Times New Roman" w:hAnsi="Times New Roman"/>
          <w:i/>
          <w:iCs/>
          <w:color w:val="000000" w:themeColor="text1"/>
          <w:shd w:val="clear" w:color="auto" w:fill="FFFFFF"/>
        </w:rPr>
        <w:t>European Journal of Business and Management</w:t>
      </w:r>
      <w:r w:rsidRPr="00F56101">
        <w:rPr>
          <w:rFonts w:ascii="Times New Roman" w:hAnsi="Times New Roman"/>
          <w:color w:val="000000" w:themeColor="text1"/>
          <w:shd w:val="clear" w:color="auto" w:fill="FFFFFF"/>
        </w:rPr>
        <w:t>, </w:t>
      </w:r>
      <w:r w:rsidRPr="00F56101">
        <w:rPr>
          <w:rFonts w:ascii="Times New Roman" w:hAnsi="Times New Roman"/>
          <w:i/>
          <w:iCs/>
          <w:color w:val="000000" w:themeColor="text1"/>
          <w:shd w:val="clear" w:color="auto" w:fill="FFFFFF"/>
        </w:rPr>
        <w:t>10</w:t>
      </w:r>
      <w:r w:rsidRPr="00F56101">
        <w:rPr>
          <w:rFonts w:ascii="Times New Roman" w:hAnsi="Times New Roman"/>
          <w:color w:val="000000" w:themeColor="text1"/>
          <w:shd w:val="clear" w:color="auto" w:fill="FFFFFF"/>
        </w:rPr>
        <w:t>(12), pp.95-105.</w:t>
      </w:r>
    </w:p>
    <w:p w:rsidR="00355792" w:rsidRPr="00F56101" w:rsidRDefault="00355792" w:rsidP="004F1ABA">
      <w:pPr>
        <w:spacing w:line="480" w:lineRule="auto"/>
        <w:rPr>
          <w:rFonts w:ascii="Times New Roman" w:hAnsi="Times New Roman"/>
          <w:color w:val="000000" w:themeColor="text1"/>
          <w:shd w:val="clear" w:color="auto" w:fill="FFFFFF"/>
        </w:rPr>
      </w:pPr>
      <w:r w:rsidRPr="00F56101">
        <w:rPr>
          <w:rFonts w:ascii="Times New Roman" w:hAnsi="Times New Roman"/>
          <w:color w:val="000000" w:themeColor="text1"/>
          <w:shd w:val="clear" w:color="auto" w:fill="FFFFFF"/>
        </w:rPr>
        <w:t>Gasparri, S., 2021. Framing work and welfare: Insights from the growing relevance of company welfare in Italy. </w:t>
      </w:r>
      <w:r w:rsidRPr="00F56101">
        <w:rPr>
          <w:rFonts w:ascii="Times New Roman" w:hAnsi="Times New Roman"/>
          <w:i/>
          <w:iCs/>
          <w:color w:val="000000" w:themeColor="text1"/>
          <w:shd w:val="clear" w:color="auto" w:fill="FFFFFF"/>
        </w:rPr>
        <w:t>Journal of Industrial Relations</w:t>
      </w:r>
      <w:r w:rsidRPr="00F56101">
        <w:rPr>
          <w:rFonts w:ascii="Times New Roman" w:hAnsi="Times New Roman"/>
          <w:color w:val="000000" w:themeColor="text1"/>
          <w:shd w:val="clear" w:color="auto" w:fill="FFFFFF"/>
        </w:rPr>
        <w:t>, </w:t>
      </w:r>
      <w:r w:rsidRPr="00F56101">
        <w:rPr>
          <w:rFonts w:ascii="Times New Roman" w:hAnsi="Times New Roman"/>
          <w:i/>
          <w:iCs/>
          <w:color w:val="000000" w:themeColor="text1"/>
          <w:shd w:val="clear" w:color="auto" w:fill="FFFFFF"/>
        </w:rPr>
        <w:t>63</w:t>
      </w:r>
      <w:r w:rsidRPr="00F56101">
        <w:rPr>
          <w:rFonts w:ascii="Times New Roman" w:hAnsi="Times New Roman"/>
          <w:color w:val="000000" w:themeColor="text1"/>
          <w:shd w:val="clear" w:color="auto" w:fill="FFFFFF"/>
        </w:rPr>
        <w:t>(2), pp.235-262.</w:t>
      </w:r>
    </w:p>
    <w:p w:rsidR="00355792" w:rsidRPr="00F56101" w:rsidRDefault="00355792" w:rsidP="004F1ABA">
      <w:pPr>
        <w:spacing w:line="480" w:lineRule="auto"/>
        <w:rPr>
          <w:rFonts w:ascii="Times New Roman" w:hAnsi="Times New Roman"/>
          <w:color w:val="000000" w:themeColor="text1"/>
          <w:shd w:val="clear" w:color="auto" w:fill="FFFFFF"/>
        </w:rPr>
      </w:pPr>
      <w:r w:rsidRPr="00F56101">
        <w:rPr>
          <w:rFonts w:ascii="Times New Roman" w:hAnsi="Times New Roman"/>
          <w:color w:val="000000" w:themeColor="text1"/>
          <w:shd w:val="clear" w:color="auto" w:fill="FFFFFF"/>
        </w:rPr>
        <w:t>Godavarthi, B., Narisetty, N., Gudikandhula, K., Muthukumaran, R., Kapila, D. and Ramesh, J.V.N., 2023. Cloud computing enabled business model innovation. </w:t>
      </w:r>
      <w:r w:rsidRPr="00F56101">
        <w:rPr>
          <w:rFonts w:ascii="Times New Roman" w:hAnsi="Times New Roman"/>
          <w:i/>
          <w:iCs/>
          <w:color w:val="000000" w:themeColor="text1"/>
          <w:shd w:val="clear" w:color="auto" w:fill="FFFFFF"/>
        </w:rPr>
        <w:t>The Journal of High Technology Management Research</w:t>
      </w:r>
      <w:r w:rsidRPr="00F56101">
        <w:rPr>
          <w:rFonts w:ascii="Times New Roman" w:hAnsi="Times New Roman"/>
          <w:color w:val="000000" w:themeColor="text1"/>
          <w:shd w:val="clear" w:color="auto" w:fill="FFFFFF"/>
        </w:rPr>
        <w:t>, </w:t>
      </w:r>
      <w:r w:rsidRPr="00F56101">
        <w:rPr>
          <w:rFonts w:ascii="Times New Roman" w:hAnsi="Times New Roman"/>
          <w:i/>
          <w:iCs/>
          <w:color w:val="000000" w:themeColor="text1"/>
          <w:shd w:val="clear" w:color="auto" w:fill="FFFFFF"/>
        </w:rPr>
        <w:t>34</w:t>
      </w:r>
      <w:r w:rsidRPr="00F56101">
        <w:rPr>
          <w:rFonts w:ascii="Times New Roman" w:hAnsi="Times New Roman"/>
          <w:color w:val="000000" w:themeColor="text1"/>
          <w:shd w:val="clear" w:color="auto" w:fill="FFFFFF"/>
        </w:rPr>
        <w:t>(2), p.100469.</w:t>
      </w:r>
    </w:p>
    <w:p w:rsidR="00355792" w:rsidRPr="00F56101" w:rsidRDefault="00355792" w:rsidP="004F1ABA">
      <w:pPr>
        <w:spacing w:line="480" w:lineRule="auto"/>
        <w:rPr>
          <w:rFonts w:ascii="Times New Roman" w:hAnsi="Times New Roman"/>
          <w:color w:val="000000" w:themeColor="text1"/>
          <w:shd w:val="clear" w:color="auto" w:fill="FFFFFF"/>
        </w:rPr>
      </w:pPr>
      <w:r w:rsidRPr="00F56101">
        <w:rPr>
          <w:rFonts w:ascii="Times New Roman" w:hAnsi="Times New Roman"/>
          <w:color w:val="000000" w:themeColor="text1"/>
          <w:shd w:val="clear" w:color="auto" w:fill="FFFFFF"/>
        </w:rPr>
        <w:t xml:space="preserve">Halvarsson Lundkvist, A. and Gustavsson, M., 2018. Conditions for employee learning and innovation–interweaving competence development activities provided by a workplace development program with everyday work activities in SMEs. </w:t>
      </w:r>
      <w:r w:rsidRPr="00F56101">
        <w:rPr>
          <w:rFonts w:ascii="Times New Roman" w:hAnsi="Times New Roman"/>
          <w:i/>
          <w:iCs/>
          <w:color w:val="000000" w:themeColor="text1"/>
          <w:shd w:val="clear" w:color="auto" w:fill="FFFFFF"/>
        </w:rPr>
        <w:t>Vocations and Learning</w:t>
      </w:r>
      <w:r w:rsidRPr="00F56101">
        <w:rPr>
          <w:rFonts w:ascii="Times New Roman" w:hAnsi="Times New Roman"/>
          <w:color w:val="000000" w:themeColor="text1"/>
          <w:shd w:val="clear" w:color="auto" w:fill="FFFFFF"/>
        </w:rPr>
        <w:t>, </w:t>
      </w:r>
      <w:r w:rsidRPr="00F56101">
        <w:rPr>
          <w:rFonts w:ascii="Times New Roman" w:hAnsi="Times New Roman"/>
          <w:i/>
          <w:iCs/>
          <w:color w:val="000000" w:themeColor="text1"/>
          <w:shd w:val="clear" w:color="auto" w:fill="FFFFFF"/>
        </w:rPr>
        <w:t>11</w:t>
      </w:r>
      <w:r w:rsidRPr="00F56101">
        <w:rPr>
          <w:rFonts w:ascii="Times New Roman" w:hAnsi="Times New Roman"/>
          <w:color w:val="000000" w:themeColor="text1"/>
          <w:shd w:val="clear" w:color="auto" w:fill="FFFFFF"/>
        </w:rPr>
        <w:t>(1), pp.45-63.</w:t>
      </w:r>
    </w:p>
    <w:p w:rsidR="00355792" w:rsidRPr="00F56101" w:rsidRDefault="00355792" w:rsidP="004F1ABA">
      <w:pPr>
        <w:spacing w:line="480" w:lineRule="auto"/>
        <w:rPr>
          <w:rFonts w:ascii="Times New Roman" w:hAnsi="Times New Roman"/>
          <w:color w:val="000000" w:themeColor="text1"/>
          <w:shd w:val="clear" w:color="auto" w:fill="FFFFFF"/>
        </w:rPr>
      </w:pPr>
      <w:r w:rsidRPr="00F56101">
        <w:rPr>
          <w:rFonts w:ascii="Times New Roman" w:hAnsi="Times New Roman"/>
          <w:color w:val="000000" w:themeColor="text1"/>
          <w:shd w:val="clear" w:color="auto" w:fill="FFFFFF"/>
        </w:rPr>
        <w:t>Huang, R., 2019. </w:t>
      </w:r>
      <w:r w:rsidRPr="00F56101">
        <w:rPr>
          <w:rFonts w:ascii="Times New Roman" w:hAnsi="Times New Roman"/>
          <w:i/>
          <w:iCs/>
          <w:color w:val="000000" w:themeColor="text1"/>
          <w:shd w:val="clear" w:color="auto" w:fill="FFFFFF"/>
        </w:rPr>
        <w:t>Educational technology a primer for the 21st century</w:t>
      </w:r>
      <w:r w:rsidRPr="00F56101">
        <w:rPr>
          <w:rFonts w:ascii="Times New Roman" w:hAnsi="Times New Roman"/>
          <w:color w:val="000000" w:themeColor="text1"/>
          <w:shd w:val="clear" w:color="auto" w:fill="FFFFFF"/>
        </w:rPr>
        <w:t>. Springer Nature Singapore Pte Ltd.</w:t>
      </w:r>
    </w:p>
    <w:p w:rsidR="00355792" w:rsidRPr="00F56101" w:rsidRDefault="00355792" w:rsidP="004F1ABA">
      <w:pPr>
        <w:spacing w:line="480" w:lineRule="auto"/>
        <w:rPr>
          <w:rFonts w:ascii="Times New Roman" w:hAnsi="Times New Roman"/>
          <w:color w:val="000000" w:themeColor="text1"/>
          <w:shd w:val="clear" w:color="auto" w:fill="FFFFFF"/>
        </w:rPr>
      </w:pPr>
      <w:r w:rsidRPr="00F56101">
        <w:rPr>
          <w:rFonts w:ascii="Times New Roman" w:hAnsi="Times New Roman"/>
          <w:color w:val="000000" w:themeColor="text1"/>
          <w:shd w:val="clear" w:color="auto" w:fill="FFFFFF"/>
        </w:rPr>
        <w:t>Kamble, S., Gunasekaran, A. and Dhone, N.C., 2020. Industry 4.0 and lean manufacturing practices for sustainable organisational performance in Indian manufacturing companies. </w:t>
      </w:r>
      <w:r w:rsidRPr="00F56101">
        <w:rPr>
          <w:rFonts w:ascii="Times New Roman" w:hAnsi="Times New Roman"/>
          <w:i/>
          <w:iCs/>
          <w:color w:val="000000" w:themeColor="text1"/>
          <w:shd w:val="clear" w:color="auto" w:fill="FFFFFF"/>
        </w:rPr>
        <w:t>International journal of production research</w:t>
      </w:r>
      <w:r w:rsidRPr="00F56101">
        <w:rPr>
          <w:rFonts w:ascii="Times New Roman" w:hAnsi="Times New Roman"/>
          <w:color w:val="000000" w:themeColor="text1"/>
          <w:shd w:val="clear" w:color="auto" w:fill="FFFFFF"/>
        </w:rPr>
        <w:t>, </w:t>
      </w:r>
      <w:r w:rsidRPr="00F56101">
        <w:rPr>
          <w:rFonts w:ascii="Times New Roman" w:hAnsi="Times New Roman"/>
          <w:i/>
          <w:iCs/>
          <w:color w:val="000000" w:themeColor="text1"/>
          <w:shd w:val="clear" w:color="auto" w:fill="FFFFFF"/>
        </w:rPr>
        <w:t>58</w:t>
      </w:r>
      <w:r w:rsidRPr="00F56101">
        <w:rPr>
          <w:rFonts w:ascii="Times New Roman" w:hAnsi="Times New Roman"/>
          <w:color w:val="000000" w:themeColor="text1"/>
          <w:shd w:val="clear" w:color="auto" w:fill="FFFFFF"/>
        </w:rPr>
        <w:t>(5), pp.1319-1337.</w:t>
      </w:r>
    </w:p>
    <w:p w:rsidR="00355792" w:rsidRPr="00F56101" w:rsidRDefault="00355792" w:rsidP="004F1ABA">
      <w:pPr>
        <w:spacing w:line="480" w:lineRule="auto"/>
        <w:rPr>
          <w:rFonts w:ascii="Times New Roman" w:hAnsi="Times New Roman"/>
          <w:color w:val="000000" w:themeColor="text1"/>
          <w:shd w:val="clear" w:color="auto" w:fill="FFFFFF"/>
        </w:rPr>
      </w:pPr>
      <w:r w:rsidRPr="00F56101">
        <w:rPr>
          <w:rFonts w:ascii="Times New Roman" w:hAnsi="Times New Roman"/>
          <w:color w:val="000000" w:themeColor="text1"/>
          <w:shd w:val="clear" w:color="auto" w:fill="FFFFFF"/>
        </w:rPr>
        <w:t>Kaufman, B.E., Barry, M., Wilkinson, A., Lomas, G. and Gomez, R., 2021. Using unitarist, pluralist, and radical frames to map the cross-section distribution of employment relations across workplaces: A four-country empirical investigation of patterns and determinants. </w:t>
      </w:r>
      <w:r w:rsidRPr="00F56101">
        <w:rPr>
          <w:rFonts w:ascii="Times New Roman" w:hAnsi="Times New Roman"/>
          <w:i/>
          <w:iCs/>
          <w:color w:val="000000" w:themeColor="text1"/>
          <w:shd w:val="clear" w:color="auto" w:fill="FFFFFF"/>
        </w:rPr>
        <w:t>Journal of Industrial Relations</w:t>
      </w:r>
      <w:r w:rsidRPr="00F56101">
        <w:rPr>
          <w:rFonts w:ascii="Times New Roman" w:hAnsi="Times New Roman"/>
          <w:color w:val="000000" w:themeColor="text1"/>
          <w:shd w:val="clear" w:color="auto" w:fill="FFFFFF"/>
        </w:rPr>
        <w:t>, </w:t>
      </w:r>
      <w:r w:rsidRPr="00F56101">
        <w:rPr>
          <w:rFonts w:ascii="Times New Roman" w:hAnsi="Times New Roman"/>
          <w:i/>
          <w:iCs/>
          <w:color w:val="000000" w:themeColor="text1"/>
          <w:shd w:val="clear" w:color="auto" w:fill="FFFFFF"/>
        </w:rPr>
        <w:t>63</w:t>
      </w:r>
      <w:r w:rsidRPr="00F56101">
        <w:rPr>
          <w:rFonts w:ascii="Times New Roman" w:hAnsi="Times New Roman"/>
          <w:color w:val="000000" w:themeColor="text1"/>
          <w:shd w:val="clear" w:color="auto" w:fill="FFFFFF"/>
        </w:rPr>
        <w:t>(2), pp.204-234.</w:t>
      </w:r>
    </w:p>
    <w:p w:rsidR="00355792" w:rsidRPr="00F56101" w:rsidRDefault="00355792" w:rsidP="004F1ABA">
      <w:pPr>
        <w:spacing w:line="480" w:lineRule="auto"/>
        <w:rPr>
          <w:rFonts w:ascii="Times New Roman" w:hAnsi="Times New Roman"/>
          <w:color w:val="000000" w:themeColor="text1"/>
          <w:shd w:val="clear" w:color="auto" w:fill="FFFFFF"/>
        </w:rPr>
      </w:pPr>
      <w:r w:rsidRPr="00F56101">
        <w:rPr>
          <w:rFonts w:ascii="Times New Roman" w:hAnsi="Times New Roman"/>
          <w:color w:val="000000" w:themeColor="text1"/>
          <w:shd w:val="clear" w:color="auto" w:fill="FFFFFF"/>
        </w:rPr>
        <w:t xml:space="preserve">Kwon, K. and Cho, D., 2020. Developing trainers for a changing business environment: The role of informal Learning in career development. </w:t>
      </w:r>
      <w:r w:rsidRPr="00F56101">
        <w:rPr>
          <w:rFonts w:ascii="Times New Roman" w:hAnsi="Times New Roman"/>
          <w:i/>
          <w:iCs/>
          <w:color w:val="000000" w:themeColor="text1"/>
          <w:shd w:val="clear" w:color="auto" w:fill="FFFFFF"/>
        </w:rPr>
        <w:t>Journal of Career Development</w:t>
      </w:r>
      <w:r w:rsidRPr="00F56101">
        <w:rPr>
          <w:rFonts w:ascii="Times New Roman" w:hAnsi="Times New Roman"/>
          <w:color w:val="000000" w:themeColor="text1"/>
          <w:shd w:val="clear" w:color="auto" w:fill="FFFFFF"/>
        </w:rPr>
        <w:t>, </w:t>
      </w:r>
      <w:r w:rsidRPr="00F56101">
        <w:rPr>
          <w:rFonts w:ascii="Times New Roman" w:hAnsi="Times New Roman"/>
          <w:i/>
          <w:iCs/>
          <w:color w:val="000000" w:themeColor="text1"/>
          <w:shd w:val="clear" w:color="auto" w:fill="FFFFFF"/>
        </w:rPr>
        <w:t>47</w:t>
      </w:r>
      <w:r w:rsidRPr="00F56101">
        <w:rPr>
          <w:rFonts w:ascii="Times New Roman" w:hAnsi="Times New Roman"/>
          <w:color w:val="000000" w:themeColor="text1"/>
          <w:shd w:val="clear" w:color="auto" w:fill="FFFFFF"/>
        </w:rPr>
        <w:t>(3), pp.310-327.</w:t>
      </w:r>
    </w:p>
    <w:p w:rsidR="00355792" w:rsidRPr="00F56101" w:rsidRDefault="00355792" w:rsidP="004F1ABA">
      <w:pPr>
        <w:spacing w:line="480" w:lineRule="auto"/>
        <w:rPr>
          <w:rFonts w:ascii="Times New Roman" w:hAnsi="Times New Roman"/>
          <w:color w:val="000000" w:themeColor="text1"/>
          <w:shd w:val="clear" w:color="auto" w:fill="FFFFFF"/>
        </w:rPr>
      </w:pPr>
      <w:r w:rsidRPr="00F56101">
        <w:rPr>
          <w:rFonts w:ascii="Times New Roman" w:hAnsi="Times New Roman"/>
          <w:color w:val="000000" w:themeColor="text1"/>
          <w:shd w:val="clear" w:color="auto" w:fill="FFFFFF"/>
        </w:rPr>
        <w:lastRenderedPageBreak/>
        <w:t>Lewrick, M., Link, P. and Leifer, L., 2018. </w:t>
      </w:r>
      <w:r w:rsidRPr="00F56101">
        <w:rPr>
          <w:rFonts w:ascii="Times New Roman" w:hAnsi="Times New Roman"/>
          <w:i/>
          <w:iCs/>
          <w:color w:val="000000" w:themeColor="text1"/>
          <w:shd w:val="clear" w:color="auto" w:fill="FFFFFF"/>
        </w:rPr>
        <w:t>The design thinking playbook: Mindful digital transformation of teams, products, services, businesses and ecosystems</w:t>
      </w:r>
      <w:r w:rsidRPr="00F56101">
        <w:rPr>
          <w:rFonts w:ascii="Times New Roman" w:hAnsi="Times New Roman"/>
          <w:color w:val="000000" w:themeColor="text1"/>
          <w:shd w:val="clear" w:color="auto" w:fill="FFFFFF"/>
        </w:rPr>
        <w:t>. John Wiley &amp; Sons.</w:t>
      </w:r>
    </w:p>
    <w:p w:rsidR="00355792" w:rsidRPr="00F56101" w:rsidRDefault="00355792" w:rsidP="004F1ABA">
      <w:pPr>
        <w:spacing w:line="480" w:lineRule="auto"/>
        <w:rPr>
          <w:rFonts w:ascii="Times New Roman" w:hAnsi="Times New Roman"/>
          <w:color w:val="000000" w:themeColor="text1"/>
          <w:shd w:val="clear" w:color="auto" w:fill="FFFFFF"/>
        </w:rPr>
      </w:pPr>
      <w:r w:rsidRPr="00F56101">
        <w:rPr>
          <w:rFonts w:ascii="Times New Roman" w:hAnsi="Times New Roman"/>
          <w:color w:val="000000" w:themeColor="text1"/>
          <w:shd w:val="clear" w:color="auto" w:fill="FFFFFF"/>
        </w:rPr>
        <w:t>Macdonald, T. and Macdonald, K., 2020. Towards a ‘pluralist’world order: creative agency and legitimacy in global institutions. </w:t>
      </w:r>
      <w:r w:rsidRPr="00F56101">
        <w:rPr>
          <w:rFonts w:ascii="Times New Roman" w:hAnsi="Times New Roman"/>
          <w:i/>
          <w:iCs/>
          <w:color w:val="000000" w:themeColor="text1"/>
          <w:shd w:val="clear" w:color="auto" w:fill="FFFFFF"/>
        </w:rPr>
        <w:t>European Journal of International Relations</w:t>
      </w:r>
      <w:r w:rsidRPr="00F56101">
        <w:rPr>
          <w:rFonts w:ascii="Times New Roman" w:hAnsi="Times New Roman"/>
          <w:color w:val="000000" w:themeColor="text1"/>
          <w:shd w:val="clear" w:color="auto" w:fill="FFFFFF"/>
        </w:rPr>
        <w:t>, </w:t>
      </w:r>
      <w:r w:rsidRPr="00F56101">
        <w:rPr>
          <w:rFonts w:ascii="Times New Roman" w:hAnsi="Times New Roman"/>
          <w:i/>
          <w:iCs/>
          <w:color w:val="000000" w:themeColor="text1"/>
          <w:shd w:val="clear" w:color="auto" w:fill="FFFFFF"/>
        </w:rPr>
        <w:t>26</w:t>
      </w:r>
      <w:r w:rsidRPr="00F56101">
        <w:rPr>
          <w:rFonts w:ascii="Times New Roman" w:hAnsi="Times New Roman"/>
          <w:color w:val="000000" w:themeColor="text1"/>
          <w:shd w:val="clear" w:color="auto" w:fill="FFFFFF"/>
        </w:rPr>
        <w:t>(2), pp.518-544.</w:t>
      </w:r>
    </w:p>
    <w:p w:rsidR="00355792" w:rsidRPr="00F56101" w:rsidRDefault="00355792" w:rsidP="004F1ABA">
      <w:pPr>
        <w:spacing w:line="480" w:lineRule="auto"/>
        <w:rPr>
          <w:rFonts w:ascii="Times New Roman" w:hAnsi="Times New Roman"/>
          <w:color w:val="000000" w:themeColor="text1"/>
          <w:shd w:val="clear" w:color="auto" w:fill="FFFFFF"/>
        </w:rPr>
      </w:pPr>
      <w:r w:rsidRPr="00F56101">
        <w:rPr>
          <w:rFonts w:ascii="Times New Roman" w:hAnsi="Times New Roman"/>
          <w:color w:val="000000" w:themeColor="text1"/>
          <w:shd w:val="clear" w:color="auto" w:fill="FFFFFF"/>
        </w:rPr>
        <w:t>Marsick, V.J. and Neaman, A., 2018. Adult informal learning. </w:t>
      </w:r>
      <w:r w:rsidRPr="00F56101">
        <w:rPr>
          <w:rFonts w:ascii="Times New Roman" w:hAnsi="Times New Roman"/>
          <w:i/>
          <w:iCs/>
          <w:color w:val="000000" w:themeColor="text1"/>
          <w:shd w:val="clear" w:color="auto" w:fill="FFFFFF"/>
        </w:rPr>
        <w:t>Informelles Lernen: Standortbestimmungen</w:t>
      </w:r>
      <w:r w:rsidRPr="00F56101">
        <w:rPr>
          <w:rFonts w:ascii="Times New Roman" w:hAnsi="Times New Roman"/>
          <w:color w:val="000000" w:themeColor="text1"/>
          <w:shd w:val="clear" w:color="auto" w:fill="FFFFFF"/>
        </w:rPr>
        <w:t>, pp.53-72.</w:t>
      </w:r>
    </w:p>
    <w:p w:rsidR="00355792" w:rsidRPr="00F56101" w:rsidRDefault="00355792" w:rsidP="004F1ABA">
      <w:pPr>
        <w:spacing w:line="480" w:lineRule="auto"/>
        <w:rPr>
          <w:rFonts w:ascii="Times New Roman" w:hAnsi="Times New Roman"/>
          <w:color w:val="000000" w:themeColor="text1"/>
          <w:shd w:val="clear" w:color="auto" w:fill="FFFFFF"/>
        </w:rPr>
      </w:pPr>
      <w:r w:rsidRPr="00F56101">
        <w:rPr>
          <w:rFonts w:ascii="Times New Roman" w:hAnsi="Times New Roman"/>
          <w:color w:val="000000" w:themeColor="text1"/>
          <w:shd w:val="clear" w:color="auto" w:fill="FFFFFF"/>
        </w:rPr>
        <w:t>Masanet, M.J., Guerrero-Pico, M. and Establés, M.J., 2019. From digital native to digital apprentice. A case study of the transmedia skills and informal learning strategies of adolescents in Spain. </w:t>
      </w:r>
      <w:r w:rsidRPr="00F56101">
        <w:rPr>
          <w:rFonts w:ascii="Times New Roman" w:hAnsi="Times New Roman"/>
          <w:i/>
          <w:iCs/>
          <w:color w:val="000000" w:themeColor="text1"/>
          <w:shd w:val="clear" w:color="auto" w:fill="FFFFFF"/>
        </w:rPr>
        <w:t>Learning, media and technology</w:t>
      </w:r>
      <w:r w:rsidRPr="00F56101">
        <w:rPr>
          <w:rFonts w:ascii="Times New Roman" w:hAnsi="Times New Roman"/>
          <w:color w:val="000000" w:themeColor="text1"/>
          <w:shd w:val="clear" w:color="auto" w:fill="FFFFFF"/>
        </w:rPr>
        <w:t>, </w:t>
      </w:r>
      <w:r w:rsidRPr="00F56101">
        <w:rPr>
          <w:rFonts w:ascii="Times New Roman" w:hAnsi="Times New Roman"/>
          <w:i/>
          <w:iCs/>
          <w:color w:val="000000" w:themeColor="text1"/>
          <w:shd w:val="clear" w:color="auto" w:fill="FFFFFF"/>
        </w:rPr>
        <w:t>44</w:t>
      </w:r>
      <w:r w:rsidRPr="00F56101">
        <w:rPr>
          <w:rFonts w:ascii="Times New Roman" w:hAnsi="Times New Roman"/>
          <w:color w:val="000000" w:themeColor="text1"/>
          <w:shd w:val="clear" w:color="auto" w:fill="FFFFFF"/>
        </w:rPr>
        <w:t>(4), pp.400-413.</w:t>
      </w:r>
    </w:p>
    <w:p w:rsidR="00355792" w:rsidRPr="00F56101" w:rsidRDefault="00355792" w:rsidP="004F1ABA">
      <w:pPr>
        <w:spacing w:line="480" w:lineRule="auto"/>
        <w:rPr>
          <w:rFonts w:ascii="Times New Roman" w:hAnsi="Times New Roman"/>
          <w:color w:val="000000" w:themeColor="text1"/>
          <w:shd w:val="clear" w:color="auto" w:fill="FFFFFF"/>
        </w:rPr>
      </w:pPr>
      <w:r w:rsidRPr="00F56101">
        <w:rPr>
          <w:rFonts w:ascii="Times New Roman" w:hAnsi="Times New Roman"/>
          <w:color w:val="000000" w:themeColor="text1"/>
          <w:shd w:val="clear" w:color="auto" w:fill="FFFFFF"/>
        </w:rPr>
        <w:t xml:space="preserve">Meng, J. and Berger, B.K., 2019. The impact of </w:t>
      </w:r>
      <w:r w:rsidR="00B47C0F">
        <w:rPr>
          <w:rFonts w:ascii="Times New Roman" w:hAnsi="Times New Roman"/>
          <w:color w:val="000000" w:themeColor="text1"/>
          <w:shd w:val="clear" w:color="auto" w:fill="FFFFFF"/>
        </w:rPr>
        <w:t>organis</w:t>
      </w:r>
      <w:r w:rsidRPr="00F56101">
        <w:rPr>
          <w:rFonts w:ascii="Times New Roman" w:hAnsi="Times New Roman"/>
          <w:color w:val="000000" w:themeColor="text1"/>
          <w:shd w:val="clear" w:color="auto" w:fill="FFFFFF"/>
        </w:rPr>
        <w:t>ational culture and leadership performance on PR professionals’ job satisfaction: Testing the joint mediating effects of engagement and trust. </w:t>
      </w:r>
      <w:r w:rsidRPr="00F56101">
        <w:rPr>
          <w:rFonts w:ascii="Times New Roman" w:hAnsi="Times New Roman"/>
          <w:i/>
          <w:iCs/>
          <w:color w:val="000000" w:themeColor="text1"/>
          <w:shd w:val="clear" w:color="auto" w:fill="FFFFFF"/>
        </w:rPr>
        <w:t>Public Relations Review</w:t>
      </w:r>
      <w:r w:rsidRPr="00F56101">
        <w:rPr>
          <w:rFonts w:ascii="Times New Roman" w:hAnsi="Times New Roman"/>
          <w:color w:val="000000" w:themeColor="text1"/>
          <w:shd w:val="clear" w:color="auto" w:fill="FFFFFF"/>
        </w:rPr>
        <w:t>, </w:t>
      </w:r>
      <w:r w:rsidRPr="00F56101">
        <w:rPr>
          <w:rFonts w:ascii="Times New Roman" w:hAnsi="Times New Roman"/>
          <w:i/>
          <w:iCs/>
          <w:color w:val="000000" w:themeColor="text1"/>
          <w:shd w:val="clear" w:color="auto" w:fill="FFFFFF"/>
        </w:rPr>
        <w:t>45</w:t>
      </w:r>
      <w:r w:rsidRPr="00F56101">
        <w:rPr>
          <w:rFonts w:ascii="Times New Roman" w:hAnsi="Times New Roman"/>
          <w:color w:val="000000" w:themeColor="text1"/>
          <w:shd w:val="clear" w:color="auto" w:fill="FFFFFF"/>
        </w:rPr>
        <w:t>(1), pp.64-75.</w:t>
      </w:r>
    </w:p>
    <w:p w:rsidR="00355792" w:rsidRPr="00F56101" w:rsidRDefault="00355792" w:rsidP="004F1ABA">
      <w:pPr>
        <w:spacing w:line="480" w:lineRule="auto"/>
        <w:rPr>
          <w:rFonts w:ascii="Times New Roman" w:hAnsi="Times New Roman"/>
          <w:color w:val="000000" w:themeColor="text1"/>
          <w:shd w:val="clear" w:color="auto" w:fill="FFFFFF"/>
        </w:rPr>
      </w:pPr>
      <w:r w:rsidRPr="00F56101">
        <w:rPr>
          <w:rFonts w:ascii="Times New Roman" w:hAnsi="Times New Roman"/>
          <w:color w:val="000000" w:themeColor="text1"/>
          <w:shd w:val="clear" w:color="auto" w:fill="FFFFFF"/>
        </w:rPr>
        <w:t>Moldoveanu, M. and Narayandas, D., 2019. The future of leadership development. </w:t>
      </w:r>
      <w:r w:rsidRPr="00F56101">
        <w:rPr>
          <w:rFonts w:ascii="Times New Roman" w:hAnsi="Times New Roman"/>
          <w:i/>
          <w:iCs/>
          <w:color w:val="000000" w:themeColor="text1"/>
          <w:shd w:val="clear" w:color="auto" w:fill="FFFFFF"/>
        </w:rPr>
        <w:t>Harvard Business Review</w:t>
      </w:r>
      <w:r w:rsidRPr="00F56101">
        <w:rPr>
          <w:rFonts w:ascii="Times New Roman" w:hAnsi="Times New Roman"/>
          <w:color w:val="000000" w:themeColor="text1"/>
          <w:shd w:val="clear" w:color="auto" w:fill="FFFFFF"/>
        </w:rPr>
        <w:t>, </w:t>
      </w:r>
      <w:r w:rsidRPr="00F56101">
        <w:rPr>
          <w:rFonts w:ascii="Times New Roman" w:hAnsi="Times New Roman"/>
          <w:i/>
          <w:iCs/>
          <w:color w:val="000000" w:themeColor="text1"/>
          <w:shd w:val="clear" w:color="auto" w:fill="FFFFFF"/>
        </w:rPr>
        <w:t>97</w:t>
      </w:r>
      <w:r w:rsidRPr="00F56101">
        <w:rPr>
          <w:rFonts w:ascii="Times New Roman" w:hAnsi="Times New Roman"/>
          <w:color w:val="000000" w:themeColor="text1"/>
          <w:shd w:val="clear" w:color="auto" w:fill="FFFFFF"/>
        </w:rPr>
        <w:t>(2), pp.40-48.</w:t>
      </w:r>
    </w:p>
    <w:p w:rsidR="00355792" w:rsidRPr="00F56101" w:rsidRDefault="00355792" w:rsidP="004F1ABA">
      <w:pPr>
        <w:spacing w:line="480" w:lineRule="auto"/>
        <w:rPr>
          <w:rFonts w:ascii="Times New Roman" w:hAnsi="Times New Roman"/>
          <w:color w:val="000000" w:themeColor="text1"/>
        </w:rPr>
      </w:pPr>
      <w:r w:rsidRPr="00F56101">
        <w:rPr>
          <w:rFonts w:ascii="Times New Roman" w:hAnsi="Times New Roman"/>
          <w:color w:val="000000" w:themeColor="text1"/>
          <w:shd w:val="clear" w:color="auto" w:fill="FFFFFF"/>
        </w:rPr>
        <w:t>Pang, E., Wong, M., Leung, C.H. and Coombes, J., 2019. Competencies for fresh graduates’ success at work: Perspectives of employers. </w:t>
      </w:r>
      <w:r w:rsidRPr="00F56101">
        <w:rPr>
          <w:rFonts w:ascii="Times New Roman" w:hAnsi="Times New Roman"/>
          <w:i/>
          <w:iCs/>
          <w:color w:val="000000" w:themeColor="text1"/>
          <w:shd w:val="clear" w:color="auto" w:fill="FFFFFF"/>
        </w:rPr>
        <w:t>Industry and Higher Education</w:t>
      </w:r>
      <w:r w:rsidRPr="00F56101">
        <w:rPr>
          <w:rFonts w:ascii="Times New Roman" w:hAnsi="Times New Roman"/>
          <w:color w:val="000000" w:themeColor="text1"/>
          <w:shd w:val="clear" w:color="auto" w:fill="FFFFFF"/>
        </w:rPr>
        <w:t>, </w:t>
      </w:r>
      <w:r w:rsidRPr="00F56101">
        <w:rPr>
          <w:rFonts w:ascii="Times New Roman" w:hAnsi="Times New Roman"/>
          <w:i/>
          <w:iCs/>
          <w:color w:val="000000" w:themeColor="text1"/>
          <w:shd w:val="clear" w:color="auto" w:fill="FFFFFF"/>
        </w:rPr>
        <w:t>33</w:t>
      </w:r>
      <w:r w:rsidRPr="00F56101">
        <w:rPr>
          <w:rFonts w:ascii="Times New Roman" w:hAnsi="Times New Roman"/>
          <w:color w:val="000000" w:themeColor="text1"/>
          <w:shd w:val="clear" w:color="auto" w:fill="FFFFFF"/>
        </w:rPr>
        <w:t>(1), pp.55-65.</w:t>
      </w:r>
    </w:p>
    <w:p w:rsidR="00355792" w:rsidRPr="00F56101" w:rsidRDefault="00355792" w:rsidP="004F1ABA">
      <w:pPr>
        <w:spacing w:line="480" w:lineRule="auto"/>
        <w:rPr>
          <w:rFonts w:ascii="Times New Roman" w:hAnsi="Times New Roman"/>
          <w:color w:val="000000" w:themeColor="text1"/>
          <w:shd w:val="clear" w:color="auto" w:fill="FFFFFF"/>
        </w:rPr>
      </w:pPr>
      <w:r w:rsidRPr="00F56101">
        <w:rPr>
          <w:rFonts w:ascii="Times New Roman" w:hAnsi="Times New Roman"/>
          <w:color w:val="000000" w:themeColor="text1"/>
          <w:shd w:val="clear" w:color="auto" w:fill="FFFFFF"/>
        </w:rPr>
        <w:t>Roberts, T., Jackson, C., Mohr-Schroeder, M.J., Bush, S.B., Maiorca, C., Cavalcanti, M., Craig Schroeder, D., Delaney, A., Putnam, L. and Cremeans, C., 2018. Students’ perceptions of STEM learning after participating in a summer informal learning experience. </w:t>
      </w:r>
      <w:r w:rsidRPr="00F56101">
        <w:rPr>
          <w:rFonts w:ascii="Times New Roman" w:hAnsi="Times New Roman"/>
          <w:i/>
          <w:iCs/>
          <w:color w:val="000000" w:themeColor="text1"/>
          <w:shd w:val="clear" w:color="auto" w:fill="FFFFFF"/>
        </w:rPr>
        <w:t>International journal of STEM education</w:t>
      </w:r>
      <w:r w:rsidRPr="00F56101">
        <w:rPr>
          <w:rFonts w:ascii="Times New Roman" w:hAnsi="Times New Roman"/>
          <w:color w:val="000000" w:themeColor="text1"/>
          <w:shd w:val="clear" w:color="auto" w:fill="FFFFFF"/>
        </w:rPr>
        <w:t>, </w:t>
      </w:r>
      <w:r w:rsidRPr="00F56101">
        <w:rPr>
          <w:rFonts w:ascii="Times New Roman" w:hAnsi="Times New Roman"/>
          <w:i/>
          <w:iCs/>
          <w:color w:val="000000" w:themeColor="text1"/>
          <w:shd w:val="clear" w:color="auto" w:fill="FFFFFF"/>
        </w:rPr>
        <w:t>5</w:t>
      </w:r>
      <w:r w:rsidRPr="00F56101">
        <w:rPr>
          <w:rFonts w:ascii="Times New Roman" w:hAnsi="Times New Roman"/>
          <w:color w:val="000000" w:themeColor="text1"/>
          <w:shd w:val="clear" w:color="auto" w:fill="FFFFFF"/>
        </w:rPr>
        <w:t>(1), pp.1-14.</w:t>
      </w:r>
    </w:p>
    <w:p w:rsidR="00355792" w:rsidRPr="00F56101" w:rsidRDefault="00355792" w:rsidP="004F1ABA">
      <w:pPr>
        <w:spacing w:line="480" w:lineRule="auto"/>
        <w:rPr>
          <w:rFonts w:ascii="Times New Roman" w:hAnsi="Times New Roman"/>
          <w:color w:val="000000" w:themeColor="text1"/>
          <w:shd w:val="clear" w:color="auto" w:fill="FFFFFF"/>
        </w:rPr>
      </w:pPr>
      <w:r w:rsidRPr="00F56101">
        <w:rPr>
          <w:rFonts w:ascii="Times New Roman" w:hAnsi="Times New Roman"/>
          <w:color w:val="000000" w:themeColor="text1"/>
          <w:shd w:val="clear" w:color="auto" w:fill="FFFFFF"/>
        </w:rPr>
        <w:t>Succi, C. and Canovi, M., 2020. Soft skills to enhance graduate employability: comparing students and employers’ perceptions. </w:t>
      </w:r>
      <w:r w:rsidRPr="00F56101">
        <w:rPr>
          <w:rFonts w:ascii="Times New Roman" w:hAnsi="Times New Roman"/>
          <w:i/>
          <w:iCs/>
          <w:color w:val="000000" w:themeColor="text1"/>
          <w:shd w:val="clear" w:color="auto" w:fill="FFFFFF"/>
        </w:rPr>
        <w:t>Studies in higher education</w:t>
      </w:r>
      <w:r w:rsidRPr="00F56101">
        <w:rPr>
          <w:rFonts w:ascii="Times New Roman" w:hAnsi="Times New Roman"/>
          <w:color w:val="000000" w:themeColor="text1"/>
          <w:shd w:val="clear" w:color="auto" w:fill="FFFFFF"/>
        </w:rPr>
        <w:t>, </w:t>
      </w:r>
      <w:r w:rsidRPr="00F56101">
        <w:rPr>
          <w:rFonts w:ascii="Times New Roman" w:hAnsi="Times New Roman"/>
          <w:i/>
          <w:iCs/>
          <w:color w:val="000000" w:themeColor="text1"/>
          <w:shd w:val="clear" w:color="auto" w:fill="FFFFFF"/>
        </w:rPr>
        <w:t>45</w:t>
      </w:r>
      <w:r w:rsidRPr="00F56101">
        <w:rPr>
          <w:rFonts w:ascii="Times New Roman" w:hAnsi="Times New Roman"/>
          <w:color w:val="000000" w:themeColor="text1"/>
          <w:shd w:val="clear" w:color="auto" w:fill="FFFFFF"/>
        </w:rPr>
        <w:t>(9), pp.1834-1847.</w:t>
      </w:r>
    </w:p>
    <w:p w:rsidR="00355792" w:rsidRPr="00F56101" w:rsidRDefault="00355792" w:rsidP="004F1ABA">
      <w:pPr>
        <w:spacing w:line="480" w:lineRule="auto"/>
        <w:rPr>
          <w:rFonts w:ascii="Times New Roman" w:hAnsi="Times New Roman"/>
          <w:color w:val="000000" w:themeColor="text1"/>
          <w:shd w:val="clear" w:color="auto" w:fill="FFFFFF"/>
        </w:rPr>
      </w:pPr>
      <w:r w:rsidRPr="00F56101">
        <w:rPr>
          <w:rFonts w:ascii="Times New Roman" w:hAnsi="Times New Roman"/>
          <w:color w:val="000000" w:themeColor="text1"/>
          <w:shd w:val="clear" w:color="auto" w:fill="FFFFFF"/>
        </w:rPr>
        <w:lastRenderedPageBreak/>
        <w:t>Swe, K.T.H., 2019. The enhancement of employee engagement to reduce employee turnover intention and improve employee job satisfaction: an action research on Mirac Company in Yangon, Myanmar.</w:t>
      </w:r>
    </w:p>
    <w:p w:rsidR="00355792" w:rsidRPr="00F56101" w:rsidRDefault="00355792" w:rsidP="004F1ABA">
      <w:pPr>
        <w:spacing w:line="480" w:lineRule="auto"/>
        <w:rPr>
          <w:rFonts w:ascii="Times New Roman" w:hAnsi="Times New Roman"/>
          <w:color w:val="000000" w:themeColor="text1"/>
          <w:shd w:val="clear" w:color="auto" w:fill="FFFFFF"/>
        </w:rPr>
      </w:pPr>
      <w:r w:rsidRPr="00F56101">
        <w:rPr>
          <w:rFonts w:ascii="Times New Roman" w:hAnsi="Times New Roman"/>
          <w:color w:val="000000" w:themeColor="text1"/>
          <w:shd w:val="clear" w:color="auto" w:fill="FFFFFF"/>
        </w:rPr>
        <w:t>Toledo, J.C., Gonzalez, R.V.D., Lizarelli, F.L. and Pelegrino, R.A., 2019. Lean production system development through leadership practices. </w:t>
      </w:r>
      <w:r w:rsidRPr="00F56101">
        <w:rPr>
          <w:rFonts w:ascii="Times New Roman" w:hAnsi="Times New Roman"/>
          <w:i/>
          <w:iCs/>
          <w:color w:val="000000" w:themeColor="text1"/>
          <w:shd w:val="clear" w:color="auto" w:fill="FFFFFF"/>
        </w:rPr>
        <w:t>Management Decision</w:t>
      </w:r>
      <w:r w:rsidRPr="00F56101">
        <w:rPr>
          <w:rFonts w:ascii="Times New Roman" w:hAnsi="Times New Roman"/>
          <w:color w:val="000000" w:themeColor="text1"/>
          <w:shd w:val="clear" w:color="auto" w:fill="FFFFFF"/>
        </w:rPr>
        <w:t>, </w:t>
      </w:r>
      <w:r w:rsidRPr="00F56101">
        <w:rPr>
          <w:rFonts w:ascii="Times New Roman" w:hAnsi="Times New Roman"/>
          <w:i/>
          <w:iCs/>
          <w:color w:val="000000" w:themeColor="text1"/>
          <w:shd w:val="clear" w:color="auto" w:fill="FFFFFF"/>
        </w:rPr>
        <w:t>57</w:t>
      </w:r>
      <w:r w:rsidRPr="00F56101">
        <w:rPr>
          <w:rFonts w:ascii="Times New Roman" w:hAnsi="Times New Roman"/>
          <w:color w:val="000000" w:themeColor="text1"/>
          <w:shd w:val="clear" w:color="auto" w:fill="FFFFFF"/>
        </w:rPr>
        <w:t>(5), pp.1184-1203.</w:t>
      </w:r>
    </w:p>
    <w:p w:rsidR="00355792" w:rsidRPr="00F56101" w:rsidRDefault="00355792" w:rsidP="004F1ABA">
      <w:pPr>
        <w:spacing w:line="480" w:lineRule="auto"/>
        <w:rPr>
          <w:rFonts w:ascii="Times New Roman" w:hAnsi="Times New Roman"/>
          <w:color w:val="000000" w:themeColor="text1"/>
          <w:shd w:val="clear" w:color="auto" w:fill="FFFFFF"/>
        </w:rPr>
      </w:pPr>
      <w:r w:rsidRPr="00F56101">
        <w:rPr>
          <w:rFonts w:ascii="Times New Roman" w:hAnsi="Times New Roman"/>
          <w:color w:val="000000" w:themeColor="text1"/>
          <w:shd w:val="clear" w:color="auto" w:fill="FFFFFF"/>
        </w:rPr>
        <w:t>Turner, P., 2019. </w:t>
      </w:r>
      <w:r w:rsidRPr="00F56101">
        <w:rPr>
          <w:rFonts w:ascii="Times New Roman" w:hAnsi="Times New Roman"/>
          <w:i/>
          <w:iCs/>
          <w:color w:val="000000" w:themeColor="text1"/>
          <w:shd w:val="clear" w:color="auto" w:fill="FFFFFF"/>
        </w:rPr>
        <w:t xml:space="preserve">Employee engagement in contemporary </w:t>
      </w:r>
      <w:r w:rsidR="00B47C0F">
        <w:rPr>
          <w:rFonts w:ascii="Times New Roman" w:hAnsi="Times New Roman"/>
          <w:i/>
          <w:iCs/>
          <w:color w:val="000000" w:themeColor="text1"/>
          <w:shd w:val="clear" w:color="auto" w:fill="FFFFFF"/>
        </w:rPr>
        <w:t>organis</w:t>
      </w:r>
      <w:r w:rsidRPr="00F56101">
        <w:rPr>
          <w:rFonts w:ascii="Times New Roman" w:hAnsi="Times New Roman"/>
          <w:i/>
          <w:iCs/>
          <w:color w:val="000000" w:themeColor="text1"/>
          <w:shd w:val="clear" w:color="auto" w:fill="FFFFFF"/>
        </w:rPr>
        <w:t>ations: Maintaining high productivity and sustained competitiveness</w:t>
      </w:r>
      <w:r w:rsidRPr="00F56101">
        <w:rPr>
          <w:rFonts w:ascii="Times New Roman" w:hAnsi="Times New Roman"/>
          <w:color w:val="000000" w:themeColor="text1"/>
          <w:shd w:val="clear" w:color="auto" w:fill="FFFFFF"/>
        </w:rPr>
        <w:t>. Springer Nature.</w:t>
      </w:r>
    </w:p>
    <w:p w:rsidR="0064784C" w:rsidRPr="00F56101" w:rsidRDefault="0064784C" w:rsidP="004F1ABA">
      <w:pPr>
        <w:pStyle w:val="Body"/>
        <w:spacing w:line="480" w:lineRule="auto"/>
        <w:jc w:val="left"/>
        <w:rPr>
          <w:rFonts w:ascii="Times New Roman" w:hAnsi="Times New Roman"/>
          <w:color w:val="000000" w:themeColor="text1"/>
          <w:sz w:val="24"/>
          <w:szCs w:val="24"/>
        </w:rPr>
      </w:pPr>
    </w:p>
    <w:p w:rsidR="0064784C" w:rsidRPr="00F56101" w:rsidRDefault="00567A08" w:rsidP="006D15BB">
      <w:pPr>
        <w:spacing w:line="480" w:lineRule="auto"/>
        <w:rPr>
          <w:rFonts w:ascii="Times New Roman" w:hAnsi="Times New Roman"/>
          <w:color w:val="000000" w:themeColor="text1"/>
        </w:rPr>
      </w:pPr>
      <w:r w:rsidRPr="00F56101">
        <w:rPr>
          <w:rFonts w:ascii="Times New Roman" w:hAnsi="Times New Roman"/>
          <w:color w:val="000000" w:themeColor="text1"/>
        </w:rPr>
        <w:br w:type="page"/>
      </w:r>
    </w:p>
    <w:p w:rsidR="00213F11" w:rsidRPr="00F56101" w:rsidRDefault="00567A08" w:rsidP="004F1ABA">
      <w:pPr>
        <w:pStyle w:val="Heading1"/>
        <w:spacing w:line="240" w:lineRule="auto"/>
        <w:rPr>
          <w:szCs w:val="24"/>
        </w:rPr>
      </w:pPr>
      <w:bookmarkStart w:id="14" w:name="_Toc156482931"/>
      <w:r w:rsidRPr="00F56101">
        <w:rPr>
          <w:szCs w:val="24"/>
        </w:rPr>
        <w:lastRenderedPageBreak/>
        <w:t>Module Review</w:t>
      </w:r>
      <w:bookmarkEnd w:id="14"/>
    </w:p>
    <w:p w:rsidR="00174EBF" w:rsidRPr="00F56101" w:rsidRDefault="00567A08" w:rsidP="004F1ABA">
      <w:pPr>
        <w:pStyle w:val="Body"/>
        <w:spacing w:line="240" w:lineRule="auto"/>
        <w:rPr>
          <w:rFonts w:ascii="Times New Roman" w:hAnsi="Times New Roman"/>
          <w:color w:val="000000" w:themeColor="text1"/>
          <w:sz w:val="24"/>
          <w:szCs w:val="24"/>
        </w:rPr>
      </w:pPr>
      <w:r w:rsidRPr="00F56101">
        <w:rPr>
          <w:rFonts w:ascii="Times New Roman" w:hAnsi="Times New Roman"/>
          <w:color w:val="000000" w:themeColor="text1"/>
          <w:sz w:val="24"/>
          <w:szCs w:val="24"/>
        </w:rPr>
        <w:t>The purpose of this form is to provide you with a final check before submitting your assignment. As discussed in the assignment guidelines, one of the keys to success in an academic assignment is the construction of a well-reasoned and well-supported line of argument in answer to the question you have chosen. Completing this form will help you to check that your argument is clear in your own mind and therefore you can also check that it is clear in the assignment. Questions 2 and 3 are designed to assist you to reflect on the assignment (and the assignment writing process) as a check that you have done all that you can to meet the requirements of academic writing. In addition these questions will assist the markers of your work to provide feedback that relates to your own specific learning needs.</w:t>
      </w:r>
    </w:p>
    <w:tbl>
      <w:tblPr>
        <w:tblStyle w:val="TableGrid"/>
        <w:tblW w:w="8661" w:type="dxa"/>
        <w:tblInd w:w="355"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493"/>
        <w:gridCol w:w="8168"/>
      </w:tblGrid>
      <w:tr w:rsidR="005C4329" w:rsidTr="00D50395">
        <w:tc>
          <w:tcPr>
            <w:tcW w:w="493" w:type="dxa"/>
            <w:vMerge w:val="restart"/>
          </w:tcPr>
          <w:p w:rsidR="008F74F6" w:rsidRPr="00F56101" w:rsidRDefault="00567A08" w:rsidP="004F1ABA">
            <w:pPr>
              <w:pStyle w:val="Body"/>
              <w:spacing w:before="120" w:after="120" w:line="240" w:lineRule="auto"/>
              <w:jc w:val="center"/>
              <w:rPr>
                <w:rFonts w:ascii="Times New Roman" w:hAnsi="Times New Roman"/>
                <w:b/>
                <w:color w:val="000000" w:themeColor="text1"/>
                <w:sz w:val="24"/>
                <w:szCs w:val="24"/>
              </w:rPr>
            </w:pPr>
            <w:r w:rsidRPr="00F56101">
              <w:rPr>
                <w:rFonts w:ascii="Times New Roman" w:hAnsi="Times New Roman"/>
                <w:b/>
                <w:color w:val="000000" w:themeColor="text1"/>
                <w:sz w:val="24"/>
                <w:szCs w:val="24"/>
              </w:rPr>
              <w:t>1</w:t>
            </w:r>
          </w:p>
        </w:tc>
        <w:tc>
          <w:tcPr>
            <w:tcW w:w="8168" w:type="dxa"/>
            <w:tcBorders>
              <w:bottom w:val="single" w:sz="4" w:space="0" w:color="000000" w:themeColor="text1"/>
            </w:tcBorders>
          </w:tcPr>
          <w:p w:rsidR="008F74F6" w:rsidRPr="00F56101" w:rsidRDefault="00567A08" w:rsidP="004F1ABA">
            <w:pPr>
              <w:pStyle w:val="Body"/>
              <w:spacing w:before="120" w:after="120" w:line="240" w:lineRule="auto"/>
              <w:rPr>
                <w:rFonts w:ascii="Times New Roman" w:hAnsi="Times New Roman"/>
                <w:b/>
                <w:color w:val="000000" w:themeColor="text1"/>
                <w:sz w:val="24"/>
                <w:szCs w:val="24"/>
              </w:rPr>
            </w:pPr>
            <w:r w:rsidRPr="00F56101">
              <w:rPr>
                <w:rFonts w:ascii="Times New Roman" w:hAnsi="Times New Roman"/>
                <w:b/>
                <w:color w:val="000000" w:themeColor="text1"/>
                <w:sz w:val="24"/>
                <w:szCs w:val="24"/>
              </w:rPr>
              <w:t>Please summarise briefly the central line of argument that you have tried to put forward in this piece of work.</w:t>
            </w:r>
          </w:p>
        </w:tc>
      </w:tr>
      <w:tr w:rsidR="005C4329" w:rsidTr="00D50395">
        <w:trPr>
          <w:trHeight w:val="864"/>
        </w:trPr>
        <w:tc>
          <w:tcPr>
            <w:tcW w:w="493" w:type="dxa"/>
            <w:vMerge/>
            <w:tcBorders>
              <w:right w:val="single" w:sz="4" w:space="0" w:color="000000" w:themeColor="text1"/>
            </w:tcBorders>
          </w:tcPr>
          <w:p w:rsidR="008F74F6" w:rsidRPr="00F56101" w:rsidRDefault="008F74F6" w:rsidP="004F1ABA">
            <w:pPr>
              <w:pStyle w:val="Body"/>
              <w:spacing w:after="120" w:line="240" w:lineRule="auto"/>
              <w:jc w:val="center"/>
              <w:rPr>
                <w:rFonts w:ascii="Times New Roman" w:hAnsi="Times New Roman"/>
                <w:color w:val="000000" w:themeColor="text1"/>
                <w:sz w:val="24"/>
                <w:szCs w:val="24"/>
              </w:rPr>
            </w:pPr>
          </w:p>
        </w:tc>
        <w:tc>
          <w:tcPr>
            <w:tcW w:w="816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8F74F6" w:rsidRPr="00F56101" w:rsidRDefault="00567A08" w:rsidP="004F1ABA">
            <w:pPr>
              <w:pStyle w:val="Body"/>
              <w:spacing w:after="120" w:line="240" w:lineRule="auto"/>
              <w:rPr>
                <w:rFonts w:ascii="Times New Roman" w:hAnsi="Times New Roman"/>
                <w:color w:val="000000" w:themeColor="text1"/>
                <w:sz w:val="24"/>
                <w:szCs w:val="24"/>
              </w:rPr>
            </w:pPr>
            <w:r w:rsidRPr="00F56101">
              <w:rPr>
                <w:rFonts w:ascii="Times New Roman" w:hAnsi="Times New Roman"/>
                <w:color w:val="000000" w:themeColor="text1"/>
                <w:sz w:val="24"/>
                <w:szCs w:val="24"/>
              </w:rPr>
              <w:t>The essay states that worker skill and knowledge development requires formal and informal Learning. Formal education organises theory, whereas informal Learning provides practical and adaptive experiences. Combine both methods for both precision and thoroughness.</w:t>
            </w:r>
          </w:p>
        </w:tc>
      </w:tr>
      <w:tr w:rsidR="005C4329" w:rsidTr="00D50395">
        <w:tc>
          <w:tcPr>
            <w:tcW w:w="493" w:type="dxa"/>
            <w:vMerge w:val="restart"/>
          </w:tcPr>
          <w:p w:rsidR="008F74F6" w:rsidRPr="00F56101" w:rsidRDefault="00567A08" w:rsidP="004F1ABA">
            <w:pPr>
              <w:pStyle w:val="Body"/>
              <w:spacing w:before="120" w:after="120" w:line="240" w:lineRule="auto"/>
              <w:jc w:val="center"/>
              <w:rPr>
                <w:rFonts w:ascii="Times New Roman" w:hAnsi="Times New Roman"/>
                <w:b/>
                <w:color w:val="000000" w:themeColor="text1"/>
                <w:sz w:val="24"/>
                <w:szCs w:val="24"/>
              </w:rPr>
            </w:pPr>
            <w:r w:rsidRPr="00F56101">
              <w:rPr>
                <w:rFonts w:ascii="Times New Roman" w:hAnsi="Times New Roman"/>
                <w:b/>
                <w:color w:val="000000" w:themeColor="text1"/>
                <w:sz w:val="24"/>
                <w:szCs w:val="24"/>
              </w:rPr>
              <w:t>2</w:t>
            </w:r>
          </w:p>
        </w:tc>
        <w:tc>
          <w:tcPr>
            <w:tcW w:w="8168" w:type="dxa"/>
            <w:tcBorders>
              <w:top w:val="single" w:sz="4" w:space="0" w:color="000000" w:themeColor="text1"/>
              <w:bottom w:val="single" w:sz="4" w:space="0" w:color="000000" w:themeColor="text1"/>
            </w:tcBorders>
          </w:tcPr>
          <w:p w:rsidR="008F74F6" w:rsidRPr="00F56101" w:rsidRDefault="00567A08" w:rsidP="004F1ABA">
            <w:pPr>
              <w:pStyle w:val="Body"/>
              <w:spacing w:before="120" w:after="120" w:line="240" w:lineRule="auto"/>
              <w:rPr>
                <w:rFonts w:ascii="Times New Roman" w:hAnsi="Times New Roman"/>
                <w:b/>
                <w:color w:val="000000" w:themeColor="text1"/>
                <w:sz w:val="24"/>
                <w:szCs w:val="24"/>
              </w:rPr>
            </w:pPr>
            <w:r w:rsidRPr="00F56101">
              <w:rPr>
                <w:rFonts w:ascii="Times New Roman" w:hAnsi="Times New Roman"/>
                <w:b/>
                <w:color w:val="000000" w:themeColor="text1"/>
                <w:sz w:val="24"/>
                <w:szCs w:val="24"/>
              </w:rPr>
              <w:t>Aspects of the module in which you feel you excelled.</w:t>
            </w:r>
          </w:p>
        </w:tc>
      </w:tr>
      <w:tr w:rsidR="005C4329" w:rsidTr="00D50395">
        <w:trPr>
          <w:trHeight w:val="864"/>
        </w:trPr>
        <w:tc>
          <w:tcPr>
            <w:tcW w:w="493" w:type="dxa"/>
            <w:vMerge/>
            <w:tcBorders>
              <w:right w:val="single" w:sz="4" w:space="0" w:color="000000" w:themeColor="text1"/>
            </w:tcBorders>
          </w:tcPr>
          <w:p w:rsidR="008F74F6" w:rsidRPr="00F56101" w:rsidRDefault="008F74F6" w:rsidP="004F1ABA">
            <w:pPr>
              <w:pStyle w:val="Body"/>
              <w:spacing w:after="120" w:line="240" w:lineRule="auto"/>
              <w:jc w:val="center"/>
              <w:rPr>
                <w:rFonts w:ascii="Times New Roman" w:hAnsi="Times New Roman"/>
                <w:color w:val="000000" w:themeColor="text1"/>
                <w:sz w:val="24"/>
                <w:szCs w:val="24"/>
              </w:rPr>
            </w:pPr>
          </w:p>
        </w:tc>
        <w:tc>
          <w:tcPr>
            <w:tcW w:w="816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8F74F6" w:rsidRPr="00F56101" w:rsidRDefault="00567A08" w:rsidP="004F1ABA">
            <w:pPr>
              <w:pStyle w:val="Body"/>
              <w:spacing w:after="120" w:line="240" w:lineRule="auto"/>
              <w:rPr>
                <w:rFonts w:ascii="Times New Roman" w:hAnsi="Times New Roman"/>
                <w:color w:val="000000" w:themeColor="text1"/>
                <w:sz w:val="24"/>
                <w:szCs w:val="24"/>
              </w:rPr>
            </w:pPr>
            <w:r w:rsidRPr="00F56101">
              <w:rPr>
                <w:rFonts w:ascii="Times New Roman" w:hAnsi="Times New Roman"/>
                <w:color w:val="000000" w:themeColor="text1"/>
                <w:sz w:val="24"/>
                <w:szCs w:val="24"/>
              </w:rPr>
              <w:t>Human resource management improves staff skills and knowledge. Human resources must identify learning needs, provide formal and informal learning opportunities, monitor</w:t>
            </w:r>
            <w:r w:rsidR="0035543F" w:rsidRPr="00F56101">
              <w:rPr>
                <w:rFonts w:ascii="Times New Roman" w:hAnsi="Times New Roman"/>
                <w:color w:val="000000" w:themeColor="text1"/>
                <w:sz w:val="24"/>
                <w:szCs w:val="24"/>
              </w:rPr>
              <w:t xml:space="preserve"> learning programme performance</w:t>
            </w:r>
            <w:r w:rsidRPr="00F56101">
              <w:rPr>
                <w:rFonts w:ascii="Times New Roman" w:hAnsi="Times New Roman"/>
                <w:color w:val="000000" w:themeColor="text1"/>
                <w:sz w:val="24"/>
                <w:szCs w:val="24"/>
              </w:rPr>
              <w:t xml:space="preserve"> and manage employee skill and knowledge development concerns.</w:t>
            </w:r>
          </w:p>
        </w:tc>
      </w:tr>
      <w:tr w:rsidR="005C4329" w:rsidTr="00D50395">
        <w:tc>
          <w:tcPr>
            <w:tcW w:w="493" w:type="dxa"/>
            <w:vMerge w:val="restart"/>
          </w:tcPr>
          <w:p w:rsidR="008F74F6" w:rsidRPr="00F56101" w:rsidRDefault="00567A08" w:rsidP="004F1ABA">
            <w:pPr>
              <w:pStyle w:val="Body"/>
              <w:spacing w:before="120" w:after="120" w:line="240" w:lineRule="auto"/>
              <w:jc w:val="center"/>
              <w:rPr>
                <w:rFonts w:ascii="Times New Roman" w:hAnsi="Times New Roman"/>
                <w:b/>
                <w:color w:val="000000" w:themeColor="text1"/>
                <w:sz w:val="24"/>
                <w:szCs w:val="24"/>
              </w:rPr>
            </w:pPr>
            <w:r w:rsidRPr="00F56101">
              <w:rPr>
                <w:rFonts w:ascii="Times New Roman" w:hAnsi="Times New Roman"/>
                <w:b/>
                <w:color w:val="000000" w:themeColor="text1"/>
                <w:sz w:val="24"/>
                <w:szCs w:val="24"/>
              </w:rPr>
              <w:t>3</w:t>
            </w:r>
          </w:p>
        </w:tc>
        <w:tc>
          <w:tcPr>
            <w:tcW w:w="8168" w:type="dxa"/>
            <w:tcBorders>
              <w:top w:val="single" w:sz="4" w:space="0" w:color="000000" w:themeColor="text1"/>
              <w:bottom w:val="single" w:sz="4" w:space="0" w:color="000000" w:themeColor="text1"/>
            </w:tcBorders>
          </w:tcPr>
          <w:p w:rsidR="008F74F6" w:rsidRPr="00F56101" w:rsidRDefault="00567A08" w:rsidP="004F1ABA">
            <w:pPr>
              <w:pStyle w:val="Body"/>
              <w:spacing w:before="120" w:after="120" w:line="240" w:lineRule="auto"/>
              <w:rPr>
                <w:rFonts w:ascii="Times New Roman" w:hAnsi="Times New Roman"/>
                <w:b/>
                <w:color w:val="000000" w:themeColor="text1"/>
                <w:sz w:val="24"/>
                <w:szCs w:val="24"/>
              </w:rPr>
            </w:pPr>
            <w:r w:rsidRPr="00F56101">
              <w:rPr>
                <w:rFonts w:ascii="Times New Roman" w:hAnsi="Times New Roman"/>
                <w:b/>
                <w:color w:val="000000" w:themeColor="text1"/>
                <w:sz w:val="24"/>
                <w:szCs w:val="24"/>
              </w:rPr>
              <w:t>Aspects of the module that you found particularly challenging.</w:t>
            </w:r>
          </w:p>
        </w:tc>
      </w:tr>
      <w:tr w:rsidR="005C4329" w:rsidTr="00D50395">
        <w:trPr>
          <w:trHeight w:val="864"/>
        </w:trPr>
        <w:tc>
          <w:tcPr>
            <w:tcW w:w="493" w:type="dxa"/>
            <w:vMerge/>
            <w:tcBorders>
              <w:right w:val="single" w:sz="4" w:space="0" w:color="000000" w:themeColor="text1"/>
            </w:tcBorders>
          </w:tcPr>
          <w:p w:rsidR="008F74F6" w:rsidRPr="00F56101" w:rsidRDefault="008F74F6" w:rsidP="004F1ABA">
            <w:pPr>
              <w:pStyle w:val="Body"/>
              <w:spacing w:after="120" w:line="240" w:lineRule="auto"/>
              <w:jc w:val="center"/>
              <w:rPr>
                <w:rFonts w:ascii="Times New Roman" w:hAnsi="Times New Roman"/>
                <w:color w:val="000000" w:themeColor="text1"/>
                <w:sz w:val="24"/>
                <w:szCs w:val="24"/>
              </w:rPr>
            </w:pPr>
          </w:p>
        </w:tc>
        <w:tc>
          <w:tcPr>
            <w:tcW w:w="816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8F74F6" w:rsidRPr="00F56101" w:rsidRDefault="00567A08" w:rsidP="004F1ABA">
            <w:pPr>
              <w:pStyle w:val="Body"/>
              <w:spacing w:after="120" w:line="240" w:lineRule="auto"/>
              <w:rPr>
                <w:rFonts w:ascii="Times New Roman" w:hAnsi="Times New Roman"/>
                <w:color w:val="000000" w:themeColor="text1"/>
                <w:sz w:val="24"/>
                <w:szCs w:val="24"/>
              </w:rPr>
            </w:pPr>
            <w:r w:rsidRPr="00F56101">
              <w:rPr>
                <w:rFonts w:ascii="Times New Roman" w:hAnsi="Times New Roman"/>
                <w:color w:val="000000" w:themeColor="text1"/>
                <w:sz w:val="24"/>
                <w:szCs w:val="24"/>
              </w:rPr>
              <w:t>When formal and informal learning methods overlap, differentiation is difficult. Formal educatio</w:t>
            </w:r>
            <w:r w:rsidR="0035543F" w:rsidRPr="00F56101">
              <w:rPr>
                <w:rFonts w:ascii="Times New Roman" w:hAnsi="Times New Roman"/>
                <w:color w:val="000000" w:themeColor="text1"/>
                <w:sz w:val="24"/>
                <w:szCs w:val="24"/>
              </w:rPr>
              <w:t>n offers textbooks, conferences</w:t>
            </w:r>
            <w:r w:rsidRPr="00F56101">
              <w:rPr>
                <w:rFonts w:ascii="Times New Roman" w:hAnsi="Times New Roman"/>
                <w:color w:val="000000" w:themeColor="text1"/>
                <w:sz w:val="24"/>
                <w:szCs w:val="24"/>
              </w:rPr>
              <w:t xml:space="preserve"> and manufacturing facilities, while informal Learning emphasises relationships and experiences.</w:t>
            </w:r>
          </w:p>
        </w:tc>
      </w:tr>
      <w:tr w:rsidR="005C4329" w:rsidTr="00D50395">
        <w:tc>
          <w:tcPr>
            <w:tcW w:w="493" w:type="dxa"/>
            <w:vMerge w:val="restart"/>
          </w:tcPr>
          <w:p w:rsidR="00D50395" w:rsidRPr="00F56101" w:rsidRDefault="00567A08" w:rsidP="004F1ABA">
            <w:pPr>
              <w:pStyle w:val="Body"/>
              <w:spacing w:before="120" w:after="120" w:line="240" w:lineRule="auto"/>
              <w:jc w:val="center"/>
              <w:rPr>
                <w:rFonts w:ascii="Times New Roman" w:hAnsi="Times New Roman"/>
                <w:b/>
                <w:color w:val="000000" w:themeColor="text1"/>
                <w:sz w:val="24"/>
                <w:szCs w:val="24"/>
              </w:rPr>
            </w:pPr>
            <w:r w:rsidRPr="00F56101">
              <w:rPr>
                <w:rFonts w:ascii="Times New Roman" w:hAnsi="Times New Roman"/>
                <w:b/>
                <w:color w:val="000000" w:themeColor="text1"/>
                <w:sz w:val="24"/>
                <w:szCs w:val="24"/>
              </w:rPr>
              <w:t>4</w:t>
            </w:r>
          </w:p>
        </w:tc>
        <w:tc>
          <w:tcPr>
            <w:tcW w:w="8168" w:type="dxa"/>
            <w:tcBorders>
              <w:top w:val="single" w:sz="4" w:space="0" w:color="000000" w:themeColor="text1"/>
              <w:bottom w:val="single" w:sz="4" w:space="0" w:color="000000" w:themeColor="text1"/>
            </w:tcBorders>
          </w:tcPr>
          <w:p w:rsidR="00D50395" w:rsidRPr="00F56101" w:rsidRDefault="00567A08" w:rsidP="004F1ABA">
            <w:pPr>
              <w:pStyle w:val="Body"/>
              <w:spacing w:before="120" w:after="120" w:line="240" w:lineRule="auto"/>
              <w:rPr>
                <w:rFonts w:ascii="Times New Roman" w:hAnsi="Times New Roman"/>
                <w:b/>
                <w:color w:val="000000" w:themeColor="text1"/>
                <w:sz w:val="24"/>
                <w:szCs w:val="24"/>
              </w:rPr>
            </w:pPr>
            <w:r w:rsidRPr="00F56101">
              <w:rPr>
                <w:rFonts w:ascii="Times New Roman" w:hAnsi="Times New Roman"/>
                <w:b/>
                <w:color w:val="000000" w:themeColor="text1"/>
                <w:sz w:val="24"/>
                <w:szCs w:val="24"/>
              </w:rPr>
              <w:t>Things or advice that I have taken on board from my previous assignment feedback.</w:t>
            </w:r>
          </w:p>
        </w:tc>
      </w:tr>
      <w:tr w:rsidR="005C4329" w:rsidTr="00D50395">
        <w:trPr>
          <w:trHeight w:val="864"/>
        </w:trPr>
        <w:tc>
          <w:tcPr>
            <w:tcW w:w="493" w:type="dxa"/>
            <w:vMerge/>
            <w:tcBorders>
              <w:right w:val="single" w:sz="4" w:space="0" w:color="000000" w:themeColor="text1"/>
            </w:tcBorders>
          </w:tcPr>
          <w:p w:rsidR="00D50395" w:rsidRPr="00F56101" w:rsidRDefault="00D50395" w:rsidP="004F1ABA">
            <w:pPr>
              <w:pStyle w:val="Body"/>
              <w:spacing w:after="120" w:line="240" w:lineRule="auto"/>
              <w:jc w:val="center"/>
              <w:rPr>
                <w:rFonts w:ascii="Times New Roman" w:hAnsi="Times New Roman"/>
                <w:color w:val="000000" w:themeColor="text1"/>
                <w:sz w:val="24"/>
                <w:szCs w:val="24"/>
              </w:rPr>
            </w:pPr>
          </w:p>
        </w:tc>
        <w:tc>
          <w:tcPr>
            <w:tcW w:w="816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D50395" w:rsidRPr="00F56101" w:rsidRDefault="00567A08" w:rsidP="004F1ABA">
            <w:pPr>
              <w:pStyle w:val="Body"/>
              <w:spacing w:after="120" w:line="240" w:lineRule="auto"/>
              <w:rPr>
                <w:rFonts w:ascii="Times New Roman" w:hAnsi="Times New Roman"/>
                <w:color w:val="000000" w:themeColor="text1"/>
                <w:sz w:val="24"/>
                <w:szCs w:val="24"/>
              </w:rPr>
            </w:pPr>
            <w:r w:rsidRPr="00F56101">
              <w:rPr>
                <w:rFonts w:ascii="Times New Roman" w:hAnsi="Times New Roman"/>
                <w:color w:val="000000" w:themeColor="text1"/>
                <w:sz w:val="24"/>
                <w:szCs w:val="24"/>
              </w:rPr>
              <w:t>Previous criticises of my work have inspired me to better plan my time and ensure that I give each project the appropriate amount of effort.</w:t>
            </w:r>
          </w:p>
        </w:tc>
      </w:tr>
      <w:tr w:rsidR="005C4329" w:rsidTr="00D50395">
        <w:tc>
          <w:tcPr>
            <w:tcW w:w="493" w:type="dxa"/>
            <w:vMerge w:val="restart"/>
          </w:tcPr>
          <w:p w:rsidR="00D50395" w:rsidRPr="00F56101" w:rsidRDefault="00567A08" w:rsidP="004F1ABA">
            <w:pPr>
              <w:pStyle w:val="Body"/>
              <w:spacing w:before="120" w:after="120" w:line="240" w:lineRule="auto"/>
              <w:jc w:val="center"/>
              <w:rPr>
                <w:rFonts w:ascii="Times New Roman" w:hAnsi="Times New Roman"/>
                <w:b/>
                <w:color w:val="000000" w:themeColor="text1"/>
                <w:sz w:val="24"/>
                <w:szCs w:val="24"/>
              </w:rPr>
            </w:pPr>
            <w:r w:rsidRPr="00F56101">
              <w:rPr>
                <w:rFonts w:ascii="Times New Roman" w:hAnsi="Times New Roman"/>
                <w:b/>
                <w:color w:val="000000" w:themeColor="text1"/>
                <w:sz w:val="24"/>
                <w:szCs w:val="24"/>
              </w:rPr>
              <w:t>5</w:t>
            </w:r>
          </w:p>
        </w:tc>
        <w:tc>
          <w:tcPr>
            <w:tcW w:w="8168" w:type="dxa"/>
            <w:tcBorders>
              <w:top w:val="single" w:sz="4" w:space="0" w:color="000000" w:themeColor="text1"/>
              <w:bottom w:val="single" w:sz="4" w:space="0" w:color="000000" w:themeColor="text1"/>
            </w:tcBorders>
          </w:tcPr>
          <w:p w:rsidR="00D50395" w:rsidRPr="00F56101" w:rsidRDefault="00567A08" w:rsidP="004F1ABA">
            <w:pPr>
              <w:pStyle w:val="Body"/>
              <w:spacing w:before="120" w:after="120" w:line="240" w:lineRule="auto"/>
              <w:rPr>
                <w:rFonts w:ascii="Times New Roman" w:hAnsi="Times New Roman"/>
                <w:b/>
                <w:color w:val="000000" w:themeColor="text1"/>
                <w:sz w:val="24"/>
                <w:szCs w:val="24"/>
              </w:rPr>
            </w:pPr>
            <w:r w:rsidRPr="00F56101">
              <w:rPr>
                <w:rFonts w:ascii="Times New Roman" w:hAnsi="Times New Roman"/>
                <w:b/>
                <w:color w:val="000000" w:themeColor="text1"/>
                <w:sz w:val="24"/>
                <w:szCs w:val="24"/>
              </w:rPr>
              <w:t>How do you feel you are coping with the study material?</w:t>
            </w:r>
          </w:p>
        </w:tc>
      </w:tr>
      <w:tr w:rsidR="005C4329" w:rsidTr="00D50395">
        <w:trPr>
          <w:trHeight w:val="864"/>
        </w:trPr>
        <w:tc>
          <w:tcPr>
            <w:tcW w:w="493" w:type="dxa"/>
            <w:vMerge/>
            <w:tcBorders>
              <w:right w:val="single" w:sz="4" w:space="0" w:color="000000" w:themeColor="text1"/>
            </w:tcBorders>
          </w:tcPr>
          <w:p w:rsidR="00D50395" w:rsidRPr="00F56101" w:rsidRDefault="00D50395" w:rsidP="004F1ABA">
            <w:pPr>
              <w:pStyle w:val="Body"/>
              <w:spacing w:after="120" w:line="240" w:lineRule="auto"/>
              <w:jc w:val="center"/>
              <w:rPr>
                <w:rFonts w:ascii="Times New Roman" w:hAnsi="Times New Roman"/>
                <w:color w:val="000000" w:themeColor="text1"/>
                <w:sz w:val="24"/>
                <w:szCs w:val="24"/>
              </w:rPr>
            </w:pPr>
          </w:p>
        </w:tc>
        <w:tc>
          <w:tcPr>
            <w:tcW w:w="816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D50395" w:rsidRPr="00F56101" w:rsidRDefault="00567A08" w:rsidP="004F1ABA">
            <w:pPr>
              <w:pStyle w:val="Body"/>
              <w:spacing w:after="120" w:line="240" w:lineRule="auto"/>
              <w:rPr>
                <w:rFonts w:ascii="Times New Roman" w:hAnsi="Times New Roman"/>
                <w:color w:val="000000" w:themeColor="text1"/>
                <w:sz w:val="24"/>
                <w:szCs w:val="24"/>
              </w:rPr>
            </w:pPr>
            <w:r w:rsidRPr="00F56101">
              <w:rPr>
                <w:rFonts w:ascii="Times New Roman" w:hAnsi="Times New Roman"/>
                <w:color w:val="000000" w:themeColor="text1"/>
                <w:sz w:val="24"/>
                <w:szCs w:val="24"/>
              </w:rPr>
              <w:t>All of the study material is organised and easy to understand.</w:t>
            </w:r>
          </w:p>
        </w:tc>
      </w:tr>
      <w:tr w:rsidR="005C4329" w:rsidTr="00D50395">
        <w:tc>
          <w:tcPr>
            <w:tcW w:w="493" w:type="dxa"/>
            <w:vMerge w:val="restart"/>
          </w:tcPr>
          <w:p w:rsidR="00D50395" w:rsidRPr="00F56101" w:rsidRDefault="00567A08" w:rsidP="004F1ABA">
            <w:pPr>
              <w:pStyle w:val="Body"/>
              <w:spacing w:before="120" w:after="120" w:line="240" w:lineRule="auto"/>
              <w:jc w:val="center"/>
              <w:rPr>
                <w:rFonts w:ascii="Times New Roman" w:hAnsi="Times New Roman"/>
                <w:b/>
                <w:color w:val="000000" w:themeColor="text1"/>
                <w:sz w:val="24"/>
                <w:szCs w:val="24"/>
              </w:rPr>
            </w:pPr>
            <w:r w:rsidRPr="00F56101">
              <w:rPr>
                <w:rFonts w:ascii="Times New Roman" w:hAnsi="Times New Roman"/>
                <w:b/>
                <w:color w:val="000000" w:themeColor="text1"/>
                <w:sz w:val="24"/>
                <w:szCs w:val="24"/>
              </w:rPr>
              <w:t>6</w:t>
            </w:r>
          </w:p>
        </w:tc>
        <w:tc>
          <w:tcPr>
            <w:tcW w:w="8168" w:type="dxa"/>
            <w:tcBorders>
              <w:top w:val="single" w:sz="4" w:space="0" w:color="000000" w:themeColor="text1"/>
              <w:bottom w:val="single" w:sz="4" w:space="0" w:color="000000" w:themeColor="text1"/>
            </w:tcBorders>
          </w:tcPr>
          <w:p w:rsidR="00D50395" w:rsidRPr="00F56101" w:rsidRDefault="00567A08" w:rsidP="004F1ABA">
            <w:pPr>
              <w:pStyle w:val="Body"/>
              <w:spacing w:before="120" w:after="120" w:line="240" w:lineRule="auto"/>
              <w:rPr>
                <w:rFonts w:ascii="Times New Roman" w:hAnsi="Times New Roman"/>
                <w:b/>
                <w:color w:val="000000" w:themeColor="text1"/>
                <w:sz w:val="24"/>
                <w:szCs w:val="24"/>
              </w:rPr>
            </w:pPr>
            <w:r w:rsidRPr="00F56101">
              <w:rPr>
                <w:rFonts w:ascii="Times New Roman" w:hAnsi="Times New Roman"/>
                <w:b/>
                <w:color w:val="000000" w:themeColor="text1"/>
                <w:sz w:val="24"/>
                <w:szCs w:val="24"/>
              </w:rPr>
              <w:t>Was there any part of the module that you found particularly difficult?</w:t>
            </w:r>
          </w:p>
        </w:tc>
      </w:tr>
      <w:tr w:rsidR="005C4329" w:rsidTr="00D50395">
        <w:trPr>
          <w:trHeight w:val="864"/>
        </w:trPr>
        <w:tc>
          <w:tcPr>
            <w:tcW w:w="493" w:type="dxa"/>
            <w:vMerge/>
            <w:tcBorders>
              <w:right w:val="single" w:sz="4" w:space="0" w:color="000000" w:themeColor="text1"/>
            </w:tcBorders>
          </w:tcPr>
          <w:p w:rsidR="00D50395" w:rsidRPr="00F56101" w:rsidRDefault="00D50395" w:rsidP="004F1ABA">
            <w:pPr>
              <w:pStyle w:val="Body"/>
              <w:spacing w:after="120" w:line="240" w:lineRule="auto"/>
              <w:jc w:val="center"/>
              <w:rPr>
                <w:rFonts w:ascii="Times New Roman" w:hAnsi="Times New Roman"/>
                <w:color w:val="000000" w:themeColor="text1"/>
                <w:sz w:val="24"/>
                <w:szCs w:val="24"/>
              </w:rPr>
            </w:pPr>
          </w:p>
        </w:tc>
        <w:tc>
          <w:tcPr>
            <w:tcW w:w="816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D50395" w:rsidRPr="00F56101" w:rsidRDefault="00567A08" w:rsidP="004F1ABA">
            <w:pPr>
              <w:pStyle w:val="Body"/>
              <w:spacing w:after="120" w:line="240" w:lineRule="auto"/>
              <w:rPr>
                <w:rFonts w:ascii="Times New Roman" w:hAnsi="Times New Roman"/>
                <w:color w:val="000000" w:themeColor="text1"/>
                <w:sz w:val="24"/>
                <w:szCs w:val="24"/>
              </w:rPr>
            </w:pPr>
            <w:r w:rsidRPr="00F56101">
              <w:rPr>
                <w:rFonts w:ascii="Times New Roman" w:hAnsi="Times New Roman"/>
                <w:color w:val="000000" w:themeColor="text1"/>
                <w:sz w:val="24"/>
                <w:szCs w:val="24"/>
              </w:rPr>
              <w:t>No.</w:t>
            </w:r>
          </w:p>
        </w:tc>
      </w:tr>
      <w:tr w:rsidR="005C4329" w:rsidTr="00D50395">
        <w:tc>
          <w:tcPr>
            <w:tcW w:w="493" w:type="dxa"/>
            <w:vMerge w:val="restart"/>
          </w:tcPr>
          <w:p w:rsidR="00D50395" w:rsidRPr="00F56101" w:rsidRDefault="00567A08" w:rsidP="004F1ABA">
            <w:pPr>
              <w:pStyle w:val="Body"/>
              <w:spacing w:before="120" w:after="120" w:line="240" w:lineRule="auto"/>
              <w:jc w:val="center"/>
              <w:rPr>
                <w:rFonts w:ascii="Times New Roman" w:hAnsi="Times New Roman"/>
                <w:b/>
                <w:color w:val="000000" w:themeColor="text1"/>
                <w:sz w:val="24"/>
                <w:szCs w:val="24"/>
              </w:rPr>
            </w:pPr>
            <w:r w:rsidRPr="00F56101">
              <w:rPr>
                <w:rFonts w:ascii="Times New Roman" w:hAnsi="Times New Roman"/>
                <w:b/>
                <w:color w:val="000000" w:themeColor="text1"/>
                <w:sz w:val="24"/>
                <w:szCs w:val="24"/>
              </w:rPr>
              <w:t>7</w:t>
            </w:r>
          </w:p>
        </w:tc>
        <w:tc>
          <w:tcPr>
            <w:tcW w:w="8168" w:type="dxa"/>
            <w:tcBorders>
              <w:top w:val="single" w:sz="4" w:space="0" w:color="000000" w:themeColor="text1"/>
              <w:bottom w:val="single" w:sz="4" w:space="0" w:color="000000" w:themeColor="text1"/>
            </w:tcBorders>
          </w:tcPr>
          <w:p w:rsidR="00D50395" w:rsidRPr="00F56101" w:rsidRDefault="00567A08" w:rsidP="004F1ABA">
            <w:pPr>
              <w:pStyle w:val="Body"/>
              <w:spacing w:before="120" w:after="120" w:line="240" w:lineRule="auto"/>
              <w:rPr>
                <w:rFonts w:ascii="Times New Roman" w:hAnsi="Times New Roman"/>
                <w:b/>
                <w:color w:val="000000" w:themeColor="text1"/>
                <w:sz w:val="24"/>
                <w:szCs w:val="24"/>
              </w:rPr>
            </w:pPr>
            <w:r w:rsidRPr="00F56101">
              <w:rPr>
                <w:rFonts w:ascii="Times New Roman" w:hAnsi="Times New Roman"/>
                <w:b/>
                <w:color w:val="000000" w:themeColor="text1"/>
                <w:sz w:val="24"/>
                <w:szCs w:val="24"/>
              </w:rPr>
              <w:t>Are there any obvious omissions in the material in this module?</w:t>
            </w:r>
          </w:p>
        </w:tc>
      </w:tr>
      <w:tr w:rsidR="005C4329" w:rsidTr="00D50395">
        <w:trPr>
          <w:trHeight w:val="864"/>
        </w:trPr>
        <w:tc>
          <w:tcPr>
            <w:tcW w:w="493" w:type="dxa"/>
            <w:vMerge/>
            <w:tcBorders>
              <w:right w:val="single" w:sz="4" w:space="0" w:color="000000" w:themeColor="text1"/>
            </w:tcBorders>
          </w:tcPr>
          <w:p w:rsidR="00D50395" w:rsidRPr="00F56101" w:rsidRDefault="00D50395" w:rsidP="004F1ABA">
            <w:pPr>
              <w:pStyle w:val="Body"/>
              <w:spacing w:after="120" w:line="240" w:lineRule="auto"/>
              <w:jc w:val="center"/>
              <w:rPr>
                <w:rFonts w:ascii="Times New Roman" w:hAnsi="Times New Roman"/>
                <w:color w:val="000000" w:themeColor="text1"/>
                <w:sz w:val="24"/>
                <w:szCs w:val="24"/>
              </w:rPr>
            </w:pPr>
          </w:p>
        </w:tc>
        <w:tc>
          <w:tcPr>
            <w:tcW w:w="816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D50395" w:rsidRPr="00F56101" w:rsidRDefault="00567A08" w:rsidP="004F1ABA">
            <w:pPr>
              <w:pStyle w:val="Body"/>
              <w:spacing w:after="120" w:line="240" w:lineRule="auto"/>
              <w:rPr>
                <w:rFonts w:ascii="Times New Roman" w:hAnsi="Times New Roman"/>
                <w:color w:val="000000" w:themeColor="text1"/>
                <w:sz w:val="24"/>
                <w:szCs w:val="24"/>
              </w:rPr>
            </w:pPr>
            <w:r w:rsidRPr="00F56101">
              <w:rPr>
                <w:rFonts w:ascii="Times New Roman" w:hAnsi="Times New Roman"/>
                <w:color w:val="000000" w:themeColor="text1"/>
                <w:sz w:val="24"/>
                <w:szCs w:val="24"/>
              </w:rPr>
              <w:t>No.</w:t>
            </w:r>
          </w:p>
        </w:tc>
      </w:tr>
    </w:tbl>
    <w:p w:rsidR="006343B5" w:rsidRPr="00F56101" w:rsidRDefault="006343B5" w:rsidP="004F1ABA">
      <w:pPr>
        <w:spacing w:line="240" w:lineRule="auto"/>
        <w:rPr>
          <w:rFonts w:ascii="Times New Roman" w:hAnsi="Times New Roman"/>
          <w:color w:val="000000" w:themeColor="text1"/>
        </w:rPr>
      </w:pPr>
    </w:p>
    <w:tbl>
      <w:tblPr>
        <w:tblStyle w:val="TableGrid"/>
        <w:tblW w:w="8661" w:type="dxa"/>
        <w:tblInd w:w="355"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493"/>
        <w:gridCol w:w="8168"/>
      </w:tblGrid>
      <w:tr w:rsidR="005C4329" w:rsidTr="00D50395">
        <w:tc>
          <w:tcPr>
            <w:tcW w:w="493" w:type="dxa"/>
            <w:vMerge w:val="restart"/>
            <w:tcBorders>
              <w:top w:val="single" w:sz="4" w:space="0" w:color="FFFFFF" w:themeColor="background1"/>
            </w:tcBorders>
          </w:tcPr>
          <w:p w:rsidR="00D50395" w:rsidRPr="00F56101" w:rsidRDefault="00567A08" w:rsidP="004F1ABA">
            <w:pPr>
              <w:pStyle w:val="Body"/>
              <w:spacing w:before="120" w:after="120" w:line="240" w:lineRule="auto"/>
              <w:jc w:val="center"/>
              <w:rPr>
                <w:rFonts w:ascii="Times New Roman" w:hAnsi="Times New Roman"/>
                <w:b/>
                <w:color w:val="000000" w:themeColor="text1"/>
                <w:sz w:val="24"/>
                <w:szCs w:val="24"/>
              </w:rPr>
            </w:pPr>
            <w:r w:rsidRPr="00F56101">
              <w:rPr>
                <w:rFonts w:ascii="Times New Roman" w:hAnsi="Times New Roman"/>
                <w:b/>
                <w:color w:val="000000" w:themeColor="text1"/>
                <w:sz w:val="24"/>
                <w:szCs w:val="24"/>
              </w:rPr>
              <w:t>8</w:t>
            </w:r>
          </w:p>
        </w:tc>
        <w:tc>
          <w:tcPr>
            <w:tcW w:w="8168" w:type="dxa"/>
            <w:tcBorders>
              <w:top w:val="single" w:sz="4" w:space="0" w:color="FFFFFF" w:themeColor="background1"/>
              <w:bottom w:val="single" w:sz="4" w:space="0" w:color="000000" w:themeColor="text1"/>
            </w:tcBorders>
          </w:tcPr>
          <w:p w:rsidR="00D50395" w:rsidRPr="00F56101" w:rsidRDefault="00567A08" w:rsidP="004F1ABA">
            <w:pPr>
              <w:pStyle w:val="Body"/>
              <w:spacing w:before="120" w:after="120" w:line="240" w:lineRule="auto"/>
              <w:rPr>
                <w:rFonts w:ascii="Times New Roman" w:hAnsi="Times New Roman"/>
                <w:b/>
                <w:color w:val="000000" w:themeColor="text1"/>
                <w:sz w:val="24"/>
                <w:szCs w:val="24"/>
              </w:rPr>
            </w:pPr>
            <w:r w:rsidRPr="00F56101">
              <w:rPr>
                <w:rFonts w:ascii="Times New Roman" w:hAnsi="Times New Roman"/>
                <w:b/>
                <w:color w:val="000000" w:themeColor="text1"/>
                <w:sz w:val="24"/>
                <w:szCs w:val="24"/>
              </w:rPr>
              <w:t>Do you have any comments about course content and format of the course materials?</w:t>
            </w:r>
          </w:p>
        </w:tc>
      </w:tr>
      <w:tr w:rsidR="005C4329" w:rsidTr="00D50395">
        <w:trPr>
          <w:trHeight w:val="864"/>
        </w:trPr>
        <w:tc>
          <w:tcPr>
            <w:tcW w:w="493" w:type="dxa"/>
            <w:vMerge/>
            <w:tcBorders>
              <w:right w:val="single" w:sz="4" w:space="0" w:color="000000" w:themeColor="text1"/>
            </w:tcBorders>
          </w:tcPr>
          <w:p w:rsidR="00D50395" w:rsidRPr="00F56101" w:rsidRDefault="00D50395" w:rsidP="004F1ABA">
            <w:pPr>
              <w:pStyle w:val="Body"/>
              <w:spacing w:after="120" w:line="240" w:lineRule="auto"/>
              <w:jc w:val="center"/>
              <w:rPr>
                <w:rFonts w:ascii="Times New Roman" w:hAnsi="Times New Roman"/>
                <w:color w:val="000000" w:themeColor="text1"/>
                <w:sz w:val="24"/>
                <w:szCs w:val="24"/>
              </w:rPr>
            </w:pPr>
          </w:p>
        </w:tc>
        <w:tc>
          <w:tcPr>
            <w:tcW w:w="816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D50395" w:rsidRPr="00F56101" w:rsidRDefault="00567A08" w:rsidP="004F1ABA">
            <w:pPr>
              <w:pStyle w:val="Body"/>
              <w:spacing w:after="120" w:line="240" w:lineRule="auto"/>
              <w:rPr>
                <w:rFonts w:ascii="Times New Roman" w:hAnsi="Times New Roman"/>
                <w:color w:val="000000" w:themeColor="text1"/>
                <w:sz w:val="24"/>
                <w:szCs w:val="24"/>
              </w:rPr>
            </w:pPr>
            <w:r w:rsidRPr="00F56101">
              <w:rPr>
                <w:rFonts w:ascii="Times New Roman" w:hAnsi="Times New Roman"/>
                <w:color w:val="000000" w:themeColor="text1"/>
                <w:sz w:val="24"/>
                <w:szCs w:val="24"/>
              </w:rPr>
              <w:t xml:space="preserve"> </w:t>
            </w:r>
            <w:r w:rsidR="000D5ABB" w:rsidRPr="00F56101">
              <w:rPr>
                <w:rFonts w:ascii="Times New Roman" w:hAnsi="Times New Roman"/>
                <w:color w:val="000000" w:themeColor="text1"/>
                <w:sz w:val="24"/>
                <w:szCs w:val="24"/>
              </w:rPr>
              <w:t>Despite the fact that the information in the course is up to date, there are some students who prefer digital multimedia to textbooks.</w:t>
            </w:r>
          </w:p>
        </w:tc>
      </w:tr>
      <w:tr w:rsidR="005C4329" w:rsidTr="00D50395">
        <w:tc>
          <w:tcPr>
            <w:tcW w:w="493" w:type="dxa"/>
            <w:vMerge w:val="restart"/>
          </w:tcPr>
          <w:p w:rsidR="00D50395" w:rsidRPr="00F56101" w:rsidRDefault="00567A08" w:rsidP="004F1ABA">
            <w:pPr>
              <w:pStyle w:val="Body"/>
              <w:spacing w:before="120" w:after="120" w:line="240" w:lineRule="auto"/>
              <w:jc w:val="center"/>
              <w:rPr>
                <w:rFonts w:ascii="Times New Roman" w:hAnsi="Times New Roman"/>
                <w:b/>
                <w:color w:val="000000" w:themeColor="text1"/>
                <w:sz w:val="24"/>
                <w:szCs w:val="24"/>
              </w:rPr>
            </w:pPr>
            <w:r w:rsidRPr="00F56101">
              <w:rPr>
                <w:rFonts w:ascii="Times New Roman" w:hAnsi="Times New Roman"/>
                <w:b/>
                <w:color w:val="000000" w:themeColor="text1"/>
                <w:sz w:val="24"/>
                <w:szCs w:val="24"/>
              </w:rPr>
              <w:t>9</w:t>
            </w:r>
          </w:p>
        </w:tc>
        <w:tc>
          <w:tcPr>
            <w:tcW w:w="8168" w:type="dxa"/>
            <w:tcBorders>
              <w:top w:val="single" w:sz="4" w:space="0" w:color="000000" w:themeColor="text1"/>
              <w:bottom w:val="single" w:sz="4" w:space="0" w:color="000000" w:themeColor="text1"/>
            </w:tcBorders>
          </w:tcPr>
          <w:p w:rsidR="00D50395" w:rsidRPr="00F56101" w:rsidRDefault="00567A08" w:rsidP="004F1ABA">
            <w:pPr>
              <w:pStyle w:val="Body"/>
              <w:spacing w:before="120" w:after="120" w:line="240" w:lineRule="auto"/>
              <w:rPr>
                <w:rFonts w:ascii="Times New Roman" w:hAnsi="Times New Roman"/>
                <w:b/>
                <w:color w:val="000000" w:themeColor="text1"/>
                <w:sz w:val="24"/>
                <w:szCs w:val="24"/>
              </w:rPr>
            </w:pPr>
            <w:r w:rsidRPr="00F56101">
              <w:rPr>
                <w:rFonts w:ascii="Times New Roman" w:hAnsi="Times New Roman"/>
                <w:b/>
                <w:color w:val="000000" w:themeColor="text1"/>
                <w:sz w:val="24"/>
                <w:szCs w:val="24"/>
              </w:rPr>
              <w:t>Do you have any o</w:t>
            </w:r>
            <w:r w:rsidRPr="00F56101">
              <w:rPr>
                <w:rStyle w:val="Bodybold"/>
                <w:rFonts w:ascii="Times New Roman" w:hAnsi="Times New Roman"/>
                <w:b/>
                <w:color w:val="000000" w:themeColor="text1"/>
                <w:sz w:val="24"/>
                <w:szCs w:val="24"/>
              </w:rPr>
              <w:t>ther comments about the course?</w:t>
            </w:r>
          </w:p>
        </w:tc>
      </w:tr>
      <w:tr w:rsidR="005C4329" w:rsidTr="00D50395">
        <w:trPr>
          <w:trHeight w:val="864"/>
        </w:trPr>
        <w:tc>
          <w:tcPr>
            <w:tcW w:w="493" w:type="dxa"/>
            <w:vMerge/>
            <w:tcBorders>
              <w:right w:val="single" w:sz="4" w:space="0" w:color="000000" w:themeColor="text1"/>
            </w:tcBorders>
          </w:tcPr>
          <w:p w:rsidR="00D50395" w:rsidRPr="00F56101" w:rsidRDefault="00D50395" w:rsidP="004F1ABA">
            <w:pPr>
              <w:pStyle w:val="Body"/>
              <w:spacing w:after="120" w:line="240" w:lineRule="auto"/>
              <w:jc w:val="center"/>
              <w:rPr>
                <w:rFonts w:ascii="Times New Roman" w:hAnsi="Times New Roman"/>
                <w:color w:val="000000" w:themeColor="text1"/>
                <w:sz w:val="24"/>
                <w:szCs w:val="24"/>
              </w:rPr>
            </w:pPr>
          </w:p>
        </w:tc>
        <w:tc>
          <w:tcPr>
            <w:tcW w:w="816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D50395" w:rsidRPr="006D15BB" w:rsidRDefault="00567A08" w:rsidP="004F1ABA">
            <w:pPr>
              <w:pStyle w:val="Body"/>
              <w:spacing w:after="120" w:line="240" w:lineRule="auto"/>
              <w:rPr>
                <w:rFonts w:ascii="Times New Roman" w:hAnsi="Times New Roman"/>
                <w:color w:val="000000" w:themeColor="text1"/>
                <w:sz w:val="24"/>
                <w:szCs w:val="24"/>
              </w:rPr>
            </w:pPr>
            <w:r w:rsidRPr="00F56101">
              <w:rPr>
                <w:rFonts w:ascii="Times New Roman" w:hAnsi="Times New Roman"/>
                <w:color w:val="000000" w:themeColor="text1"/>
                <w:sz w:val="24"/>
                <w:szCs w:val="24"/>
              </w:rPr>
              <w:t>I am grateful for the course exam and the information, but I believe that there should be more examples from real life to illustrate the concepts that are being taught in class.</w:t>
            </w:r>
          </w:p>
        </w:tc>
      </w:tr>
    </w:tbl>
    <w:p w:rsidR="00E46495" w:rsidRPr="006D15BB" w:rsidRDefault="00E46495" w:rsidP="004F1ABA">
      <w:pPr>
        <w:spacing w:line="240" w:lineRule="auto"/>
        <w:rPr>
          <w:rFonts w:ascii="Times New Roman" w:hAnsi="Times New Roman"/>
          <w:color w:val="000000" w:themeColor="text1"/>
        </w:rPr>
      </w:pPr>
    </w:p>
    <w:sectPr w:rsidR="00E46495" w:rsidRPr="006D15BB" w:rsidSect="00A33AD2">
      <w:headerReference w:type="even" r:id="rId9"/>
      <w:headerReference w:type="default" r:id="rId10"/>
      <w:footerReference w:type="even" r:id="rId11"/>
      <w:footerReference w:type="default" r:id="rId12"/>
      <w:headerReference w:type="first" r:id="rId13"/>
      <w:footerReference w:type="first" r:id="rId14"/>
      <w:pgSz w:w="11904" w:h="16834"/>
      <w:pgMar w:top="1440" w:right="1128" w:bottom="1440" w:left="1797" w:header="709" w:footer="794" w:gutter="0"/>
      <w:pgNumType w:start="1"/>
      <w:cols w:space="708"/>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42934" w:rsidRDefault="00342934" w:rsidP="005C4329">
      <w:pPr>
        <w:spacing w:line="240" w:lineRule="auto"/>
      </w:pPr>
      <w:r>
        <w:separator/>
      </w:r>
    </w:p>
  </w:endnote>
  <w:endnote w:type="continuationSeparator" w:id="0">
    <w:p w:rsidR="00342934" w:rsidRDefault="00342934" w:rsidP="005C432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Humnst777 BdIt BT">
    <w:altName w:val="Calibri"/>
    <w:charset w:val="00"/>
    <w:family w:val="auto"/>
    <w:pitch w:val="variable"/>
    <w:sig w:usb0="00000003" w:usb1="00000000" w:usb2="00000000" w:usb3="00000000" w:csb0="00000001" w:csb1="00000000"/>
  </w:font>
  <w:font w:name="Humnst777 BT">
    <w:altName w:val="Calibri"/>
    <w:panose1 w:val="00000000000000000000"/>
    <w:charset w:val="00"/>
    <w:family w:val="auto"/>
    <w:notTrueType/>
    <w:pitch w:val="variable"/>
    <w:sig w:usb0="00000003" w:usb1="00000000" w:usb2="00000000" w:usb3="00000000" w:csb0="00000001" w:csb1="00000000"/>
  </w:font>
  <w:font w:name="Humnst777 Bd BT">
    <w:altName w:val="Calibri"/>
    <w:panose1 w:val="00000000000000000000"/>
    <w:charset w:val="00"/>
    <w:family w:val="auto"/>
    <w:notTrueType/>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Humnst777 It BT">
    <w:altName w:val="Calibri"/>
    <w:panose1 w:val="00000000000000000000"/>
    <w:charset w:val="00"/>
    <w:family w:val="auto"/>
    <w:notTrueType/>
    <w:pitch w:val="variable"/>
    <w:sig w:usb0="00000003" w:usb1="00000000" w:usb2="00000000" w:usb3="00000000" w:csb0="00000001" w:csb1="00000000"/>
  </w:font>
  <w:font w:name="Webdings">
    <w:panose1 w:val="05030102010509060703"/>
    <w:charset w:val="02"/>
    <w:family w:val="roman"/>
    <w:pitch w:val="variable"/>
    <w:sig w:usb0="00000000" w:usb1="10000000" w:usb2="00000000" w:usb3="00000000" w:csb0="80000000" w:csb1="00000000"/>
  </w:font>
  <w:font w:name="Lucida Grande">
    <w:charset w:val="00"/>
    <w:family w:val="auto"/>
    <w:pitch w:val="variable"/>
    <w:sig w:usb0="E1000AEF" w:usb1="5000A1FF" w:usb2="00000000" w:usb3="00000000" w:csb0="000001B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44833" w:rsidRPr="00E600B0" w:rsidRDefault="00044833" w:rsidP="00E600B0">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44833" w:rsidRPr="00E600B0" w:rsidRDefault="00044833" w:rsidP="00E600B0">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600B0" w:rsidRDefault="00E600B0">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42934" w:rsidRDefault="00342934" w:rsidP="005C4329">
      <w:pPr>
        <w:spacing w:line="240" w:lineRule="auto"/>
      </w:pPr>
      <w:r>
        <w:separator/>
      </w:r>
    </w:p>
  </w:footnote>
  <w:footnote w:type="continuationSeparator" w:id="0">
    <w:p w:rsidR="00342934" w:rsidRDefault="00342934" w:rsidP="005C4329">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44833" w:rsidRPr="00E600B0" w:rsidRDefault="00044833" w:rsidP="00E600B0">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44833" w:rsidRPr="00E600B0" w:rsidRDefault="00044833" w:rsidP="00E600B0">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600B0" w:rsidRDefault="00E600B0">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1D"/>
    <w:multiLevelType w:val="multilevel"/>
    <w:tmpl w:val="9D208616"/>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1E026115"/>
    <w:multiLevelType w:val="hybridMultilevel"/>
    <w:tmpl w:val="73447E18"/>
    <w:lvl w:ilvl="0" w:tplc="C7465FA2">
      <w:start w:val="1"/>
      <w:numFmt w:val="bullet"/>
      <w:lvlText w:val=""/>
      <w:lvlJc w:val="left"/>
      <w:pPr>
        <w:ind w:left="720" w:hanging="360"/>
      </w:pPr>
      <w:rPr>
        <w:rFonts w:ascii="Symbol" w:hAnsi="Symbol" w:hint="default"/>
      </w:rPr>
    </w:lvl>
    <w:lvl w:ilvl="1" w:tplc="46BAE38E">
      <w:start w:val="1"/>
      <w:numFmt w:val="bullet"/>
      <w:lvlText w:val="o"/>
      <w:lvlJc w:val="left"/>
      <w:pPr>
        <w:ind w:left="1440" w:hanging="360"/>
      </w:pPr>
      <w:rPr>
        <w:rFonts w:ascii="Courier New" w:hAnsi="Courier New" w:hint="default"/>
      </w:rPr>
    </w:lvl>
    <w:lvl w:ilvl="2" w:tplc="6130C3BA" w:tentative="1">
      <w:start w:val="1"/>
      <w:numFmt w:val="bullet"/>
      <w:lvlText w:val=""/>
      <w:lvlJc w:val="left"/>
      <w:pPr>
        <w:ind w:left="2160" w:hanging="360"/>
      </w:pPr>
      <w:rPr>
        <w:rFonts w:ascii="Wingdings" w:hAnsi="Wingdings" w:hint="default"/>
      </w:rPr>
    </w:lvl>
    <w:lvl w:ilvl="3" w:tplc="292AB91C" w:tentative="1">
      <w:start w:val="1"/>
      <w:numFmt w:val="bullet"/>
      <w:lvlText w:val=""/>
      <w:lvlJc w:val="left"/>
      <w:pPr>
        <w:ind w:left="2880" w:hanging="360"/>
      </w:pPr>
      <w:rPr>
        <w:rFonts w:ascii="Symbol" w:hAnsi="Symbol" w:hint="default"/>
      </w:rPr>
    </w:lvl>
    <w:lvl w:ilvl="4" w:tplc="E9900180" w:tentative="1">
      <w:start w:val="1"/>
      <w:numFmt w:val="bullet"/>
      <w:lvlText w:val="o"/>
      <w:lvlJc w:val="left"/>
      <w:pPr>
        <w:ind w:left="3600" w:hanging="360"/>
      </w:pPr>
      <w:rPr>
        <w:rFonts w:ascii="Courier New" w:hAnsi="Courier New" w:hint="default"/>
      </w:rPr>
    </w:lvl>
    <w:lvl w:ilvl="5" w:tplc="DD0220FE" w:tentative="1">
      <w:start w:val="1"/>
      <w:numFmt w:val="bullet"/>
      <w:lvlText w:val=""/>
      <w:lvlJc w:val="left"/>
      <w:pPr>
        <w:ind w:left="4320" w:hanging="360"/>
      </w:pPr>
      <w:rPr>
        <w:rFonts w:ascii="Wingdings" w:hAnsi="Wingdings" w:hint="default"/>
      </w:rPr>
    </w:lvl>
    <w:lvl w:ilvl="6" w:tplc="2BD6185C" w:tentative="1">
      <w:start w:val="1"/>
      <w:numFmt w:val="bullet"/>
      <w:lvlText w:val=""/>
      <w:lvlJc w:val="left"/>
      <w:pPr>
        <w:ind w:left="5040" w:hanging="360"/>
      </w:pPr>
      <w:rPr>
        <w:rFonts w:ascii="Symbol" w:hAnsi="Symbol" w:hint="default"/>
      </w:rPr>
    </w:lvl>
    <w:lvl w:ilvl="7" w:tplc="C4EACDD2" w:tentative="1">
      <w:start w:val="1"/>
      <w:numFmt w:val="bullet"/>
      <w:lvlText w:val="o"/>
      <w:lvlJc w:val="left"/>
      <w:pPr>
        <w:ind w:left="5760" w:hanging="360"/>
      </w:pPr>
      <w:rPr>
        <w:rFonts w:ascii="Courier New" w:hAnsi="Courier New" w:hint="default"/>
      </w:rPr>
    </w:lvl>
    <w:lvl w:ilvl="8" w:tplc="A5AC6350" w:tentative="1">
      <w:start w:val="1"/>
      <w:numFmt w:val="bullet"/>
      <w:lvlText w:val=""/>
      <w:lvlJc w:val="left"/>
      <w:pPr>
        <w:ind w:left="6480" w:hanging="360"/>
      </w:pPr>
      <w:rPr>
        <w:rFonts w:ascii="Wingdings" w:hAnsi="Wingdings" w:hint="default"/>
      </w:rPr>
    </w:lvl>
  </w:abstractNum>
  <w:abstractNum w:abstractNumId="2">
    <w:nsid w:val="20F504FD"/>
    <w:multiLevelType w:val="hybridMultilevel"/>
    <w:tmpl w:val="124662CC"/>
    <w:lvl w:ilvl="0" w:tplc="17880686">
      <w:start w:val="1"/>
      <w:numFmt w:val="decimal"/>
      <w:lvlText w:val="%1."/>
      <w:lvlJc w:val="left"/>
      <w:pPr>
        <w:ind w:left="1080" w:hanging="720"/>
      </w:pPr>
      <w:rPr>
        <w:rFonts w:hint="default"/>
      </w:rPr>
    </w:lvl>
    <w:lvl w:ilvl="1" w:tplc="9D425FDA" w:tentative="1">
      <w:start w:val="1"/>
      <w:numFmt w:val="lowerLetter"/>
      <w:lvlText w:val="%2."/>
      <w:lvlJc w:val="left"/>
      <w:pPr>
        <w:ind w:left="1440" w:hanging="360"/>
      </w:pPr>
    </w:lvl>
    <w:lvl w:ilvl="2" w:tplc="C03E831E" w:tentative="1">
      <w:start w:val="1"/>
      <w:numFmt w:val="lowerRoman"/>
      <w:lvlText w:val="%3."/>
      <w:lvlJc w:val="right"/>
      <w:pPr>
        <w:ind w:left="2160" w:hanging="180"/>
      </w:pPr>
    </w:lvl>
    <w:lvl w:ilvl="3" w:tplc="8F5E7ACC" w:tentative="1">
      <w:start w:val="1"/>
      <w:numFmt w:val="decimal"/>
      <w:lvlText w:val="%4."/>
      <w:lvlJc w:val="left"/>
      <w:pPr>
        <w:ind w:left="2880" w:hanging="360"/>
      </w:pPr>
    </w:lvl>
    <w:lvl w:ilvl="4" w:tplc="54F254B8" w:tentative="1">
      <w:start w:val="1"/>
      <w:numFmt w:val="lowerLetter"/>
      <w:lvlText w:val="%5."/>
      <w:lvlJc w:val="left"/>
      <w:pPr>
        <w:ind w:left="3600" w:hanging="360"/>
      </w:pPr>
    </w:lvl>
    <w:lvl w:ilvl="5" w:tplc="A39AB62A" w:tentative="1">
      <w:start w:val="1"/>
      <w:numFmt w:val="lowerRoman"/>
      <w:lvlText w:val="%6."/>
      <w:lvlJc w:val="right"/>
      <w:pPr>
        <w:ind w:left="4320" w:hanging="180"/>
      </w:pPr>
    </w:lvl>
    <w:lvl w:ilvl="6" w:tplc="E688B302" w:tentative="1">
      <w:start w:val="1"/>
      <w:numFmt w:val="decimal"/>
      <w:lvlText w:val="%7."/>
      <w:lvlJc w:val="left"/>
      <w:pPr>
        <w:ind w:left="5040" w:hanging="360"/>
      </w:pPr>
    </w:lvl>
    <w:lvl w:ilvl="7" w:tplc="05862D52" w:tentative="1">
      <w:start w:val="1"/>
      <w:numFmt w:val="lowerLetter"/>
      <w:lvlText w:val="%8."/>
      <w:lvlJc w:val="left"/>
      <w:pPr>
        <w:ind w:left="5760" w:hanging="360"/>
      </w:pPr>
    </w:lvl>
    <w:lvl w:ilvl="8" w:tplc="283E5C7E" w:tentative="1">
      <w:start w:val="1"/>
      <w:numFmt w:val="lowerRoman"/>
      <w:lvlText w:val="%9."/>
      <w:lvlJc w:val="right"/>
      <w:pPr>
        <w:ind w:left="6480" w:hanging="180"/>
      </w:pPr>
    </w:lvl>
  </w:abstractNum>
  <w:abstractNum w:abstractNumId="3">
    <w:nsid w:val="329C4EF8"/>
    <w:multiLevelType w:val="hybridMultilevel"/>
    <w:tmpl w:val="3F728CB2"/>
    <w:lvl w:ilvl="0" w:tplc="02024342">
      <w:start w:val="1"/>
      <w:numFmt w:val="decimal"/>
      <w:lvlText w:val="%1."/>
      <w:lvlJc w:val="left"/>
      <w:pPr>
        <w:ind w:left="1080" w:hanging="720"/>
      </w:pPr>
      <w:rPr>
        <w:rFonts w:hint="default"/>
      </w:rPr>
    </w:lvl>
    <w:lvl w:ilvl="1" w:tplc="A4B086AE" w:tentative="1">
      <w:start w:val="1"/>
      <w:numFmt w:val="lowerLetter"/>
      <w:lvlText w:val="%2."/>
      <w:lvlJc w:val="left"/>
      <w:pPr>
        <w:ind w:left="1440" w:hanging="360"/>
      </w:pPr>
    </w:lvl>
    <w:lvl w:ilvl="2" w:tplc="6C345F04" w:tentative="1">
      <w:start w:val="1"/>
      <w:numFmt w:val="lowerRoman"/>
      <w:lvlText w:val="%3."/>
      <w:lvlJc w:val="right"/>
      <w:pPr>
        <w:ind w:left="2160" w:hanging="180"/>
      </w:pPr>
    </w:lvl>
    <w:lvl w:ilvl="3" w:tplc="82EC1F8C" w:tentative="1">
      <w:start w:val="1"/>
      <w:numFmt w:val="decimal"/>
      <w:lvlText w:val="%4."/>
      <w:lvlJc w:val="left"/>
      <w:pPr>
        <w:ind w:left="2880" w:hanging="360"/>
      </w:pPr>
    </w:lvl>
    <w:lvl w:ilvl="4" w:tplc="C1A46796" w:tentative="1">
      <w:start w:val="1"/>
      <w:numFmt w:val="lowerLetter"/>
      <w:lvlText w:val="%5."/>
      <w:lvlJc w:val="left"/>
      <w:pPr>
        <w:ind w:left="3600" w:hanging="360"/>
      </w:pPr>
    </w:lvl>
    <w:lvl w:ilvl="5" w:tplc="566612DE" w:tentative="1">
      <w:start w:val="1"/>
      <w:numFmt w:val="lowerRoman"/>
      <w:lvlText w:val="%6."/>
      <w:lvlJc w:val="right"/>
      <w:pPr>
        <w:ind w:left="4320" w:hanging="180"/>
      </w:pPr>
    </w:lvl>
    <w:lvl w:ilvl="6" w:tplc="2A927554" w:tentative="1">
      <w:start w:val="1"/>
      <w:numFmt w:val="decimal"/>
      <w:lvlText w:val="%7."/>
      <w:lvlJc w:val="left"/>
      <w:pPr>
        <w:ind w:left="5040" w:hanging="360"/>
      </w:pPr>
    </w:lvl>
    <w:lvl w:ilvl="7" w:tplc="789C557C" w:tentative="1">
      <w:start w:val="1"/>
      <w:numFmt w:val="lowerLetter"/>
      <w:lvlText w:val="%8."/>
      <w:lvlJc w:val="left"/>
      <w:pPr>
        <w:ind w:left="5760" w:hanging="360"/>
      </w:pPr>
    </w:lvl>
    <w:lvl w:ilvl="8" w:tplc="CFCC6E98" w:tentative="1">
      <w:start w:val="1"/>
      <w:numFmt w:val="lowerRoman"/>
      <w:lvlText w:val="%9."/>
      <w:lvlJc w:val="right"/>
      <w:pPr>
        <w:ind w:left="6480" w:hanging="180"/>
      </w:pPr>
    </w:lvl>
  </w:abstractNum>
  <w:abstractNum w:abstractNumId="4">
    <w:nsid w:val="50187680"/>
    <w:multiLevelType w:val="hybridMultilevel"/>
    <w:tmpl w:val="BFD49D78"/>
    <w:lvl w:ilvl="0" w:tplc="DBE68708">
      <w:start w:val="1"/>
      <w:numFmt w:val="decimal"/>
      <w:lvlText w:val="%1."/>
      <w:lvlJc w:val="left"/>
      <w:pPr>
        <w:ind w:left="1080" w:hanging="720"/>
      </w:pPr>
      <w:rPr>
        <w:rFonts w:hint="default"/>
      </w:rPr>
    </w:lvl>
    <w:lvl w:ilvl="1" w:tplc="E660B234">
      <w:start w:val="1"/>
      <w:numFmt w:val="lowerLetter"/>
      <w:lvlText w:val="%2."/>
      <w:lvlJc w:val="left"/>
      <w:pPr>
        <w:ind w:left="1440" w:hanging="360"/>
      </w:pPr>
    </w:lvl>
    <w:lvl w:ilvl="2" w:tplc="15468534" w:tentative="1">
      <w:start w:val="1"/>
      <w:numFmt w:val="lowerRoman"/>
      <w:lvlText w:val="%3."/>
      <w:lvlJc w:val="right"/>
      <w:pPr>
        <w:ind w:left="2160" w:hanging="180"/>
      </w:pPr>
    </w:lvl>
    <w:lvl w:ilvl="3" w:tplc="7E4EE90C" w:tentative="1">
      <w:start w:val="1"/>
      <w:numFmt w:val="decimal"/>
      <w:lvlText w:val="%4."/>
      <w:lvlJc w:val="left"/>
      <w:pPr>
        <w:ind w:left="2880" w:hanging="360"/>
      </w:pPr>
    </w:lvl>
    <w:lvl w:ilvl="4" w:tplc="26584FD4" w:tentative="1">
      <w:start w:val="1"/>
      <w:numFmt w:val="lowerLetter"/>
      <w:lvlText w:val="%5."/>
      <w:lvlJc w:val="left"/>
      <w:pPr>
        <w:ind w:left="3600" w:hanging="360"/>
      </w:pPr>
    </w:lvl>
    <w:lvl w:ilvl="5" w:tplc="0268BFD2" w:tentative="1">
      <w:start w:val="1"/>
      <w:numFmt w:val="lowerRoman"/>
      <w:lvlText w:val="%6."/>
      <w:lvlJc w:val="right"/>
      <w:pPr>
        <w:ind w:left="4320" w:hanging="180"/>
      </w:pPr>
    </w:lvl>
    <w:lvl w:ilvl="6" w:tplc="91945D6C" w:tentative="1">
      <w:start w:val="1"/>
      <w:numFmt w:val="decimal"/>
      <w:lvlText w:val="%7."/>
      <w:lvlJc w:val="left"/>
      <w:pPr>
        <w:ind w:left="5040" w:hanging="360"/>
      </w:pPr>
    </w:lvl>
    <w:lvl w:ilvl="7" w:tplc="62724848" w:tentative="1">
      <w:start w:val="1"/>
      <w:numFmt w:val="lowerLetter"/>
      <w:lvlText w:val="%8."/>
      <w:lvlJc w:val="left"/>
      <w:pPr>
        <w:ind w:left="5760" w:hanging="360"/>
      </w:pPr>
    </w:lvl>
    <w:lvl w:ilvl="8" w:tplc="75268D5E" w:tentative="1">
      <w:start w:val="1"/>
      <w:numFmt w:val="lowerRoman"/>
      <w:lvlText w:val="%9."/>
      <w:lvlJc w:val="right"/>
      <w:pPr>
        <w:ind w:left="6480" w:hanging="180"/>
      </w:pPr>
    </w:lvl>
  </w:abstractNum>
  <w:num w:numId="1">
    <w:abstractNumId w:val="3"/>
  </w:num>
  <w:num w:numId="2">
    <w:abstractNumId w:val="1"/>
  </w:num>
  <w:num w:numId="3">
    <w:abstractNumId w:val="4"/>
  </w:num>
  <w:num w:numId="4">
    <w:abstractNumId w:val="2"/>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removePersonalInformation/>
  <w:removeDateAndTime/>
  <w:embedSystemFonts/>
  <w:proofState w:spelling="clean" w:grammar="clean"/>
  <w:defaultTabStop w:val="720"/>
  <w:displayHorizontalDrawingGridEvery w:val="0"/>
  <w:displayVerticalDrawingGridEvery w:val="0"/>
  <w:doNotUseMarginsForDrawingGridOrigin/>
  <w:noPunctuationKerning/>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2"/>
  </w:compat>
  <w:rsids>
    <w:rsidRoot w:val="005E7BF4"/>
    <w:rsid w:val="000369C2"/>
    <w:rsid w:val="00037D09"/>
    <w:rsid w:val="00044833"/>
    <w:rsid w:val="00063D1D"/>
    <w:rsid w:val="00067188"/>
    <w:rsid w:val="00090417"/>
    <w:rsid w:val="000B21DE"/>
    <w:rsid w:val="000D5ABB"/>
    <w:rsid w:val="000F7EB8"/>
    <w:rsid w:val="001267BB"/>
    <w:rsid w:val="00127668"/>
    <w:rsid w:val="00160849"/>
    <w:rsid w:val="00162ED4"/>
    <w:rsid w:val="001663D6"/>
    <w:rsid w:val="00174EBF"/>
    <w:rsid w:val="00190177"/>
    <w:rsid w:val="0019623A"/>
    <w:rsid w:val="001A526E"/>
    <w:rsid w:val="001A6D7C"/>
    <w:rsid w:val="001B656D"/>
    <w:rsid w:val="001C5614"/>
    <w:rsid w:val="001D2C11"/>
    <w:rsid w:val="001D782A"/>
    <w:rsid w:val="001E6344"/>
    <w:rsid w:val="001F3BA2"/>
    <w:rsid w:val="00213F11"/>
    <w:rsid w:val="00232FC9"/>
    <w:rsid w:val="00235BAE"/>
    <w:rsid w:val="00241C23"/>
    <w:rsid w:val="00243E0E"/>
    <w:rsid w:val="0025457A"/>
    <w:rsid w:val="0025613B"/>
    <w:rsid w:val="00266188"/>
    <w:rsid w:val="00274B1D"/>
    <w:rsid w:val="00274ED7"/>
    <w:rsid w:val="00280087"/>
    <w:rsid w:val="00281FB3"/>
    <w:rsid w:val="002866E5"/>
    <w:rsid w:val="002C20C9"/>
    <w:rsid w:val="00311637"/>
    <w:rsid w:val="00317991"/>
    <w:rsid w:val="003378EC"/>
    <w:rsid w:val="00340BB8"/>
    <w:rsid w:val="00342934"/>
    <w:rsid w:val="003549FE"/>
    <w:rsid w:val="0035543F"/>
    <w:rsid w:val="00355792"/>
    <w:rsid w:val="00372E81"/>
    <w:rsid w:val="00386839"/>
    <w:rsid w:val="003A5986"/>
    <w:rsid w:val="003B2CE4"/>
    <w:rsid w:val="003C0C68"/>
    <w:rsid w:val="0042321C"/>
    <w:rsid w:val="00451A55"/>
    <w:rsid w:val="004712BA"/>
    <w:rsid w:val="00473F0C"/>
    <w:rsid w:val="004833F6"/>
    <w:rsid w:val="00486B32"/>
    <w:rsid w:val="004A5BFA"/>
    <w:rsid w:val="004B691D"/>
    <w:rsid w:val="004C1456"/>
    <w:rsid w:val="004C49C6"/>
    <w:rsid w:val="004D007D"/>
    <w:rsid w:val="004F1ABA"/>
    <w:rsid w:val="005267EB"/>
    <w:rsid w:val="00535D36"/>
    <w:rsid w:val="00553333"/>
    <w:rsid w:val="00567A08"/>
    <w:rsid w:val="00585AEA"/>
    <w:rsid w:val="0059446C"/>
    <w:rsid w:val="00596F37"/>
    <w:rsid w:val="005A407F"/>
    <w:rsid w:val="005A5431"/>
    <w:rsid w:val="005C4329"/>
    <w:rsid w:val="005D0B00"/>
    <w:rsid w:val="005E7BF4"/>
    <w:rsid w:val="006343B5"/>
    <w:rsid w:val="00635ACD"/>
    <w:rsid w:val="00644234"/>
    <w:rsid w:val="0064784C"/>
    <w:rsid w:val="006578BD"/>
    <w:rsid w:val="0066431F"/>
    <w:rsid w:val="006A3293"/>
    <w:rsid w:val="006B27D2"/>
    <w:rsid w:val="006D15BB"/>
    <w:rsid w:val="006F3F63"/>
    <w:rsid w:val="00713908"/>
    <w:rsid w:val="00746D53"/>
    <w:rsid w:val="00762881"/>
    <w:rsid w:val="0078051A"/>
    <w:rsid w:val="00784888"/>
    <w:rsid w:val="007A7867"/>
    <w:rsid w:val="007D199C"/>
    <w:rsid w:val="007E0EAC"/>
    <w:rsid w:val="008069C9"/>
    <w:rsid w:val="00816125"/>
    <w:rsid w:val="0084703D"/>
    <w:rsid w:val="0088249F"/>
    <w:rsid w:val="008A436E"/>
    <w:rsid w:val="008B4EAD"/>
    <w:rsid w:val="008C4B5E"/>
    <w:rsid w:val="008F0F05"/>
    <w:rsid w:val="008F74F6"/>
    <w:rsid w:val="00922D90"/>
    <w:rsid w:val="00940079"/>
    <w:rsid w:val="00954073"/>
    <w:rsid w:val="009617D7"/>
    <w:rsid w:val="009726ED"/>
    <w:rsid w:val="009A2145"/>
    <w:rsid w:val="009E42A8"/>
    <w:rsid w:val="009F05D5"/>
    <w:rsid w:val="00A02553"/>
    <w:rsid w:val="00A07945"/>
    <w:rsid w:val="00A33AD2"/>
    <w:rsid w:val="00A51CDA"/>
    <w:rsid w:val="00A57CCD"/>
    <w:rsid w:val="00A83080"/>
    <w:rsid w:val="00A87D6E"/>
    <w:rsid w:val="00A9587B"/>
    <w:rsid w:val="00AA0945"/>
    <w:rsid w:val="00AD3E3D"/>
    <w:rsid w:val="00AF33F2"/>
    <w:rsid w:val="00B1597B"/>
    <w:rsid w:val="00B3656D"/>
    <w:rsid w:val="00B47C0F"/>
    <w:rsid w:val="00B5314E"/>
    <w:rsid w:val="00B81C89"/>
    <w:rsid w:val="00B946F1"/>
    <w:rsid w:val="00BB45B2"/>
    <w:rsid w:val="00BC4FFF"/>
    <w:rsid w:val="00BD4F33"/>
    <w:rsid w:val="00C0080A"/>
    <w:rsid w:val="00C2053C"/>
    <w:rsid w:val="00C35426"/>
    <w:rsid w:val="00C35739"/>
    <w:rsid w:val="00C44023"/>
    <w:rsid w:val="00C47741"/>
    <w:rsid w:val="00C71E2D"/>
    <w:rsid w:val="00C916CB"/>
    <w:rsid w:val="00CA29BA"/>
    <w:rsid w:val="00CC4C24"/>
    <w:rsid w:val="00CD0A52"/>
    <w:rsid w:val="00CD2B1D"/>
    <w:rsid w:val="00CF7ED0"/>
    <w:rsid w:val="00D138D8"/>
    <w:rsid w:val="00D37506"/>
    <w:rsid w:val="00D422A0"/>
    <w:rsid w:val="00D50395"/>
    <w:rsid w:val="00D51554"/>
    <w:rsid w:val="00D662FA"/>
    <w:rsid w:val="00D77011"/>
    <w:rsid w:val="00DC0492"/>
    <w:rsid w:val="00DF459A"/>
    <w:rsid w:val="00E0230E"/>
    <w:rsid w:val="00E023A9"/>
    <w:rsid w:val="00E0638F"/>
    <w:rsid w:val="00E1077D"/>
    <w:rsid w:val="00E14431"/>
    <w:rsid w:val="00E46495"/>
    <w:rsid w:val="00E600B0"/>
    <w:rsid w:val="00E72BB9"/>
    <w:rsid w:val="00E744D2"/>
    <w:rsid w:val="00E9694B"/>
    <w:rsid w:val="00EC21BF"/>
    <w:rsid w:val="00ED53F9"/>
    <w:rsid w:val="00F34B52"/>
    <w:rsid w:val="00F56101"/>
    <w:rsid w:val="00F92CFC"/>
    <w:rsid w:val="00FA7411"/>
    <w:rsid w:val="00FD3E1C"/>
    <w:rsid w:val="00FD57C1"/>
  </w:rsids>
  <m:mathPr>
    <m:mathFont m:val="Cambria Math"/>
    <m:brkBin m:val="before"/>
    <m:brkBinSub m:val="--"/>
    <m:smallFrac m:val="0"/>
    <m:dispDef/>
    <m:lMargin m:val="0"/>
    <m:rMargin m:val="0"/>
    <m:defJc m:val="centerGroup"/>
    <m:wrapIndent m:val="1440"/>
    <m:intLim m:val="subSup"/>
    <m:naryLim m:val="undOvr"/>
  </m:mathPr>
  <w:themeFontLang w:val="en-US" w:bidi="ur-PK"/>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oNotEmbedSmartTag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EastAsia" w:hAnsi="Times New Roman" w:cs="Times New Roman"/>
        <w:lang w:val="en-GB" w:eastAsia="ja-JP"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uiPriority="0"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uiPriority="9"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E7BF4"/>
    <w:pPr>
      <w:spacing w:line="280" w:lineRule="atLeast"/>
    </w:pPr>
    <w:rPr>
      <w:rFonts w:ascii="Arial" w:eastAsia="Times" w:hAnsi="Arial"/>
      <w:sz w:val="24"/>
      <w:szCs w:val="24"/>
      <w:lang w:eastAsia="en-US"/>
    </w:rPr>
  </w:style>
  <w:style w:type="paragraph" w:styleId="Heading1">
    <w:name w:val="heading 1"/>
    <w:aliases w:val="Titles"/>
    <w:link w:val="Heading1Char"/>
    <w:autoRedefine/>
    <w:qFormat/>
    <w:rsid w:val="00FD57C1"/>
    <w:pPr>
      <w:spacing w:before="360" w:after="239" w:line="360" w:lineRule="exact"/>
      <w:outlineLvl w:val="0"/>
    </w:pPr>
    <w:rPr>
      <w:b/>
      <w:color w:val="000000" w:themeColor="text1"/>
      <w:sz w:val="24"/>
      <w:lang w:eastAsia="en-US"/>
    </w:rPr>
  </w:style>
  <w:style w:type="paragraph" w:styleId="Heading2">
    <w:name w:val="heading 2"/>
    <w:aliases w:val="Main Headings"/>
    <w:link w:val="Heading2Char"/>
    <w:qFormat/>
    <w:rsid w:val="0085391F"/>
    <w:pPr>
      <w:spacing w:before="239" w:after="239" w:line="240" w:lineRule="exact"/>
      <w:outlineLvl w:val="1"/>
    </w:pPr>
    <w:rPr>
      <w:rFonts w:ascii="Humnst777 BdIt BT" w:hAnsi="Humnst777 BdIt BT"/>
      <w:sz w:val="22"/>
      <w:lang w:eastAsia="en-US"/>
    </w:rPr>
  </w:style>
  <w:style w:type="paragraph" w:styleId="Heading7">
    <w:name w:val="heading 7"/>
    <w:basedOn w:val="Normal"/>
    <w:next w:val="Normal"/>
    <w:qFormat/>
    <w:rsid w:val="0085391F"/>
    <w:pPr>
      <w:spacing w:before="240" w:after="60" w:line="240" w:lineRule="exact"/>
      <w:jc w:val="both"/>
      <w:outlineLvl w:val="6"/>
    </w:pPr>
    <w:rPr>
      <w:rFonts w:ascii="Humnst777 BT" w:eastAsiaTheme="minorEastAsia" w:hAnsi="Humnst777 BT"/>
      <w:sz w:val="19"/>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ction">
    <w:name w:val="Action"/>
    <w:rsid w:val="0085391F"/>
    <w:pPr>
      <w:spacing w:after="120" w:line="240" w:lineRule="exact"/>
      <w:ind w:left="566" w:right="566"/>
    </w:pPr>
    <w:rPr>
      <w:rFonts w:ascii="Humnst777 BT" w:hAnsi="Humnst777 BT"/>
      <w:sz w:val="19"/>
      <w:lang w:eastAsia="en-US"/>
    </w:rPr>
  </w:style>
  <w:style w:type="paragraph" w:customStyle="1" w:styleId="Actionbold">
    <w:name w:val="Action bold"/>
    <w:rsid w:val="0085391F"/>
    <w:pPr>
      <w:tabs>
        <w:tab w:val="left" w:pos="566"/>
      </w:tabs>
      <w:spacing w:before="120" w:after="120" w:line="240" w:lineRule="exact"/>
    </w:pPr>
    <w:rPr>
      <w:rFonts w:ascii="Humnst777 Bd BT" w:hAnsi="Humnst777 Bd BT"/>
      <w:lang w:eastAsia="en-US"/>
    </w:rPr>
  </w:style>
  <w:style w:type="paragraph" w:customStyle="1" w:styleId="Actionbullet">
    <w:name w:val="Action bullet"/>
    <w:rsid w:val="0085391F"/>
    <w:pPr>
      <w:spacing w:after="120" w:line="240" w:lineRule="exact"/>
      <w:ind w:left="793" w:right="566" w:hanging="227"/>
    </w:pPr>
    <w:rPr>
      <w:rFonts w:ascii="Humnst777 BT" w:hAnsi="Humnst777 BT"/>
      <w:sz w:val="19"/>
      <w:lang w:eastAsia="en-US"/>
    </w:rPr>
  </w:style>
  <w:style w:type="paragraph" w:customStyle="1" w:styleId="Actionend">
    <w:name w:val="Action end"/>
    <w:rsid w:val="0085391F"/>
    <w:pPr>
      <w:spacing w:after="360" w:line="240" w:lineRule="exact"/>
      <w:ind w:left="566" w:right="566"/>
    </w:pPr>
    <w:rPr>
      <w:rFonts w:ascii="Humnst777 BT" w:hAnsi="Humnst777 BT"/>
      <w:sz w:val="19"/>
      <w:lang w:eastAsia="en-US"/>
    </w:rPr>
  </w:style>
  <w:style w:type="paragraph" w:customStyle="1" w:styleId="Actionendbullet">
    <w:name w:val="Action end bullet"/>
    <w:rsid w:val="0085391F"/>
    <w:pPr>
      <w:spacing w:after="360" w:line="240" w:lineRule="exact"/>
      <w:ind w:left="793" w:right="566" w:hanging="227"/>
    </w:pPr>
    <w:rPr>
      <w:rFonts w:ascii="Humnst777 BT" w:hAnsi="Humnst777 BT"/>
      <w:sz w:val="19"/>
      <w:lang w:eastAsia="en-US"/>
    </w:rPr>
  </w:style>
  <w:style w:type="paragraph" w:customStyle="1" w:styleId="Actionhead">
    <w:name w:val="Action head"/>
    <w:rsid w:val="0085391F"/>
    <w:pPr>
      <w:tabs>
        <w:tab w:val="left" w:pos="566"/>
      </w:tabs>
      <w:spacing w:before="180" w:after="239" w:line="240" w:lineRule="exact"/>
    </w:pPr>
    <w:rPr>
      <w:rFonts w:ascii="Humnst777 Bd BT" w:hAnsi="Humnst777 Bd BT"/>
      <w:sz w:val="23"/>
      <w:lang w:eastAsia="en-US"/>
    </w:rPr>
  </w:style>
  <w:style w:type="paragraph" w:customStyle="1" w:styleId="Body">
    <w:name w:val="Body"/>
    <w:rsid w:val="009617D7"/>
    <w:pPr>
      <w:spacing w:after="239" w:line="240" w:lineRule="exact"/>
      <w:jc w:val="both"/>
    </w:pPr>
    <w:rPr>
      <w:rFonts w:asciiTheme="majorHAnsi" w:hAnsiTheme="majorHAnsi"/>
      <w:sz w:val="19"/>
      <w:lang w:eastAsia="en-US"/>
    </w:rPr>
  </w:style>
  <w:style w:type="character" w:customStyle="1" w:styleId="Bodybold">
    <w:name w:val="Body bold"/>
    <w:rsid w:val="0085391F"/>
    <w:rPr>
      <w:rFonts w:ascii="Humnst777 Bd BT" w:hAnsi="Humnst777 Bd BT"/>
      <w:sz w:val="19"/>
    </w:rPr>
  </w:style>
  <w:style w:type="paragraph" w:customStyle="1" w:styleId="Bodybullet">
    <w:name w:val="Body bullet"/>
    <w:basedOn w:val="Body"/>
    <w:next w:val="Heading7"/>
    <w:rsid w:val="0085391F"/>
    <w:pPr>
      <w:ind w:left="793" w:right="566" w:hanging="227"/>
    </w:pPr>
  </w:style>
  <w:style w:type="paragraph" w:customStyle="1" w:styleId="Bodyindent">
    <w:name w:val="Body indent"/>
    <w:rsid w:val="0085391F"/>
    <w:pPr>
      <w:spacing w:after="239" w:line="240" w:lineRule="exact"/>
      <w:ind w:left="566" w:right="566"/>
      <w:jc w:val="both"/>
    </w:pPr>
    <w:rPr>
      <w:rFonts w:ascii="Humnst777 BT" w:hAnsi="Humnst777 BT"/>
      <w:sz w:val="19"/>
      <w:lang w:eastAsia="en-US"/>
    </w:rPr>
  </w:style>
  <w:style w:type="character" w:customStyle="1" w:styleId="Bodyitalic">
    <w:name w:val="Body italic"/>
    <w:rsid w:val="0085391F"/>
    <w:rPr>
      <w:rFonts w:ascii="Humnst777 It BT" w:hAnsi="Humnst777 It BT"/>
      <w:sz w:val="19"/>
    </w:rPr>
  </w:style>
  <w:style w:type="character" w:customStyle="1" w:styleId="Icon">
    <w:name w:val="Icon"/>
    <w:rsid w:val="0085391F"/>
    <w:rPr>
      <w:rFonts w:ascii="Webdings" w:hAnsi="Webdings"/>
      <w:sz w:val="48"/>
    </w:rPr>
  </w:style>
  <w:style w:type="paragraph" w:customStyle="1" w:styleId="Sectionno">
    <w:name w:val="Section no"/>
    <w:rsid w:val="0085391F"/>
    <w:pPr>
      <w:spacing w:line="240" w:lineRule="exact"/>
    </w:pPr>
    <w:rPr>
      <w:rFonts w:ascii="Humnst777 BT" w:hAnsi="Humnst777 BT"/>
      <w:caps/>
      <w:sz w:val="28"/>
      <w:lang w:eastAsia="en-US"/>
    </w:rPr>
  </w:style>
  <w:style w:type="paragraph" w:customStyle="1" w:styleId="Sectiontitle">
    <w:name w:val="Section title"/>
    <w:rsid w:val="0085391F"/>
    <w:pPr>
      <w:spacing w:after="480" w:line="480" w:lineRule="exact"/>
    </w:pPr>
    <w:rPr>
      <w:rFonts w:ascii="Humnst777 Bd BT" w:hAnsi="Humnst777 Bd BT"/>
      <w:sz w:val="40"/>
      <w:lang w:eastAsia="en-US"/>
    </w:rPr>
  </w:style>
  <w:style w:type="paragraph" w:customStyle="1" w:styleId="UnitHead">
    <w:name w:val="Unit Head"/>
    <w:rsid w:val="0085391F"/>
    <w:pPr>
      <w:spacing w:after="480" w:line="480" w:lineRule="exact"/>
    </w:pPr>
    <w:rPr>
      <w:rFonts w:ascii="Humnst777 Bd BT" w:hAnsi="Humnst777 Bd BT"/>
      <w:sz w:val="40"/>
      <w:lang w:eastAsia="en-US"/>
    </w:rPr>
  </w:style>
  <w:style w:type="paragraph" w:customStyle="1" w:styleId="Unitno">
    <w:name w:val="Unit no"/>
    <w:rsid w:val="0085391F"/>
    <w:pPr>
      <w:spacing w:line="480" w:lineRule="exact"/>
    </w:pPr>
    <w:rPr>
      <w:rFonts w:ascii="Humnst777 BT" w:hAnsi="Humnst777 BT"/>
      <w:caps/>
      <w:sz w:val="36"/>
      <w:lang w:eastAsia="en-US"/>
    </w:rPr>
  </w:style>
  <w:style w:type="paragraph" w:styleId="BalloonText">
    <w:name w:val="Balloon Text"/>
    <w:basedOn w:val="Normal"/>
    <w:semiHidden/>
    <w:rsid w:val="00516CD6"/>
    <w:pPr>
      <w:spacing w:line="240" w:lineRule="exact"/>
      <w:jc w:val="both"/>
    </w:pPr>
    <w:rPr>
      <w:rFonts w:ascii="Lucida Grande" w:eastAsiaTheme="minorEastAsia" w:hAnsi="Lucida Grande"/>
      <w:sz w:val="18"/>
      <w:szCs w:val="18"/>
    </w:rPr>
  </w:style>
  <w:style w:type="paragraph" w:customStyle="1" w:styleId="Footer-EvenPage">
    <w:name w:val="Footer - Even Page"/>
    <w:basedOn w:val="Normal"/>
    <w:rsid w:val="005E7BF4"/>
    <w:pPr>
      <w:framePr w:hSpace="181" w:vSpace="181" w:wrap="around" w:vAnchor="text" w:hAnchor="text" w:y="1"/>
      <w:pBdr>
        <w:top w:val="single" w:sz="4" w:space="1" w:color="auto"/>
      </w:pBdr>
      <w:tabs>
        <w:tab w:val="center" w:pos="4320"/>
        <w:tab w:val="right" w:pos="8640"/>
      </w:tabs>
      <w:spacing w:line="240" w:lineRule="auto"/>
      <w:jc w:val="right"/>
    </w:pPr>
    <w:rPr>
      <w:rFonts w:ascii="Humnst777 BT" w:eastAsia="Times New Roman" w:hAnsi="Humnst777 BT"/>
      <w:caps/>
      <w:sz w:val="16"/>
    </w:rPr>
  </w:style>
  <w:style w:type="paragraph" w:customStyle="1" w:styleId="Header-EvenPage">
    <w:name w:val="Header - Even Page"/>
    <w:basedOn w:val="Normal"/>
    <w:rsid w:val="005E7BF4"/>
    <w:pPr>
      <w:pBdr>
        <w:bottom w:val="single" w:sz="4" w:space="1" w:color="auto"/>
      </w:pBdr>
      <w:tabs>
        <w:tab w:val="center" w:pos="4320"/>
        <w:tab w:val="right" w:pos="8640"/>
      </w:tabs>
      <w:spacing w:line="240" w:lineRule="auto"/>
    </w:pPr>
    <w:rPr>
      <w:rFonts w:ascii="Humnst777 BT" w:eastAsia="Times New Roman" w:hAnsi="Humnst777 BT"/>
      <w:caps/>
      <w:sz w:val="16"/>
    </w:rPr>
  </w:style>
  <w:style w:type="paragraph" w:customStyle="1" w:styleId="Header-OddPage">
    <w:name w:val="Header - Odd Page"/>
    <w:basedOn w:val="Header-EvenPage"/>
    <w:rsid w:val="005E7BF4"/>
    <w:pPr>
      <w:jc w:val="right"/>
    </w:pPr>
  </w:style>
  <w:style w:type="paragraph" w:styleId="Header">
    <w:name w:val="header"/>
    <w:basedOn w:val="Normal"/>
    <w:link w:val="HeaderChar"/>
    <w:rsid w:val="005E7BF4"/>
    <w:pPr>
      <w:tabs>
        <w:tab w:val="center" w:pos="4320"/>
        <w:tab w:val="right" w:pos="8640"/>
      </w:tabs>
    </w:pPr>
  </w:style>
  <w:style w:type="character" w:customStyle="1" w:styleId="HeaderChar">
    <w:name w:val="Header Char"/>
    <w:basedOn w:val="DefaultParagraphFont"/>
    <w:link w:val="Header"/>
    <w:rsid w:val="005E7BF4"/>
    <w:rPr>
      <w:rFonts w:ascii="Arial" w:eastAsia="Times" w:hAnsi="Arial"/>
      <w:sz w:val="24"/>
      <w:szCs w:val="24"/>
      <w:lang w:eastAsia="en-US"/>
    </w:rPr>
  </w:style>
  <w:style w:type="paragraph" w:styleId="Footer">
    <w:name w:val="footer"/>
    <w:basedOn w:val="Normal"/>
    <w:link w:val="FooterChar"/>
    <w:semiHidden/>
    <w:rsid w:val="005E7BF4"/>
    <w:pPr>
      <w:tabs>
        <w:tab w:val="center" w:pos="4320"/>
        <w:tab w:val="right" w:pos="8640"/>
      </w:tabs>
    </w:pPr>
  </w:style>
  <w:style w:type="character" w:customStyle="1" w:styleId="FooterChar">
    <w:name w:val="Footer Char"/>
    <w:basedOn w:val="DefaultParagraphFont"/>
    <w:link w:val="Footer"/>
    <w:semiHidden/>
    <w:rsid w:val="005E7BF4"/>
    <w:rPr>
      <w:rFonts w:ascii="Arial" w:eastAsia="Times" w:hAnsi="Arial"/>
      <w:sz w:val="24"/>
      <w:szCs w:val="24"/>
      <w:lang w:eastAsia="en-US"/>
    </w:rPr>
  </w:style>
  <w:style w:type="character" w:customStyle="1" w:styleId="Heading1Char">
    <w:name w:val="Heading 1 Char"/>
    <w:aliases w:val="Titles Char"/>
    <w:basedOn w:val="DefaultParagraphFont"/>
    <w:link w:val="Heading1"/>
    <w:rsid w:val="00FD57C1"/>
    <w:rPr>
      <w:b/>
      <w:color w:val="000000" w:themeColor="text1"/>
      <w:sz w:val="24"/>
      <w:lang w:eastAsia="en-US"/>
    </w:rPr>
  </w:style>
  <w:style w:type="character" w:customStyle="1" w:styleId="Heading2Char">
    <w:name w:val="Heading 2 Char"/>
    <w:aliases w:val="Main Headings Char"/>
    <w:basedOn w:val="DefaultParagraphFont"/>
    <w:link w:val="Heading2"/>
    <w:rsid w:val="005E7BF4"/>
    <w:rPr>
      <w:rFonts w:ascii="Humnst777 BdIt BT" w:hAnsi="Humnst777 BdIt BT"/>
      <w:sz w:val="22"/>
      <w:lang w:eastAsia="en-US"/>
    </w:rPr>
  </w:style>
  <w:style w:type="character" w:styleId="Hyperlink">
    <w:name w:val="Hyperlink"/>
    <w:basedOn w:val="DefaultParagraphFont"/>
    <w:uiPriority w:val="99"/>
    <w:unhideWhenUsed/>
    <w:rsid w:val="009E42A8"/>
    <w:rPr>
      <w:color w:val="0000FF" w:themeColor="hyperlink"/>
      <w:u w:val="single"/>
    </w:rPr>
  </w:style>
  <w:style w:type="character" w:styleId="FollowedHyperlink">
    <w:name w:val="FollowedHyperlink"/>
    <w:basedOn w:val="DefaultParagraphFont"/>
    <w:uiPriority w:val="99"/>
    <w:semiHidden/>
    <w:unhideWhenUsed/>
    <w:rsid w:val="00317991"/>
    <w:rPr>
      <w:color w:val="800080" w:themeColor="followedHyperlink"/>
      <w:u w:val="single"/>
    </w:rPr>
  </w:style>
  <w:style w:type="paragraph" w:styleId="ListParagraph">
    <w:name w:val="List Paragraph"/>
    <w:basedOn w:val="Normal"/>
    <w:uiPriority w:val="34"/>
    <w:qFormat/>
    <w:rsid w:val="00044833"/>
    <w:pPr>
      <w:ind w:left="720"/>
      <w:contextualSpacing/>
    </w:pPr>
  </w:style>
  <w:style w:type="table" w:styleId="TableGrid">
    <w:name w:val="Table Grid"/>
    <w:basedOn w:val="TableNormal"/>
    <w:uiPriority w:val="59"/>
    <w:rsid w:val="00044833"/>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Spacing">
    <w:name w:val="No Spacing"/>
    <w:uiPriority w:val="1"/>
    <w:qFormat/>
    <w:rsid w:val="00FD57C1"/>
    <w:rPr>
      <w:rFonts w:ascii="Arial" w:eastAsia="Times" w:hAnsi="Arial"/>
      <w:sz w:val="24"/>
      <w:szCs w:val="24"/>
      <w:lang w:eastAsia="en-US"/>
    </w:rPr>
  </w:style>
  <w:style w:type="paragraph" w:styleId="TOCHeading">
    <w:name w:val="TOC Heading"/>
    <w:basedOn w:val="Heading1"/>
    <w:next w:val="Normal"/>
    <w:uiPriority w:val="39"/>
    <w:unhideWhenUsed/>
    <w:qFormat/>
    <w:rsid w:val="006D15BB"/>
    <w:pPr>
      <w:keepNext/>
      <w:keepLines/>
      <w:spacing w:before="240" w:after="0" w:line="259" w:lineRule="auto"/>
      <w:outlineLvl w:val="9"/>
    </w:pPr>
    <w:rPr>
      <w:rFonts w:asciiTheme="majorHAnsi" w:eastAsiaTheme="majorEastAsia" w:hAnsiTheme="majorHAnsi" w:cstheme="majorBidi"/>
      <w:b w:val="0"/>
      <w:color w:val="365F91" w:themeColor="accent1" w:themeShade="BF"/>
      <w:sz w:val="32"/>
      <w:szCs w:val="32"/>
      <w:lang w:val="en-US"/>
    </w:rPr>
  </w:style>
  <w:style w:type="paragraph" w:styleId="TOC1">
    <w:name w:val="toc 1"/>
    <w:basedOn w:val="Normal"/>
    <w:next w:val="Normal"/>
    <w:autoRedefine/>
    <w:uiPriority w:val="39"/>
    <w:unhideWhenUsed/>
    <w:rsid w:val="006D15BB"/>
    <w:pPr>
      <w:spacing w:after="100"/>
    </w:pPr>
  </w:style>
  <w:style w:type="paragraph" w:styleId="TOC2">
    <w:name w:val="toc 2"/>
    <w:basedOn w:val="Normal"/>
    <w:next w:val="Normal"/>
    <w:autoRedefine/>
    <w:uiPriority w:val="39"/>
    <w:unhideWhenUsed/>
    <w:rsid w:val="006D15BB"/>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2.le.ac.uk/offices/sas2/regulations/documents/2012-13/Senatereg11-discipline.pdf" TargetMode="Externa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C14577DA-F45B-490D-95D8-F00EAA25F4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18</Pages>
  <Words>4496</Words>
  <Characters>25629</Characters>
  <Application>Microsoft Office Word</Application>
  <DocSecurity>0</DocSecurity>
  <Lines>213</Lines>
  <Paragraphs>60</Paragraphs>
  <ScaleCrop>false</ScaleCrop>
  <Company/>
  <LinksUpToDate>false</LinksUpToDate>
  <CharactersWithSpaces>30065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2024-01-18T10:10:00Z</dcterms:created>
  <dcterms:modified xsi:type="dcterms:W3CDTF">2024-01-18T10:10:00Z</dcterms:modified>
</cp:coreProperties>
</file>