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both"/>
      </w:pPr>
    </w:p>
    <w:p>
      <w:pPr>
        <w:spacing w:after="0" w:before="0" w:line="240" w:lineRule="auto"/>
        <w:jc w:val="center"/>
      </w:pPr>
      <w:r>
        <w:rPr>
          <w:rFonts w:ascii="Times New Roman" w:hAnsi="Times New Roman"/>
          <w:b/>
          <w:i w:val="0"/>
          <w:sz w:val="32"/>
        </w:rPr>
        <w:t>ETERNAL SUNSHINE: AN AI-POWERED BOARD-SPECIFIC LEARNING, ASSESSMENT AND RESOURCE PLATFORM FOR CLASSES 9–12</w:t>
      </w:r>
    </w:p>
    <w:p>
      <w:pPr>
        <w:spacing w:after="0" w:before="0" w:line="360" w:lineRule="auto"/>
        <w:jc w:val="both"/>
      </w:pPr>
    </w:p>
    <w:p>
      <w:pPr>
        <w:spacing w:after="0" w:before="0" w:line="360" w:lineRule="auto"/>
        <w:jc w:val="both"/>
      </w:pPr>
    </w:p>
    <w:p>
      <w:pPr>
        <w:spacing w:after="0" w:before="0" w:line="240" w:lineRule="auto"/>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_must.jpg"/>
                    <pic:cNvPicPr/>
                  </pic:nvPicPr>
                  <pic:blipFill>
                    <a:blip r:embed="rId12"/>
                    <a:stretch>
                      <a:fillRect/>
                    </a:stretch>
                  </pic:blipFill>
                  <pic:spPr>
                    <a:xfrm>
                      <a:off x="0" y="0"/>
                      <a:ext cx="1371600" cy="1371600"/>
                    </a:xfrm>
                    <a:prstGeom prst="rect"/>
                  </pic:spPr>
                </pic:pic>
              </a:graphicData>
            </a:graphic>
          </wp:inline>
        </w:drawing>
      </w:r>
    </w:p>
    <w:p>
      <w:pPr>
        <w:spacing w:after="0" w:before="0" w:line="360" w:lineRule="auto"/>
        <w:jc w:val="both"/>
      </w:pPr>
    </w:p>
    <w:p>
      <w:pPr>
        <w:spacing w:after="0" w:before="0" w:line="360" w:lineRule="auto"/>
        <w:jc w:val="both"/>
      </w:pPr>
    </w:p>
    <w:p>
      <w:pPr>
        <w:spacing w:after="0" w:before="0" w:line="240" w:lineRule="auto"/>
        <w:jc w:val="center"/>
      </w:pPr>
      <w:r>
        <w:rPr>
          <w:rFonts w:ascii="Times New Roman" w:hAnsi="Times New Roman"/>
          <w:b/>
          <w:i w:val="0"/>
          <w:sz w:val="28"/>
        </w:rPr>
        <w:t>Anum Sheraz</w:t>
      </w:r>
    </w:p>
    <w:p>
      <w:pPr>
        <w:spacing w:after="120" w:before="0" w:line="240" w:lineRule="auto"/>
        <w:jc w:val="center"/>
      </w:pPr>
      <w:r>
        <w:rPr>
          <w:rFonts w:ascii="Times New Roman" w:hAnsi="Times New Roman"/>
          <w:b/>
          <w:i w:val="0"/>
          <w:sz w:val="28"/>
        </w:rPr>
        <w:t>(FA22-BSE-007)</w:t>
      </w:r>
    </w:p>
    <w:p>
      <w:pPr>
        <w:spacing w:after="0" w:before="0" w:line="240" w:lineRule="auto"/>
        <w:jc w:val="center"/>
      </w:pPr>
      <w:r>
        <w:rPr>
          <w:rFonts w:ascii="Times New Roman" w:hAnsi="Times New Roman"/>
          <w:b/>
          <w:i w:val="0"/>
          <w:sz w:val="28"/>
        </w:rPr>
        <w:t>Munazza Javed</w:t>
      </w:r>
    </w:p>
    <w:p>
      <w:pPr>
        <w:spacing w:after="120" w:before="0" w:line="240" w:lineRule="auto"/>
        <w:jc w:val="center"/>
      </w:pPr>
      <w:r>
        <w:rPr>
          <w:rFonts w:ascii="Times New Roman" w:hAnsi="Times New Roman"/>
          <w:b/>
          <w:i w:val="0"/>
          <w:sz w:val="28"/>
        </w:rPr>
        <w:t>(FA22-BSE-019)</w:t>
      </w:r>
    </w:p>
    <w:p>
      <w:pPr>
        <w:spacing w:after="0" w:before="0" w:line="240" w:lineRule="auto"/>
        <w:jc w:val="center"/>
      </w:pPr>
      <w:r>
        <w:rPr>
          <w:rFonts w:ascii="Times New Roman" w:hAnsi="Times New Roman"/>
          <w:b/>
          <w:i w:val="0"/>
          <w:sz w:val="28"/>
        </w:rPr>
        <w:t>Aniqa Saghir</w:t>
      </w:r>
    </w:p>
    <w:p>
      <w:pPr>
        <w:spacing w:after="120" w:before="0" w:line="240" w:lineRule="auto"/>
        <w:jc w:val="center"/>
      </w:pPr>
      <w:r>
        <w:rPr>
          <w:rFonts w:ascii="Times New Roman" w:hAnsi="Times New Roman"/>
          <w:b/>
          <w:i w:val="0"/>
          <w:sz w:val="28"/>
        </w:rPr>
        <w:t>(FA22-BSE-031)</w:t>
      </w:r>
    </w:p>
    <w:p>
      <w:pPr>
        <w:spacing w:after="0" w:before="0" w:line="360" w:lineRule="auto"/>
        <w:jc w:val="both"/>
      </w:pPr>
    </w:p>
    <w:p>
      <w:pPr>
        <w:spacing w:after="0" w:before="0" w:line="360" w:lineRule="auto"/>
        <w:jc w:val="both"/>
      </w:pPr>
    </w:p>
    <w:p>
      <w:pPr>
        <w:spacing w:after="0" w:before="0" w:line="360" w:lineRule="auto"/>
        <w:jc w:val="both"/>
      </w:pPr>
    </w:p>
    <w:p>
      <w:pPr>
        <w:spacing w:after="0" w:before="0" w:line="240" w:lineRule="auto"/>
        <w:jc w:val="center"/>
      </w:pPr>
      <w:r>
        <w:rPr>
          <w:rFonts w:ascii="Times New Roman" w:hAnsi="Times New Roman"/>
          <w:b/>
          <w:i w:val="0"/>
          <w:sz w:val="28"/>
        </w:rPr>
        <w:t>Session 2022–2026</w:t>
      </w:r>
    </w:p>
    <w:p>
      <w:pPr>
        <w:spacing w:after="0" w:before="0" w:line="360" w:lineRule="auto"/>
        <w:jc w:val="both"/>
      </w:pPr>
    </w:p>
    <w:p>
      <w:pPr>
        <w:spacing w:after="0" w:before="0" w:line="360" w:lineRule="auto"/>
        <w:jc w:val="both"/>
      </w:pPr>
    </w:p>
    <w:p>
      <w:pPr>
        <w:spacing w:after="0" w:before="0" w:line="360" w:lineRule="auto"/>
        <w:jc w:val="both"/>
      </w:pPr>
    </w:p>
    <w:p>
      <w:pPr>
        <w:spacing w:after="0" w:before="0" w:line="360" w:lineRule="auto"/>
        <w:jc w:val="both"/>
      </w:pPr>
    </w:p>
    <w:p>
      <w:pPr>
        <w:spacing w:after="0" w:before="0" w:line="360" w:lineRule="auto"/>
        <w:jc w:val="both"/>
      </w:pPr>
    </w:p>
    <w:p>
      <w:pPr>
        <w:spacing w:after="0" w:before="0" w:line="360" w:lineRule="auto"/>
        <w:jc w:val="both"/>
      </w:pPr>
    </w:p>
    <w:p>
      <w:pPr>
        <w:spacing w:after="0" w:before="0" w:line="240" w:lineRule="auto"/>
        <w:jc w:val="center"/>
      </w:pPr>
      <w:r>
        <w:rPr>
          <w:rFonts w:ascii="Times New Roman" w:hAnsi="Times New Roman"/>
          <w:b/>
          <w:i w:val="0"/>
          <w:sz w:val="28"/>
        </w:rPr>
        <w:t>Department of Software Engineering</w:t>
      </w:r>
    </w:p>
    <w:p>
      <w:pPr>
        <w:spacing w:after="0" w:before="0" w:line="240" w:lineRule="auto"/>
        <w:jc w:val="center"/>
      </w:pPr>
      <w:r>
        <w:rPr>
          <w:rFonts w:ascii="Times New Roman" w:hAnsi="Times New Roman"/>
          <w:b/>
          <w:i w:val="0"/>
          <w:sz w:val="28"/>
        </w:rPr>
        <w:t>Faculty of Engineering &amp; Technology</w:t>
      </w:r>
    </w:p>
    <w:p>
      <w:pPr>
        <w:spacing w:after="0" w:before="0" w:line="240" w:lineRule="auto"/>
        <w:jc w:val="center"/>
      </w:pPr>
      <w:r>
        <w:rPr>
          <w:rFonts w:ascii="Times New Roman" w:hAnsi="Times New Roman"/>
          <w:b/>
          <w:i w:val="0"/>
          <w:sz w:val="28"/>
        </w:rPr>
        <w:t>Mirpur University of Science and Technology (MUST), Mirpur</w:t>
      </w:r>
    </w:p>
    <w:p>
      <w:pPr>
        <w:spacing w:after="0" w:before="0" w:line="240" w:lineRule="auto"/>
        <w:jc w:val="center"/>
      </w:pPr>
      <w:r>
        <w:rPr>
          <w:rFonts w:ascii="Times New Roman" w:hAnsi="Times New Roman"/>
          <w:b/>
          <w:i w:val="0"/>
          <w:sz w:val="28"/>
        </w:rPr>
        <w:t>AJK Pakistan</w:t>
      </w:r>
    </w:p>
    <w:p>
      <w:r>
        <w:br w:type="page"/>
      </w:r>
    </w:p>
    <w:p>
      <w:pPr>
        <w:spacing w:after="0" w:before="0" w:line="360" w:lineRule="auto"/>
        <w:jc w:val="both"/>
      </w:pPr>
    </w:p>
    <w:p>
      <w:pPr>
        <w:spacing w:after="0" w:before="0" w:line="240" w:lineRule="auto"/>
        <w:jc w:val="center"/>
      </w:pPr>
      <w:r>
        <w:rPr>
          <w:rFonts w:ascii="Times New Roman" w:hAnsi="Times New Roman"/>
          <w:b/>
          <w:i w:val="0"/>
          <w:sz w:val="32"/>
        </w:rPr>
        <w:t>ETERNAL SUNSHINE: AN AI-POWERED BOARD-SPECIFIC LEARNING, ASSESSMENT AND RESOURCE PLATFORM FOR CLASSES 9–12</w:t>
      </w:r>
    </w:p>
    <w:p>
      <w:pPr>
        <w:spacing w:after="0" w:before="0" w:line="360" w:lineRule="auto"/>
        <w:jc w:val="both"/>
      </w:pPr>
    </w:p>
    <w:p>
      <w:pPr>
        <w:spacing w:after="0" w:before="0" w:line="240" w:lineRule="auto"/>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logo_must.jpg"/>
                    <pic:cNvPicPr/>
                  </pic:nvPicPr>
                  <pic:blipFill>
                    <a:blip r:embed="rId12"/>
                    <a:stretch>
                      <a:fillRect/>
                    </a:stretch>
                  </pic:blipFill>
                  <pic:spPr>
                    <a:xfrm>
                      <a:off x="0" y="0"/>
                      <a:ext cx="1097280" cy="1097280"/>
                    </a:xfrm>
                    <a:prstGeom prst="rect"/>
                  </pic:spPr>
                </pic:pic>
              </a:graphicData>
            </a:graphic>
          </wp:inline>
        </w:drawing>
      </w:r>
    </w:p>
    <w:p>
      <w:pPr>
        <w:spacing w:after="0" w:before="0" w:line="360" w:lineRule="auto"/>
        <w:jc w:val="both"/>
      </w:pPr>
    </w:p>
    <w:p>
      <w:pPr>
        <w:spacing w:after="120" w:before="0" w:line="240" w:lineRule="auto"/>
        <w:jc w:val="center"/>
      </w:pPr>
      <w:r>
        <w:rPr>
          <w:rFonts w:ascii="Times New Roman" w:hAnsi="Times New Roman"/>
          <w:b w:val="0"/>
          <w:i w:val="0"/>
          <w:sz w:val="28"/>
        </w:rPr>
        <w:t>By</w:t>
      </w:r>
    </w:p>
    <w:p>
      <w:pPr>
        <w:spacing w:after="0" w:before="0" w:line="240" w:lineRule="auto"/>
        <w:jc w:val="center"/>
      </w:pPr>
      <w:r>
        <w:rPr>
          <w:rFonts w:ascii="Times New Roman" w:hAnsi="Times New Roman"/>
          <w:b/>
          <w:i w:val="0"/>
          <w:sz w:val="28"/>
        </w:rPr>
        <w:t>Anum Sheraz</w:t>
      </w:r>
    </w:p>
    <w:p>
      <w:pPr>
        <w:spacing w:after="120" w:before="0" w:line="240" w:lineRule="auto"/>
        <w:jc w:val="center"/>
      </w:pPr>
      <w:r>
        <w:rPr>
          <w:rFonts w:ascii="Times New Roman" w:hAnsi="Times New Roman"/>
          <w:b/>
          <w:i w:val="0"/>
          <w:sz w:val="28"/>
        </w:rPr>
        <w:t>(FA22-BSE-007)</w:t>
      </w:r>
    </w:p>
    <w:p>
      <w:pPr>
        <w:spacing w:after="0" w:before="0" w:line="240" w:lineRule="auto"/>
        <w:jc w:val="center"/>
      </w:pPr>
      <w:r>
        <w:rPr>
          <w:rFonts w:ascii="Times New Roman" w:hAnsi="Times New Roman"/>
          <w:b/>
          <w:i w:val="0"/>
          <w:sz w:val="28"/>
        </w:rPr>
        <w:t>Munazza Javed</w:t>
      </w:r>
    </w:p>
    <w:p>
      <w:pPr>
        <w:spacing w:after="120" w:before="0" w:line="240" w:lineRule="auto"/>
        <w:jc w:val="center"/>
      </w:pPr>
      <w:r>
        <w:rPr>
          <w:rFonts w:ascii="Times New Roman" w:hAnsi="Times New Roman"/>
          <w:b/>
          <w:i w:val="0"/>
          <w:sz w:val="28"/>
        </w:rPr>
        <w:t>(FA22-BSE-019)</w:t>
      </w:r>
    </w:p>
    <w:p>
      <w:pPr>
        <w:spacing w:after="0" w:before="0" w:line="240" w:lineRule="auto"/>
        <w:jc w:val="center"/>
      </w:pPr>
      <w:r>
        <w:rPr>
          <w:rFonts w:ascii="Times New Roman" w:hAnsi="Times New Roman"/>
          <w:b/>
          <w:i w:val="0"/>
          <w:sz w:val="28"/>
        </w:rPr>
        <w:t>Aniqa Saghir</w:t>
      </w:r>
    </w:p>
    <w:p>
      <w:pPr>
        <w:spacing w:after="120" w:before="0" w:line="240" w:lineRule="auto"/>
        <w:jc w:val="center"/>
      </w:pPr>
      <w:r>
        <w:rPr>
          <w:rFonts w:ascii="Times New Roman" w:hAnsi="Times New Roman"/>
          <w:b/>
          <w:i w:val="0"/>
          <w:sz w:val="28"/>
        </w:rPr>
        <w:t>(FA22-BSE-031)</w:t>
      </w:r>
    </w:p>
    <w:p>
      <w:pPr>
        <w:spacing w:after="0" w:before="0" w:line="360" w:lineRule="auto"/>
        <w:jc w:val="both"/>
      </w:pPr>
    </w:p>
    <w:p>
      <w:pPr>
        <w:spacing w:after="0" w:before="0" w:line="360" w:lineRule="auto"/>
        <w:jc w:val="both"/>
      </w:pPr>
    </w:p>
    <w:p>
      <w:pPr>
        <w:spacing w:after="0" w:before="0" w:line="240" w:lineRule="auto"/>
        <w:jc w:val="center"/>
      </w:pPr>
      <w:r>
        <w:rPr>
          <w:rFonts w:ascii="Times New Roman" w:hAnsi="Times New Roman"/>
          <w:b w:val="0"/>
          <w:i w:val="0"/>
          <w:sz w:val="28"/>
        </w:rPr>
        <w:t>A Project Report is submitted in partial fulfillment of</w:t>
      </w:r>
    </w:p>
    <w:p>
      <w:pPr>
        <w:spacing w:after="120" w:before="0" w:line="240" w:lineRule="auto"/>
        <w:jc w:val="center"/>
      </w:pPr>
      <w:r>
        <w:rPr>
          <w:rFonts w:ascii="Times New Roman" w:hAnsi="Times New Roman"/>
          <w:b w:val="0"/>
          <w:i w:val="0"/>
          <w:sz w:val="28"/>
        </w:rPr>
        <w:t>the requirement for the degree of</w:t>
      </w:r>
    </w:p>
    <w:p>
      <w:pPr>
        <w:spacing w:after="0" w:before="0" w:line="240" w:lineRule="auto"/>
        <w:jc w:val="center"/>
      </w:pPr>
      <w:r>
        <w:rPr>
          <w:rFonts w:ascii="Times New Roman" w:hAnsi="Times New Roman"/>
          <w:b/>
          <w:i w:val="0"/>
          <w:sz w:val="28"/>
        </w:rPr>
        <w:t>Bachelor of Science</w:t>
      </w:r>
    </w:p>
    <w:p>
      <w:pPr>
        <w:spacing w:after="0" w:before="0" w:line="240" w:lineRule="auto"/>
        <w:jc w:val="center"/>
      </w:pPr>
      <w:r>
        <w:rPr>
          <w:rFonts w:ascii="Times New Roman" w:hAnsi="Times New Roman"/>
          <w:b w:val="0"/>
          <w:i w:val="0"/>
          <w:sz w:val="28"/>
        </w:rPr>
        <w:t>In</w:t>
      </w:r>
    </w:p>
    <w:p>
      <w:pPr>
        <w:spacing w:after="120" w:before="0" w:line="240" w:lineRule="auto"/>
        <w:jc w:val="center"/>
      </w:pPr>
      <w:r>
        <w:rPr>
          <w:rFonts w:ascii="Times New Roman" w:hAnsi="Times New Roman"/>
          <w:b/>
          <w:i w:val="0"/>
          <w:sz w:val="28"/>
        </w:rPr>
        <w:t>SOFTWARE ENGINEERING</w:t>
      </w:r>
    </w:p>
    <w:p>
      <w:pPr>
        <w:spacing w:after="0" w:before="0" w:line="360" w:lineRule="auto"/>
        <w:jc w:val="both"/>
      </w:pPr>
    </w:p>
    <w:p>
      <w:pPr>
        <w:spacing w:after="0" w:before="0" w:line="360" w:lineRule="auto"/>
        <w:jc w:val="both"/>
      </w:pPr>
    </w:p>
    <w:p>
      <w:pPr>
        <w:spacing w:after="0" w:before="0" w:line="240" w:lineRule="auto"/>
        <w:jc w:val="center"/>
      </w:pPr>
      <w:r>
        <w:rPr>
          <w:rFonts w:ascii="Times New Roman" w:hAnsi="Times New Roman"/>
          <w:b w:val="0"/>
          <w:i w:val="0"/>
          <w:sz w:val="28"/>
        </w:rPr>
        <w:t>Session 2022–2026</w:t>
      </w:r>
    </w:p>
    <w:p>
      <w:pPr>
        <w:spacing w:after="0" w:before="0" w:line="360" w:lineRule="auto"/>
        <w:jc w:val="both"/>
      </w:pPr>
    </w:p>
    <w:p>
      <w:pPr>
        <w:spacing w:after="0" w:before="0" w:line="360" w:lineRule="auto"/>
        <w:jc w:val="both"/>
      </w:pPr>
    </w:p>
    <w:p>
      <w:pPr>
        <w:spacing w:after="0" w:before="0" w:line="360" w:lineRule="auto"/>
        <w:jc w:val="both"/>
      </w:pPr>
    </w:p>
    <w:p>
      <w:pPr>
        <w:spacing w:after="0" w:before="0" w:line="360" w:lineRule="auto"/>
        <w:jc w:val="both"/>
      </w:pPr>
    </w:p>
    <w:p>
      <w:pPr>
        <w:spacing w:after="0" w:before="0" w:line="240" w:lineRule="auto"/>
        <w:jc w:val="center"/>
      </w:pPr>
      <w:r>
        <w:rPr>
          <w:rFonts w:ascii="Times New Roman" w:hAnsi="Times New Roman"/>
          <w:b/>
          <w:i w:val="0"/>
          <w:sz w:val="28"/>
        </w:rPr>
        <w:t>Department of Software Engineering</w:t>
      </w:r>
    </w:p>
    <w:p>
      <w:pPr>
        <w:spacing w:after="0" w:before="0" w:line="240" w:lineRule="auto"/>
        <w:jc w:val="center"/>
      </w:pPr>
      <w:r>
        <w:rPr>
          <w:rFonts w:ascii="Times New Roman" w:hAnsi="Times New Roman"/>
          <w:b/>
          <w:i w:val="0"/>
          <w:sz w:val="28"/>
        </w:rPr>
        <w:t>Faculty of Engineering &amp; Technology</w:t>
      </w:r>
    </w:p>
    <w:p>
      <w:pPr>
        <w:spacing w:after="0" w:before="0" w:line="240" w:lineRule="auto"/>
        <w:jc w:val="center"/>
      </w:pPr>
      <w:r>
        <w:rPr>
          <w:rFonts w:ascii="Times New Roman" w:hAnsi="Times New Roman"/>
          <w:b/>
          <w:i w:val="0"/>
          <w:sz w:val="28"/>
        </w:rPr>
        <w:t>Mirpur University of Science and Technology (MUST), Mirpur (AJK) Pakistan</w:t>
      </w:r>
    </w:p>
    <w:p>
      <w:r>
        <w:br w:type="page"/>
      </w:r>
    </w:p>
    <w:p>
      <w:bookmarkStart w:id="1885" w:name="fm_certification"/>
      <w:pPr>
        <w:keepNext/>
        <w:spacing w:after="360" w:before="0" w:line="360" w:lineRule="auto"/>
        <w:jc w:val="center"/>
      </w:pPr>
      <w:r>
        <w:rPr>
          <w:rFonts w:ascii="Times New Roman" w:hAnsi="Times New Roman"/>
          <w:b/>
          <w:i w:val="0"/>
          <w:sz w:val="24"/>
        </w:rPr>
        <w:t>CERTIFICATION</w:t>
      </w:r>
      <w:bookmarkEnd w:id="1885"/>
    </w:p>
    <w:p>
      <w:pPr>
        <w:spacing w:after="280" w:before="0" w:line="360" w:lineRule="auto"/>
        <w:ind w:firstLine="720"/>
        <w:jc w:val="both"/>
      </w:pPr>
      <w:r>
        <w:rPr>
          <w:rFonts w:ascii="Times New Roman" w:hAnsi="Times New Roman"/>
          <w:b w:val="0"/>
          <w:i w:val="0"/>
          <w:sz w:val="24"/>
        </w:rPr>
        <w:t>We hereby undertake that this final year project is an original one and no part of this final year project falls under plagiarism. If found otherwise, at any stage, we will be responsible for the consequences.</w:t>
      </w:r>
    </w:p>
    <w:p>
      <w:pPr>
        <w:tabs>
          <w:tab w:pos="4608" w:val="left"/>
        </w:tabs>
        <w:spacing w:after="80" w:before="0" w:line="240" w:lineRule="auto"/>
        <w:jc w:val="both"/>
      </w:pPr>
      <w:r>
        <w:rPr>
          <w:sz w:val="24"/>
        </w:rPr>
        <w:t>Student’s Name: Anum Sheraz</w:t>
      </w:r>
      <w:r>
        <w:rPr>
          <w:sz w:val="24"/>
        </w:rPr>
        <w:tab/>
        <w:t>Signature: __________</w:t>
      </w:r>
    </w:p>
    <w:p>
      <w:pPr>
        <w:tabs>
          <w:tab w:pos="4608" w:val="left"/>
        </w:tabs>
        <w:spacing w:after="240" w:before="0" w:line="240" w:lineRule="auto"/>
        <w:jc w:val="both"/>
      </w:pPr>
      <w:r>
        <w:rPr>
          <w:sz w:val="24"/>
        </w:rPr>
        <w:t>Registration No.: FA22-BSE-007</w:t>
      </w:r>
      <w:r>
        <w:rPr>
          <w:sz w:val="24"/>
        </w:rPr>
        <w:tab/>
        <w:t>Date: ______________</w:t>
      </w:r>
    </w:p>
    <w:p>
      <w:pPr>
        <w:tabs>
          <w:tab w:pos="4608" w:val="left"/>
        </w:tabs>
        <w:spacing w:after="80" w:before="0" w:line="240" w:lineRule="auto"/>
        <w:jc w:val="both"/>
      </w:pPr>
      <w:r>
        <w:rPr>
          <w:sz w:val="24"/>
        </w:rPr>
        <w:t>Student’s Name: Munazza Javed</w:t>
      </w:r>
      <w:r>
        <w:rPr>
          <w:sz w:val="24"/>
        </w:rPr>
        <w:tab/>
        <w:t>Signature: __________</w:t>
      </w:r>
    </w:p>
    <w:p>
      <w:pPr>
        <w:tabs>
          <w:tab w:pos="4608" w:val="left"/>
        </w:tabs>
        <w:spacing w:after="240" w:before="0" w:line="240" w:lineRule="auto"/>
        <w:jc w:val="both"/>
      </w:pPr>
      <w:r>
        <w:rPr>
          <w:sz w:val="24"/>
        </w:rPr>
        <w:t>Registration No.: FA22-BSE-019</w:t>
      </w:r>
      <w:r>
        <w:rPr>
          <w:sz w:val="24"/>
        </w:rPr>
        <w:tab/>
        <w:t>Date: ______________</w:t>
      </w:r>
    </w:p>
    <w:p>
      <w:pPr>
        <w:tabs>
          <w:tab w:pos="4608" w:val="left"/>
        </w:tabs>
        <w:spacing w:after="80" w:before="0" w:line="240" w:lineRule="auto"/>
        <w:jc w:val="both"/>
      </w:pPr>
      <w:r>
        <w:rPr>
          <w:sz w:val="24"/>
        </w:rPr>
        <w:t>Student’s Name: Aniqa Saghir</w:t>
      </w:r>
      <w:r>
        <w:rPr>
          <w:sz w:val="24"/>
        </w:rPr>
        <w:tab/>
        <w:t>Signature: __________</w:t>
      </w:r>
    </w:p>
    <w:p>
      <w:pPr>
        <w:tabs>
          <w:tab w:pos="4608" w:val="left"/>
        </w:tabs>
        <w:spacing w:after="240" w:before="0" w:line="240" w:lineRule="auto"/>
        <w:jc w:val="both"/>
      </w:pPr>
      <w:r>
        <w:rPr>
          <w:sz w:val="24"/>
        </w:rPr>
        <w:t>Registration No.: FA22-BSE-031</w:t>
      </w:r>
      <w:r>
        <w:rPr>
          <w:sz w:val="24"/>
        </w:rPr>
        <w:tab/>
        <w:t>Date: ______________</w:t>
      </w:r>
    </w:p>
    <w:p>
      <w:pPr>
        <w:spacing w:after="120" w:before="160" w:line="360" w:lineRule="auto"/>
        <w:jc w:val="center"/>
      </w:pPr>
      <w:r>
        <w:rPr>
          <w:rFonts w:ascii="Times New Roman" w:hAnsi="Times New Roman"/>
          <w:b w:val="0"/>
          <w:i w:val="0"/>
          <w:sz w:val="24"/>
        </w:rPr>
        <w:t>Certified that the contents and form of final year project entitled</w:t>
      </w:r>
    </w:p>
    <w:p>
      <w:pPr>
        <w:spacing w:after="120" w:before="0" w:line="360" w:lineRule="auto"/>
        <w:jc w:val="center"/>
      </w:pPr>
      <w:r>
        <w:rPr>
          <w:rFonts w:ascii="Times New Roman" w:hAnsi="Times New Roman"/>
          <w:b/>
          <w:i w:val="0"/>
          <w:sz w:val="24"/>
        </w:rPr>
        <w:t>“Eternal Sunshine: An AI-Powered Board-Specific Learning, Assessment and Resource Platform for Classes 9–12”</w:t>
      </w:r>
    </w:p>
    <w:p>
      <w:pPr>
        <w:spacing w:after="120" w:before="0" w:line="360" w:lineRule="auto"/>
        <w:jc w:val="center"/>
      </w:pPr>
      <w:r>
        <w:rPr>
          <w:rFonts w:ascii="Times New Roman" w:hAnsi="Times New Roman"/>
          <w:b w:val="0"/>
          <w:i w:val="0"/>
          <w:sz w:val="24"/>
        </w:rPr>
        <w:t>submitted by</w:t>
      </w:r>
    </w:p>
    <w:p>
      <w:pPr>
        <w:spacing w:after="120" w:before="0" w:line="360" w:lineRule="auto"/>
        <w:jc w:val="center"/>
      </w:pPr>
      <w:r>
        <w:rPr>
          <w:rFonts w:ascii="Times New Roman" w:hAnsi="Times New Roman"/>
          <w:b/>
          <w:i w:val="0"/>
          <w:sz w:val="24"/>
        </w:rPr>
        <w:t>Anum Sheraz, Munazza Javed, Aniqa Saghir</w:t>
      </w:r>
    </w:p>
    <w:p>
      <w:pPr>
        <w:spacing w:after="360" w:before="0" w:line="360" w:lineRule="auto"/>
        <w:jc w:val="center"/>
      </w:pPr>
      <w:r>
        <w:rPr>
          <w:rFonts w:ascii="Times New Roman" w:hAnsi="Times New Roman"/>
          <w:b w:val="0"/>
          <w:i w:val="0"/>
          <w:sz w:val="24"/>
        </w:rPr>
        <w:t>have been found satisfactory for the requirement of the degree.</w:t>
      </w:r>
    </w:p>
    <w:p>
      <w:pPr>
        <w:spacing w:after="200" w:before="0" w:line="240" w:lineRule="auto"/>
        <w:jc w:val="right"/>
      </w:pPr>
      <w:r>
        <w:rPr>
          <w:rFonts w:ascii="Times New Roman" w:hAnsi="Times New Roman"/>
          <w:b w:val="0"/>
          <w:i w:val="0"/>
          <w:sz w:val="24"/>
        </w:rPr>
        <w:t>Supervisor: ___________________________________</w:t>
      </w:r>
    </w:p>
    <w:p>
      <w:pPr>
        <w:spacing w:after="200" w:before="0" w:line="240" w:lineRule="auto"/>
        <w:jc w:val="right"/>
      </w:pPr>
      <w:r>
        <w:rPr>
          <w:rFonts w:ascii="Times New Roman" w:hAnsi="Times New Roman"/>
          <w:b w:val="0"/>
          <w:i w:val="0"/>
          <w:sz w:val="24"/>
        </w:rPr>
        <w:t>Co-Supervisor (If any): ___________________________________</w:t>
      </w:r>
    </w:p>
    <w:p>
      <w:pPr>
        <w:spacing w:after="200" w:before="0" w:line="240" w:lineRule="auto"/>
        <w:jc w:val="right"/>
      </w:pPr>
      <w:r>
        <w:rPr>
          <w:rFonts w:ascii="Times New Roman" w:hAnsi="Times New Roman"/>
          <w:b w:val="0"/>
          <w:i w:val="0"/>
          <w:sz w:val="24"/>
        </w:rPr>
        <w:t>External Examiner: ___________________________________</w:t>
      </w:r>
    </w:p>
    <w:p>
      <w:pPr>
        <w:spacing w:after="0" w:before="0" w:line="240" w:lineRule="auto"/>
        <w:jc w:val="right"/>
      </w:pPr>
      <w:r>
        <w:rPr>
          <w:rFonts w:ascii="Times New Roman" w:hAnsi="Times New Roman"/>
          <w:b w:val="0"/>
          <w:i w:val="0"/>
          <w:sz w:val="24"/>
        </w:rPr>
        <w:t>Chairperson: ___________________________________</w:t>
      </w:r>
    </w:p>
    <w:p>
      <w:r>
        <w:br w:type="page"/>
      </w:r>
    </w:p>
    <w:p>
      <w:bookmarkStart w:id="1886" w:name="fm_dedication"/>
      <w:pPr>
        <w:keepNext/>
        <w:spacing w:after="360" w:before="0" w:line="360" w:lineRule="auto"/>
        <w:jc w:val="center"/>
      </w:pPr>
      <w:r>
        <w:rPr>
          <w:rFonts w:ascii="Times New Roman" w:hAnsi="Times New Roman"/>
          <w:b/>
          <w:i w:val="0"/>
          <w:sz w:val="28"/>
        </w:rPr>
        <w:t>DEDICATION</w:t>
      </w:r>
      <w:bookmarkEnd w:id="1886"/>
    </w:p>
    <w:p>
      <w:pPr>
        <w:spacing w:after="0" w:before="0" w:line="360" w:lineRule="auto"/>
        <w:jc w:val="both"/>
      </w:pPr>
    </w:p>
    <w:p>
      <w:pPr>
        <w:spacing w:after="0" w:before="0" w:line="360" w:lineRule="auto"/>
        <w:jc w:val="both"/>
      </w:pPr>
    </w:p>
    <w:p>
      <w:pPr>
        <w:spacing w:after="0" w:before="0" w:line="360" w:lineRule="auto"/>
        <w:jc w:val="both"/>
      </w:pPr>
    </w:p>
    <w:p>
      <w:pPr>
        <w:spacing w:after="0" w:before="0" w:line="360" w:lineRule="auto"/>
        <w:jc w:val="both"/>
      </w:pPr>
    </w:p>
    <w:p>
      <w:pPr>
        <w:spacing w:after="0" w:before="0" w:line="360" w:lineRule="auto"/>
        <w:jc w:val="center"/>
      </w:pPr>
      <w:r>
        <w:rPr>
          <w:rFonts w:ascii="Times New Roman" w:hAnsi="Times New Roman"/>
          <w:b w:val="0"/>
          <w:i w:val="0"/>
          <w:sz w:val="24"/>
        </w:rPr>
        <w:t>To our parents, whose patience and quiet sacrifice made every late night possible; to our teachers in the Department of Software Engineering, who taught us to ask better questions before writing a single line of code; and to the students of classes nine to twelve across Pakistan who study without a tutor, a library or a second chance — this work is for you.</w:t>
      </w:r>
    </w:p>
    <w:p>
      <w:r>
        <w:br w:type="page"/>
      </w:r>
    </w:p>
    <w:p>
      <w:bookmarkStart w:id="1887" w:name="fm_contents"/>
      <w:pPr>
        <w:keepNext/>
        <w:spacing w:after="360" w:before="0" w:line="360" w:lineRule="auto"/>
        <w:jc w:val="center"/>
      </w:pPr>
      <w:r>
        <w:rPr>
          <w:rFonts w:ascii="Times New Roman" w:hAnsi="Times New Roman"/>
          <w:b/>
          <w:i w:val="0"/>
          <w:sz w:val="28"/>
        </w:rPr>
        <w:t>CONTENTS</w:t>
      </w:r>
      <w:bookmarkEnd w:id="1887"/>
    </w:p>
    <w:p>
      <w:pPr>
        <w:spacing w:after="120" w:before="0" w:line="240" w:lineRule="auto"/>
        <w:jc w:val="right"/>
      </w:pPr>
      <w:r>
        <w:rPr>
          <w:b/>
          <w:sz w:val="24"/>
        </w:rPr>
        <w:t>Page No.</w:t>
      </w:r>
    </w:p>
    <w:p>
      <w:pPr>
        <w:tabs>
          <w:tab w:pos="8050" w:val="right" w:leader="dot"/>
        </w:tabs>
        <w:spacing w:after="40" w:line="276" w:lineRule="auto"/>
        <w:ind w:left="0" w:firstLine="0"/>
      </w:pPr>
      <w:r>
        <w:rPr>
          <w:rFonts w:ascii="Times New Roman" w:hAnsi="Times New Roman"/>
          <w:b/>
          <w:sz w:val="24"/>
        </w:rPr>
        <w:t>LIST OF FIGURES</w:t>
      </w:r>
      <w:r>
        <w:rPr>
          <w:rFonts w:ascii="Times New Roman" w:hAnsi="Times New Roman"/>
          <w:b/>
          <w:sz w:val="24"/>
        </w:rPr>
        <w:tab/>
        <w:t>xiii</w:t>
      </w:r>
    </w:p>
    <w:p>
      <w:pPr>
        <w:tabs>
          <w:tab w:pos="8050" w:val="right" w:leader="dot"/>
        </w:tabs>
        <w:spacing w:after="40" w:line="276" w:lineRule="auto"/>
        <w:ind w:left="0" w:firstLine="0"/>
      </w:pPr>
      <w:r>
        <w:rPr>
          <w:rFonts w:ascii="Times New Roman" w:hAnsi="Times New Roman"/>
          <w:b/>
          <w:sz w:val="24"/>
        </w:rPr>
        <w:t>LIST OF TABLES</w:t>
      </w:r>
      <w:r>
        <w:rPr>
          <w:rFonts w:ascii="Times New Roman" w:hAnsi="Times New Roman"/>
          <w:b/>
          <w:sz w:val="24"/>
        </w:rPr>
        <w:tab/>
        <w:t>xvi</w:t>
      </w:r>
    </w:p>
    <w:p>
      <w:pPr>
        <w:tabs>
          <w:tab w:pos="8050" w:val="right" w:leader="dot"/>
        </w:tabs>
        <w:spacing w:after="40" w:line="276" w:lineRule="auto"/>
        <w:ind w:left="0" w:firstLine="0"/>
      </w:pPr>
      <w:r>
        <w:rPr>
          <w:rFonts w:ascii="Times New Roman" w:hAnsi="Times New Roman"/>
          <w:b/>
          <w:sz w:val="24"/>
        </w:rPr>
        <w:t>LIST OF ABBREVIATIONS</w:t>
      </w:r>
      <w:r>
        <w:rPr>
          <w:rFonts w:ascii="Times New Roman" w:hAnsi="Times New Roman"/>
          <w:b/>
          <w:sz w:val="24"/>
        </w:rPr>
        <w:tab/>
        <w:t>xix</w:t>
      </w:r>
    </w:p>
    <w:p>
      <w:pPr>
        <w:tabs>
          <w:tab w:pos="8050" w:val="right" w:leader="dot"/>
        </w:tabs>
        <w:spacing w:after="40" w:line="276" w:lineRule="auto"/>
        <w:ind w:left="0" w:firstLine="0"/>
      </w:pPr>
      <w:r>
        <w:rPr>
          <w:rFonts w:ascii="Times New Roman" w:hAnsi="Times New Roman"/>
          <w:b/>
          <w:sz w:val="24"/>
        </w:rPr>
        <w:t>ACKNOWLEDGMENTS</w:t>
      </w:r>
      <w:r>
        <w:rPr>
          <w:rFonts w:ascii="Times New Roman" w:hAnsi="Times New Roman"/>
          <w:b/>
          <w:sz w:val="24"/>
        </w:rPr>
        <w:tab/>
        <w:t>xx</w:t>
      </w:r>
    </w:p>
    <w:p>
      <w:pPr>
        <w:tabs>
          <w:tab w:pos="8050" w:val="right" w:leader="dot"/>
        </w:tabs>
        <w:spacing w:after="40" w:line="276" w:lineRule="auto"/>
        <w:ind w:left="0" w:firstLine="0"/>
      </w:pPr>
      <w:r>
        <w:rPr>
          <w:rFonts w:ascii="Times New Roman" w:hAnsi="Times New Roman"/>
          <w:b/>
          <w:sz w:val="24"/>
        </w:rPr>
        <w:t>ABSTRACT</w:t>
      </w:r>
      <w:r>
        <w:rPr>
          <w:rFonts w:ascii="Times New Roman" w:hAnsi="Times New Roman"/>
          <w:b/>
          <w:sz w:val="24"/>
        </w:rPr>
        <w:tab/>
        <w:t>xxi</w:t>
      </w:r>
    </w:p>
    <w:p>
      <w:pPr>
        <w:tabs>
          <w:tab w:pos="8050" w:val="right" w:leader="dot"/>
        </w:tabs>
        <w:spacing w:after="40" w:line="276" w:lineRule="auto"/>
        <w:ind w:left="0" w:firstLine="0"/>
      </w:pPr>
      <w:r>
        <w:rPr>
          <w:rFonts w:ascii="Times New Roman" w:hAnsi="Times New Roman"/>
          <w:b/>
          <w:sz w:val="24"/>
        </w:rPr>
        <w:t>1.  INTRODUCTION</w:t>
      </w:r>
      <w:r>
        <w:rPr>
          <w:rFonts w:ascii="Times New Roman" w:hAnsi="Times New Roman"/>
          <w:b/>
          <w:sz w:val="24"/>
        </w:rPr>
        <w:tab/>
        <w:t>1</w:t>
      </w:r>
    </w:p>
    <w:p>
      <w:pPr>
        <w:tabs>
          <w:tab w:pos="8050" w:val="right" w:leader="dot"/>
        </w:tabs>
        <w:spacing w:after="40" w:line="276" w:lineRule="auto"/>
        <w:ind w:left="864" w:hanging="432"/>
      </w:pPr>
      <w:r>
        <w:rPr>
          <w:rFonts w:ascii="Times New Roman" w:hAnsi="Times New Roman"/>
          <w:b w:val="0"/>
          <w:sz w:val="22"/>
        </w:rPr>
        <w:t>1.1  OVERVIEW</w:t>
      </w:r>
      <w:r>
        <w:rPr>
          <w:rFonts w:ascii="Times New Roman" w:hAnsi="Times New Roman"/>
          <w:b w:val="0"/>
          <w:sz w:val="22"/>
        </w:rPr>
        <w:tab/>
        <w:t>1</w:t>
      </w:r>
    </w:p>
    <w:p>
      <w:pPr>
        <w:tabs>
          <w:tab w:pos="8050" w:val="right" w:leader="dot"/>
        </w:tabs>
        <w:spacing w:after="40" w:line="276" w:lineRule="auto"/>
        <w:ind w:left="864" w:hanging="432"/>
      </w:pPr>
      <w:r>
        <w:rPr>
          <w:rFonts w:ascii="Times New Roman" w:hAnsi="Times New Roman"/>
          <w:b w:val="0"/>
          <w:sz w:val="22"/>
        </w:rPr>
        <w:t>1.2  BACKGROUND AND MOTIVATION</w:t>
      </w:r>
      <w:r>
        <w:rPr>
          <w:rFonts w:ascii="Times New Roman" w:hAnsi="Times New Roman"/>
          <w:b w:val="0"/>
          <w:sz w:val="22"/>
        </w:rPr>
        <w:tab/>
        <w:t>2</w:t>
      </w:r>
    </w:p>
    <w:p>
      <w:pPr>
        <w:tabs>
          <w:tab w:pos="8050" w:val="right" w:leader="dot"/>
        </w:tabs>
        <w:spacing w:after="40" w:line="276" w:lineRule="auto"/>
        <w:ind w:left="1296" w:hanging="432"/>
      </w:pPr>
      <w:r>
        <w:rPr>
          <w:rFonts w:ascii="Times New Roman" w:hAnsi="Times New Roman"/>
          <w:b w:val="0"/>
          <w:sz w:val="22"/>
        </w:rPr>
        <w:t>1.2.1  The examination-centred reality of Pakistani schooling</w:t>
      </w:r>
      <w:r>
        <w:rPr>
          <w:rFonts w:ascii="Times New Roman" w:hAnsi="Times New Roman"/>
          <w:b w:val="0"/>
          <w:sz w:val="22"/>
        </w:rPr>
        <w:tab/>
        <w:t>2</w:t>
      </w:r>
    </w:p>
    <w:p>
      <w:pPr>
        <w:tabs>
          <w:tab w:pos="8050" w:val="right" w:leader="dot"/>
        </w:tabs>
        <w:spacing w:after="40" w:line="276" w:lineRule="auto"/>
        <w:ind w:left="1296" w:hanging="432"/>
      </w:pPr>
      <w:r>
        <w:rPr>
          <w:rFonts w:ascii="Times New Roman" w:hAnsi="Times New Roman"/>
          <w:b w:val="0"/>
          <w:sz w:val="22"/>
        </w:rPr>
        <w:t>1.2.2  Why general chatbots are not enough</w:t>
      </w:r>
      <w:r>
        <w:rPr>
          <w:rFonts w:ascii="Times New Roman" w:hAnsi="Times New Roman"/>
          <w:b w:val="0"/>
          <w:sz w:val="22"/>
        </w:rPr>
        <w:tab/>
        <w:t>3</w:t>
      </w:r>
    </w:p>
    <w:p>
      <w:pPr>
        <w:tabs>
          <w:tab w:pos="8050" w:val="right" w:leader="dot"/>
        </w:tabs>
        <w:spacing w:after="40" w:line="276" w:lineRule="auto"/>
        <w:ind w:left="1296" w:hanging="432"/>
      </w:pPr>
      <w:r>
        <w:rPr>
          <w:rFonts w:ascii="Times New Roman" w:hAnsi="Times New Roman"/>
          <w:b w:val="0"/>
          <w:sz w:val="22"/>
        </w:rPr>
        <w:t>1.2.3  Evidence from the requirement survey</w:t>
      </w:r>
      <w:r>
        <w:rPr>
          <w:rFonts w:ascii="Times New Roman" w:hAnsi="Times New Roman"/>
          <w:b w:val="0"/>
          <w:sz w:val="22"/>
        </w:rPr>
        <w:tab/>
        <w:t>4</w:t>
      </w:r>
    </w:p>
    <w:p>
      <w:pPr>
        <w:tabs>
          <w:tab w:pos="8050" w:val="right" w:leader="dot"/>
        </w:tabs>
        <w:spacing w:after="40" w:line="276" w:lineRule="auto"/>
        <w:ind w:left="864" w:hanging="432"/>
      </w:pPr>
      <w:r>
        <w:rPr>
          <w:rFonts w:ascii="Times New Roman" w:hAnsi="Times New Roman"/>
          <w:b w:val="0"/>
          <w:sz w:val="22"/>
        </w:rPr>
        <w:t>1.3  PROBLEM STATEMENT</w:t>
      </w:r>
      <w:r>
        <w:rPr>
          <w:rFonts w:ascii="Times New Roman" w:hAnsi="Times New Roman"/>
          <w:b w:val="0"/>
          <w:sz w:val="22"/>
        </w:rPr>
        <w:tab/>
        <w:t>5</w:t>
      </w:r>
    </w:p>
    <w:p>
      <w:pPr>
        <w:tabs>
          <w:tab w:pos="8050" w:val="right" w:leader="dot"/>
        </w:tabs>
        <w:spacing w:after="40" w:line="276" w:lineRule="auto"/>
        <w:ind w:left="864" w:hanging="432"/>
      </w:pPr>
      <w:r>
        <w:rPr>
          <w:rFonts w:ascii="Times New Roman" w:hAnsi="Times New Roman"/>
          <w:b w:val="0"/>
          <w:sz w:val="22"/>
        </w:rPr>
        <w:t>1.4  AIM AND OBJECTIVES</w:t>
      </w:r>
      <w:r>
        <w:rPr>
          <w:rFonts w:ascii="Times New Roman" w:hAnsi="Times New Roman"/>
          <w:b w:val="0"/>
          <w:sz w:val="22"/>
        </w:rPr>
        <w:tab/>
        <w:t>6</w:t>
      </w:r>
    </w:p>
    <w:p>
      <w:pPr>
        <w:tabs>
          <w:tab w:pos="8050" w:val="right" w:leader="dot"/>
        </w:tabs>
        <w:spacing w:after="40" w:line="276" w:lineRule="auto"/>
        <w:ind w:left="1296" w:hanging="432"/>
      </w:pPr>
      <w:r>
        <w:rPr>
          <w:rFonts w:ascii="Times New Roman" w:hAnsi="Times New Roman"/>
          <w:b w:val="0"/>
          <w:sz w:val="22"/>
        </w:rPr>
        <w:t>1.4.1  Aim</w:t>
      </w:r>
      <w:r>
        <w:rPr>
          <w:rFonts w:ascii="Times New Roman" w:hAnsi="Times New Roman"/>
          <w:b w:val="0"/>
          <w:sz w:val="22"/>
        </w:rPr>
        <w:tab/>
        <w:t>6</w:t>
      </w:r>
    </w:p>
    <w:p>
      <w:pPr>
        <w:tabs>
          <w:tab w:pos="8050" w:val="right" w:leader="dot"/>
        </w:tabs>
        <w:spacing w:after="40" w:line="276" w:lineRule="auto"/>
        <w:ind w:left="1296" w:hanging="432"/>
      </w:pPr>
      <w:r>
        <w:rPr>
          <w:rFonts w:ascii="Times New Roman" w:hAnsi="Times New Roman"/>
          <w:b w:val="0"/>
          <w:sz w:val="22"/>
        </w:rPr>
        <w:t>1.4.2  Objectives</w:t>
      </w:r>
      <w:r>
        <w:rPr>
          <w:rFonts w:ascii="Times New Roman" w:hAnsi="Times New Roman"/>
          <w:b w:val="0"/>
          <w:sz w:val="22"/>
        </w:rPr>
        <w:tab/>
        <w:t>6</w:t>
      </w:r>
    </w:p>
    <w:p>
      <w:pPr>
        <w:tabs>
          <w:tab w:pos="8050" w:val="right" w:leader="dot"/>
        </w:tabs>
        <w:spacing w:after="40" w:line="276" w:lineRule="auto"/>
        <w:ind w:left="864" w:hanging="432"/>
      </w:pPr>
      <w:r>
        <w:rPr>
          <w:rFonts w:ascii="Times New Roman" w:hAnsi="Times New Roman"/>
          <w:b w:val="0"/>
          <w:sz w:val="22"/>
        </w:rPr>
        <w:t>1.5  SCOPE OF THE PROJECT</w:t>
      </w:r>
      <w:r>
        <w:rPr>
          <w:rFonts w:ascii="Times New Roman" w:hAnsi="Times New Roman"/>
          <w:b w:val="0"/>
          <w:sz w:val="22"/>
        </w:rPr>
        <w:tab/>
        <w:t>7</w:t>
      </w:r>
    </w:p>
    <w:p>
      <w:pPr>
        <w:tabs>
          <w:tab w:pos="8050" w:val="right" w:leader="dot"/>
        </w:tabs>
        <w:spacing w:after="40" w:line="276" w:lineRule="auto"/>
        <w:ind w:left="1296" w:hanging="432"/>
      </w:pPr>
      <w:r>
        <w:rPr>
          <w:rFonts w:ascii="Times New Roman" w:hAnsi="Times New Roman"/>
          <w:b w:val="0"/>
          <w:sz w:val="22"/>
        </w:rPr>
        <w:t>1.5.1  In scope</w:t>
      </w:r>
      <w:r>
        <w:rPr>
          <w:rFonts w:ascii="Times New Roman" w:hAnsi="Times New Roman"/>
          <w:b w:val="0"/>
          <w:sz w:val="22"/>
        </w:rPr>
        <w:tab/>
        <w:t>7</w:t>
      </w:r>
    </w:p>
    <w:p>
      <w:pPr>
        <w:tabs>
          <w:tab w:pos="8050" w:val="right" w:leader="dot"/>
        </w:tabs>
        <w:spacing w:after="40" w:line="276" w:lineRule="auto"/>
        <w:ind w:left="1296" w:hanging="432"/>
      </w:pPr>
      <w:r>
        <w:rPr>
          <w:rFonts w:ascii="Times New Roman" w:hAnsi="Times New Roman"/>
          <w:b w:val="0"/>
          <w:sz w:val="22"/>
        </w:rPr>
        <w:t>1.5.2  Out of scope</w:t>
      </w:r>
      <w:r>
        <w:rPr>
          <w:rFonts w:ascii="Times New Roman" w:hAnsi="Times New Roman"/>
          <w:b w:val="0"/>
          <w:sz w:val="22"/>
        </w:rPr>
        <w:tab/>
        <w:t>7</w:t>
      </w:r>
    </w:p>
    <w:p>
      <w:pPr>
        <w:tabs>
          <w:tab w:pos="8050" w:val="right" w:leader="dot"/>
        </w:tabs>
        <w:spacing w:after="40" w:line="276" w:lineRule="auto"/>
        <w:ind w:left="864" w:hanging="432"/>
      </w:pPr>
      <w:r>
        <w:rPr>
          <w:rFonts w:ascii="Times New Roman" w:hAnsi="Times New Roman"/>
          <w:b w:val="0"/>
          <w:sz w:val="22"/>
        </w:rPr>
        <w:t>1.6  SIGNIFICANCE AND CONTRIBUTIONS</w:t>
      </w:r>
      <w:r>
        <w:rPr>
          <w:rFonts w:ascii="Times New Roman" w:hAnsi="Times New Roman"/>
          <w:b w:val="0"/>
          <w:sz w:val="22"/>
        </w:rPr>
        <w:tab/>
        <w:t>8</w:t>
      </w:r>
    </w:p>
    <w:p>
      <w:pPr>
        <w:tabs>
          <w:tab w:pos="8050" w:val="right" w:leader="dot"/>
        </w:tabs>
        <w:spacing w:after="40" w:line="276" w:lineRule="auto"/>
        <w:ind w:left="864" w:hanging="432"/>
      </w:pPr>
      <w:r>
        <w:rPr>
          <w:rFonts w:ascii="Times New Roman" w:hAnsi="Times New Roman"/>
          <w:b w:val="0"/>
          <w:sz w:val="22"/>
        </w:rPr>
        <w:t>1.7  ALIGNMENT WITH THE SUSTAINABLE DEVELOPMENT GOALS</w:t>
      </w:r>
      <w:r>
        <w:rPr>
          <w:rFonts w:ascii="Times New Roman" w:hAnsi="Times New Roman"/>
          <w:b w:val="0"/>
          <w:sz w:val="22"/>
        </w:rPr>
        <w:tab/>
        <w:t>9</w:t>
      </w:r>
    </w:p>
    <w:p>
      <w:pPr>
        <w:tabs>
          <w:tab w:pos="8050" w:val="right" w:leader="dot"/>
        </w:tabs>
        <w:spacing w:after="40" w:line="276" w:lineRule="auto"/>
        <w:ind w:left="864" w:hanging="432"/>
      </w:pPr>
      <w:r>
        <w:rPr>
          <w:rFonts w:ascii="Times New Roman" w:hAnsi="Times New Roman"/>
          <w:b w:val="0"/>
          <w:sz w:val="22"/>
        </w:rPr>
        <w:t>1.8  COMPLEX ENGINEERING PROBLEM ATTRIBUTES</w:t>
      </w:r>
      <w:r>
        <w:rPr>
          <w:rFonts w:ascii="Times New Roman" w:hAnsi="Times New Roman"/>
          <w:b w:val="0"/>
          <w:sz w:val="22"/>
        </w:rPr>
        <w:tab/>
        <w:t>10</w:t>
      </w:r>
    </w:p>
    <w:p>
      <w:pPr>
        <w:tabs>
          <w:tab w:pos="8050" w:val="right" w:leader="dot"/>
        </w:tabs>
        <w:spacing w:after="40" w:line="276" w:lineRule="auto"/>
        <w:ind w:left="864" w:hanging="432"/>
      </w:pPr>
      <w:r>
        <w:rPr>
          <w:rFonts w:ascii="Times New Roman" w:hAnsi="Times New Roman"/>
          <w:b w:val="0"/>
          <w:sz w:val="22"/>
        </w:rPr>
        <w:t>1.9  REPORT ORGANISATION</w:t>
      </w:r>
      <w:r>
        <w:rPr>
          <w:rFonts w:ascii="Times New Roman" w:hAnsi="Times New Roman"/>
          <w:b w:val="0"/>
          <w:sz w:val="22"/>
        </w:rPr>
        <w:tab/>
        <w:t>10</w:t>
      </w:r>
    </w:p>
    <w:p>
      <w:pPr>
        <w:tabs>
          <w:tab w:pos="8050" w:val="right" w:leader="dot"/>
        </w:tabs>
        <w:spacing w:after="40" w:line="276" w:lineRule="auto"/>
        <w:ind w:left="0" w:firstLine="0"/>
      </w:pPr>
      <w:r>
        <w:rPr>
          <w:rFonts w:ascii="Times New Roman" w:hAnsi="Times New Roman"/>
          <w:b/>
          <w:sz w:val="24"/>
        </w:rPr>
        <w:t>2.  LITERATURE REVIEW</w:t>
      </w:r>
      <w:r>
        <w:rPr>
          <w:rFonts w:ascii="Times New Roman" w:hAnsi="Times New Roman"/>
          <w:b/>
          <w:sz w:val="24"/>
        </w:rPr>
        <w:tab/>
        <w:t>12</w:t>
      </w:r>
    </w:p>
    <w:p>
      <w:pPr>
        <w:tabs>
          <w:tab w:pos="8050" w:val="right" w:leader="dot"/>
        </w:tabs>
        <w:spacing w:after="40" w:line="276" w:lineRule="auto"/>
        <w:ind w:left="864" w:hanging="432"/>
      </w:pPr>
      <w:r>
        <w:rPr>
          <w:rFonts w:ascii="Times New Roman" w:hAnsi="Times New Roman"/>
          <w:b w:val="0"/>
          <w:sz w:val="22"/>
        </w:rPr>
        <w:t>2.1  INTRODUCTION</w:t>
      </w:r>
      <w:r>
        <w:rPr>
          <w:rFonts w:ascii="Times New Roman" w:hAnsi="Times New Roman"/>
          <w:b w:val="0"/>
          <w:sz w:val="22"/>
        </w:rPr>
        <w:tab/>
        <w:t>12</w:t>
      </w:r>
    </w:p>
    <w:p>
      <w:pPr>
        <w:tabs>
          <w:tab w:pos="8050" w:val="right" w:leader="dot"/>
        </w:tabs>
        <w:spacing w:after="40" w:line="276" w:lineRule="auto"/>
        <w:ind w:left="864" w:hanging="432"/>
      </w:pPr>
      <w:r>
        <w:rPr>
          <w:rFonts w:ascii="Times New Roman" w:hAnsi="Times New Roman"/>
          <w:b w:val="0"/>
          <w:sz w:val="22"/>
        </w:rPr>
        <w:t>2.2  ARTIFICIAL INTELLIGENCE IN EDUCATION</w:t>
      </w:r>
      <w:r>
        <w:rPr>
          <w:rFonts w:ascii="Times New Roman" w:hAnsi="Times New Roman"/>
          <w:b w:val="0"/>
          <w:sz w:val="22"/>
        </w:rPr>
        <w:tab/>
        <w:t>12</w:t>
      </w:r>
    </w:p>
    <w:p>
      <w:pPr>
        <w:tabs>
          <w:tab w:pos="8050" w:val="right" w:leader="dot"/>
        </w:tabs>
        <w:spacing w:after="40" w:line="276" w:lineRule="auto"/>
        <w:ind w:left="864" w:hanging="432"/>
      </w:pPr>
      <w:r>
        <w:rPr>
          <w:rFonts w:ascii="Times New Roman" w:hAnsi="Times New Roman"/>
          <w:b w:val="0"/>
          <w:sz w:val="22"/>
        </w:rPr>
        <w:t>2.3  INTELLIGENT TUTORING SYSTEMS</w:t>
      </w:r>
      <w:r>
        <w:rPr>
          <w:rFonts w:ascii="Times New Roman" w:hAnsi="Times New Roman"/>
          <w:b w:val="0"/>
          <w:sz w:val="22"/>
        </w:rPr>
        <w:tab/>
        <w:t>14</w:t>
      </w:r>
    </w:p>
    <w:p>
      <w:pPr>
        <w:tabs>
          <w:tab w:pos="8050" w:val="right" w:leader="dot"/>
        </w:tabs>
        <w:spacing w:after="40" w:line="276" w:lineRule="auto"/>
        <w:ind w:left="864" w:hanging="432"/>
      </w:pPr>
      <w:r>
        <w:rPr>
          <w:rFonts w:ascii="Times New Roman" w:hAnsi="Times New Roman"/>
          <w:b w:val="0"/>
          <w:sz w:val="22"/>
        </w:rPr>
        <w:t>2.4  CONVERSATIONAL AGENTS IN EDUCATION</w:t>
      </w:r>
      <w:r>
        <w:rPr>
          <w:rFonts w:ascii="Times New Roman" w:hAnsi="Times New Roman"/>
          <w:b w:val="0"/>
          <w:sz w:val="22"/>
        </w:rPr>
        <w:tab/>
        <w:t>14</w:t>
      </w:r>
    </w:p>
    <w:p>
      <w:pPr>
        <w:tabs>
          <w:tab w:pos="8050" w:val="right" w:leader="dot"/>
        </w:tabs>
        <w:spacing w:after="40" w:line="276" w:lineRule="auto"/>
        <w:ind w:left="864" w:hanging="432"/>
      </w:pPr>
      <w:r>
        <w:rPr>
          <w:rFonts w:ascii="Times New Roman" w:hAnsi="Times New Roman"/>
          <w:b w:val="0"/>
          <w:sz w:val="22"/>
        </w:rPr>
        <w:t>2.5  LARGE LANGUAGE MODELS AND THEIR LIMITATIONS</w:t>
      </w:r>
      <w:r>
        <w:rPr>
          <w:rFonts w:ascii="Times New Roman" w:hAnsi="Times New Roman"/>
          <w:b w:val="0"/>
          <w:sz w:val="22"/>
        </w:rPr>
        <w:tab/>
        <w:t>15</w:t>
      </w:r>
    </w:p>
    <w:p>
      <w:pPr>
        <w:tabs>
          <w:tab w:pos="8050" w:val="right" w:leader="dot"/>
        </w:tabs>
        <w:spacing w:after="40" w:line="276" w:lineRule="auto"/>
        <w:ind w:left="864" w:hanging="432"/>
      </w:pPr>
      <w:r>
        <w:rPr>
          <w:rFonts w:ascii="Times New Roman" w:hAnsi="Times New Roman"/>
          <w:b w:val="0"/>
          <w:sz w:val="22"/>
        </w:rPr>
        <w:t>2.6  RETRIEVAL-AUGMENTED GENERATION</w:t>
      </w:r>
      <w:r>
        <w:rPr>
          <w:rFonts w:ascii="Times New Roman" w:hAnsi="Times New Roman"/>
          <w:b w:val="0"/>
          <w:sz w:val="22"/>
        </w:rPr>
        <w:tab/>
        <w:t>16</w:t>
      </w:r>
    </w:p>
    <w:p>
      <w:pPr>
        <w:tabs>
          <w:tab w:pos="8050" w:val="right" w:leader="dot"/>
        </w:tabs>
        <w:spacing w:after="40" w:line="276" w:lineRule="auto"/>
        <w:ind w:left="864" w:hanging="432"/>
      </w:pPr>
      <w:r>
        <w:rPr>
          <w:rFonts w:ascii="Times New Roman" w:hAnsi="Times New Roman"/>
          <w:b w:val="0"/>
          <w:sz w:val="22"/>
        </w:rPr>
        <w:t>2.7  VECTOR DATABASES AND SEMANTIC SEARCH</w:t>
      </w:r>
      <w:r>
        <w:rPr>
          <w:rFonts w:ascii="Times New Roman" w:hAnsi="Times New Roman"/>
          <w:b w:val="0"/>
          <w:sz w:val="22"/>
        </w:rPr>
        <w:tab/>
        <w:t>18</w:t>
      </w:r>
    </w:p>
    <w:p>
      <w:pPr>
        <w:tabs>
          <w:tab w:pos="8050" w:val="right" w:leader="dot"/>
        </w:tabs>
        <w:spacing w:after="40" w:line="276" w:lineRule="auto"/>
        <w:ind w:left="864" w:hanging="432"/>
      </w:pPr>
      <w:r>
        <w:rPr>
          <w:rFonts w:ascii="Times New Roman" w:hAnsi="Times New Roman"/>
          <w:b w:val="0"/>
          <w:sz w:val="22"/>
        </w:rPr>
        <w:t>2.8  AUTOMATED ASSESSMENT OF FREE-TEXT ANSWERS</w:t>
      </w:r>
      <w:r>
        <w:rPr>
          <w:rFonts w:ascii="Times New Roman" w:hAnsi="Times New Roman"/>
          <w:b w:val="0"/>
          <w:sz w:val="22"/>
        </w:rPr>
        <w:tab/>
        <w:t>19</w:t>
      </w:r>
    </w:p>
    <w:p>
      <w:pPr>
        <w:tabs>
          <w:tab w:pos="8050" w:val="right" w:leader="dot"/>
        </w:tabs>
        <w:spacing w:after="40" w:line="276" w:lineRule="auto"/>
        <w:ind w:left="864" w:hanging="432"/>
      </w:pPr>
      <w:r>
        <w:rPr>
          <w:rFonts w:ascii="Times New Roman" w:hAnsi="Times New Roman"/>
          <w:b w:val="0"/>
          <w:sz w:val="22"/>
        </w:rPr>
        <w:t>2.9  EVALUATING RETRIEVAL-AUGMENTED SYSTEMS</w:t>
      </w:r>
      <w:r>
        <w:rPr>
          <w:rFonts w:ascii="Times New Roman" w:hAnsi="Times New Roman"/>
          <w:b w:val="0"/>
          <w:sz w:val="22"/>
        </w:rPr>
        <w:tab/>
        <w:t>20</w:t>
      </w:r>
    </w:p>
    <w:p>
      <w:pPr>
        <w:tabs>
          <w:tab w:pos="8050" w:val="right" w:leader="dot"/>
        </w:tabs>
        <w:spacing w:after="40" w:line="276" w:lineRule="auto"/>
        <w:ind w:left="864" w:hanging="432"/>
      </w:pPr>
      <w:r>
        <w:rPr>
          <w:rFonts w:ascii="Times New Roman" w:hAnsi="Times New Roman"/>
          <w:b w:val="0"/>
          <w:sz w:val="22"/>
        </w:rPr>
        <w:t>2.10  DOCUMENT PROCESSING FOR LOW-RESOURCE EDUCATIONAL CORPORA</w:t>
      </w:r>
      <w:r>
        <w:rPr>
          <w:rFonts w:ascii="Times New Roman" w:hAnsi="Times New Roman"/>
          <w:b w:val="0"/>
          <w:sz w:val="22"/>
        </w:rPr>
        <w:tab/>
        <w:t>21</w:t>
      </w:r>
    </w:p>
    <w:p>
      <w:pPr>
        <w:tabs>
          <w:tab w:pos="8050" w:val="right" w:leader="dot"/>
        </w:tabs>
        <w:spacing w:after="40" w:line="276" w:lineRule="auto"/>
        <w:ind w:left="864" w:hanging="432"/>
      </w:pPr>
      <w:r>
        <w:rPr>
          <w:rFonts w:ascii="Times New Roman" w:hAnsi="Times New Roman"/>
          <w:b w:val="0"/>
          <w:sz w:val="22"/>
        </w:rPr>
        <w:t>2.11  THE EDUCATIONAL TECHNOLOGY LANDSCAPE IN PAKISTAN</w:t>
      </w:r>
      <w:r>
        <w:rPr>
          <w:rFonts w:ascii="Times New Roman" w:hAnsi="Times New Roman"/>
          <w:b w:val="0"/>
          <w:sz w:val="22"/>
        </w:rPr>
        <w:tab/>
        <w:t>22</w:t>
      </w:r>
    </w:p>
    <w:p>
      <w:pPr>
        <w:tabs>
          <w:tab w:pos="8050" w:val="right" w:leader="dot"/>
        </w:tabs>
        <w:spacing w:after="40" w:line="276" w:lineRule="auto"/>
        <w:ind w:left="864" w:hanging="432"/>
      </w:pPr>
      <w:r>
        <w:rPr>
          <w:rFonts w:ascii="Times New Roman" w:hAnsi="Times New Roman"/>
          <w:b w:val="0"/>
          <w:sz w:val="22"/>
        </w:rPr>
        <w:t>2.12  COMPARATIVE ANALYSIS</w:t>
      </w:r>
      <w:r>
        <w:rPr>
          <w:rFonts w:ascii="Times New Roman" w:hAnsi="Times New Roman"/>
          <w:b w:val="0"/>
          <w:sz w:val="22"/>
        </w:rPr>
        <w:tab/>
        <w:t>23</w:t>
      </w:r>
    </w:p>
    <w:p>
      <w:pPr>
        <w:tabs>
          <w:tab w:pos="8050" w:val="right" w:leader="dot"/>
        </w:tabs>
        <w:spacing w:after="40" w:line="276" w:lineRule="auto"/>
        <w:ind w:left="864" w:hanging="432"/>
      </w:pPr>
      <w:r>
        <w:rPr>
          <w:rFonts w:ascii="Times New Roman" w:hAnsi="Times New Roman"/>
          <w:b w:val="0"/>
          <w:sz w:val="22"/>
        </w:rPr>
        <w:t>2.13  SUMMARY OF THE REVIEWED LITERATURE</w:t>
      </w:r>
      <w:r>
        <w:rPr>
          <w:rFonts w:ascii="Times New Roman" w:hAnsi="Times New Roman"/>
          <w:b w:val="0"/>
          <w:sz w:val="22"/>
        </w:rPr>
        <w:tab/>
        <w:t>24</w:t>
      </w:r>
    </w:p>
    <w:p>
      <w:pPr>
        <w:tabs>
          <w:tab w:pos="8050" w:val="right" w:leader="dot"/>
        </w:tabs>
        <w:spacing w:after="40" w:line="276" w:lineRule="auto"/>
        <w:ind w:left="864" w:hanging="432"/>
      </w:pPr>
      <w:r>
        <w:rPr>
          <w:rFonts w:ascii="Times New Roman" w:hAnsi="Times New Roman"/>
          <w:b w:val="0"/>
          <w:sz w:val="22"/>
        </w:rPr>
        <w:t>2.14  RESEARCH GAP AND POSITIONING</w:t>
      </w:r>
      <w:r>
        <w:rPr>
          <w:rFonts w:ascii="Times New Roman" w:hAnsi="Times New Roman"/>
          <w:b w:val="0"/>
          <w:sz w:val="22"/>
        </w:rPr>
        <w:tab/>
        <w:t>25</w:t>
      </w:r>
    </w:p>
    <w:p>
      <w:pPr>
        <w:tabs>
          <w:tab w:pos="8050" w:val="right" w:leader="dot"/>
        </w:tabs>
        <w:spacing w:after="40" w:line="276" w:lineRule="auto"/>
        <w:ind w:left="864" w:hanging="432"/>
      </w:pPr>
      <w:r>
        <w:rPr>
          <w:rFonts w:ascii="Times New Roman" w:hAnsi="Times New Roman"/>
          <w:b w:val="0"/>
          <w:sz w:val="22"/>
        </w:rPr>
        <w:t>2.15  SUMMARY</w:t>
      </w:r>
      <w:r>
        <w:rPr>
          <w:rFonts w:ascii="Times New Roman" w:hAnsi="Times New Roman"/>
          <w:b w:val="0"/>
          <w:sz w:val="22"/>
        </w:rPr>
        <w:tab/>
        <w:t>26</w:t>
      </w:r>
    </w:p>
    <w:p>
      <w:pPr>
        <w:tabs>
          <w:tab w:pos="8050" w:val="right" w:leader="dot"/>
        </w:tabs>
        <w:spacing w:after="40" w:line="276" w:lineRule="auto"/>
        <w:ind w:left="0" w:firstLine="0"/>
      </w:pPr>
      <w:r>
        <w:rPr>
          <w:rFonts w:ascii="Times New Roman" w:hAnsi="Times New Roman"/>
          <w:b/>
          <w:sz w:val="24"/>
        </w:rPr>
        <w:t>3.  REQUIREMENT ANALYSIS AND METHODOLOGY</w:t>
      </w:r>
      <w:r>
        <w:rPr>
          <w:rFonts w:ascii="Times New Roman" w:hAnsi="Times New Roman"/>
          <w:b/>
          <w:sz w:val="24"/>
        </w:rPr>
        <w:tab/>
        <w:t>27</w:t>
      </w:r>
    </w:p>
    <w:p>
      <w:pPr>
        <w:tabs>
          <w:tab w:pos="8050" w:val="right" w:leader="dot"/>
        </w:tabs>
        <w:spacing w:after="40" w:line="276" w:lineRule="auto"/>
        <w:ind w:left="864" w:hanging="432"/>
      </w:pPr>
      <w:r>
        <w:rPr>
          <w:rFonts w:ascii="Times New Roman" w:hAnsi="Times New Roman"/>
          <w:b w:val="0"/>
          <w:sz w:val="22"/>
        </w:rPr>
        <w:t>3.1  INTRODUCTION</w:t>
      </w:r>
      <w:r>
        <w:rPr>
          <w:rFonts w:ascii="Times New Roman" w:hAnsi="Times New Roman"/>
          <w:b w:val="0"/>
          <w:sz w:val="22"/>
        </w:rPr>
        <w:tab/>
        <w:t>27</w:t>
      </w:r>
    </w:p>
    <w:p>
      <w:pPr>
        <w:tabs>
          <w:tab w:pos="8050" w:val="right" w:leader="dot"/>
        </w:tabs>
        <w:spacing w:after="40" w:line="276" w:lineRule="auto"/>
        <w:ind w:left="864" w:hanging="432"/>
      </w:pPr>
      <w:r>
        <w:rPr>
          <w:rFonts w:ascii="Times New Roman" w:hAnsi="Times New Roman"/>
          <w:b w:val="0"/>
          <w:sz w:val="22"/>
        </w:rPr>
        <w:t>3.2  DEVELOPMENT METHODOLOGY</w:t>
      </w:r>
      <w:r>
        <w:rPr>
          <w:rFonts w:ascii="Times New Roman" w:hAnsi="Times New Roman"/>
          <w:b w:val="0"/>
          <w:sz w:val="22"/>
        </w:rPr>
        <w:tab/>
        <w:t>27</w:t>
      </w:r>
    </w:p>
    <w:p>
      <w:pPr>
        <w:tabs>
          <w:tab w:pos="8050" w:val="right" w:leader="dot"/>
        </w:tabs>
        <w:spacing w:after="40" w:line="276" w:lineRule="auto"/>
        <w:ind w:left="1296" w:hanging="432"/>
      </w:pPr>
      <w:r>
        <w:rPr>
          <w:rFonts w:ascii="Times New Roman" w:hAnsi="Times New Roman"/>
          <w:b w:val="0"/>
          <w:sz w:val="22"/>
        </w:rPr>
        <w:t>3.2.1  Selection of an Agile process</w:t>
      </w:r>
      <w:r>
        <w:rPr>
          <w:rFonts w:ascii="Times New Roman" w:hAnsi="Times New Roman"/>
          <w:b w:val="0"/>
          <w:sz w:val="22"/>
        </w:rPr>
        <w:tab/>
        <w:t>27</w:t>
      </w:r>
    </w:p>
    <w:p>
      <w:pPr>
        <w:tabs>
          <w:tab w:pos="8050" w:val="right" w:leader="dot"/>
        </w:tabs>
        <w:spacing w:after="40" w:line="276" w:lineRule="auto"/>
        <w:ind w:left="1296" w:hanging="432"/>
      </w:pPr>
      <w:r>
        <w:rPr>
          <w:rFonts w:ascii="Times New Roman" w:hAnsi="Times New Roman"/>
          <w:b w:val="0"/>
          <w:sz w:val="22"/>
        </w:rPr>
        <w:t>3.2.2  Sprint structure and outcomes</w:t>
      </w:r>
      <w:r>
        <w:rPr>
          <w:rFonts w:ascii="Times New Roman" w:hAnsi="Times New Roman"/>
          <w:b w:val="0"/>
          <w:sz w:val="22"/>
        </w:rPr>
        <w:tab/>
        <w:t>28</w:t>
      </w:r>
    </w:p>
    <w:p>
      <w:pPr>
        <w:tabs>
          <w:tab w:pos="8050" w:val="right" w:leader="dot"/>
        </w:tabs>
        <w:spacing w:after="40" w:line="276" w:lineRule="auto"/>
        <w:ind w:left="1296" w:hanging="432"/>
      </w:pPr>
      <w:r>
        <w:rPr>
          <w:rFonts w:ascii="Times New Roman" w:hAnsi="Times New Roman"/>
          <w:b w:val="0"/>
          <w:sz w:val="22"/>
        </w:rPr>
        <w:t>3.2.3  Version control and collaboration</w:t>
      </w:r>
      <w:r>
        <w:rPr>
          <w:rFonts w:ascii="Times New Roman" w:hAnsi="Times New Roman"/>
          <w:b w:val="0"/>
          <w:sz w:val="22"/>
        </w:rPr>
        <w:tab/>
        <w:t>29</w:t>
      </w:r>
    </w:p>
    <w:p>
      <w:pPr>
        <w:tabs>
          <w:tab w:pos="8050" w:val="right" w:leader="dot"/>
        </w:tabs>
        <w:spacing w:after="40" w:line="276" w:lineRule="auto"/>
        <w:ind w:left="864" w:hanging="432"/>
      </w:pPr>
      <w:r>
        <w:rPr>
          <w:rFonts w:ascii="Times New Roman" w:hAnsi="Times New Roman"/>
          <w:b w:val="0"/>
          <w:sz w:val="22"/>
        </w:rPr>
        <w:t>3.3  REQUIREMENT ELICITATION</w:t>
      </w:r>
      <w:r>
        <w:rPr>
          <w:rFonts w:ascii="Times New Roman" w:hAnsi="Times New Roman"/>
          <w:b w:val="0"/>
          <w:sz w:val="22"/>
        </w:rPr>
        <w:tab/>
        <w:t>29</w:t>
      </w:r>
    </w:p>
    <w:p>
      <w:pPr>
        <w:tabs>
          <w:tab w:pos="8050" w:val="right" w:leader="dot"/>
        </w:tabs>
        <w:spacing w:after="40" w:line="276" w:lineRule="auto"/>
        <w:ind w:left="864" w:hanging="432"/>
      </w:pPr>
      <w:r>
        <w:rPr>
          <w:rFonts w:ascii="Times New Roman" w:hAnsi="Times New Roman"/>
          <w:b w:val="0"/>
          <w:sz w:val="22"/>
        </w:rPr>
        <w:t>3.4  SURVEY RESULTS AND ANALYSIS</w:t>
      </w:r>
      <w:r>
        <w:rPr>
          <w:rFonts w:ascii="Times New Roman" w:hAnsi="Times New Roman"/>
          <w:b w:val="0"/>
          <w:sz w:val="22"/>
        </w:rPr>
        <w:tab/>
        <w:t>30</w:t>
      </w:r>
    </w:p>
    <w:p>
      <w:pPr>
        <w:tabs>
          <w:tab w:pos="8050" w:val="right" w:leader="dot"/>
        </w:tabs>
        <w:spacing w:after="40" w:line="276" w:lineRule="auto"/>
        <w:ind w:left="1296" w:hanging="432"/>
      </w:pPr>
      <w:r>
        <w:rPr>
          <w:rFonts w:ascii="Times New Roman" w:hAnsi="Times New Roman"/>
          <w:b w:val="0"/>
          <w:sz w:val="22"/>
        </w:rPr>
        <w:t>3.4.1  Respondent profile</w:t>
      </w:r>
      <w:r>
        <w:rPr>
          <w:rFonts w:ascii="Times New Roman" w:hAnsi="Times New Roman"/>
          <w:b w:val="0"/>
          <w:sz w:val="22"/>
        </w:rPr>
        <w:tab/>
        <w:t>30</w:t>
      </w:r>
    </w:p>
    <w:p>
      <w:pPr>
        <w:tabs>
          <w:tab w:pos="8050" w:val="right" w:leader="dot"/>
        </w:tabs>
        <w:spacing w:after="40" w:line="276" w:lineRule="auto"/>
        <w:ind w:left="1296" w:hanging="432"/>
      </w:pPr>
      <w:r>
        <w:rPr>
          <w:rFonts w:ascii="Times New Roman" w:hAnsi="Times New Roman"/>
          <w:b w:val="0"/>
          <w:sz w:val="22"/>
        </w:rPr>
        <w:t>3.4.2  Study environment and habits</w:t>
      </w:r>
      <w:r>
        <w:rPr>
          <w:rFonts w:ascii="Times New Roman" w:hAnsi="Times New Roman"/>
          <w:b w:val="0"/>
          <w:sz w:val="22"/>
        </w:rPr>
        <w:tab/>
        <w:t>31</w:t>
      </w:r>
    </w:p>
    <w:p>
      <w:pPr>
        <w:tabs>
          <w:tab w:pos="8050" w:val="right" w:leader="dot"/>
        </w:tabs>
        <w:spacing w:after="40" w:line="276" w:lineRule="auto"/>
        <w:ind w:left="1296" w:hanging="432"/>
      </w:pPr>
      <w:r>
        <w:rPr>
          <w:rFonts w:ascii="Times New Roman" w:hAnsi="Times New Roman"/>
          <w:b w:val="0"/>
          <w:sz w:val="22"/>
        </w:rPr>
        <w:t>3.4.3  Existing tool use and its problems</w:t>
      </w:r>
      <w:r>
        <w:rPr>
          <w:rFonts w:ascii="Times New Roman" w:hAnsi="Times New Roman"/>
          <w:b w:val="0"/>
          <w:sz w:val="22"/>
        </w:rPr>
        <w:tab/>
        <w:t>32</w:t>
      </w:r>
    </w:p>
    <w:p>
      <w:pPr>
        <w:tabs>
          <w:tab w:pos="8050" w:val="right" w:leader="dot"/>
        </w:tabs>
        <w:spacing w:after="40" w:line="276" w:lineRule="auto"/>
        <w:ind w:left="1296" w:hanging="432"/>
      </w:pPr>
      <w:r>
        <w:rPr>
          <w:rFonts w:ascii="Times New Roman" w:hAnsi="Times New Roman"/>
          <w:b w:val="0"/>
          <w:sz w:val="22"/>
        </w:rPr>
        <w:t>3.4.4  What students find difficult</w:t>
      </w:r>
      <w:r>
        <w:rPr>
          <w:rFonts w:ascii="Times New Roman" w:hAnsi="Times New Roman"/>
          <w:b w:val="0"/>
          <w:sz w:val="22"/>
        </w:rPr>
        <w:tab/>
        <w:t>33</w:t>
      </w:r>
    </w:p>
    <w:p>
      <w:pPr>
        <w:tabs>
          <w:tab w:pos="8050" w:val="right" w:leader="dot"/>
        </w:tabs>
        <w:spacing w:after="40" w:line="276" w:lineRule="auto"/>
        <w:ind w:left="1296" w:hanging="432"/>
      </w:pPr>
      <w:r>
        <w:rPr>
          <w:rFonts w:ascii="Times New Roman" w:hAnsi="Times New Roman"/>
          <w:b w:val="0"/>
          <w:sz w:val="22"/>
        </w:rPr>
        <w:t>3.4.5  Demand for board-specific support</w:t>
      </w:r>
      <w:r>
        <w:rPr>
          <w:rFonts w:ascii="Times New Roman" w:hAnsi="Times New Roman"/>
          <w:b w:val="0"/>
          <w:sz w:val="22"/>
        </w:rPr>
        <w:tab/>
        <w:t>34</w:t>
      </w:r>
    </w:p>
    <w:p>
      <w:pPr>
        <w:tabs>
          <w:tab w:pos="8050" w:val="right" w:leader="dot"/>
        </w:tabs>
        <w:spacing w:after="40" w:line="276" w:lineRule="auto"/>
        <w:ind w:left="1296" w:hanging="432"/>
      </w:pPr>
      <w:r>
        <w:rPr>
          <w:rFonts w:ascii="Times New Roman" w:hAnsi="Times New Roman"/>
          <w:b w:val="0"/>
          <w:sz w:val="22"/>
        </w:rPr>
        <w:t>3.4.6  Features students asked for</w:t>
      </w:r>
      <w:r>
        <w:rPr>
          <w:rFonts w:ascii="Times New Roman" w:hAnsi="Times New Roman"/>
          <w:b w:val="0"/>
          <w:sz w:val="22"/>
        </w:rPr>
        <w:tab/>
        <w:t>36</w:t>
      </w:r>
    </w:p>
    <w:p>
      <w:pPr>
        <w:tabs>
          <w:tab w:pos="8050" w:val="right" w:leader="dot"/>
        </w:tabs>
        <w:spacing w:after="40" w:line="276" w:lineRule="auto"/>
        <w:ind w:left="1296" w:hanging="432"/>
      </w:pPr>
      <w:r>
        <w:rPr>
          <w:rFonts w:ascii="Times New Roman" w:hAnsi="Times New Roman"/>
          <w:b w:val="0"/>
          <w:sz w:val="22"/>
        </w:rPr>
        <w:t>3.4.7  Requirements derived from the survey</w:t>
      </w:r>
      <w:r>
        <w:rPr>
          <w:rFonts w:ascii="Times New Roman" w:hAnsi="Times New Roman"/>
          <w:b w:val="0"/>
          <w:sz w:val="22"/>
        </w:rPr>
        <w:tab/>
        <w:t>37</w:t>
      </w:r>
    </w:p>
    <w:p>
      <w:pPr>
        <w:tabs>
          <w:tab w:pos="8050" w:val="right" w:leader="dot"/>
        </w:tabs>
        <w:spacing w:after="40" w:line="276" w:lineRule="auto"/>
        <w:ind w:left="864" w:hanging="432"/>
      </w:pPr>
      <w:r>
        <w:rPr>
          <w:rFonts w:ascii="Times New Roman" w:hAnsi="Times New Roman"/>
          <w:b w:val="0"/>
          <w:sz w:val="22"/>
        </w:rPr>
        <w:t>3.5  STAKEHOLDER AND USER CLASS ANALYSIS</w:t>
      </w:r>
      <w:r>
        <w:rPr>
          <w:rFonts w:ascii="Times New Roman" w:hAnsi="Times New Roman"/>
          <w:b w:val="0"/>
          <w:sz w:val="22"/>
        </w:rPr>
        <w:tab/>
        <w:t>38</w:t>
      </w:r>
    </w:p>
    <w:p>
      <w:pPr>
        <w:tabs>
          <w:tab w:pos="8050" w:val="right" w:leader="dot"/>
        </w:tabs>
        <w:spacing w:after="40" w:line="276" w:lineRule="auto"/>
        <w:ind w:left="1296" w:hanging="432"/>
      </w:pPr>
      <w:r>
        <w:rPr>
          <w:rFonts w:ascii="Times New Roman" w:hAnsi="Times New Roman"/>
          <w:b w:val="0"/>
          <w:sz w:val="22"/>
        </w:rPr>
        <w:t>3.5.1  User classes</w:t>
      </w:r>
      <w:r>
        <w:rPr>
          <w:rFonts w:ascii="Times New Roman" w:hAnsi="Times New Roman"/>
          <w:b w:val="0"/>
          <w:sz w:val="22"/>
        </w:rPr>
        <w:tab/>
        <w:t>38</w:t>
      </w:r>
    </w:p>
    <w:p>
      <w:pPr>
        <w:tabs>
          <w:tab w:pos="8050" w:val="right" w:leader="dot"/>
        </w:tabs>
        <w:spacing w:after="40" w:line="276" w:lineRule="auto"/>
        <w:ind w:left="1296" w:hanging="432"/>
      </w:pPr>
      <w:r>
        <w:rPr>
          <w:rFonts w:ascii="Times New Roman" w:hAnsi="Times New Roman"/>
          <w:b w:val="0"/>
          <w:sz w:val="22"/>
        </w:rPr>
        <w:t>3.5.2  Representative personas</w:t>
      </w:r>
      <w:r>
        <w:rPr>
          <w:rFonts w:ascii="Times New Roman" w:hAnsi="Times New Roman"/>
          <w:b w:val="0"/>
          <w:sz w:val="22"/>
        </w:rPr>
        <w:tab/>
        <w:t>39</w:t>
      </w:r>
    </w:p>
    <w:p>
      <w:pPr>
        <w:tabs>
          <w:tab w:pos="8050" w:val="right" w:leader="dot"/>
        </w:tabs>
        <w:spacing w:after="40" w:line="276" w:lineRule="auto"/>
        <w:ind w:left="864" w:hanging="432"/>
      </w:pPr>
      <w:r>
        <w:rPr>
          <w:rFonts w:ascii="Times New Roman" w:hAnsi="Times New Roman"/>
          <w:b w:val="0"/>
          <w:sz w:val="22"/>
        </w:rPr>
        <w:t>3.6  FUNCTIONAL REQUIREMENTS</w:t>
      </w:r>
      <w:r>
        <w:rPr>
          <w:rFonts w:ascii="Times New Roman" w:hAnsi="Times New Roman"/>
          <w:b w:val="0"/>
          <w:sz w:val="22"/>
        </w:rPr>
        <w:tab/>
        <w:t>39</w:t>
      </w:r>
    </w:p>
    <w:p>
      <w:pPr>
        <w:tabs>
          <w:tab w:pos="8050" w:val="right" w:leader="dot"/>
        </w:tabs>
        <w:spacing w:after="40" w:line="276" w:lineRule="auto"/>
        <w:ind w:left="1296" w:hanging="432"/>
      </w:pPr>
      <w:r>
        <w:rPr>
          <w:rFonts w:ascii="Times New Roman" w:hAnsi="Times New Roman"/>
          <w:b w:val="0"/>
          <w:sz w:val="22"/>
        </w:rPr>
        <w:t>3.6.1  Authentication and profile management</w:t>
      </w:r>
      <w:r>
        <w:rPr>
          <w:rFonts w:ascii="Times New Roman" w:hAnsi="Times New Roman"/>
          <w:b w:val="0"/>
          <w:sz w:val="22"/>
        </w:rPr>
        <w:tab/>
        <w:t>39</w:t>
      </w:r>
    </w:p>
    <w:p>
      <w:pPr>
        <w:tabs>
          <w:tab w:pos="8050" w:val="right" w:leader="dot"/>
        </w:tabs>
        <w:spacing w:after="40" w:line="276" w:lineRule="auto"/>
        <w:ind w:left="1296" w:hanging="432"/>
      </w:pPr>
      <w:r>
        <w:rPr>
          <w:rFonts w:ascii="Times New Roman" w:hAnsi="Times New Roman"/>
          <w:b w:val="0"/>
          <w:sz w:val="22"/>
        </w:rPr>
        <w:t>3.6.2  Academic selection and curriculum scoping</w:t>
      </w:r>
      <w:r>
        <w:rPr>
          <w:rFonts w:ascii="Times New Roman" w:hAnsi="Times New Roman"/>
          <w:b w:val="0"/>
          <w:sz w:val="22"/>
        </w:rPr>
        <w:tab/>
        <w:t>40</w:t>
      </w:r>
    </w:p>
    <w:p>
      <w:pPr>
        <w:tabs>
          <w:tab w:pos="8050" w:val="right" w:leader="dot"/>
        </w:tabs>
        <w:spacing w:after="40" w:line="276" w:lineRule="auto"/>
        <w:ind w:left="1296" w:hanging="432"/>
      </w:pPr>
      <w:r>
        <w:rPr>
          <w:rFonts w:ascii="Times New Roman" w:hAnsi="Times New Roman"/>
          <w:b w:val="0"/>
          <w:sz w:val="22"/>
        </w:rPr>
        <w:t>3.6.3  Conversational tutoring</w:t>
      </w:r>
      <w:r>
        <w:rPr>
          <w:rFonts w:ascii="Times New Roman" w:hAnsi="Times New Roman"/>
          <w:b w:val="0"/>
          <w:sz w:val="22"/>
        </w:rPr>
        <w:tab/>
        <w:t>40</w:t>
      </w:r>
    </w:p>
    <w:p>
      <w:pPr>
        <w:tabs>
          <w:tab w:pos="8050" w:val="right" w:leader="dot"/>
        </w:tabs>
        <w:spacing w:after="40" w:line="276" w:lineRule="auto"/>
        <w:ind w:left="1296" w:hanging="432"/>
      </w:pPr>
      <w:r>
        <w:rPr>
          <w:rFonts w:ascii="Times New Roman" w:hAnsi="Times New Roman"/>
          <w:b w:val="0"/>
          <w:sz w:val="22"/>
        </w:rPr>
        <w:t>3.6.4  Practice, assessment and evaluation</w:t>
      </w:r>
      <w:r>
        <w:rPr>
          <w:rFonts w:ascii="Times New Roman" w:hAnsi="Times New Roman"/>
          <w:b w:val="0"/>
          <w:sz w:val="22"/>
        </w:rPr>
        <w:tab/>
        <w:t>41</w:t>
      </w:r>
    </w:p>
    <w:p>
      <w:pPr>
        <w:tabs>
          <w:tab w:pos="8050" w:val="right" w:leader="dot"/>
        </w:tabs>
        <w:spacing w:after="40" w:line="276" w:lineRule="auto"/>
        <w:ind w:left="1296" w:hanging="432"/>
      </w:pPr>
      <w:r>
        <w:rPr>
          <w:rFonts w:ascii="Times New Roman" w:hAnsi="Times New Roman"/>
          <w:b w:val="0"/>
          <w:sz w:val="22"/>
        </w:rPr>
        <w:t>3.6.5  Resources, analytics and administration</w:t>
      </w:r>
      <w:r>
        <w:rPr>
          <w:rFonts w:ascii="Times New Roman" w:hAnsi="Times New Roman"/>
          <w:b w:val="0"/>
          <w:sz w:val="22"/>
        </w:rPr>
        <w:tab/>
        <w:t>41</w:t>
      </w:r>
    </w:p>
    <w:p>
      <w:pPr>
        <w:tabs>
          <w:tab w:pos="8050" w:val="right" w:leader="dot"/>
        </w:tabs>
        <w:spacing w:after="40" w:line="276" w:lineRule="auto"/>
        <w:ind w:left="864" w:hanging="432"/>
      </w:pPr>
      <w:r>
        <w:rPr>
          <w:rFonts w:ascii="Times New Roman" w:hAnsi="Times New Roman"/>
          <w:b w:val="0"/>
          <w:sz w:val="22"/>
        </w:rPr>
        <w:t>3.7  NON-FUNCTIONAL REQUIREMENTS</w:t>
      </w:r>
      <w:r>
        <w:rPr>
          <w:rFonts w:ascii="Times New Roman" w:hAnsi="Times New Roman"/>
          <w:b w:val="0"/>
          <w:sz w:val="22"/>
        </w:rPr>
        <w:tab/>
        <w:t>42</w:t>
      </w:r>
    </w:p>
    <w:p>
      <w:pPr>
        <w:tabs>
          <w:tab w:pos="8050" w:val="right" w:leader="dot"/>
        </w:tabs>
        <w:spacing w:after="40" w:line="276" w:lineRule="auto"/>
        <w:ind w:left="1296" w:hanging="432"/>
      </w:pPr>
      <w:r>
        <w:rPr>
          <w:rFonts w:ascii="Times New Roman" w:hAnsi="Times New Roman"/>
          <w:b w:val="0"/>
          <w:sz w:val="22"/>
        </w:rPr>
        <w:t>3.7.1  Performance</w:t>
      </w:r>
      <w:r>
        <w:rPr>
          <w:rFonts w:ascii="Times New Roman" w:hAnsi="Times New Roman"/>
          <w:b w:val="0"/>
          <w:sz w:val="22"/>
        </w:rPr>
        <w:tab/>
        <w:t>42</w:t>
      </w:r>
    </w:p>
    <w:p>
      <w:pPr>
        <w:tabs>
          <w:tab w:pos="8050" w:val="right" w:leader="dot"/>
        </w:tabs>
        <w:spacing w:after="40" w:line="276" w:lineRule="auto"/>
        <w:ind w:left="1296" w:hanging="432"/>
      </w:pPr>
      <w:r>
        <w:rPr>
          <w:rFonts w:ascii="Times New Roman" w:hAnsi="Times New Roman"/>
          <w:b w:val="0"/>
          <w:sz w:val="22"/>
        </w:rPr>
        <w:t>3.7.2  Security</w:t>
      </w:r>
      <w:r>
        <w:rPr>
          <w:rFonts w:ascii="Times New Roman" w:hAnsi="Times New Roman"/>
          <w:b w:val="0"/>
          <w:sz w:val="22"/>
        </w:rPr>
        <w:tab/>
        <w:t>43</w:t>
      </w:r>
    </w:p>
    <w:p>
      <w:pPr>
        <w:tabs>
          <w:tab w:pos="8050" w:val="right" w:leader="dot"/>
        </w:tabs>
        <w:spacing w:after="40" w:line="276" w:lineRule="auto"/>
        <w:ind w:left="1296" w:hanging="432"/>
      </w:pPr>
      <w:r>
        <w:rPr>
          <w:rFonts w:ascii="Times New Roman" w:hAnsi="Times New Roman"/>
          <w:b w:val="0"/>
          <w:sz w:val="22"/>
        </w:rPr>
        <w:t>3.7.3  Usability, reliability and maintainability</w:t>
      </w:r>
      <w:r>
        <w:rPr>
          <w:rFonts w:ascii="Times New Roman" w:hAnsi="Times New Roman"/>
          <w:b w:val="0"/>
          <w:sz w:val="22"/>
        </w:rPr>
        <w:tab/>
        <w:t>43</w:t>
      </w:r>
    </w:p>
    <w:p>
      <w:pPr>
        <w:tabs>
          <w:tab w:pos="8050" w:val="right" w:leader="dot"/>
        </w:tabs>
        <w:spacing w:after="40" w:line="276" w:lineRule="auto"/>
        <w:ind w:left="1296" w:hanging="432"/>
      </w:pPr>
      <w:r>
        <w:rPr>
          <w:rFonts w:ascii="Times New Roman" w:hAnsi="Times New Roman"/>
          <w:b w:val="0"/>
          <w:sz w:val="22"/>
        </w:rPr>
        <w:t>3.7.4  Safety</w:t>
      </w:r>
      <w:r>
        <w:rPr>
          <w:rFonts w:ascii="Times New Roman" w:hAnsi="Times New Roman"/>
          <w:b w:val="0"/>
          <w:sz w:val="22"/>
        </w:rPr>
        <w:tab/>
        <w:t>44</w:t>
      </w:r>
    </w:p>
    <w:p>
      <w:pPr>
        <w:tabs>
          <w:tab w:pos="8050" w:val="right" w:leader="dot"/>
        </w:tabs>
        <w:spacing w:after="40" w:line="276" w:lineRule="auto"/>
        <w:ind w:left="1296" w:hanging="432"/>
      </w:pPr>
      <w:r>
        <w:rPr>
          <w:rFonts w:ascii="Times New Roman" w:hAnsi="Times New Roman"/>
          <w:b w:val="0"/>
          <w:sz w:val="22"/>
        </w:rPr>
        <w:t>3.7.5  Legal and ethical constraints</w:t>
      </w:r>
      <w:r>
        <w:rPr>
          <w:rFonts w:ascii="Times New Roman" w:hAnsi="Times New Roman"/>
          <w:b w:val="0"/>
          <w:sz w:val="22"/>
        </w:rPr>
        <w:tab/>
        <w:t>44</w:t>
      </w:r>
    </w:p>
    <w:p>
      <w:pPr>
        <w:tabs>
          <w:tab w:pos="8050" w:val="right" w:leader="dot"/>
        </w:tabs>
        <w:spacing w:after="40" w:line="276" w:lineRule="auto"/>
        <w:ind w:left="864" w:hanging="432"/>
      </w:pPr>
      <w:r>
        <w:rPr>
          <w:rFonts w:ascii="Times New Roman" w:hAnsi="Times New Roman"/>
          <w:b w:val="0"/>
          <w:sz w:val="22"/>
        </w:rPr>
        <w:t>3.8  BEHAVIOURAL MODELS</w:t>
      </w:r>
      <w:r>
        <w:rPr>
          <w:rFonts w:ascii="Times New Roman" w:hAnsi="Times New Roman"/>
          <w:b w:val="0"/>
          <w:sz w:val="22"/>
        </w:rPr>
        <w:tab/>
        <w:t>44</w:t>
      </w:r>
    </w:p>
    <w:p>
      <w:pPr>
        <w:tabs>
          <w:tab w:pos="8050" w:val="right" w:leader="dot"/>
        </w:tabs>
        <w:spacing w:after="40" w:line="276" w:lineRule="auto"/>
        <w:ind w:left="1296" w:hanging="432"/>
      </w:pPr>
      <w:r>
        <w:rPr>
          <w:rFonts w:ascii="Times New Roman" w:hAnsi="Times New Roman"/>
          <w:b w:val="0"/>
          <w:sz w:val="22"/>
        </w:rPr>
        <w:t>3.8.1  Use case model</w:t>
      </w:r>
      <w:r>
        <w:rPr>
          <w:rFonts w:ascii="Times New Roman" w:hAnsi="Times New Roman"/>
          <w:b w:val="0"/>
          <w:sz w:val="22"/>
        </w:rPr>
        <w:tab/>
        <w:t>44</w:t>
      </w:r>
    </w:p>
    <w:p>
      <w:pPr>
        <w:tabs>
          <w:tab w:pos="8050" w:val="right" w:leader="dot"/>
        </w:tabs>
        <w:spacing w:after="40" w:line="276" w:lineRule="auto"/>
        <w:ind w:left="1296" w:hanging="432"/>
      </w:pPr>
      <w:r>
        <w:rPr>
          <w:rFonts w:ascii="Times New Roman" w:hAnsi="Times New Roman"/>
          <w:b w:val="0"/>
          <w:sz w:val="22"/>
        </w:rPr>
        <w:t>3.8.2  Use case specifications</w:t>
      </w:r>
      <w:r>
        <w:rPr>
          <w:rFonts w:ascii="Times New Roman" w:hAnsi="Times New Roman"/>
          <w:b w:val="0"/>
          <w:sz w:val="22"/>
        </w:rPr>
        <w:tab/>
        <w:t>45</w:t>
      </w:r>
    </w:p>
    <w:p>
      <w:pPr>
        <w:tabs>
          <w:tab w:pos="8050" w:val="right" w:leader="dot"/>
        </w:tabs>
        <w:spacing w:after="40" w:line="276" w:lineRule="auto"/>
        <w:ind w:left="1296" w:hanging="432"/>
      </w:pPr>
      <w:r>
        <w:rPr>
          <w:rFonts w:ascii="Times New Roman" w:hAnsi="Times New Roman"/>
          <w:b w:val="0"/>
          <w:sz w:val="22"/>
        </w:rPr>
        <w:t>3.8.3  State machine model</w:t>
      </w:r>
      <w:r>
        <w:rPr>
          <w:rFonts w:ascii="Times New Roman" w:hAnsi="Times New Roman"/>
          <w:b w:val="0"/>
          <w:sz w:val="22"/>
        </w:rPr>
        <w:tab/>
        <w:t>47</w:t>
      </w:r>
    </w:p>
    <w:p>
      <w:pPr>
        <w:tabs>
          <w:tab w:pos="8050" w:val="right" w:leader="dot"/>
        </w:tabs>
        <w:spacing w:after="40" w:line="276" w:lineRule="auto"/>
        <w:ind w:left="1296" w:hanging="432"/>
      </w:pPr>
      <w:r>
        <w:rPr>
          <w:rFonts w:ascii="Times New Roman" w:hAnsi="Times New Roman"/>
          <w:b w:val="0"/>
          <w:sz w:val="22"/>
        </w:rPr>
        <w:t>3.8.4  Interaction sequence model</w:t>
      </w:r>
      <w:r>
        <w:rPr>
          <w:rFonts w:ascii="Times New Roman" w:hAnsi="Times New Roman"/>
          <w:b w:val="0"/>
          <w:sz w:val="22"/>
        </w:rPr>
        <w:tab/>
        <w:t>48</w:t>
      </w:r>
    </w:p>
    <w:p>
      <w:pPr>
        <w:tabs>
          <w:tab w:pos="8050" w:val="right" w:leader="dot"/>
        </w:tabs>
        <w:spacing w:after="40" w:line="276" w:lineRule="auto"/>
        <w:ind w:left="864" w:hanging="432"/>
      </w:pPr>
      <w:r>
        <w:rPr>
          <w:rFonts w:ascii="Times New Roman" w:hAnsi="Times New Roman"/>
          <w:b w:val="0"/>
          <w:sz w:val="22"/>
        </w:rPr>
        <w:t>3.9  FEASIBILITY STUDY</w:t>
      </w:r>
      <w:r>
        <w:rPr>
          <w:rFonts w:ascii="Times New Roman" w:hAnsi="Times New Roman"/>
          <w:b w:val="0"/>
          <w:sz w:val="22"/>
        </w:rPr>
        <w:tab/>
        <w:t>49</w:t>
      </w:r>
    </w:p>
    <w:p>
      <w:pPr>
        <w:tabs>
          <w:tab w:pos="8050" w:val="right" w:leader="dot"/>
        </w:tabs>
        <w:spacing w:after="40" w:line="276" w:lineRule="auto"/>
        <w:ind w:left="1296" w:hanging="432"/>
      </w:pPr>
      <w:r>
        <w:rPr>
          <w:rFonts w:ascii="Times New Roman" w:hAnsi="Times New Roman"/>
          <w:b w:val="0"/>
          <w:sz w:val="22"/>
        </w:rPr>
        <w:t>3.9.1  Technical feasibility</w:t>
      </w:r>
      <w:r>
        <w:rPr>
          <w:rFonts w:ascii="Times New Roman" w:hAnsi="Times New Roman"/>
          <w:b w:val="0"/>
          <w:sz w:val="22"/>
        </w:rPr>
        <w:tab/>
        <w:t>49</w:t>
      </w:r>
    </w:p>
    <w:p>
      <w:pPr>
        <w:tabs>
          <w:tab w:pos="8050" w:val="right" w:leader="dot"/>
        </w:tabs>
        <w:spacing w:after="40" w:line="276" w:lineRule="auto"/>
        <w:ind w:left="1296" w:hanging="432"/>
      </w:pPr>
      <w:r>
        <w:rPr>
          <w:rFonts w:ascii="Times New Roman" w:hAnsi="Times New Roman"/>
          <w:b w:val="0"/>
          <w:sz w:val="22"/>
        </w:rPr>
        <w:t>3.9.2  Economic feasibility</w:t>
      </w:r>
      <w:r>
        <w:rPr>
          <w:rFonts w:ascii="Times New Roman" w:hAnsi="Times New Roman"/>
          <w:b w:val="0"/>
          <w:sz w:val="22"/>
        </w:rPr>
        <w:tab/>
        <w:t>50</w:t>
      </w:r>
    </w:p>
    <w:p>
      <w:pPr>
        <w:tabs>
          <w:tab w:pos="8050" w:val="right" w:leader="dot"/>
        </w:tabs>
        <w:spacing w:after="40" w:line="276" w:lineRule="auto"/>
        <w:ind w:left="1296" w:hanging="432"/>
      </w:pPr>
      <w:r>
        <w:rPr>
          <w:rFonts w:ascii="Times New Roman" w:hAnsi="Times New Roman"/>
          <w:b w:val="0"/>
          <w:sz w:val="22"/>
        </w:rPr>
        <w:t>3.9.3  Operational feasibility</w:t>
      </w:r>
      <w:r>
        <w:rPr>
          <w:rFonts w:ascii="Times New Roman" w:hAnsi="Times New Roman"/>
          <w:b w:val="0"/>
          <w:sz w:val="22"/>
        </w:rPr>
        <w:tab/>
        <w:t>51</w:t>
      </w:r>
    </w:p>
    <w:p>
      <w:pPr>
        <w:tabs>
          <w:tab w:pos="8050" w:val="right" w:leader="dot"/>
        </w:tabs>
        <w:spacing w:after="40" w:line="276" w:lineRule="auto"/>
        <w:ind w:left="1296" w:hanging="432"/>
      </w:pPr>
      <w:r>
        <w:rPr>
          <w:rFonts w:ascii="Times New Roman" w:hAnsi="Times New Roman"/>
          <w:b w:val="0"/>
          <w:sz w:val="22"/>
        </w:rPr>
        <w:t>3.9.4  Schedule feasibility</w:t>
      </w:r>
      <w:r>
        <w:rPr>
          <w:rFonts w:ascii="Times New Roman" w:hAnsi="Times New Roman"/>
          <w:b w:val="0"/>
          <w:sz w:val="22"/>
        </w:rPr>
        <w:tab/>
        <w:t>51</w:t>
      </w:r>
    </w:p>
    <w:p>
      <w:pPr>
        <w:tabs>
          <w:tab w:pos="8050" w:val="right" w:leader="dot"/>
        </w:tabs>
        <w:spacing w:after="40" w:line="276" w:lineRule="auto"/>
        <w:ind w:left="1296" w:hanging="432"/>
      </w:pPr>
      <w:r>
        <w:rPr>
          <w:rFonts w:ascii="Times New Roman" w:hAnsi="Times New Roman"/>
          <w:b w:val="0"/>
          <w:sz w:val="22"/>
        </w:rPr>
        <w:t>3.9.5  Risk assessment</w:t>
      </w:r>
      <w:r>
        <w:rPr>
          <w:rFonts w:ascii="Times New Roman" w:hAnsi="Times New Roman"/>
          <w:b w:val="0"/>
          <w:sz w:val="22"/>
        </w:rPr>
        <w:tab/>
        <w:t>51</w:t>
      </w:r>
    </w:p>
    <w:p>
      <w:pPr>
        <w:tabs>
          <w:tab w:pos="8050" w:val="right" w:leader="dot"/>
        </w:tabs>
        <w:spacing w:after="40" w:line="276" w:lineRule="auto"/>
        <w:ind w:left="864" w:hanging="432"/>
      </w:pPr>
      <w:r>
        <w:rPr>
          <w:rFonts w:ascii="Times New Roman" w:hAnsi="Times New Roman"/>
          <w:b w:val="0"/>
          <w:sz w:val="22"/>
        </w:rPr>
        <w:t>3.10  REQUIREMENT TRACEABILITY MATRIX</w:t>
      </w:r>
      <w:r>
        <w:rPr>
          <w:rFonts w:ascii="Times New Roman" w:hAnsi="Times New Roman"/>
          <w:b w:val="0"/>
          <w:sz w:val="22"/>
        </w:rPr>
        <w:tab/>
        <w:t>52</w:t>
      </w:r>
    </w:p>
    <w:p>
      <w:pPr>
        <w:tabs>
          <w:tab w:pos="8050" w:val="right" w:leader="dot"/>
        </w:tabs>
        <w:spacing w:after="40" w:line="276" w:lineRule="auto"/>
        <w:ind w:left="864" w:hanging="432"/>
      </w:pPr>
      <w:r>
        <w:rPr>
          <w:rFonts w:ascii="Times New Roman" w:hAnsi="Times New Roman"/>
          <w:b w:val="0"/>
          <w:sz w:val="22"/>
        </w:rPr>
        <w:t>3.11  TOOLS AND TECHNOLOGIES</w:t>
      </w:r>
      <w:r>
        <w:rPr>
          <w:rFonts w:ascii="Times New Roman" w:hAnsi="Times New Roman"/>
          <w:b w:val="0"/>
          <w:sz w:val="22"/>
        </w:rPr>
        <w:tab/>
        <w:t>52</w:t>
      </w:r>
    </w:p>
    <w:p>
      <w:pPr>
        <w:tabs>
          <w:tab w:pos="8050" w:val="right" w:leader="dot"/>
        </w:tabs>
        <w:spacing w:after="40" w:line="276" w:lineRule="auto"/>
        <w:ind w:left="864" w:hanging="432"/>
      </w:pPr>
      <w:r>
        <w:rPr>
          <w:rFonts w:ascii="Times New Roman" w:hAnsi="Times New Roman"/>
          <w:b w:val="0"/>
          <w:sz w:val="22"/>
        </w:rPr>
        <w:t>3.12  SUMMARY</w:t>
      </w:r>
      <w:r>
        <w:rPr>
          <w:rFonts w:ascii="Times New Roman" w:hAnsi="Times New Roman"/>
          <w:b w:val="0"/>
          <w:sz w:val="22"/>
        </w:rPr>
        <w:tab/>
        <w:t>54</w:t>
      </w:r>
    </w:p>
    <w:p>
      <w:pPr>
        <w:tabs>
          <w:tab w:pos="8050" w:val="right" w:leader="dot"/>
        </w:tabs>
        <w:spacing w:after="40" w:line="276" w:lineRule="auto"/>
        <w:ind w:left="0" w:firstLine="0"/>
      </w:pPr>
      <w:r>
        <w:rPr>
          <w:rFonts w:ascii="Times New Roman" w:hAnsi="Times New Roman"/>
          <w:b/>
          <w:sz w:val="24"/>
        </w:rPr>
        <w:t>4.  SYSTEM ARCHITECTURE</w:t>
      </w:r>
      <w:r>
        <w:rPr>
          <w:rFonts w:ascii="Times New Roman" w:hAnsi="Times New Roman"/>
          <w:b/>
          <w:sz w:val="24"/>
        </w:rPr>
        <w:tab/>
        <w:t>55</w:t>
      </w:r>
    </w:p>
    <w:p>
      <w:pPr>
        <w:tabs>
          <w:tab w:pos="8050" w:val="right" w:leader="dot"/>
        </w:tabs>
        <w:spacing w:after="40" w:line="276" w:lineRule="auto"/>
        <w:ind w:left="864" w:hanging="432"/>
      </w:pPr>
      <w:r>
        <w:rPr>
          <w:rFonts w:ascii="Times New Roman" w:hAnsi="Times New Roman"/>
          <w:b w:val="0"/>
          <w:sz w:val="22"/>
        </w:rPr>
        <w:t>4.1  INTRODUCTION</w:t>
      </w:r>
      <w:r>
        <w:rPr>
          <w:rFonts w:ascii="Times New Roman" w:hAnsi="Times New Roman"/>
          <w:b w:val="0"/>
          <w:sz w:val="22"/>
        </w:rPr>
        <w:tab/>
        <w:t>55</w:t>
      </w:r>
    </w:p>
    <w:p>
      <w:pPr>
        <w:tabs>
          <w:tab w:pos="8050" w:val="right" w:leader="dot"/>
        </w:tabs>
        <w:spacing w:after="40" w:line="276" w:lineRule="auto"/>
        <w:ind w:left="864" w:hanging="432"/>
      </w:pPr>
      <w:r>
        <w:rPr>
          <w:rFonts w:ascii="Times New Roman" w:hAnsi="Times New Roman"/>
          <w:b w:val="0"/>
          <w:sz w:val="22"/>
        </w:rPr>
        <w:t>4.2  ARCHITECTURAL DESIGN APPROACH</w:t>
      </w:r>
      <w:r>
        <w:rPr>
          <w:rFonts w:ascii="Times New Roman" w:hAnsi="Times New Roman"/>
          <w:b w:val="0"/>
          <w:sz w:val="22"/>
        </w:rPr>
        <w:tab/>
        <w:t>55</w:t>
      </w:r>
    </w:p>
    <w:p>
      <w:pPr>
        <w:tabs>
          <w:tab w:pos="8050" w:val="right" w:leader="dot"/>
        </w:tabs>
        <w:spacing w:after="40" w:line="276" w:lineRule="auto"/>
        <w:ind w:left="1296" w:hanging="432"/>
      </w:pPr>
      <w:r>
        <w:rPr>
          <w:rFonts w:ascii="Times New Roman" w:hAnsi="Times New Roman"/>
          <w:b w:val="0"/>
          <w:sz w:val="22"/>
        </w:rPr>
        <w:t>4.2.1  Architectural principles</w:t>
      </w:r>
      <w:r>
        <w:rPr>
          <w:rFonts w:ascii="Times New Roman" w:hAnsi="Times New Roman"/>
          <w:b w:val="0"/>
          <w:sz w:val="22"/>
        </w:rPr>
        <w:tab/>
        <w:t>56</w:t>
      </w:r>
    </w:p>
    <w:p>
      <w:pPr>
        <w:tabs>
          <w:tab w:pos="8050" w:val="right" w:leader="dot"/>
        </w:tabs>
        <w:spacing w:after="40" w:line="276" w:lineRule="auto"/>
        <w:ind w:left="864" w:hanging="432"/>
      </w:pPr>
      <w:r>
        <w:rPr>
          <w:rFonts w:ascii="Times New Roman" w:hAnsi="Times New Roman"/>
          <w:b w:val="0"/>
          <w:sz w:val="22"/>
        </w:rPr>
        <w:t>4.3  HIGH-LEVEL ARCHITECTURE</w:t>
      </w:r>
      <w:r>
        <w:rPr>
          <w:rFonts w:ascii="Times New Roman" w:hAnsi="Times New Roman"/>
          <w:b w:val="0"/>
          <w:sz w:val="22"/>
        </w:rPr>
        <w:tab/>
        <w:t>57</w:t>
      </w:r>
    </w:p>
    <w:p>
      <w:pPr>
        <w:tabs>
          <w:tab w:pos="8050" w:val="right" w:leader="dot"/>
        </w:tabs>
        <w:spacing w:after="40" w:line="276" w:lineRule="auto"/>
        <w:ind w:left="864" w:hanging="432"/>
      </w:pPr>
      <w:r>
        <w:rPr>
          <w:rFonts w:ascii="Times New Roman" w:hAnsi="Times New Roman"/>
          <w:b w:val="0"/>
          <w:sz w:val="22"/>
        </w:rPr>
        <w:t>4.4  SUBSYSTEM ARCHITECTURE</w:t>
      </w:r>
      <w:r>
        <w:rPr>
          <w:rFonts w:ascii="Times New Roman" w:hAnsi="Times New Roman"/>
          <w:b w:val="0"/>
          <w:sz w:val="22"/>
        </w:rPr>
        <w:tab/>
        <w:t>58</w:t>
      </w:r>
    </w:p>
    <w:p>
      <w:pPr>
        <w:tabs>
          <w:tab w:pos="8050" w:val="right" w:leader="dot"/>
        </w:tabs>
        <w:spacing w:after="40" w:line="276" w:lineRule="auto"/>
        <w:ind w:left="1296" w:hanging="432"/>
      </w:pPr>
      <w:r>
        <w:rPr>
          <w:rFonts w:ascii="Times New Roman" w:hAnsi="Times New Roman"/>
          <w:b w:val="0"/>
          <w:sz w:val="22"/>
        </w:rPr>
        <w:t>4.4.1  Presentation subsystem</w:t>
      </w:r>
      <w:r>
        <w:rPr>
          <w:rFonts w:ascii="Times New Roman" w:hAnsi="Times New Roman"/>
          <w:b w:val="0"/>
          <w:sz w:val="22"/>
        </w:rPr>
        <w:tab/>
        <w:t>58</w:t>
      </w:r>
    </w:p>
    <w:p>
      <w:pPr>
        <w:tabs>
          <w:tab w:pos="8050" w:val="right" w:leader="dot"/>
        </w:tabs>
        <w:spacing w:after="40" w:line="276" w:lineRule="auto"/>
        <w:ind w:left="1296" w:hanging="432"/>
      </w:pPr>
      <w:r>
        <w:rPr>
          <w:rFonts w:ascii="Times New Roman" w:hAnsi="Times New Roman"/>
          <w:b w:val="0"/>
          <w:sz w:val="22"/>
        </w:rPr>
        <w:t>4.4.2  Application subsystem</w:t>
      </w:r>
      <w:r>
        <w:rPr>
          <w:rFonts w:ascii="Times New Roman" w:hAnsi="Times New Roman"/>
          <w:b w:val="0"/>
          <w:sz w:val="22"/>
        </w:rPr>
        <w:tab/>
        <w:t>59</w:t>
      </w:r>
    </w:p>
    <w:p>
      <w:pPr>
        <w:tabs>
          <w:tab w:pos="8050" w:val="right" w:leader="dot"/>
        </w:tabs>
        <w:spacing w:after="40" w:line="276" w:lineRule="auto"/>
        <w:ind w:left="1296" w:hanging="432"/>
      </w:pPr>
      <w:r>
        <w:rPr>
          <w:rFonts w:ascii="Times New Roman" w:hAnsi="Times New Roman"/>
          <w:b w:val="0"/>
          <w:sz w:val="22"/>
        </w:rPr>
        <w:t>4.4.3  Artificial-intelligence subsystem</w:t>
      </w:r>
      <w:r>
        <w:rPr>
          <w:rFonts w:ascii="Times New Roman" w:hAnsi="Times New Roman"/>
          <w:b w:val="0"/>
          <w:sz w:val="22"/>
        </w:rPr>
        <w:tab/>
        <w:t>59</w:t>
      </w:r>
    </w:p>
    <w:p>
      <w:pPr>
        <w:tabs>
          <w:tab w:pos="8050" w:val="right" w:leader="dot"/>
        </w:tabs>
        <w:spacing w:after="40" w:line="276" w:lineRule="auto"/>
        <w:ind w:left="1296" w:hanging="432"/>
      </w:pPr>
      <w:r>
        <w:rPr>
          <w:rFonts w:ascii="Times New Roman" w:hAnsi="Times New Roman"/>
          <w:b w:val="0"/>
          <w:sz w:val="22"/>
        </w:rPr>
        <w:t>4.4.4  Data subsystem</w:t>
      </w:r>
      <w:r>
        <w:rPr>
          <w:rFonts w:ascii="Times New Roman" w:hAnsi="Times New Roman"/>
          <w:b w:val="0"/>
          <w:sz w:val="22"/>
        </w:rPr>
        <w:tab/>
        <w:t>59</w:t>
      </w:r>
    </w:p>
    <w:p>
      <w:pPr>
        <w:tabs>
          <w:tab w:pos="8050" w:val="right" w:leader="dot"/>
        </w:tabs>
        <w:spacing w:after="40" w:line="276" w:lineRule="auto"/>
        <w:ind w:left="864" w:hanging="432"/>
      </w:pPr>
      <w:r>
        <w:rPr>
          <w:rFonts w:ascii="Times New Roman" w:hAnsi="Times New Roman"/>
          <w:b w:val="0"/>
          <w:sz w:val="22"/>
        </w:rPr>
        <w:t>4.5  DATA FLOW</w:t>
      </w:r>
      <w:r>
        <w:rPr>
          <w:rFonts w:ascii="Times New Roman" w:hAnsi="Times New Roman"/>
          <w:b w:val="0"/>
          <w:sz w:val="22"/>
        </w:rPr>
        <w:tab/>
        <w:t>60</w:t>
      </w:r>
    </w:p>
    <w:p>
      <w:pPr>
        <w:tabs>
          <w:tab w:pos="8050" w:val="right" w:leader="dot"/>
        </w:tabs>
        <w:spacing w:after="40" w:line="276" w:lineRule="auto"/>
        <w:ind w:left="1296" w:hanging="432"/>
      </w:pPr>
      <w:r>
        <w:rPr>
          <w:rFonts w:ascii="Times New Roman" w:hAnsi="Times New Roman"/>
          <w:b w:val="0"/>
          <w:sz w:val="22"/>
        </w:rPr>
        <w:t>4.5.1  Context diagram</w:t>
      </w:r>
      <w:r>
        <w:rPr>
          <w:rFonts w:ascii="Times New Roman" w:hAnsi="Times New Roman"/>
          <w:b w:val="0"/>
          <w:sz w:val="22"/>
        </w:rPr>
        <w:tab/>
        <w:t>60</w:t>
      </w:r>
    </w:p>
    <w:p>
      <w:pPr>
        <w:tabs>
          <w:tab w:pos="8050" w:val="right" w:leader="dot"/>
        </w:tabs>
        <w:spacing w:after="40" w:line="276" w:lineRule="auto"/>
        <w:ind w:left="1296" w:hanging="432"/>
      </w:pPr>
      <w:r>
        <w:rPr>
          <w:rFonts w:ascii="Times New Roman" w:hAnsi="Times New Roman"/>
          <w:b w:val="0"/>
          <w:sz w:val="22"/>
        </w:rPr>
        <w:t>4.5.2  Level 1 decomposition</w:t>
      </w:r>
      <w:r>
        <w:rPr>
          <w:rFonts w:ascii="Times New Roman" w:hAnsi="Times New Roman"/>
          <w:b w:val="0"/>
          <w:sz w:val="22"/>
        </w:rPr>
        <w:tab/>
        <w:t>61</w:t>
      </w:r>
    </w:p>
    <w:p>
      <w:pPr>
        <w:tabs>
          <w:tab w:pos="8050" w:val="right" w:leader="dot"/>
        </w:tabs>
        <w:spacing w:after="40" w:line="276" w:lineRule="auto"/>
        <w:ind w:left="864" w:hanging="432"/>
      </w:pPr>
      <w:r>
        <w:rPr>
          <w:rFonts w:ascii="Times New Roman" w:hAnsi="Times New Roman"/>
          <w:b w:val="0"/>
          <w:sz w:val="22"/>
        </w:rPr>
        <w:t>4.6  ARTIFICIAL-INTELLIGENCE SUBSYSTEM DESIGN</w:t>
      </w:r>
      <w:r>
        <w:rPr>
          <w:rFonts w:ascii="Times New Roman" w:hAnsi="Times New Roman"/>
          <w:b w:val="0"/>
          <w:sz w:val="22"/>
        </w:rPr>
        <w:tab/>
        <w:t>62</w:t>
      </w:r>
    </w:p>
    <w:p>
      <w:pPr>
        <w:tabs>
          <w:tab w:pos="8050" w:val="right" w:leader="dot"/>
        </w:tabs>
        <w:spacing w:after="40" w:line="276" w:lineRule="auto"/>
        <w:ind w:left="864" w:hanging="432"/>
      </w:pPr>
      <w:r>
        <w:rPr>
          <w:rFonts w:ascii="Times New Roman" w:hAnsi="Times New Roman"/>
          <w:b w:val="0"/>
          <w:sz w:val="22"/>
        </w:rPr>
        <w:t>4.7  KNOWLEDGE INGESTION PIPELINE</w:t>
      </w:r>
      <w:r>
        <w:rPr>
          <w:rFonts w:ascii="Times New Roman" w:hAnsi="Times New Roman"/>
          <w:b w:val="0"/>
          <w:sz w:val="22"/>
        </w:rPr>
        <w:tab/>
        <w:t>63</w:t>
      </w:r>
    </w:p>
    <w:p>
      <w:pPr>
        <w:tabs>
          <w:tab w:pos="8050" w:val="right" w:leader="dot"/>
        </w:tabs>
        <w:spacing w:after="40" w:line="276" w:lineRule="auto"/>
        <w:ind w:left="1296" w:hanging="432"/>
      </w:pPr>
      <w:r>
        <w:rPr>
          <w:rFonts w:ascii="Times New Roman" w:hAnsi="Times New Roman"/>
          <w:b w:val="0"/>
          <w:sz w:val="22"/>
        </w:rPr>
        <w:t>4.7.1  Stage 1 — acquisition and metadata by convention</w:t>
      </w:r>
      <w:r>
        <w:rPr>
          <w:rFonts w:ascii="Times New Roman" w:hAnsi="Times New Roman"/>
          <w:b w:val="0"/>
          <w:sz w:val="22"/>
        </w:rPr>
        <w:tab/>
        <w:t>64</w:t>
      </w:r>
    </w:p>
    <w:p>
      <w:pPr>
        <w:tabs>
          <w:tab w:pos="8050" w:val="right" w:leader="dot"/>
        </w:tabs>
        <w:spacing w:after="40" w:line="276" w:lineRule="auto"/>
        <w:ind w:left="1296" w:hanging="432"/>
      </w:pPr>
      <w:r>
        <w:rPr>
          <w:rFonts w:ascii="Times New Roman" w:hAnsi="Times New Roman"/>
          <w:b w:val="0"/>
          <w:sz w:val="22"/>
        </w:rPr>
        <w:t>4.7.2  Stage 2 — optical character recognition</w:t>
      </w:r>
      <w:r>
        <w:rPr>
          <w:rFonts w:ascii="Times New Roman" w:hAnsi="Times New Roman"/>
          <w:b w:val="0"/>
          <w:sz w:val="22"/>
        </w:rPr>
        <w:tab/>
        <w:t>64</w:t>
      </w:r>
    </w:p>
    <w:p>
      <w:pPr>
        <w:tabs>
          <w:tab w:pos="8050" w:val="right" w:leader="dot"/>
        </w:tabs>
        <w:spacing w:after="40" w:line="276" w:lineRule="auto"/>
        <w:ind w:left="1296" w:hanging="432"/>
      </w:pPr>
      <w:r>
        <w:rPr>
          <w:rFonts w:ascii="Times New Roman" w:hAnsi="Times New Roman"/>
          <w:b w:val="0"/>
          <w:sz w:val="22"/>
        </w:rPr>
        <w:t>4.7.3  Stage 3 — cleaning and chunking</w:t>
      </w:r>
      <w:r>
        <w:rPr>
          <w:rFonts w:ascii="Times New Roman" w:hAnsi="Times New Roman"/>
          <w:b w:val="0"/>
          <w:sz w:val="22"/>
        </w:rPr>
        <w:tab/>
        <w:t>65</w:t>
      </w:r>
    </w:p>
    <w:p>
      <w:pPr>
        <w:tabs>
          <w:tab w:pos="8050" w:val="right" w:leader="dot"/>
        </w:tabs>
        <w:spacing w:after="40" w:line="276" w:lineRule="auto"/>
        <w:ind w:left="1296" w:hanging="432"/>
      </w:pPr>
      <w:r>
        <w:rPr>
          <w:rFonts w:ascii="Times New Roman" w:hAnsi="Times New Roman"/>
          <w:b w:val="0"/>
          <w:sz w:val="22"/>
        </w:rPr>
        <w:t>4.7.4  Stage 4 — embedding and indexing</w:t>
      </w:r>
      <w:r>
        <w:rPr>
          <w:rFonts w:ascii="Times New Roman" w:hAnsi="Times New Roman"/>
          <w:b w:val="0"/>
          <w:sz w:val="22"/>
        </w:rPr>
        <w:tab/>
        <w:t>65</w:t>
      </w:r>
    </w:p>
    <w:p>
      <w:pPr>
        <w:tabs>
          <w:tab w:pos="8050" w:val="right" w:leader="dot"/>
        </w:tabs>
        <w:spacing w:after="40" w:line="276" w:lineRule="auto"/>
        <w:ind w:left="864" w:hanging="432"/>
      </w:pPr>
      <w:r>
        <w:rPr>
          <w:rFonts w:ascii="Times New Roman" w:hAnsi="Times New Roman"/>
          <w:b w:val="0"/>
          <w:sz w:val="22"/>
        </w:rPr>
        <w:t>4.8  RETRIEVAL AND GENERATION AT REQUEST TIME</w:t>
      </w:r>
      <w:r>
        <w:rPr>
          <w:rFonts w:ascii="Times New Roman" w:hAnsi="Times New Roman"/>
          <w:b w:val="0"/>
          <w:sz w:val="22"/>
        </w:rPr>
        <w:tab/>
        <w:t>66</w:t>
      </w:r>
    </w:p>
    <w:p>
      <w:pPr>
        <w:tabs>
          <w:tab w:pos="8050" w:val="right" w:leader="dot"/>
        </w:tabs>
        <w:spacing w:after="40" w:line="276" w:lineRule="auto"/>
        <w:ind w:left="1296" w:hanging="432"/>
      </w:pPr>
      <w:r>
        <w:rPr>
          <w:rFonts w:ascii="Times New Roman" w:hAnsi="Times New Roman"/>
          <w:b w:val="0"/>
          <w:sz w:val="22"/>
        </w:rPr>
        <w:t>4.8.1  Query construction</w:t>
      </w:r>
      <w:r>
        <w:rPr>
          <w:rFonts w:ascii="Times New Roman" w:hAnsi="Times New Roman"/>
          <w:b w:val="0"/>
          <w:sz w:val="22"/>
        </w:rPr>
        <w:tab/>
        <w:t>66</w:t>
      </w:r>
    </w:p>
    <w:p>
      <w:pPr>
        <w:tabs>
          <w:tab w:pos="8050" w:val="right" w:leader="dot"/>
        </w:tabs>
        <w:spacing w:after="40" w:line="276" w:lineRule="auto"/>
        <w:ind w:left="1296" w:hanging="432"/>
      </w:pPr>
      <w:r>
        <w:rPr>
          <w:rFonts w:ascii="Times New Roman" w:hAnsi="Times New Roman"/>
          <w:b w:val="0"/>
          <w:sz w:val="22"/>
        </w:rPr>
        <w:t>4.8.2  Embedding with a cache</w:t>
      </w:r>
      <w:r>
        <w:rPr>
          <w:rFonts w:ascii="Times New Roman" w:hAnsi="Times New Roman"/>
          <w:b w:val="0"/>
          <w:sz w:val="22"/>
        </w:rPr>
        <w:tab/>
        <w:t>67</w:t>
      </w:r>
    </w:p>
    <w:p>
      <w:pPr>
        <w:tabs>
          <w:tab w:pos="8050" w:val="right" w:leader="dot"/>
        </w:tabs>
        <w:spacing w:after="40" w:line="276" w:lineRule="auto"/>
        <w:ind w:left="1296" w:hanging="432"/>
      </w:pPr>
      <w:r>
        <w:rPr>
          <w:rFonts w:ascii="Times New Roman" w:hAnsi="Times New Roman"/>
          <w:b w:val="0"/>
          <w:sz w:val="22"/>
        </w:rPr>
        <w:t>4.8.3  Filtered vector search</w:t>
      </w:r>
      <w:r>
        <w:rPr>
          <w:rFonts w:ascii="Times New Roman" w:hAnsi="Times New Roman"/>
          <w:b w:val="0"/>
          <w:sz w:val="22"/>
        </w:rPr>
        <w:tab/>
        <w:t>67</w:t>
      </w:r>
    </w:p>
    <w:p>
      <w:pPr>
        <w:tabs>
          <w:tab w:pos="8050" w:val="right" w:leader="dot"/>
        </w:tabs>
        <w:spacing w:after="40" w:line="276" w:lineRule="auto"/>
        <w:ind w:left="1296" w:hanging="432"/>
      </w:pPr>
      <w:r>
        <w:rPr>
          <w:rFonts w:ascii="Times New Roman" w:hAnsi="Times New Roman"/>
          <w:b w:val="0"/>
          <w:sz w:val="22"/>
        </w:rPr>
        <w:t>4.8.4  Combined retrieval for question generation</w:t>
      </w:r>
      <w:r>
        <w:rPr>
          <w:rFonts w:ascii="Times New Roman" w:hAnsi="Times New Roman"/>
          <w:b w:val="0"/>
          <w:sz w:val="22"/>
        </w:rPr>
        <w:tab/>
        <w:t>67</w:t>
      </w:r>
    </w:p>
    <w:p>
      <w:pPr>
        <w:tabs>
          <w:tab w:pos="8050" w:val="right" w:leader="dot"/>
        </w:tabs>
        <w:spacing w:after="40" w:line="276" w:lineRule="auto"/>
        <w:ind w:left="1296" w:hanging="432"/>
      </w:pPr>
      <w:r>
        <w:rPr>
          <w:rFonts w:ascii="Times New Roman" w:hAnsi="Times New Roman"/>
          <w:b w:val="0"/>
          <w:sz w:val="22"/>
        </w:rPr>
        <w:t>4.8.5  Context assembly and generation</w:t>
      </w:r>
      <w:r>
        <w:rPr>
          <w:rFonts w:ascii="Times New Roman" w:hAnsi="Times New Roman"/>
          <w:b w:val="0"/>
          <w:sz w:val="22"/>
        </w:rPr>
        <w:tab/>
        <w:t>68</w:t>
      </w:r>
    </w:p>
    <w:p>
      <w:pPr>
        <w:tabs>
          <w:tab w:pos="8050" w:val="right" w:leader="dot"/>
        </w:tabs>
        <w:spacing w:after="40" w:line="276" w:lineRule="auto"/>
        <w:ind w:left="864" w:hanging="432"/>
      </w:pPr>
      <w:r>
        <w:rPr>
          <w:rFonts w:ascii="Times New Roman" w:hAnsi="Times New Roman"/>
          <w:b w:val="0"/>
          <w:sz w:val="22"/>
        </w:rPr>
        <w:t>4.9  CONVERSATION MEMORY ARCHITECTURE</w:t>
      </w:r>
      <w:r>
        <w:rPr>
          <w:rFonts w:ascii="Times New Roman" w:hAnsi="Times New Roman"/>
          <w:b w:val="0"/>
          <w:sz w:val="22"/>
        </w:rPr>
        <w:tab/>
        <w:t>68</w:t>
      </w:r>
    </w:p>
    <w:p>
      <w:pPr>
        <w:tabs>
          <w:tab w:pos="8050" w:val="right" w:leader="dot"/>
        </w:tabs>
        <w:spacing w:after="40" w:line="276" w:lineRule="auto"/>
        <w:ind w:left="864" w:hanging="432"/>
      </w:pPr>
      <w:r>
        <w:rPr>
          <w:rFonts w:ascii="Times New Roman" w:hAnsi="Times New Roman"/>
          <w:b w:val="0"/>
          <w:sz w:val="22"/>
        </w:rPr>
        <w:t>4.10  INTERFACE CONTRACT BETWEEN TIERS</w:t>
      </w:r>
      <w:r>
        <w:rPr>
          <w:rFonts w:ascii="Times New Roman" w:hAnsi="Times New Roman"/>
          <w:b w:val="0"/>
          <w:sz w:val="22"/>
        </w:rPr>
        <w:tab/>
        <w:t>69</w:t>
      </w:r>
    </w:p>
    <w:p>
      <w:pPr>
        <w:tabs>
          <w:tab w:pos="8050" w:val="right" w:leader="dot"/>
        </w:tabs>
        <w:spacing w:after="40" w:line="276" w:lineRule="auto"/>
        <w:ind w:left="1296" w:hanging="432"/>
      </w:pPr>
      <w:r>
        <w:rPr>
          <w:rFonts w:ascii="Times New Roman" w:hAnsi="Times New Roman"/>
          <w:b w:val="0"/>
          <w:sz w:val="22"/>
        </w:rPr>
        <w:t>4.10.1  Application API surface</w:t>
      </w:r>
      <w:r>
        <w:rPr>
          <w:rFonts w:ascii="Times New Roman" w:hAnsi="Times New Roman"/>
          <w:b w:val="0"/>
          <w:sz w:val="22"/>
        </w:rPr>
        <w:tab/>
        <w:t>70</w:t>
      </w:r>
    </w:p>
    <w:p>
      <w:pPr>
        <w:tabs>
          <w:tab w:pos="8050" w:val="right" w:leader="dot"/>
        </w:tabs>
        <w:spacing w:after="40" w:line="276" w:lineRule="auto"/>
        <w:ind w:left="864" w:hanging="432"/>
      </w:pPr>
      <w:r>
        <w:rPr>
          <w:rFonts w:ascii="Times New Roman" w:hAnsi="Times New Roman"/>
          <w:b w:val="0"/>
          <w:sz w:val="22"/>
        </w:rPr>
        <w:t>4.11  SECURITY ARCHITECTURE</w:t>
      </w:r>
      <w:r>
        <w:rPr>
          <w:rFonts w:ascii="Times New Roman" w:hAnsi="Times New Roman"/>
          <w:b w:val="0"/>
          <w:sz w:val="22"/>
        </w:rPr>
        <w:tab/>
        <w:t>71</w:t>
      </w:r>
    </w:p>
    <w:p>
      <w:pPr>
        <w:tabs>
          <w:tab w:pos="8050" w:val="right" w:leader="dot"/>
        </w:tabs>
        <w:spacing w:after="40" w:line="276" w:lineRule="auto"/>
        <w:ind w:left="864" w:hanging="432"/>
      </w:pPr>
      <w:r>
        <w:rPr>
          <w:rFonts w:ascii="Times New Roman" w:hAnsi="Times New Roman"/>
          <w:b w:val="0"/>
          <w:sz w:val="22"/>
        </w:rPr>
        <w:t>4.12  DESIGN PATTERNS APPLIED</w:t>
      </w:r>
      <w:r>
        <w:rPr>
          <w:rFonts w:ascii="Times New Roman" w:hAnsi="Times New Roman"/>
          <w:b w:val="0"/>
          <w:sz w:val="22"/>
        </w:rPr>
        <w:tab/>
        <w:t>72</w:t>
      </w:r>
    </w:p>
    <w:p>
      <w:pPr>
        <w:tabs>
          <w:tab w:pos="8050" w:val="right" w:leader="dot"/>
        </w:tabs>
        <w:spacing w:after="40" w:line="276" w:lineRule="auto"/>
        <w:ind w:left="864" w:hanging="432"/>
      </w:pPr>
      <w:r>
        <w:rPr>
          <w:rFonts w:ascii="Times New Roman" w:hAnsi="Times New Roman"/>
          <w:b w:val="0"/>
          <w:sz w:val="22"/>
        </w:rPr>
        <w:t>4.13  DEPLOYMENT ARCHITECTURE</w:t>
      </w:r>
      <w:r>
        <w:rPr>
          <w:rFonts w:ascii="Times New Roman" w:hAnsi="Times New Roman"/>
          <w:b w:val="0"/>
          <w:sz w:val="22"/>
        </w:rPr>
        <w:tab/>
        <w:t>73</w:t>
      </w:r>
    </w:p>
    <w:p>
      <w:pPr>
        <w:tabs>
          <w:tab w:pos="8050" w:val="right" w:leader="dot"/>
        </w:tabs>
        <w:spacing w:after="40" w:line="276" w:lineRule="auto"/>
        <w:ind w:left="864" w:hanging="432"/>
      </w:pPr>
      <w:r>
        <w:rPr>
          <w:rFonts w:ascii="Times New Roman" w:hAnsi="Times New Roman"/>
          <w:b w:val="0"/>
          <w:sz w:val="22"/>
        </w:rPr>
        <w:t>4.14  SUMMARY</w:t>
      </w:r>
      <w:r>
        <w:rPr>
          <w:rFonts w:ascii="Times New Roman" w:hAnsi="Times New Roman"/>
          <w:b w:val="0"/>
          <w:sz w:val="22"/>
        </w:rPr>
        <w:tab/>
        <w:t>74</w:t>
      </w:r>
    </w:p>
    <w:p>
      <w:pPr>
        <w:tabs>
          <w:tab w:pos="8050" w:val="right" w:leader="dot"/>
        </w:tabs>
        <w:spacing w:after="40" w:line="276" w:lineRule="auto"/>
        <w:ind w:left="0" w:firstLine="0"/>
      </w:pPr>
      <w:r>
        <w:rPr>
          <w:rFonts w:ascii="Times New Roman" w:hAnsi="Times New Roman"/>
          <w:b/>
          <w:sz w:val="24"/>
        </w:rPr>
        <w:t>5.  DETAILED SYSTEM DESIGN</w:t>
      </w:r>
      <w:r>
        <w:rPr>
          <w:rFonts w:ascii="Times New Roman" w:hAnsi="Times New Roman"/>
          <w:b/>
          <w:sz w:val="24"/>
        </w:rPr>
        <w:tab/>
        <w:t>75</w:t>
      </w:r>
    </w:p>
    <w:p>
      <w:pPr>
        <w:tabs>
          <w:tab w:pos="8050" w:val="right" w:leader="dot"/>
        </w:tabs>
        <w:spacing w:after="40" w:line="276" w:lineRule="auto"/>
        <w:ind w:left="864" w:hanging="432"/>
      </w:pPr>
      <w:r>
        <w:rPr>
          <w:rFonts w:ascii="Times New Roman" w:hAnsi="Times New Roman"/>
          <w:b w:val="0"/>
          <w:sz w:val="22"/>
        </w:rPr>
        <w:t>5.1  INTRODUCTION</w:t>
      </w:r>
      <w:r>
        <w:rPr>
          <w:rFonts w:ascii="Times New Roman" w:hAnsi="Times New Roman"/>
          <w:b w:val="0"/>
          <w:sz w:val="22"/>
        </w:rPr>
        <w:tab/>
        <w:t>75</w:t>
      </w:r>
    </w:p>
    <w:p>
      <w:pPr>
        <w:tabs>
          <w:tab w:pos="8050" w:val="right" w:leader="dot"/>
        </w:tabs>
        <w:spacing w:after="40" w:line="276" w:lineRule="auto"/>
        <w:ind w:left="864" w:hanging="432"/>
      </w:pPr>
      <w:r>
        <w:rPr>
          <w:rFonts w:ascii="Times New Roman" w:hAnsi="Times New Roman"/>
          <w:b w:val="0"/>
          <w:sz w:val="22"/>
        </w:rPr>
        <w:t>5.2  DATABASE DESIGN</w:t>
      </w:r>
      <w:r>
        <w:rPr>
          <w:rFonts w:ascii="Times New Roman" w:hAnsi="Times New Roman"/>
          <w:b w:val="0"/>
          <w:sz w:val="22"/>
        </w:rPr>
        <w:tab/>
        <w:t>75</w:t>
      </w:r>
    </w:p>
    <w:p>
      <w:pPr>
        <w:tabs>
          <w:tab w:pos="8050" w:val="right" w:leader="dot"/>
        </w:tabs>
        <w:spacing w:after="40" w:line="276" w:lineRule="auto"/>
        <w:ind w:left="1296" w:hanging="432"/>
      </w:pPr>
      <w:r>
        <w:rPr>
          <w:rFonts w:ascii="Times New Roman" w:hAnsi="Times New Roman"/>
          <w:b w:val="0"/>
          <w:sz w:val="22"/>
        </w:rPr>
        <w:t>5.2.1  Design objectives and normalisation</w:t>
      </w:r>
      <w:r>
        <w:rPr>
          <w:rFonts w:ascii="Times New Roman" w:hAnsi="Times New Roman"/>
          <w:b w:val="0"/>
          <w:sz w:val="22"/>
        </w:rPr>
        <w:tab/>
        <w:t>75</w:t>
      </w:r>
    </w:p>
    <w:p>
      <w:pPr>
        <w:tabs>
          <w:tab w:pos="8050" w:val="right" w:leader="dot"/>
        </w:tabs>
        <w:spacing w:after="40" w:line="276" w:lineRule="auto"/>
        <w:ind w:left="1296" w:hanging="432"/>
      </w:pPr>
      <w:r>
        <w:rPr>
          <w:rFonts w:ascii="Times New Roman" w:hAnsi="Times New Roman"/>
          <w:b w:val="0"/>
          <w:sz w:val="22"/>
        </w:rPr>
        <w:t>5.2.2  Entity-relationship model</w:t>
      </w:r>
      <w:r>
        <w:rPr>
          <w:rFonts w:ascii="Times New Roman" w:hAnsi="Times New Roman"/>
          <w:b w:val="0"/>
          <w:sz w:val="22"/>
        </w:rPr>
        <w:tab/>
        <w:t>76</w:t>
      </w:r>
    </w:p>
    <w:p>
      <w:pPr>
        <w:tabs>
          <w:tab w:pos="8050" w:val="right" w:leader="dot"/>
        </w:tabs>
        <w:spacing w:after="40" w:line="276" w:lineRule="auto"/>
        <w:ind w:left="1296" w:hanging="432"/>
      </w:pPr>
      <w:r>
        <w:rPr>
          <w:rFonts w:ascii="Times New Roman" w:hAnsi="Times New Roman"/>
          <w:b w:val="0"/>
          <w:sz w:val="22"/>
        </w:rPr>
        <w:t>5.2.3  Data dictionary</w:t>
      </w:r>
      <w:r>
        <w:rPr>
          <w:rFonts w:ascii="Times New Roman" w:hAnsi="Times New Roman"/>
          <w:b w:val="0"/>
          <w:sz w:val="22"/>
        </w:rPr>
        <w:tab/>
        <w:t>77</w:t>
      </w:r>
    </w:p>
    <w:p>
      <w:pPr>
        <w:tabs>
          <w:tab w:pos="8050" w:val="right" w:leader="dot"/>
        </w:tabs>
        <w:spacing w:after="40" w:line="276" w:lineRule="auto"/>
        <w:ind w:left="1296" w:hanging="432"/>
      </w:pPr>
      <w:r>
        <w:rPr>
          <w:rFonts w:ascii="Times New Roman" w:hAnsi="Times New Roman"/>
          <w:b w:val="0"/>
          <w:sz w:val="22"/>
        </w:rPr>
        <w:t>5.2.4  Enumerations and value normalisation</w:t>
      </w:r>
      <w:r>
        <w:rPr>
          <w:rFonts w:ascii="Times New Roman" w:hAnsi="Times New Roman"/>
          <w:b w:val="0"/>
          <w:sz w:val="22"/>
        </w:rPr>
        <w:tab/>
        <w:t>80</w:t>
      </w:r>
    </w:p>
    <w:p>
      <w:pPr>
        <w:tabs>
          <w:tab w:pos="8050" w:val="right" w:leader="dot"/>
        </w:tabs>
        <w:spacing w:after="40" w:line="276" w:lineRule="auto"/>
        <w:ind w:left="864" w:hanging="432"/>
      </w:pPr>
      <w:r>
        <w:rPr>
          <w:rFonts w:ascii="Times New Roman" w:hAnsi="Times New Roman"/>
          <w:b w:val="0"/>
          <w:sz w:val="22"/>
        </w:rPr>
        <w:t>5.3  CLASS DESIGN</w:t>
      </w:r>
      <w:r>
        <w:rPr>
          <w:rFonts w:ascii="Times New Roman" w:hAnsi="Times New Roman"/>
          <w:b w:val="0"/>
          <w:sz w:val="22"/>
        </w:rPr>
        <w:tab/>
        <w:t>81</w:t>
      </w:r>
    </w:p>
    <w:p>
      <w:pPr>
        <w:tabs>
          <w:tab w:pos="8050" w:val="right" w:leader="dot"/>
        </w:tabs>
        <w:spacing w:after="40" w:line="276" w:lineRule="auto"/>
        <w:ind w:left="864" w:hanging="432"/>
      </w:pPr>
      <w:r>
        <w:rPr>
          <w:rFonts w:ascii="Times New Roman" w:hAnsi="Times New Roman"/>
          <w:b w:val="0"/>
          <w:sz w:val="22"/>
        </w:rPr>
        <w:t>5.4  COMPONENT SPECIFICATIONS</w:t>
      </w:r>
      <w:r>
        <w:rPr>
          <w:rFonts w:ascii="Times New Roman" w:hAnsi="Times New Roman"/>
          <w:b w:val="0"/>
          <w:sz w:val="22"/>
        </w:rPr>
        <w:tab/>
        <w:t>82</w:t>
      </w:r>
    </w:p>
    <w:p>
      <w:pPr>
        <w:tabs>
          <w:tab w:pos="8050" w:val="right" w:leader="dot"/>
        </w:tabs>
        <w:spacing w:after="40" w:line="276" w:lineRule="auto"/>
        <w:ind w:left="1296" w:hanging="432"/>
      </w:pPr>
      <w:r>
        <w:rPr>
          <w:rFonts w:ascii="Times New Roman" w:hAnsi="Times New Roman"/>
          <w:b w:val="0"/>
          <w:sz w:val="22"/>
        </w:rPr>
        <w:t>5.4.1  Authentication and Profile Component</w:t>
      </w:r>
      <w:r>
        <w:rPr>
          <w:rFonts w:ascii="Times New Roman" w:hAnsi="Times New Roman"/>
          <w:b w:val="0"/>
          <w:sz w:val="22"/>
        </w:rPr>
        <w:tab/>
        <w:t>82</w:t>
      </w:r>
    </w:p>
    <w:p>
      <w:pPr>
        <w:tabs>
          <w:tab w:pos="8050" w:val="right" w:leader="dot"/>
        </w:tabs>
        <w:spacing w:after="40" w:line="276" w:lineRule="auto"/>
        <w:ind w:left="1296" w:hanging="432"/>
      </w:pPr>
      <w:r>
        <w:rPr>
          <w:rFonts w:ascii="Times New Roman" w:hAnsi="Times New Roman"/>
          <w:b w:val="0"/>
          <w:sz w:val="22"/>
        </w:rPr>
        <w:t>5.4.2  Retrieval Component</w:t>
      </w:r>
      <w:r>
        <w:rPr>
          <w:rFonts w:ascii="Times New Roman" w:hAnsi="Times New Roman"/>
          <w:b w:val="0"/>
          <w:sz w:val="22"/>
        </w:rPr>
        <w:tab/>
        <w:t>83</w:t>
      </w:r>
    </w:p>
    <w:p>
      <w:pPr>
        <w:tabs>
          <w:tab w:pos="8050" w:val="right" w:leader="dot"/>
        </w:tabs>
        <w:spacing w:after="40" w:line="276" w:lineRule="auto"/>
        <w:ind w:left="1296" w:hanging="432"/>
      </w:pPr>
      <w:r>
        <w:rPr>
          <w:rFonts w:ascii="Times New Roman" w:hAnsi="Times New Roman"/>
          <w:b w:val="0"/>
          <w:sz w:val="22"/>
        </w:rPr>
        <w:t>5.4.3  Teacher Agent Component</w:t>
      </w:r>
      <w:r>
        <w:rPr>
          <w:rFonts w:ascii="Times New Roman" w:hAnsi="Times New Roman"/>
          <w:b w:val="0"/>
          <w:sz w:val="22"/>
        </w:rPr>
        <w:tab/>
        <w:t>84</w:t>
      </w:r>
    </w:p>
    <w:p>
      <w:pPr>
        <w:tabs>
          <w:tab w:pos="8050" w:val="right" w:leader="dot"/>
        </w:tabs>
        <w:spacing w:after="40" w:line="276" w:lineRule="auto"/>
        <w:ind w:left="1296" w:hanging="432"/>
      </w:pPr>
      <w:r>
        <w:rPr>
          <w:rFonts w:ascii="Times New Roman" w:hAnsi="Times New Roman"/>
          <w:b w:val="0"/>
          <w:sz w:val="22"/>
        </w:rPr>
        <w:t>5.4.4  Tester and Evaluator Component</w:t>
      </w:r>
      <w:r>
        <w:rPr>
          <w:rFonts w:ascii="Times New Roman" w:hAnsi="Times New Roman"/>
          <w:b w:val="0"/>
          <w:sz w:val="22"/>
        </w:rPr>
        <w:tab/>
        <w:t>84</w:t>
      </w:r>
    </w:p>
    <w:p>
      <w:pPr>
        <w:tabs>
          <w:tab w:pos="8050" w:val="right" w:leader="dot"/>
        </w:tabs>
        <w:spacing w:after="40" w:line="276" w:lineRule="auto"/>
        <w:ind w:left="1296" w:hanging="432"/>
      </w:pPr>
      <w:r>
        <w:rPr>
          <w:rFonts w:ascii="Times New Roman" w:hAnsi="Times New Roman"/>
          <w:b w:val="0"/>
          <w:sz w:val="22"/>
        </w:rPr>
        <w:t>5.4.5  Session Evaluation Component</w:t>
      </w:r>
      <w:r>
        <w:rPr>
          <w:rFonts w:ascii="Times New Roman" w:hAnsi="Times New Roman"/>
          <w:b w:val="0"/>
          <w:sz w:val="22"/>
        </w:rPr>
        <w:tab/>
        <w:t>85</w:t>
      </w:r>
    </w:p>
    <w:p>
      <w:pPr>
        <w:tabs>
          <w:tab w:pos="8050" w:val="right" w:leader="dot"/>
        </w:tabs>
        <w:spacing w:after="40" w:line="276" w:lineRule="auto"/>
        <w:ind w:left="1296" w:hanging="432"/>
      </w:pPr>
      <w:r>
        <w:rPr>
          <w:rFonts w:ascii="Times New Roman" w:hAnsi="Times New Roman"/>
          <w:b w:val="0"/>
          <w:sz w:val="22"/>
        </w:rPr>
        <w:t>5.4.6  Conversation Memory Component</w:t>
      </w:r>
      <w:r>
        <w:rPr>
          <w:rFonts w:ascii="Times New Roman" w:hAnsi="Times New Roman"/>
          <w:b w:val="0"/>
          <w:sz w:val="22"/>
        </w:rPr>
        <w:tab/>
        <w:t>85</w:t>
      </w:r>
    </w:p>
    <w:p>
      <w:pPr>
        <w:tabs>
          <w:tab w:pos="8050" w:val="right" w:leader="dot"/>
        </w:tabs>
        <w:spacing w:after="40" w:line="276" w:lineRule="auto"/>
        <w:ind w:left="1296" w:hanging="432"/>
      </w:pPr>
      <w:r>
        <w:rPr>
          <w:rFonts w:ascii="Times New Roman" w:hAnsi="Times New Roman"/>
          <w:b w:val="0"/>
          <w:sz w:val="22"/>
        </w:rPr>
        <w:t>5.4.7  Assessment Orchestration Component</w:t>
      </w:r>
      <w:r>
        <w:rPr>
          <w:rFonts w:ascii="Times New Roman" w:hAnsi="Times New Roman"/>
          <w:b w:val="0"/>
          <w:sz w:val="22"/>
        </w:rPr>
        <w:tab/>
        <w:t>86</w:t>
      </w:r>
    </w:p>
    <w:p>
      <w:pPr>
        <w:tabs>
          <w:tab w:pos="8050" w:val="right" w:leader="dot"/>
        </w:tabs>
        <w:spacing w:after="40" w:line="276" w:lineRule="auto"/>
        <w:ind w:left="1296" w:hanging="432"/>
      </w:pPr>
      <w:r>
        <w:rPr>
          <w:rFonts w:ascii="Times New Roman" w:hAnsi="Times New Roman"/>
          <w:b w:val="0"/>
          <w:sz w:val="22"/>
        </w:rPr>
        <w:t>5.4.8  Content Management Component</w:t>
      </w:r>
      <w:r>
        <w:rPr>
          <w:rFonts w:ascii="Times New Roman" w:hAnsi="Times New Roman"/>
          <w:b w:val="0"/>
          <w:sz w:val="22"/>
        </w:rPr>
        <w:tab/>
        <w:t>87</w:t>
      </w:r>
    </w:p>
    <w:p>
      <w:pPr>
        <w:tabs>
          <w:tab w:pos="8050" w:val="right" w:leader="dot"/>
        </w:tabs>
        <w:spacing w:after="40" w:line="276" w:lineRule="auto"/>
        <w:ind w:left="1296" w:hanging="432"/>
      </w:pPr>
      <w:r>
        <w:rPr>
          <w:rFonts w:ascii="Times New Roman" w:hAnsi="Times New Roman"/>
          <w:b w:val="0"/>
          <w:sz w:val="22"/>
        </w:rPr>
        <w:t>5.4.9  Analytics Component</w:t>
      </w:r>
      <w:r>
        <w:rPr>
          <w:rFonts w:ascii="Times New Roman" w:hAnsi="Times New Roman"/>
          <w:b w:val="0"/>
          <w:sz w:val="22"/>
        </w:rPr>
        <w:tab/>
        <w:t>87</w:t>
      </w:r>
    </w:p>
    <w:p>
      <w:pPr>
        <w:tabs>
          <w:tab w:pos="8050" w:val="right" w:leader="dot"/>
        </w:tabs>
        <w:spacing w:after="40" w:line="276" w:lineRule="auto"/>
        <w:ind w:left="1296" w:hanging="432"/>
      </w:pPr>
      <w:r>
        <w:rPr>
          <w:rFonts w:ascii="Times New Roman" w:hAnsi="Times New Roman"/>
          <w:b w:val="0"/>
          <w:sz w:val="22"/>
        </w:rPr>
        <w:t>5.4.10  Ingestion Pipeline Component</w:t>
      </w:r>
      <w:r>
        <w:rPr>
          <w:rFonts w:ascii="Times New Roman" w:hAnsi="Times New Roman"/>
          <w:b w:val="0"/>
          <w:sz w:val="22"/>
        </w:rPr>
        <w:tab/>
        <w:t>88</w:t>
      </w:r>
    </w:p>
    <w:p>
      <w:pPr>
        <w:tabs>
          <w:tab w:pos="8050" w:val="right" w:leader="dot"/>
        </w:tabs>
        <w:spacing w:after="40" w:line="276" w:lineRule="auto"/>
        <w:ind w:left="864" w:hanging="432"/>
      </w:pPr>
      <w:r>
        <w:rPr>
          <w:rFonts w:ascii="Times New Roman" w:hAnsi="Times New Roman"/>
          <w:b w:val="0"/>
          <w:sz w:val="22"/>
        </w:rPr>
        <w:t>5.5  USER INTERFACE DESIGN</w:t>
      </w:r>
      <w:r>
        <w:rPr>
          <w:rFonts w:ascii="Times New Roman" w:hAnsi="Times New Roman"/>
          <w:b w:val="0"/>
          <w:sz w:val="22"/>
        </w:rPr>
        <w:tab/>
        <w:t>88</w:t>
      </w:r>
    </w:p>
    <w:p>
      <w:pPr>
        <w:tabs>
          <w:tab w:pos="8050" w:val="right" w:leader="dot"/>
        </w:tabs>
        <w:spacing w:after="40" w:line="276" w:lineRule="auto"/>
        <w:ind w:left="1296" w:hanging="432"/>
      </w:pPr>
      <w:r>
        <w:rPr>
          <w:rFonts w:ascii="Times New Roman" w:hAnsi="Times New Roman"/>
          <w:b w:val="0"/>
          <w:sz w:val="22"/>
        </w:rPr>
        <w:t>5.5.1  Design principles</w:t>
      </w:r>
      <w:r>
        <w:rPr>
          <w:rFonts w:ascii="Times New Roman" w:hAnsi="Times New Roman"/>
          <w:b w:val="0"/>
          <w:sz w:val="22"/>
        </w:rPr>
        <w:tab/>
        <w:t>88</w:t>
      </w:r>
    </w:p>
    <w:p>
      <w:pPr>
        <w:tabs>
          <w:tab w:pos="8050" w:val="right" w:leader="dot"/>
        </w:tabs>
        <w:spacing w:after="40" w:line="276" w:lineRule="auto"/>
        <w:ind w:left="1296" w:hanging="432"/>
      </w:pPr>
      <w:r>
        <w:rPr>
          <w:rFonts w:ascii="Times New Roman" w:hAnsi="Times New Roman"/>
          <w:b w:val="0"/>
          <w:sz w:val="22"/>
        </w:rPr>
        <w:t>5.5.2  Navigation model</w:t>
      </w:r>
      <w:r>
        <w:rPr>
          <w:rFonts w:ascii="Times New Roman" w:hAnsi="Times New Roman"/>
          <w:b w:val="0"/>
          <w:sz w:val="22"/>
        </w:rPr>
        <w:tab/>
        <w:t>89</w:t>
      </w:r>
    </w:p>
    <w:p>
      <w:pPr>
        <w:tabs>
          <w:tab w:pos="8050" w:val="right" w:leader="dot"/>
        </w:tabs>
        <w:spacing w:after="40" w:line="276" w:lineRule="auto"/>
        <w:ind w:left="1296" w:hanging="432"/>
      </w:pPr>
      <w:r>
        <w:rPr>
          <w:rFonts w:ascii="Times New Roman" w:hAnsi="Times New Roman"/>
          <w:b w:val="0"/>
          <w:sz w:val="22"/>
        </w:rPr>
        <w:t>5.5.3  Screen inventory</w:t>
      </w:r>
      <w:r>
        <w:rPr>
          <w:rFonts w:ascii="Times New Roman" w:hAnsi="Times New Roman"/>
          <w:b w:val="0"/>
          <w:sz w:val="22"/>
        </w:rPr>
        <w:tab/>
        <w:t>89</w:t>
      </w:r>
    </w:p>
    <w:p>
      <w:pPr>
        <w:tabs>
          <w:tab w:pos="8050" w:val="right" w:leader="dot"/>
        </w:tabs>
        <w:spacing w:after="40" w:line="276" w:lineRule="auto"/>
        <w:ind w:left="864" w:hanging="432"/>
      </w:pPr>
      <w:r>
        <w:rPr>
          <w:rFonts w:ascii="Times New Roman" w:hAnsi="Times New Roman"/>
          <w:b w:val="0"/>
          <w:sz w:val="22"/>
        </w:rPr>
        <w:t>5.6  PROMPT DESIGN</w:t>
      </w:r>
      <w:r>
        <w:rPr>
          <w:rFonts w:ascii="Times New Roman" w:hAnsi="Times New Roman"/>
          <w:b w:val="0"/>
          <w:sz w:val="22"/>
        </w:rPr>
        <w:tab/>
        <w:t>90</w:t>
      </w:r>
    </w:p>
    <w:p>
      <w:pPr>
        <w:tabs>
          <w:tab w:pos="8050" w:val="right" w:leader="dot"/>
        </w:tabs>
        <w:spacing w:after="40" w:line="276" w:lineRule="auto"/>
        <w:ind w:left="1296" w:hanging="432"/>
      </w:pPr>
      <w:r>
        <w:rPr>
          <w:rFonts w:ascii="Times New Roman" w:hAnsi="Times New Roman"/>
          <w:b w:val="0"/>
          <w:sz w:val="22"/>
        </w:rPr>
        <w:t>5.6.1  Teacher prompt</w:t>
      </w:r>
      <w:r>
        <w:rPr>
          <w:rFonts w:ascii="Times New Roman" w:hAnsi="Times New Roman"/>
          <w:b w:val="0"/>
          <w:sz w:val="22"/>
        </w:rPr>
        <w:tab/>
        <w:t>90</w:t>
      </w:r>
    </w:p>
    <w:p>
      <w:pPr>
        <w:tabs>
          <w:tab w:pos="8050" w:val="right" w:leader="dot"/>
        </w:tabs>
        <w:spacing w:after="40" w:line="276" w:lineRule="auto"/>
        <w:ind w:left="1296" w:hanging="432"/>
      </w:pPr>
      <w:r>
        <w:rPr>
          <w:rFonts w:ascii="Times New Roman" w:hAnsi="Times New Roman"/>
          <w:b w:val="0"/>
          <w:sz w:val="22"/>
        </w:rPr>
        <w:t>5.6.2  Tester prompt</w:t>
      </w:r>
      <w:r>
        <w:rPr>
          <w:rFonts w:ascii="Times New Roman" w:hAnsi="Times New Roman"/>
          <w:b w:val="0"/>
          <w:sz w:val="22"/>
        </w:rPr>
        <w:tab/>
        <w:t>91</w:t>
      </w:r>
    </w:p>
    <w:p>
      <w:pPr>
        <w:tabs>
          <w:tab w:pos="8050" w:val="right" w:leader="dot"/>
        </w:tabs>
        <w:spacing w:after="40" w:line="276" w:lineRule="auto"/>
        <w:ind w:left="1296" w:hanging="432"/>
      </w:pPr>
      <w:r>
        <w:rPr>
          <w:rFonts w:ascii="Times New Roman" w:hAnsi="Times New Roman"/>
          <w:b w:val="0"/>
          <w:sz w:val="22"/>
        </w:rPr>
        <w:t>5.6.3  Evaluator prompt</w:t>
      </w:r>
      <w:r>
        <w:rPr>
          <w:rFonts w:ascii="Times New Roman" w:hAnsi="Times New Roman"/>
          <w:b w:val="0"/>
          <w:sz w:val="22"/>
        </w:rPr>
        <w:tab/>
        <w:t>91</w:t>
      </w:r>
    </w:p>
    <w:p>
      <w:pPr>
        <w:tabs>
          <w:tab w:pos="8050" w:val="right" w:leader="dot"/>
        </w:tabs>
        <w:spacing w:after="40" w:line="276" w:lineRule="auto"/>
        <w:ind w:left="1296" w:hanging="432"/>
      </w:pPr>
      <w:r>
        <w:rPr>
          <w:rFonts w:ascii="Times New Roman" w:hAnsi="Times New Roman"/>
          <w:b w:val="0"/>
          <w:sz w:val="22"/>
        </w:rPr>
        <w:t>5.6.4  Session-evaluation prompt</w:t>
      </w:r>
      <w:r>
        <w:rPr>
          <w:rFonts w:ascii="Times New Roman" w:hAnsi="Times New Roman"/>
          <w:b w:val="0"/>
          <w:sz w:val="22"/>
        </w:rPr>
        <w:tab/>
        <w:t>92</w:t>
      </w:r>
    </w:p>
    <w:p>
      <w:pPr>
        <w:tabs>
          <w:tab w:pos="8050" w:val="right" w:leader="dot"/>
        </w:tabs>
        <w:spacing w:after="40" w:line="276" w:lineRule="auto"/>
        <w:ind w:left="864" w:hanging="432"/>
      </w:pPr>
      <w:r>
        <w:rPr>
          <w:rFonts w:ascii="Times New Roman" w:hAnsi="Times New Roman"/>
          <w:b w:val="0"/>
          <w:sz w:val="22"/>
        </w:rPr>
        <w:t>5.7  ALGORITHM DESIGN</w:t>
      </w:r>
      <w:r>
        <w:rPr>
          <w:rFonts w:ascii="Times New Roman" w:hAnsi="Times New Roman"/>
          <w:b w:val="0"/>
          <w:sz w:val="22"/>
        </w:rPr>
        <w:tab/>
        <w:t>92</w:t>
      </w:r>
    </w:p>
    <w:p>
      <w:pPr>
        <w:tabs>
          <w:tab w:pos="8050" w:val="right" w:leader="dot"/>
        </w:tabs>
        <w:spacing w:after="40" w:line="276" w:lineRule="auto"/>
        <w:ind w:left="1296" w:hanging="432"/>
      </w:pPr>
      <w:r>
        <w:rPr>
          <w:rFonts w:ascii="Times New Roman" w:hAnsi="Times New Roman"/>
          <w:b w:val="0"/>
          <w:sz w:val="22"/>
        </w:rPr>
        <w:t>5.7.1  Overlapping chunk segmentation</w:t>
      </w:r>
      <w:r>
        <w:rPr>
          <w:rFonts w:ascii="Times New Roman" w:hAnsi="Times New Roman"/>
          <w:b w:val="0"/>
          <w:sz w:val="22"/>
        </w:rPr>
        <w:tab/>
        <w:t>92</w:t>
      </w:r>
    </w:p>
    <w:p>
      <w:pPr>
        <w:tabs>
          <w:tab w:pos="8050" w:val="right" w:leader="dot"/>
        </w:tabs>
        <w:spacing w:after="40" w:line="276" w:lineRule="auto"/>
        <w:ind w:left="1296" w:hanging="432"/>
      </w:pPr>
      <w:r>
        <w:rPr>
          <w:rFonts w:ascii="Times New Roman" w:hAnsi="Times New Roman"/>
          <w:b w:val="0"/>
          <w:sz w:val="22"/>
        </w:rPr>
        <w:t>5.7.2  Filtered retrieval</w:t>
      </w:r>
      <w:r>
        <w:rPr>
          <w:rFonts w:ascii="Times New Roman" w:hAnsi="Times New Roman"/>
          <w:b w:val="0"/>
          <w:sz w:val="22"/>
        </w:rPr>
        <w:tab/>
        <w:t>93</w:t>
      </w:r>
    </w:p>
    <w:p>
      <w:pPr>
        <w:tabs>
          <w:tab w:pos="8050" w:val="right" w:leader="dot"/>
        </w:tabs>
        <w:spacing w:after="40" w:line="276" w:lineRule="auto"/>
        <w:ind w:left="1296" w:hanging="432"/>
      </w:pPr>
      <w:r>
        <w:rPr>
          <w:rFonts w:ascii="Times New Roman" w:hAnsi="Times New Roman"/>
          <w:b w:val="0"/>
          <w:sz w:val="22"/>
        </w:rPr>
        <w:t>5.7.3  Conversation memory compression</w:t>
      </w:r>
      <w:r>
        <w:rPr>
          <w:rFonts w:ascii="Times New Roman" w:hAnsi="Times New Roman"/>
          <w:b w:val="0"/>
          <w:sz w:val="22"/>
        </w:rPr>
        <w:tab/>
        <w:t>93</w:t>
      </w:r>
    </w:p>
    <w:p>
      <w:pPr>
        <w:tabs>
          <w:tab w:pos="8050" w:val="right" w:leader="dot"/>
        </w:tabs>
        <w:spacing w:after="40" w:line="276" w:lineRule="auto"/>
        <w:ind w:left="1296" w:hanging="432"/>
      </w:pPr>
      <w:r>
        <w:rPr>
          <w:rFonts w:ascii="Times New Roman" w:hAnsi="Times New Roman"/>
          <w:b w:val="0"/>
          <w:sz w:val="22"/>
        </w:rPr>
        <w:t>5.7.4  Score parsing, clamping and session aggregation</w:t>
      </w:r>
      <w:r>
        <w:rPr>
          <w:rFonts w:ascii="Times New Roman" w:hAnsi="Times New Roman"/>
          <w:b w:val="0"/>
          <w:sz w:val="22"/>
        </w:rPr>
        <w:tab/>
        <w:t>94</w:t>
      </w:r>
    </w:p>
    <w:p>
      <w:pPr>
        <w:tabs>
          <w:tab w:pos="8050" w:val="right" w:leader="dot"/>
        </w:tabs>
        <w:spacing w:after="40" w:line="276" w:lineRule="auto"/>
        <w:ind w:left="1296" w:hanging="432"/>
      </w:pPr>
      <w:r>
        <w:rPr>
          <w:rFonts w:ascii="Times New Roman" w:hAnsi="Times New Roman"/>
          <w:b w:val="0"/>
          <w:sz w:val="22"/>
        </w:rPr>
        <w:t>5.7.5  Bounded activity feed</w:t>
      </w:r>
      <w:r>
        <w:rPr>
          <w:rFonts w:ascii="Times New Roman" w:hAnsi="Times New Roman"/>
          <w:b w:val="0"/>
          <w:sz w:val="22"/>
        </w:rPr>
        <w:tab/>
        <w:t>94</w:t>
      </w:r>
    </w:p>
    <w:p>
      <w:pPr>
        <w:tabs>
          <w:tab w:pos="8050" w:val="right" w:leader="dot"/>
        </w:tabs>
        <w:spacing w:after="40" w:line="276" w:lineRule="auto"/>
        <w:ind w:left="864" w:hanging="432"/>
      </w:pPr>
      <w:r>
        <w:rPr>
          <w:rFonts w:ascii="Times New Roman" w:hAnsi="Times New Roman"/>
          <w:b w:val="0"/>
          <w:sz w:val="22"/>
        </w:rPr>
        <w:t>5.8  SUMMARY</w:t>
      </w:r>
      <w:r>
        <w:rPr>
          <w:rFonts w:ascii="Times New Roman" w:hAnsi="Times New Roman"/>
          <w:b w:val="0"/>
          <w:sz w:val="22"/>
        </w:rPr>
        <w:tab/>
        <w:t>95</w:t>
      </w:r>
    </w:p>
    <w:p>
      <w:pPr>
        <w:tabs>
          <w:tab w:pos="8050" w:val="right" w:leader="dot"/>
        </w:tabs>
        <w:spacing w:after="40" w:line="276" w:lineRule="auto"/>
        <w:ind w:left="0" w:firstLine="0"/>
      </w:pPr>
      <w:r>
        <w:rPr>
          <w:rFonts w:ascii="Times New Roman" w:hAnsi="Times New Roman"/>
          <w:b/>
          <w:sz w:val="24"/>
        </w:rPr>
        <w:t>6.  IMPLEMENTATION</w:t>
      </w:r>
      <w:r>
        <w:rPr>
          <w:rFonts w:ascii="Times New Roman" w:hAnsi="Times New Roman"/>
          <w:b/>
          <w:sz w:val="24"/>
        </w:rPr>
        <w:tab/>
        <w:t>96</w:t>
      </w:r>
    </w:p>
    <w:p>
      <w:pPr>
        <w:tabs>
          <w:tab w:pos="8050" w:val="right" w:leader="dot"/>
        </w:tabs>
        <w:spacing w:after="40" w:line="276" w:lineRule="auto"/>
        <w:ind w:left="864" w:hanging="432"/>
      </w:pPr>
      <w:r>
        <w:rPr>
          <w:rFonts w:ascii="Times New Roman" w:hAnsi="Times New Roman"/>
          <w:b w:val="0"/>
          <w:sz w:val="22"/>
        </w:rPr>
        <w:t>6.1  INTRODUCTION</w:t>
      </w:r>
      <w:r>
        <w:rPr>
          <w:rFonts w:ascii="Times New Roman" w:hAnsi="Times New Roman"/>
          <w:b w:val="0"/>
          <w:sz w:val="22"/>
        </w:rPr>
        <w:tab/>
        <w:t>96</w:t>
      </w:r>
    </w:p>
    <w:p>
      <w:pPr>
        <w:tabs>
          <w:tab w:pos="8050" w:val="right" w:leader="dot"/>
        </w:tabs>
        <w:spacing w:after="40" w:line="276" w:lineRule="auto"/>
        <w:ind w:left="1296" w:hanging="432"/>
      </w:pPr>
      <w:r>
        <w:rPr>
          <w:rFonts w:ascii="Times New Roman" w:hAnsi="Times New Roman"/>
          <w:b w:val="0"/>
          <w:sz w:val="22"/>
        </w:rPr>
        <w:t>6.1.1  Implementation statistics</w:t>
      </w:r>
      <w:r>
        <w:rPr>
          <w:rFonts w:ascii="Times New Roman" w:hAnsi="Times New Roman"/>
          <w:b w:val="0"/>
          <w:sz w:val="22"/>
        </w:rPr>
        <w:tab/>
        <w:t>96</w:t>
      </w:r>
    </w:p>
    <w:p>
      <w:pPr>
        <w:tabs>
          <w:tab w:pos="8050" w:val="right" w:leader="dot"/>
        </w:tabs>
        <w:spacing w:after="40" w:line="276" w:lineRule="auto"/>
        <w:ind w:left="864" w:hanging="432"/>
      </w:pPr>
      <w:r>
        <w:rPr>
          <w:rFonts w:ascii="Times New Roman" w:hAnsi="Times New Roman"/>
          <w:b w:val="0"/>
          <w:sz w:val="22"/>
        </w:rPr>
        <w:t>6.2  DEVELOPMENT ENVIRONMENT AND REPOSITORY STRUCTURE</w:t>
      </w:r>
      <w:r>
        <w:rPr>
          <w:rFonts w:ascii="Times New Roman" w:hAnsi="Times New Roman"/>
          <w:b w:val="0"/>
          <w:sz w:val="22"/>
        </w:rPr>
        <w:tab/>
        <w:t>97</w:t>
      </w:r>
    </w:p>
    <w:p>
      <w:pPr>
        <w:tabs>
          <w:tab w:pos="8050" w:val="right" w:leader="dot"/>
        </w:tabs>
        <w:spacing w:after="40" w:line="276" w:lineRule="auto"/>
        <w:ind w:left="1296" w:hanging="432"/>
      </w:pPr>
      <w:r>
        <w:rPr>
          <w:rFonts w:ascii="Times New Roman" w:hAnsi="Times New Roman"/>
          <w:b w:val="0"/>
          <w:sz w:val="22"/>
        </w:rPr>
        <w:t>6.2.1  Environment</w:t>
      </w:r>
      <w:r>
        <w:rPr>
          <w:rFonts w:ascii="Times New Roman" w:hAnsi="Times New Roman"/>
          <w:b w:val="0"/>
          <w:sz w:val="22"/>
        </w:rPr>
        <w:tab/>
        <w:t>97</w:t>
      </w:r>
    </w:p>
    <w:p>
      <w:pPr>
        <w:tabs>
          <w:tab w:pos="8050" w:val="right" w:leader="dot"/>
        </w:tabs>
        <w:spacing w:after="40" w:line="276" w:lineRule="auto"/>
        <w:ind w:left="1296" w:hanging="432"/>
      </w:pPr>
      <w:r>
        <w:rPr>
          <w:rFonts w:ascii="Times New Roman" w:hAnsi="Times New Roman"/>
          <w:b w:val="0"/>
          <w:sz w:val="22"/>
        </w:rPr>
        <w:t>6.2.2  Repository layout</w:t>
      </w:r>
      <w:r>
        <w:rPr>
          <w:rFonts w:ascii="Times New Roman" w:hAnsi="Times New Roman"/>
          <w:b w:val="0"/>
          <w:sz w:val="22"/>
        </w:rPr>
        <w:tab/>
        <w:t>97</w:t>
      </w:r>
    </w:p>
    <w:p>
      <w:pPr>
        <w:tabs>
          <w:tab w:pos="8050" w:val="right" w:leader="dot"/>
        </w:tabs>
        <w:spacing w:after="40" w:line="276" w:lineRule="auto"/>
        <w:ind w:left="1296" w:hanging="432"/>
      </w:pPr>
      <w:r>
        <w:rPr>
          <w:rFonts w:ascii="Times New Roman" w:hAnsi="Times New Roman"/>
          <w:b w:val="0"/>
          <w:sz w:val="22"/>
        </w:rPr>
        <w:t>6.2.3  Repository and version history</w:t>
      </w:r>
      <w:r>
        <w:rPr>
          <w:rFonts w:ascii="Times New Roman" w:hAnsi="Times New Roman"/>
          <w:b w:val="0"/>
          <w:sz w:val="22"/>
        </w:rPr>
        <w:tab/>
        <w:t>98</w:t>
      </w:r>
    </w:p>
    <w:p>
      <w:pPr>
        <w:tabs>
          <w:tab w:pos="8050" w:val="right" w:leader="dot"/>
        </w:tabs>
        <w:spacing w:after="40" w:line="276" w:lineRule="auto"/>
        <w:ind w:left="864" w:hanging="432"/>
      </w:pPr>
      <w:r>
        <w:rPr>
          <w:rFonts w:ascii="Times New Roman" w:hAnsi="Times New Roman"/>
          <w:b w:val="0"/>
          <w:sz w:val="22"/>
        </w:rPr>
        <w:t>6.3  MODULE IMPLEMENTATION</w:t>
      </w:r>
      <w:r>
        <w:rPr>
          <w:rFonts w:ascii="Times New Roman" w:hAnsi="Times New Roman"/>
          <w:b w:val="0"/>
          <w:sz w:val="22"/>
        </w:rPr>
        <w:tab/>
        <w:t>100</w:t>
      </w:r>
    </w:p>
    <w:p>
      <w:pPr>
        <w:tabs>
          <w:tab w:pos="8050" w:val="right" w:leader="dot"/>
        </w:tabs>
        <w:spacing w:after="40" w:line="276" w:lineRule="auto"/>
        <w:ind w:left="1296" w:hanging="432"/>
      </w:pPr>
      <w:r>
        <w:rPr>
          <w:rFonts w:ascii="Times New Roman" w:hAnsi="Times New Roman"/>
          <w:b w:val="0"/>
          <w:sz w:val="22"/>
        </w:rPr>
        <w:t>6.3.1  Curricular vocabulary</w:t>
      </w:r>
      <w:r>
        <w:rPr>
          <w:rFonts w:ascii="Times New Roman" w:hAnsi="Times New Roman"/>
          <w:b w:val="0"/>
          <w:sz w:val="22"/>
        </w:rPr>
        <w:tab/>
        <w:t>100</w:t>
      </w:r>
    </w:p>
    <w:p>
      <w:pPr>
        <w:tabs>
          <w:tab w:pos="8050" w:val="right" w:leader="dot"/>
        </w:tabs>
        <w:spacing w:after="40" w:line="276" w:lineRule="auto"/>
        <w:ind w:left="1296" w:hanging="432"/>
      </w:pPr>
      <w:r>
        <w:rPr>
          <w:rFonts w:ascii="Times New Roman" w:hAnsi="Times New Roman"/>
          <w:b w:val="0"/>
          <w:sz w:val="22"/>
        </w:rPr>
        <w:t>6.3.2  Authentication</w:t>
      </w:r>
      <w:r>
        <w:rPr>
          <w:rFonts w:ascii="Times New Roman" w:hAnsi="Times New Roman"/>
          <w:b w:val="0"/>
          <w:sz w:val="22"/>
        </w:rPr>
        <w:tab/>
        <w:t>101</w:t>
      </w:r>
    </w:p>
    <w:p>
      <w:pPr>
        <w:tabs>
          <w:tab w:pos="8050" w:val="right" w:leader="dot"/>
        </w:tabs>
        <w:spacing w:after="40" w:line="276" w:lineRule="auto"/>
        <w:ind w:left="1296" w:hanging="432"/>
      </w:pPr>
      <w:r>
        <w:rPr>
          <w:rFonts w:ascii="Times New Roman" w:hAnsi="Times New Roman"/>
          <w:b w:val="0"/>
          <w:sz w:val="22"/>
        </w:rPr>
        <w:t>6.3.3  Academic selection and profile</w:t>
      </w:r>
      <w:r>
        <w:rPr>
          <w:rFonts w:ascii="Times New Roman" w:hAnsi="Times New Roman"/>
          <w:b w:val="0"/>
          <w:sz w:val="22"/>
        </w:rPr>
        <w:tab/>
        <w:t>102</w:t>
      </w:r>
    </w:p>
    <w:p>
      <w:pPr>
        <w:tabs>
          <w:tab w:pos="8050" w:val="right" w:leader="dot"/>
        </w:tabs>
        <w:spacing w:after="40" w:line="276" w:lineRule="auto"/>
        <w:ind w:left="1296" w:hanging="432"/>
      </w:pPr>
      <w:r>
        <w:rPr>
          <w:rFonts w:ascii="Times New Roman" w:hAnsi="Times New Roman"/>
          <w:b w:val="0"/>
          <w:sz w:val="22"/>
        </w:rPr>
        <w:t>6.3.4  The AI service boundary</w:t>
      </w:r>
      <w:r>
        <w:rPr>
          <w:rFonts w:ascii="Times New Roman" w:hAnsi="Times New Roman"/>
          <w:b w:val="0"/>
          <w:sz w:val="22"/>
        </w:rPr>
        <w:tab/>
        <w:t>103</w:t>
      </w:r>
    </w:p>
    <w:p>
      <w:pPr>
        <w:tabs>
          <w:tab w:pos="8050" w:val="right" w:leader="dot"/>
        </w:tabs>
        <w:spacing w:after="40" w:line="276" w:lineRule="auto"/>
        <w:ind w:left="1296" w:hanging="432"/>
      </w:pPr>
      <w:r>
        <w:rPr>
          <w:rFonts w:ascii="Times New Roman" w:hAnsi="Times New Roman"/>
          <w:b w:val="0"/>
          <w:sz w:val="22"/>
        </w:rPr>
        <w:t>6.3.5  Retrieval</w:t>
      </w:r>
      <w:r>
        <w:rPr>
          <w:rFonts w:ascii="Times New Roman" w:hAnsi="Times New Roman"/>
          <w:b w:val="0"/>
          <w:sz w:val="22"/>
        </w:rPr>
        <w:tab/>
        <w:t>104</w:t>
      </w:r>
    </w:p>
    <w:p>
      <w:pPr>
        <w:tabs>
          <w:tab w:pos="8050" w:val="right" w:leader="dot"/>
        </w:tabs>
        <w:spacing w:after="40" w:line="276" w:lineRule="auto"/>
        <w:ind w:left="1296" w:hanging="432"/>
      </w:pPr>
      <w:r>
        <w:rPr>
          <w:rFonts w:ascii="Times New Roman" w:hAnsi="Times New Roman"/>
          <w:b w:val="0"/>
          <w:sz w:val="22"/>
        </w:rPr>
        <w:t>6.3.6  The teacher agent and the chat module</w:t>
      </w:r>
      <w:r>
        <w:rPr>
          <w:rFonts w:ascii="Times New Roman" w:hAnsi="Times New Roman"/>
          <w:b w:val="0"/>
          <w:sz w:val="22"/>
        </w:rPr>
        <w:tab/>
        <w:t>105</w:t>
      </w:r>
    </w:p>
    <w:p>
      <w:pPr>
        <w:tabs>
          <w:tab w:pos="8050" w:val="right" w:leader="dot"/>
        </w:tabs>
        <w:spacing w:after="40" w:line="276" w:lineRule="auto"/>
        <w:ind w:left="1296" w:hanging="432"/>
      </w:pPr>
      <w:r>
        <w:rPr>
          <w:rFonts w:ascii="Times New Roman" w:hAnsi="Times New Roman"/>
          <w:b w:val="0"/>
          <w:sz w:val="22"/>
        </w:rPr>
        <w:t>6.3.7  The practice and assessment module</w:t>
      </w:r>
      <w:r>
        <w:rPr>
          <w:rFonts w:ascii="Times New Roman" w:hAnsi="Times New Roman"/>
          <w:b w:val="0"/>
          <w:sz w:val="22"/>
        </w:rPr>
        <w:tab/>
        <w:t>108</w:t>
      </w:r>
    </w:p>
    <w:p>
      <w:pPr>
        <w:tabs>
          <w:tab w:pos="8050" w:val="right" w:leader="dot"/>
        </w:tabs>
        <w:spacing w:after="40" w:line="276" w:lineRule="auto"/>
        <w:ind w:left="1296" w:hanging="432"/>
      </w:pPr>
      <w:r>
        <w:rPr>
          <w:rFonts w:ascii="Times New Roman" w:hAnsi="Times New Roman"/>
          <w:b w:val="0"/>
          <w:sz w:val="22"/>
        </w:rPr>
        <w:t>6.3.8  Progress analytics</w:t>
      </w:r>
      <w:r>
        <w:rPr>
          <w:rFonts w:ascii="Times New Roman" w:hAnsi="Times New Roman"/>
          <w:b w:val="0"/>
          <w:sz w:val="22"/>
        </w:rPr>
        <w:tab/>
        <w:t>111</w:t>
      </w:r>
    </w:p>
    <w:p>
      <w:pPr>
        <w:tabs>
          <w:tab w:pos="8050" w:val="right" w:leader="dot"/>
        </w:tabs>
        <w:spacing w:after="40" w:line="276" w:lineRule="auto"/>
        <w:ind w:left="1296" w:hanging="432"/>
      </w:pPr>
      <w:r>
        <w:rPr>
          <w:rFonts w:ascii="Times New Roman" w:hAnsi="Times New Roman"/>
          <w:b w:val="0"/>
          <w:sz w:val="22"/>
        </w:rPr>
        <w:t>6.3.9  Resource library and administration</w:t>
      </w:r>
      <w:r>
        <w:rPr>
          <w:rFonts w:ascii="Times New Roman" w:hAnsi="Times New Roman"/>
          <w:b w:val="0"/>
          <w:sz w:val="22"/>
        </w:rPr>
        <w:tab/>
        <w:t>112</w:t>
      </w:r>
    </w:p>
    <w:p>
      <w:pPr>
        <w:tabs>
          <w:tab w:pos="8050" w:val="right" w:leader="dot"/>
        </w:tabs>
        <w:spacing w:after="40" w:line="276" w:lineRule="auto"/>
        <w:ind w:left="1296" w:hanging="432"/>
      </w:pPr>
      <w:r>
        <w:rPr>
          <w:rFonts w:ascii="Times New Roman" w:hAnsi="Times New Roman"/>
          <w:b w:val="0"/>
          <w:sz w:val="22"/>
        </w:rPr>
        <w:t>6.3.10  Cost instrumentation</w:t>
      </w:r>
      <w:r>
        <w:rPr>
          <w:rFonts w:ascii="Times New Roman" w:hAnsi="Times New Roman"/>
          <w:b w:val="0"/>
          <w:sz w:val="22"/>
        </w:rPr>
        <w:tab/>
        <w:t>114</w:t>
      </w:r>
    </w:p>
    <w:p>
      <w:pPr>
        <w:tabs>
          <w:tab w:pos="8050" w:val="right" w:leader="dot"/>
        </w:tabs>
        <w:spacing w:after="40" w:line="276" w:lineRule="auto"/>
        <w:ind w:left="864" w:hanging="432"/>
      </w:pPr>
      <w:r>
        <w:rPr>
          <w:rFonts w:ascii="Times New Roman" w:hAnsi="Times New Roman"/>
          <w:b w:val="0"/>
          <w:sz w:val="22"/>
        </w:rPr>
        <w:t>6.4  INTEGRATION BETWEEN THE TWO RUNTIMES</w:t>
      </w:r>
      <w:r>
        <w:rPr>
          <w:rFonts w:ascii="Times New Roman" w:hAnsi="Times New Roman"/>
          <w:b w:val="0"/>
          <w:sz w:val="22"/>
        </w:rPr>
        <w:tab/>
        <w:t>114</w:t>
      </w:r>
    </w:p>
    <w:p>
      <w:pPr>
        <w:tabs>
          <w:tab w:pos="8050" w:val="right" w:leader="dot"/>
        </w:tabs>
        <w:spacing w:after="40" w:line="276" w:lineRule="auto"/>
        <w:ind w:left="864" w:hanging="432"/>
      </w:pPr>
      <w:r>
        <w:rPr>
          <w:rFonts w:ascii="Times New Roman" w:hAnsi="Times New Roman"/>
          <w:b w:val="0"/>
          <w:sz w:val="22"/>
        </w:rPr>
        <w:t>6.5  ENGINEERING CHALLENGES AND RESOLUTIONS</w:t>
      </w:r>
      <w:r>
        <w:rPr>
          <w:rFonts w:ascii="Times New Roman" w:hAnsi="Times New Roman"/>
          <w:b w:val="0"/>
          <w:sz w:val="22"/>
        </w:rPr>
        <w:tab/>
        <w:t>115</w:t>
      </w:r>
    </w:p>
    <w:p>
      <w:pPr>
        <w:tabs>
          <w:tab w:pos="8050" w:val="right" w:leader="dot"/>
        </w:tabs>
        <w:spacing w:after="40" w:line="276" w:lineRule="auto"/>
        <w:ind w:left="1296" w:hanging="432"/>
      </w:pPr>
      <w:r>
        <w:rPr>
          <w:rFonts w:ascii="Times New Roman" w:hAnsi="Times New Roman"/>
          <w:b w:val="0"/>
          <w:sz w:val="22"/>
        </w:rPr>
        <w:t>6.5.1  Refusing to answer because of a retrieval gap</w:t>
      </w:r>
      <w:r>
        <w:rPr>
          <w:rFonts w:ascii="Times New Roman" w:hAnsi="Times New Roman"/>
          <w:b w:val="0"/>
          <w:sz w:val="22"/>
        </w:rPr>
        <w:tab/>
        <w:t>115</w:t>
      </w:r>
    </w:p>
    <w:p>
      <w:pPr>
        <w:tabs>
          <w:tab w:pos="8050" w:val="right" w:leader="dot"/>
        </w:tabs>
        <w:spacing w:after="40" w:line="276" w:lineRule="auto"/>
        <w:ind w:left="1296" w:hanging="432"/>
      </w:pPr>
      <w:r>
        <w:rPr>
          <w:rFonts w:ascii="Times New Roman" w:hAnsi="Times New Roman"/>
          <w:b w:val="0"/>
          <w:sz w:val="22"/>
        </w:rPr>
        <w:t>6.5.2  Cost growth with conversation length</w:t>
      </w:r>
      <w:r>
        <w:rPr>
          <w:rFonts w:ascii="Times New Roman" w:hAnsi="Times New Roman"/>
          <w:b w:val="0"/>
          <w:sz w:val="22"/>
        </w:rPr>
        <w:tab/>
        <w:t>116</w:t>
      </w:r>
    </w:p>
    <w:p>
      <w:pPr>
        <w:tabs>
          <w:tab w:pos="8050" w:val="right" w:leader="dot"/>
        </w:tabs>
        <w:spacing w:after="40" w:line="276" w:lineRule="auto"/>
        <w:ind w:left="1296" w:hanging="432"/>
      </w:pPr>
      <w:r>
        <w:rPr>
          <w:rFonts w:ascii="Times New Roman" w:hAnsi="Times New Roman"/>
          <w:b w:val="0"/>
          <w:sz w:val="22"/>
        </w:rPr>
        <w:t>6.5.3  Optical character recognition noise</w:t>
      </w:r>
      <w:r>
        <w:rPr>
          <w:rFonts w:ascii="Times New Roman" w:hAnsi="Times New Roman"/>
          <w:b w:val="0"/>
          <w:sz w:val="22"/>
        </w:rPr>
        <w:tab/>
        <w:t>116</w:t>
      </w:r>
    </w:p>
    <w:p>
      <w:pPr>
        <w:tabs>
          <w:tab w:pos="8050" w:val="right" w:leader="dot"/>
        </w:tabs>
        <w:spacing w:after="40" w:line="276" w:lineRule="auto"/>
        <w:ind w:left="1296" w:hanging="432"/>
      </w:pPr>
      <w:r>
        <w:rPr>
          <w:rFonts w:ascii="Times New Roman" w:hAnsi="Times New Roman"/>
          <w:b w:val="0"/>
          <w:sz w:val="22"/>
        </w:rPr>
        <w:t>6.5.4  Memory exhaustion during ingestion</w:t>
      </w:r>
      <w:r>
        <w:rPr>
          <w:rFonts w:ascii="Times New Roman" w:hAnsi="Times New Roman"/>
          <w:b w:val="0"/>
          <w:sz w:val="22"/>
        </w:rPr>
        <w:tab/>
        <w:t>117</w:t>
      </w:r>
    </w:p>
    <w:p>
      <w:pPr>
        <w:tabs>
          <w:tab w:pos="8050" w:val="right" w:leader="dot"/>
        </w:tabs>
        <w:spacing w:after="40" w:line="276" w:lineRule="auto"/>
        <w:ind w:left="1296" w:hanging="432"/>
      </w:pPr>
      <w:r>
        <w:rPr>
          <w:rFonts w:ascii="Times New Roman" w:hAnsi="Times New Roman"/>
          <w:b w:val="0"/>
          <w:sz w:val="22"/>
        </w:rPr>
        <w:t>6.5.5  Losing an ingestion run to a network failure</w:t>
      </w:r>
      <w:r>
        <w:rPr>
          <w:rFonts w:ascii="Times New Roman" w:hAnsi="Times New Roman"/>
          <w:b w:val="0"/>
          <w:sz w:val="22"/>
        </w:rPr>
        <w:tab/>
        <w:t>117</w:t>
      </w:r>
    </w:p>
    <w:p>
      <w:pPr>
        <w:tabs>
          <w:tab w:pos="8050" w:val="right" w:leader="dot"/>
        </w:tabs>
        <w:spacing w:after="40" w:line="276" w:lineRule="auto"/>
        <w:ind w:left="1296" w:hanging="432"/>
      </w:pPr>
      <w:r>
        <w:rPr>
          <w:rFonts w:ascii="Times New Roman" w:hAnsi="Times New Roman"/>
          <w:b w:val="0"/>
          <w:sz w:val="22"/>
        </w:rPr>
        <w:t>6.5.6  Impossible marks</w:t>
      </w:r>
      <w:r>
        <w:rPr>
          <w:rFonts w:ascii="Times New Roman" w:hAnsi="Times New Roman"/>
          <w:b w:val="0"/>
          <w:sz w:val="22"/>
        </w:rPr>
        <w:tab/>
        <w:t>117</w:t>
      </w:r>
    </w:p>
    <w:p>
      <w:pPr>
        <w:tabs>
          <w:tab w:pos="8050" w:val="right" w:leader="dot"/>
        </w:tabs>
        <w:spacing w:after="40" w:line="276" w:lineRule="auto"/>
        <w:ind w:left="1296" w:hanging="432"/>
      </w:pPr>
      <w:r>
        <w:rPr>
          <w:rFonts w:ascii="Times New Roman" w:hAnsi="Times New Roman"/>
          <w:b w:val="0"/>
          <w:sz w:val="22"/>
        </w:rPr>
        <w:t>6.5.7  Inconsistent stored vocabulary</w:t>
      </w:r>
      <w:r>
        <w:rPr>
          <w:rFonts w:ascii="Times New Roman" w:hAnsi="Times New Roman"/>
          <w:b w:val="0"/>
          <w:sz w:val="22"/>
        </w:rPr>
        <w:tab/>
        <w:t>118</w:t>
      </w:r>
    </w:p>
    <w:p>
      <w:pPr>
        <w:tabs>
          <w:tab w:pos="8050" w:val="right" w:leader="dot"/>
        </w:tabs>
        <w:spacing w:after="40" w:line="276" w:lineRule="auto"/>
        <w:ind w:left="1296" w:hanging="432"/>
      </w:pPr>
      <w:r>
        <w:rPr>
          <w:rFonts w:ascii="Times New Roman" w:hAnsi="Times New Roman"/>
          <w:b w:val="0"/>
          <w:sz w:val="22"/>
        </w:rPr>
        <w:t>6.5.8  Cross-site request forgery in asynchronous calls</w:t>
      </w:r>
      <w:r>
        <w:rPr>
          <w:rFonts w:ascii="Times New Roman" w:hAnsi="Times New Roman"/>
          <w:b w:val="0"/>
          <w:sz w:val="22"/>
        </w:rPr>
        <w:tab/>
        <w:t>118</w:t>
      </w:r>
    </w:p>
    <w:p>
      <w:pPr>
        <w:tabs>
          <w:tab w:pos="8050" w:val="right" w:leader="dot"/>
        </w:tabs>
        <w:spacing w:after="40" w:line="276" w:lineRule="auto"/>
        <w:ind w:left="1296" w:hanging="432"/>
      </w:pPr>
      <w:r>
        <w:rPr>
          <w:rFonts w:ascii="Times New Roman" w:hAnsi="Times New Roman"/>
          <w:b w:val="0"/>
          <w:sz w:val="22"/>
        </w:rPr>
        <w:t>6.5.9  Unbounded activity growth</w:t>
      </w:r>
      <w:r>
        <w:rPr>
          <w:rFonts w:ascii="Times New Roman" w:hAnsi="Times New Roman"/>
          <w:b w:val="0"/>
          <w:sz w:val="22"/>
        </w:rPr>
        <w:tab/>
        <w:t>118</w:t>
      </w:r>
    </w:p>
    <w:p>
      <w:pPr>
        <w:tabs>
          <w:tab w:pos="8050" w:val="right" w:leader="dot"/>
        </w:tabs>
        <w:spacing w:after="40" w:line="276" w:lineRule="auto"/>
        <w:ind w:left="864" w:hanging="432"/>
      </w:pPr>
      <w:r>
        <w:rPr>
          <w:rFonts w:ascii="Times New Roman" w:hAnsi="Times New Roman"/>
          <w:b w:val="0"/>
          <w:sz w:val="22"/>
        </w:rPr>
        <w:t>6.6  SUMMARY</w:t>
      </w:r>
      <w:r>
        <w:rPr>
          <w:rFonts w:ascii="Times New Roman" w:hAnsi="Times New Roman"/>
          <w:b w:val="0"/>
          <w:sz w:val="22"/>
        </w:rPr>
        <w:tab/>
        <w:t>119</w:t>
      </w:r>
    </w:p>
    <w:p>
      <w:pPr>
        <w:tabs>
          <w:tab w:pos="8050" w:val="right" w:leader="dot"/>
        </w:tabs>
        <w:spacing w:after="40" w:line="276" w:lineRule="auto"/>
        <w:ind w:left="0" w:firstLine="0"/>
      </w:pPr>
      <w:r>
        <w:rPr>
          <w:rFonts w:ascii="Times New Roman" w:hAnsi="Times New Roman"/>
          <w:b/>
          <w:sz w:val="24"/>
        </w:rPr>
        <w:t>7.  SYSTEM TESTING</w:t>
      </w:r>
      <w:r>
        <w:rPr>
          <w:rFonts w:ascii="Times New Roman" w:hAnsi="Times New Roman"/>
          <w:b/>
          <w:sz w:val="24"/>
        </w:rPr>
        <w:tab/>
        <w:t>120</w:t>
      </w:r>
    </w:p>
    <w:p>
      <w:pPr>
        <w:tabs>
          <w:tab w:pos="8050" w:val="right" w:leader="dot"/>
        </w:tabs>
        <w:spacing w:after="40" w:line="276" w:lineRule="auto"/>
        <w:ind w:left="864" w:hanging="432"/>
      </w:pPr>
      <w:r>
        <w:rPr>
          <w:rFonts w:ascii="Times New Roman" w:hAnsi="Times New Roman"/>
          <w:b w:val="0"/>
          <w:sz w:val="22"/>
        </w:rPr>
        <w:t>7.1  INTRODUCTION</w:t>
      </w:r>
      <w:r>
        <w:rPr>
          <w:rFonts w:ascii="Times New Roman" w:hAnsi="Times New Roman"/>
          <w:b w:val="0"/>
          <w:sz w:val="22"/>
        </w:rPr>
        <w:tab/>
        <w:t>120</w:t>
      </w:r>
    </w:p>
    <w:p>
      <w:pPr>
        <w:tabs>
          <w:tab w:pos="8050" w:val="right" w:leader="dot"/>
        </w:tabs>
        <w:spacing w:after="40" w:line="276" w:lineRule="auto"/>
        <w:ind w:left="864" w:hanging="432"/>
      </w:pPr>
      <w:r>
        <w:rPr>
          <w:rFonts w:ascii="Times New Roman" w:hAnsi="Times New Roman"/>
          <w:b w:val="0"/>
          <w:sz w:val="22"/>
        </w:rPr>
        <w:t>7.2  TESTING STRATEGY</w:t>
      </w:r>
      <w:r>
        <w:rPr>
          <w:rFonts w:ascii="Times New Roman" w:hAnsi="Times New Roman"/>
          <w:b w:val="0"/>
          <w:sz w:val="22"/>
        </w:rPr>
        <w:tab/>
        <w:t>120</w:t>
      </w:r>
    </w:p>
    <w:p>
      <w:pPr>
        <w:tabs>
          <w:tab w:pos="8050" w:val="right" w:leader="dot"/>
        </w:tabs>
        <w:spacing w:after="40" w:line="276" w:lineRule="auto"/>
        <w:ind w:left="864" w:hanging="432"/>
      </w:pPr>
      <w:r>
        <w:rPr>
          <w:rFonts w:ascii="Times New Roman" w:hAnsi="Times New Roman"/>
          <w:b w:val="0"/>
          <w:sz w:val="22"/>
        </w:rPr>
        <w:t>7.3  AUTOMATED TEST SUITE</w:t>
      </w:r>
      <w:r>
        <w:rPr>
          <w:rFonts w:ascii="Times New Roman" w:hAnsi="Times New Roman"/>
          <w:b w:val="0"/>
          <w:sz w:val="22"/>
        </w:rPr>
        <w:tab/>
        <w:t>121</w:t>
      </w:r>
    </w:p>
    <w:p>
      <w:pPr>
        <w:tabs>
          <w:tab w:pos="8050" w:val="right" w:leader="dot"/>
        </w:tabs>
        <w:spacing w:after="40" w:line="276" w:lineRule="auto"/>
        <w:ind w:left="1296" w:hanging="432"/>
      </w:pPr>
      <w:r>
        <w:rPr>
          <w:rFonts w:ascii="Times New Roman" w:hAnsi="Times New Roman"/>
          <w:b w:val="0"/>
          <w:sz w:val="22"/>
        </w:rPr>
        <w:t>7.3.1  A defect found and closed by the suite</w:t>
      </w:r>
      <w:r>
        <w:rPr>
          <w:rFonts w:ascii="Times New Roman" w:hAnsi="Times New Roman"/>
          <w:b w:val="0"/>
          <w:sz w:val="22"/>
        </w:rPr>
        <w:tab/>
        <w:t>122</w:t>
      </w:r>
    </w:p>
    <w:p>
      <w:pPr>
        <w:tabs>
          <w:tab w:pos="8050" w:val="right" w:leader="dot"/>
        </w:tabs>
        <w:spacing w:after="40" w:line="276" w:lineRule="auto"/>
        <w:ind w:left="864" w:hanging="432"/>
      </w:pPr>
      <w:r>
        <w:rPr>
          <w:rFonts w:ascii="Times New Roman" w:hAnsi="Times New Roman"/>
          <w:b w:val="0"/>
          <w:sz w:val="22"/>
        </w:rPr>
        <w:t>7.4  FUNCTIONAL TEST CASES</w:t>
      </w:r>
      <w:r>
        <w:rPr>
          <w:rFonts w:ascii="Times New Roman" w:hAnsi="Times New Roman"/>
          <w:b w:val="0"/>
          <w:sz w:val="22"/>
        </w:rPr>
        <w:tab/>
        <w:t>123</w:t>
      </w:r>
    </w:p>
    <w:p>
      <w:pPr>
        <w:tabs>
          <w:tab w:pos="8050" w:val="right" w:leader="dot"/>
        </w:tabs>
        <w:spacing w:after="40" w:line="276" w:lineRule="auto"/>
        <w:ind w:left="1296" w:hanging="432"/>
      </w:pPr>
      <w:r>
        <w:rPr>
          <w:rFonts w:ascii="Times New Roman" w:hAnsi="Times New Roman"/>
          <w:b w:val="0"/>
          <w:sz w:val="22"/>
        </w:rPr>
        <w:t>7.4.1  Authentication and account management</w:t>
      </w:r>
      <w:r>
        <w:rPr>
          <w:rFonts w:ascii="Times New Roman" w:hAnsi="Times New Roman"/>
          <w:b w:val="0"/>
          <w:sz w:val="22"/>
        </w:rPr>
        <w:tab/>
        <w:t>123</w:t>
      </w:r>
    </w:p>
    <w:p>
      <w:pPr>
        <w:tabs>
          <w:tab w:pos="8050" w:val="right" w:leader="dot"/>
        </w:tabs>
        <w:spacing w:after="40" w:line="276" w:lineRule="auto"/>
        <w:ind w:left="1296" w:hanging="432"/>
      </w:pPr>
      <w:r>
        <w:rPr>
          <w:rFonts w:ascii="Times New Roman" w:hAnsi="Times New Roman"/>
          <w:b w:val="0"/>
          <w:sz w:val="22"/>
        </w:rPr>
        <w:t>7.4.2  Academic selection and scoping</w:t>
      </w:r>
      <w:r>
        <w:rPr>
          <w:rFonts w:ascii="Times New Roman" w:hAnsi="Times New Roman"/>
          <w:b w:val="0"/>
          <w:sz w:val="22"/>
        </w:rPr>
        <w:tab/>
        <w:t>124</w:t>
      </w:r>
    </w:p>
    <w:p>
      <w:pPr>
        <w:tabs>
          <w:tab w:pos="8050" w:val="right" w:leader="dot"/>
        </w:tabs>
        <w:spacing w:after="40" w:line="276" w:lineRule="auto"/>
        <w:ind w:left="1296" w:hanging="432"/>
      </w:pPr>
      <w:r>
        <w:rPr>
          <w:rFonts w:ascii="Times New Roman" w:hAnsi="Times New Roman"/>
          <w:b w:val="0"/>
          <w:sz w:val="22"/>
        </w:rPr>
        <w:t>7.4.3  Conversational tutoring</w:t>
      </w:r>
      <w:r>
        <w:rPr>
          <w:rFonts w:ascii="Times New Roman" w:hAnsi="Times New Roman"/>
          <w:b w:val="0"/>
          <w:sz w:val="22"/>
        </w:rPr>
        <w:tab/>
        <w:t>125</w:t>
      </w:r>
    </w:p>
    <w:p>
      <w:pPr>
        <w:tabs>
          <w:tab w:pos="8050" w:val="right" w:leader="dot"/>
        </w:tabs>
        <w:spacing w:after="40" w:line="276" w:lineRule="auto"/>
        <w:ind w:left="1296" w:hanging="432"/>
      </w:pPr>
      <w:r>
        <w:rPr>
          <w:rFonts w:ascii="Times New Roman" w:hAnsi="Times New Roman"/>
          <w:b w:val="0"/>
          <w:sz w:val="22"/>
        </w:rPr>
        <w:t>7.4.4  Practice and assessment</w:t>
      </w:r>
      <w:r>
        <w:rPr>
          <w:rFonts w:ascii="Times New Roman" w:hAnsi="Times New Roman"/>
          <w:b w:val="0"/>
          <w:sz w:val="22"/>
        </w:rPr>
        <w:tab/>
        <w:t>125</w:t>
      </w:r>
    </w:p>
    <w:p>
      <w:pPr>
        <w:tabs>
          <w:tab w:pos="8050" w:val="right" w:leader="dot"/>
        </w:tabs>
        <w:spacing w:after="40" w:line="276" w:lineRule="auto"/>
        <w:ind w:left="1296" w:hanging="432"/>
      </w:pPr>
      <w:r>
        <w:rPr>
          <w:rFonts w:ascii="Times New Roman" w:hAnsi="Times New Roman"/>
          <w:b w:val="0"/>
          <w:sz w:val="22"/>
        </w:rPr>
        <w:t>7.4.5  Resources, analytics and administration</w:t>
      </w:r>
      <w:r>
        <w:rPr>
          <w:rFonts w:ascii="Times New Roman" w:hAnsi="Times New Roman"/>
          <w:b w:val="0"/>
          <w:sz w:val="22"/>
        </w:rPr>
        <w:tab/>
        <w:t>126</w:t>
      </w:r>
    </w:p>
    <w:p>
      <w:pPr>
        <w:tabs>
          <w:tab w:pos="8050" w:val="right" w:leader="dot"/>
        </w:tabs>
        <w:spacing w:after="40" w:line="276" w:lineRule="auto"/>
        <w:ind w:left="864" w:hanging="432"/>
      </w:pPr>
      <w:r>
        <w:rPr>
          <w:rFonts w:ascii="Times New Roman" w:hAnsi="Times New Roman"/>
          <w:b w:val="0"/>
          <w:sz w:val="22"/>
        </w:rPr>
        <w:t>7.5  NON-FUNCTIONAL TEST CASES</w:t>
      </w:r>
      <w:r>
        <w:rPr>
          <w:rFonts w:ascii="Times New Roman" w:hAnsi="Times New Roman"/>
          <w:b w:val="0"/>
          <w:sz w:val="22"/>
        </w:rPr>
        <w:tab/>
        <w:t>127</w:t>
      </w:r>
    </w:p>
    <w:p>
      <w:pPr>
        <w:tabs>
          <w:tab w:pos="8050" w:val="right" w:leader="dot"/>
        </w:tabs>
        <w:spacing w:after="40" w:line="276" w:lineRule="auto"/>
        <w:ind w:left="864" w:hanging="432"/>
      </w:pPr>
      <w:r>
        <w:rPr>
          <w:rFonts w:ascii="Times New Roman" w:hAnsi="Times New Roman"/>
          <w:b w:val="0"/>
          <w:sz w:val="22"/>
        </w:rPr>
        <w:t>7.6  EVALUATION OF THE RETRIEVAL AND LANGUAGE-MODEL COMPONENTS</w:t>
      </w:r>
      <w:r>
        <w:rPr>
          <w:rFonts w:ascii="Times New Roman" w:hAnsi="Times New Roman"/>
          <w:b w:val="0"/>
          <w:sz w:val="22"/>
        </w:rPr>
        <w:tab/>
        <w:t>128</w:t>
      </w:r>
    </w:p>
    <w:p>
      <w:pPr>
        <w:tabs>
          <w:tab w:pos="8050" w:val="right" w:leader="dot"/>
        </w:tabs>
        <w:spacing w:after="40" w:line="276" w:lineRule="auto"/>
        <w:ind w:left="1296" w:hanging="432"/>
      </w:pPr>
      <w:r>
        <w:rPr>
          <w:rFonts w:ascii="Times New Roman" w:hAnsi="Times New Roman"/>
          <w:b w:val="0"/>
          <w:sz w:val="22"/>
        </w:rPr>
        <w:t>7.6.1  Test design for retrieval</w:t>
      </w:r>
      <w:r>
        <w:rPr>
          <w:rFonts w:ascii="Times New Roman" w:hAnsi="Times New Roman"/>
          <w:b w:val="0"/>
          <w:sz w:val="22"/>
        </w:rPr>
        <w:tab/>
        <w:t>128</w:t>
      </w:r>
    </w:p>
    <w:p>
      <w:pPr>
        <w:tabs>
          <w:tab w:pos="8050" w:val="right" w:leader="dot"/>
        </w:tabs>
        <w:spacing w:after="40" w:line="276" w:lineRule="auto"/>
        <w:ind w:left="1296" w:hanging="432"/>
      </w:pPr>
      <w:r>
        <w:rPr>
          <w:rFonts w:ascii="Times New Roman" w:hAnsi="Times New Roman"/>
          <w:b w:val="0"/>
          <w:sz w:val="22"/>
        </w:rPr>
        <w:t>7.6.2  Test design for the language-model agents</w:t>
      </w:r>
      <w:r>
        <w:rPr>
          <w:rFonts w:ascii="Times New Roman" w:hAnsi="Times New Roman"/>
          <w:b w:val="0"/>
          <w:sz w:val="22"/>
        </w:rPr>
        <w:tab/>
        <w:t>129</w:t>
      </w:r>
    </w:p>
    <w:p>
      <w:pPr>
        <w:tabs>
          <w:tab w:pos="8050" w:val="right" w:leader="dot"/>
        </w:tabs>
        <w:spacing w:after="40" w:line="276" w:lineRule="auto"/>
        <w:ind w:left="1296" w:hanging="432"/>
      </w:pPr>
      <w:r>
        <w:rPr>
          <w:rFonts w:ascii="Times New Roman" w:hAnsi="Times New Roman"/>
          <w:b w:val="0"/>
          <w:sz w:val="22"/>
        </w:rPr>
        <w:t>7.6.3  Threats to validity</w:t>
      </w:r>
      <w:r>
        <w:rPr>
          <w:rFonts w:ascii="Times New Roman" w:hAnsi="Times New Roman"/>
          <w:b w:val="0"/>
          <w:sz w:val="22"/>
        </w:rPr>
        <w:tab/>
        <w:t>130</w:t>
      </w:r>
    </w:p>
    <w:p>
      <w:pPr>
        <w:tabs>
          <w:tab w:pos="8050" w:val="right" w:leader="dot"/>
        </w:tabs>
        <w:spacing w:after="40" w:line="276" w:lineRule="auto"/>
        <w:ind w:left="864" w:hanging="432"/>
      </w:pPr>
      <w:r>
        <w:rPr>
          <w:rFonts w:ascii="Times New Roman" w:hAnsi="Times New Roman"/>
          <w:b w:val="0"/>
          <w:sz w:val="22"/>
        </w:rPr>
        <w:t>7.7  INTEGRATION AND SYSTEM TESTING</w:t>
      </w:r>
      <w:r>
        <w:rPr>
          <w:rFonts w:ascii="Times New Roman" w:hAnsi="Times New Roman"/>
          <w:b w:val="0"/>
          <w:sz w:val="22"/>
        </w:rPr>
        <w:tab/>
        <w:t>130</w:t>
      </w:r>
    </w:p>
    <w:p>
      <w:pPr>
        <w:tabs>
          <w:tab w:pos="8050" w:val="right" w:leader="dot"/>
        </w:tabs>
        <w:spacing w:after="40" w:line="276" w:lineRule="auto"/>
        <w:ind w:left="1296" w:hanging="432"/>
      </w:pPr>
      <w:r>
        <w:rPr>
          <w:rFonts w:ascii="Times New Roman" w:hAnsi="Times New Roman"/>
          <w:b w:val="0"/>
          <w:sz w:val="22"/>
        </w:rPr>
        <w:t>7.7.1  Service contract testing</w:t>
      </w:r>
      <w:r>
        <w:rPr>
          <w:rFonts w:ascii="Times New Roman" w:hAnsi="Times New Roman"/>
          <w:b w:val="0"/>
          <w:sz w:val="22"/>
        </w:rPr>
        <w:tab/>
        <w:t>130</w:t>
      </w:r>
    </w:p>
    <w:p>
      <w:pPr>
        <w:tabs>
          <w:tab w:pos="8050" w:val="right" w:leader="dot"/>
        </w:tabs>
        <w:spacing w:after="40" w:line="276" w:lineRule="auto"/>
        <w:ind w:left="1296" w:hanging="432"/>
      </w:pPr>
      <w:r>
        <w:rPr>
          <w:rFonts w:ascii="Times New Roman" w:hAnsi="Times New Roman"/>
          <w:b w:val="0"/>
          <w:sz w:val="22"/>
        </w:rPr>
        <w:t>7.7.2  End-to-end journeys</w:t>
      </w:r>
      <w:r>
        <w:rPr>
          <w:rFonts w:ascii="Times New Roman" w:hAnsi="Times New Roman"/>
          <w:b w:val="0"/>
          <w:sz w:val="22"/>
        </w:rPr>
        <w:tab/>
        <w:t>131</w:t>
      </w:r>
    </w:p>
    <w:p>
      <w:pPr>
        <w:tabs>
          <w:tab w:pos="8050" w:val="right" w:leader="dot"/>
        </w:tabs>
        <w:spacing w:after="40" w:line="276" w:lineRule="auto"/>
        <w:ind w:left="864" w:hanging="432"/>
      </w:pPr>
      <w:r>
        <w:rPr>
          <w:rFonts w:ascii="Times New Roman" w:hAnsi="Times New Roman"/>
          <w:b w:val="0"/>
          <w:sz w:val="22"/>
        </w:rPr>
        <w:t>7.8  DEFECT LOG</w:t>
      </w:r>
      <w:r>
        <w:rPr>
          <w:rFonts w:ascii="Times New Roman" w:hAnsi="Times New Roman"/>
          <w:b w:val="0"/>
          <w:sz w:val="22"/>
        </w:rPr>
        <w:tab/>
        <w:t>131</w:t>
      </w:r>
    </w:p>
    <w:p>
      <w:pPr>
        <w:tabs>
          <w:tab w:pos="8050" w:val="right" w:leader="dot"/>
        </w:tabs>
        <w:spacing w:after="40" w:line="276" w:lineRule="auto"/>
        <w:ind w:left="864" w:hanging="432"/>
      </w:pPr>
      <w:r>
        <w:rPr>
          <w:rFonts w:ascii="Times New Roman" w:hAnsi="Times New Roman"/>
          <w:b w:val="0"/>
          <w:sz w:val="22"/>
        </w:rPr>
        <w:t>7.9  TEST SUMMARY AND COVERAGE</w:t>
      </w:r>
      <w:r>
        <w:rPr>
          <w:rFonts w:ascii="Times New Roman" w:hAnsi="Times New Roman"/>
          <w:b w:val="0"/>
          <w:sz w:val="22"/>
        </w:rPr>
        <w:tab/>
        <w:t>133</w:t>
      </w:r>
    </w:p>
    <w:p>
      <w:pPr>
        <w:tabs>
          <w:tab w:pos="8050" w:val="right" w:leader="dot"/>
        </w:tabs>
        <w:spacing w:after="40" w:line="276" w:lineRule="auto"/>
        <w:ind w:left="1296" w:hanging="432"/>
      </w:pPr>
      <w:r>
        <w:rPr>
          <w:rFonts w:ascii="Times New Roman" w:hAnsi="Times New Roman"/>
          <w:b w:val="0"/>
          <w:sz w:val="22"/>
        </w:rPr>
        <w:t>7.9.1  What was not tested</w:t>
      </w:r>
      <w:r>
        <w:rPr>
          <w:rFonts w:ascii="Times New Roman" w:hAnsi="Times New Roman"/>
          <w:b w:val="0"/>
          <w:sz w:val="22"/>
        </w:rPr>
        <w:tab/>
        <w:t>133</w:t>
      </w:r>
    </w:p>
    <w:p>
      <w:pPr>
        <w:tabs>
          <w:tab w:pos="8050" w:val="right" w:leader="dot"/>
        </w:tabs>
        <w:spacing w:after="40" w:line="276" w:lineRule="auto"/>
        <w:ind w:left="864" w:hanging="432"/>
      </w:pPr>
      <w:r>
        <w:rPr>
          <w:rFonts w:ascii="Times New Roman" w:hAnsi="Times New Roman"/>
          <w:b w:val="0"/>
          <w:sz w:val="22"/>
        </w:rPr>
        <w:t>7.10  SUMMARY</w:t>
      </w:r>
      <w:r>
        <w:rPr>
          <w:rFonts w:ascii="Times New Roman" w:hAnsi="Times New Roman"/>
          <w:b w:val="0"/>
          <w:sz w:val="22"/>
        </w:rPr>
        <w:tab/>
        <w:t>134</w:t>
      </w:r>
    </w:p>
    <w:p>
      <w:pPr>
        <w:tabs>
          <w:tab w:pos="8050" w:val="right" w:leader="dot"/>
        </w:tabs>
        <w:spacing w:after="40" w:line="276" w:lineRule="auto"/>
        <w:ind w:left="0" w:firstLine="0"/>
      </w:pPr>
      <w:r>
        <w:rPr>
          <w:rFonts w:ascii="Times New Roman" w:hAnsi="Times New Roman"/>
          <w:b/>
          <w:sz w:val="24"/>
        </w:rPr>
        <w:t>8.  RESULTS AND EVALUATION</w:t>
      </w:r>
      <w:r>
        <w:rPr>
          <w:rFonts w:ascii="Times New Roman" w:hAnsi="Times New Roman"/>
          <w:b/>
          <w:sz w:val="24"/>
        </w:rPr>
        <w:tab/>
        <w:t>135</w:t>
      </w:r>
    </w:p>
    <w:p>
      <w:pPr>
        <w:tabs>
          <w:tab w:pos="8050" w:val="right" w:leader="dot"/>
        </w:tabs>
        <w:spacing w:after="40" w:line="276" w:lineRule="auto"/>
        <w:ind w:left="864" w:hanging="432"/>
      </w:pPr>
      <w:r>
        <w:rPr>
          <w:rFonts w:ascii="Times New Roman" w:hAnsi="Times New Roman"/>
          <w:b w:val="0"/>
          <w:sz w:val="22"/>
        </w:rPr>
        <w:t>8.1  INTRODUCTION</w:t>
      </w:r>
      <w:r>
        <w:rPr>
          <w:rFonts w:ascii="Times New Roman" w:hAnsi="Times New Roman"/>
          <w:b w:val="0"/>
          <w:sz w:val="22"/>
        </w:rPr>
        <w:tab/>
        <w:t>135</w:t>
      </w:r>
    </w:p>
    <w:p>
      <w:pPr>
        <w:tabs>
          <w:tab w:pos="8050" w:val="right" w:leader="dot"/>
        </w:tabs>
        <w:spacing w:after="40" w:line="276" w:lineRule="auto"/>
        <w:ind w:left="864" w:hanging="432"/>
      </w:pPr>
      <w:r>
        <w:rPr>
          <w:rFonts w:ascii="Times New Roman" w:hAnsi="Times New Roman"/>
          <w:b w:val="0"/>
          <w:sz w:val="22"/>
        </w:rPr>
        <w:t>8.2  DELIVERED SYSTEM</w:t>
      </w:r>
      <w:r>
        <w:rPr>
          <w:rFonts w:ascii="Times New Roman" w:hAnsi="Times New Roman"/>
          <w:b w:val="0"/>
          <w:sz w:val="22"/>
        </w:rPr>
        <w:tab/>
        <w:t>135</w:t>
      </w:r>
    </w:p>
    <w:p>
      <w:pPr>
        <w:tabs>
          <w:tab w:pos="8050" w:val="right" w:leader="dot"/>
        </w:tabs>
        <w:spacing w:after="40" w:line="276" w:lineRule="auto"/>
        <w:ind w:left="864" w:hanging="432"/>
      </w:pPr>
      <w:r>
        <w:rPr>
          <w:rFonts w:ascii="Times New Roman" w:hAnsi="Times New Roman"/>
          <w:b w:val="0"/>
          <w:sz w:val="22"/>
        </w:rPr>
        <w:t>8.3  THE SYSTEM IN OPERATION</w:t>
      </w:r>
      <w:r>
        <w:rPr>
          <w:rFonts w:ascii="Times New Roman" w:hAnsi="Times New Roman"/>
          <w:b w:val="0"/>
          <w:sz w:val="22"/>
        </w:rPr>
        <w:tab/>
        <w:t>136</w:t>
      </w:r>
    </w:p>
    <w:p>
      <w:pPr>
        <w:tabs>
          <w:tab w:pos="8050" w:val="right" w:leader="dot"/>
        </w:tabs>
        <w:spacing w:after="40" w:line="276" w:lineRule="auto"/>
        <w:ind w:left="864" w:hanging="432"/>
      </w:pPr>
      <w:r>
        <w:rPr>
          <w:rFonts w:ascii="Times New Roman" w:hAnsi="Times New Roman"/>
          <w:b w:val="0"/>
          <w:sz w:val="22"/>
        </w:rPr>
        <w:t>8.4  EVALUATION OF THE ARTIFICIAL-INTELLIGENCE SUBSYSTEM</w:t>
      </w:r>
      <w:r>
        <w:rPr>
          <w:rFonts w:ascii="Times New Roman" w:hAnsi="Times New Roman"/>
          <w:b w:val="0"/>
          <w:sz w:val="22"/>
        </w:rPr>
        <w:tab/>
        <w:t>138</w:t>
      </w:r>
    </w:p>
    <w:p>
      <w:pPr>
        <w:tabs>
          <w:tab w:pos="8050" w:val="right" w:leader="dot"/>
        </w:tabs>
        <w:spacing w:after="40" w:line="276" w:lineRule="auto"/>
        <w:ind w:left="1296" w:hanging="432"/>
      </w:pPr>
      <w:r>
        <w:rPr>
          <w:rFonts w:ascii="Times New Roman" w:hAnsi="Times New Roman"/>
          <w:b w:val="0"/>
          <w:sz w:val="22"/>
        </w:rPr>
        <w:t>8.4.1  The indexed corpus</w:t>
      </w:r>
      <w:r>
        <w:rPr>
          <w:rFonts w:ascii="Times New Roman" w:hAnsi="Times New Roman"/>
          <w:b w:val="0"/>
          <w:sz w:val="22"/>
        </w:rPr>
        <w:tab/>
        <w:t>138</w:t>
      </w:r>
    </w:p>
    <w:p>
      <w:pPr>
        <w:tabs>
          <w:tab w:pos="8050" w:val="right" w:leader="dot"/>
        </w:tabs>
        <w:spacing w:after="40" w:line="276" w:lineRule="auto"/>
        <w:ind w:left="1296" w:hanging="432"/>
      </w:pPr>
      <w:r>
        <w:rPr>
          <w:rFonts w:ascii="Times New Roman" w:hAnsi="Times New Roman"/>
          <w:b w:val="0"/>
          <w:sz w:val="22"/>
        </w:rPr>
        <w:t>8.4.2  Retrieval quality</w:t>
      </w:r>
      <w:r>
        <w:rPr>
          <w:rFonts w:ascii="Times New Roman" w:hAnsi="Times New Roman"/>
          <w:b w:val="0"/>
          <w:sz w:val="22"/>
        </w:rPr>
        <w:tab/>
        <w:t>140</w:t>
      </w:r>
    </w:p>
    <w:p>
      <w:pPr>
        <w:tabs>
          <w:tab w:pos="8050" w:val="right" w:leader="dot"/>
        </w:tabs>
        <w:spacing w:after="40" w:line="276" w:lineRule="auto"/>
        <w:ind w:left="1296" w:hanging="432"/>
      </w:pPr>
      <w:r>
        <w:rPr>
          <w:rFonts w:ascii="Times New Roman" w:hAnsi="Times New Roman"/>
          <w:b w:val="0"/>
          <w:sz w:val="22"/>
        </w:rPr>
        <w:t>8.4.3  Does the curricular filter actually hold?</w:t>
      </w:r>
      <w:r>
        <w:rPr>
          <w:rFonts w:ascii="Times New Roman" w:hAnsi="Times New Roman"/>
          <w:b w:val="0"/>
          <w:sz w:val="22"/>
        </w:rPr>
        <w:tab/>
        <w:t>142</w:t>
      </w:r>
    </w:p>
    <w:p>
      <w:pPr>
        <w:tabs>
          <w:tab w:pos="8050" w:val="right" w:leader="dot"/>
        </w:tabs>
        <w:spacing w:after="40" w:line="276" w:lineRule="auto"/>
        <w:ind w:left="1296" w:hanging="432"/>
      </w:pPr>
      <w:r>
        <w:rPr>
          <w:rFonts w:ascii="Times New Roman" w:hAnsi="Times New Roman"/>
          <w:b w:val="0"/>
          <w:sz w:val="22"/>
        </w:rPr>
        <w:t>8.4.4  Grounding: answers with and without retrieval</w:t>
      </w:r>
      <w:r>
        <w:rPr>
          <w:rFonts w:ascii="Times New Roman" w:hAnsi="Times New Roman"/>
          <w:b w:val="0"/>
          <w:sz w:val="22"/>
        </w:rPr>
        <w:tab/>
        <w:t>142</w:t>
      </w:r>
    </w:p>
    <w:p>
      <w:pPr>
        <w:tabs>
          <w:tab w:pos="8050" w:val="right" w:leader="dot"/>
        </w:tabs>
        <w:spacing w:after="40" w:line="276" w:lineRule="auto"/>
        <w:ind w:left="1296" w:hanging="432"/>
      </w:pPr>
      <w:r>
        <w:rPr>
          <w:rFonts w:ascii="Times New Roman" w:hAnsi="Times New Roman"/>
          <w:b w:val="0"/>
          <w:sz w:val="22"/>
        </w:rPr>
        <w:t>8.4.5  Marking accuracy against a gold set</w:t>
      </w:r>
      <w:r>
        <w:rPr>
          <w:rFonts w:ascii="Times New Roman" w:hAnsi="Times New Roman"/>
          <w:b w:val="0"/>
          <w:sz w:val="22"/>
        </w:rPr>
        <w:tab/>
        <w:t>144</w:t>
      </w:r>
    </w:p>
    <w:p>
      <w:pPr>
        <w:tabs>
          <w:tab w:pos="8050" w:val="right" w:leader="dot"/>
        </w:tabs>
        <w:spacing w:after="40" w:line="276" w:lineRule="auto"/>
        <w:ind w:left="1296" w:hanging="432"/>
      </w:pPr>
      <w:r>
        <w:rPr>
          <w:rFonts w:ascii="Times New Roman" w:hAnsi="Times New Roman"/>
          <w:b w:val="0"/>
          <w:sz w:val="22"/>
        </w:rPr>
        <w:t>8.4.6  Validity of generated question sets</w:t>
      </w:r>
      <w:r>
        <w:rPr>
          <w:rFonts w:ascii="Times New Roman" w:hAnsi="Times New Roman"/>
          <w:b w:val="0"/>
          <w:sz w:val="22"/>
        </w:rPr>
        <w:tab/>
        <w:t>146</w:t>
      </w:r>
    </w:p>
    <w:p>
      <w:pPr>
        <w:tabs>
          <w:tab w:pos="8050" w:val="right" w:leader="dot"/>
        </w:tabs>
        <w:spacing w:after="40" w:line="276" w:lineRule="auto"/>
        <w:ind w:left="1296" w:hanging="432"/>
      </w:pPr>
      <w:r>
        <w:rPr>
          <w:rFonts w:ascii="Times New Roman" w:hAnsi="Times New Roman"/>
          <w:b w:val="0"/>
          <w:sz w:val="22"/>
        </w:rPr>
        <w:t>8.4.7  Conversation memory and bounded cost</w:t>
      </w:r>
      <w:r>
        <w:rPr>
          <w:rFonts w:ascii="Times New Roman" w:hAnsi="Times New Roman"/>
          <w:b w:val="0"/>
          <w:sz w:val="22"/>
        </w:rPr>
        <w:tab/>
        <w:t>147</w:t>
      </w:r>
    </w:p>
    <w:p>
      <w:pPr>
        <w:tabs>
          <w:tab w:pos="8050" w:val="right" w:leader="dot"/>
        </w:tabs>
        <w:spacing w:after="40" w:line="276" w:lineRule="auto"/>
        <w:ind w:left="1296" w:hanging="432"/>
      </w:pPr>
      <w:r>
        <w:rPr>
          <w:rFonts w:ascii="Times New Roman" w:hAnsi="Times New Roman"/>
          <w:b w:val="0"/>
          <w:sz w:val="22"/>
        </w:rPr>
        <w:t>8.4.8  Volume of system-generated data</w:t>
      </w:r>
      <w:r>
        <w:rPr>
          <w:rFonts w:ascii="Times New Roman" w:hAnsi="Times New Roman"/>
          <w:b w:val="0"/>
          <w:sz w:val="22"/>
        </w:rPr>
        <w:tab/>
        <w:t>148</w:t>
      </w:r>
    </w:p>
    <w:p>
      <w:pPr>
        <w:tabs>
          <w:tab w:pos="8050" w:val="right" w:leader="dot"/>
        </w:tabs>
        <w:spacing w:after="40" w:line="276" w:lineRule="auto"/>
        <w:ind w:left="1296" w:hanging="432"/>
      </w:pPr>
      <w:r>
        <w:rPr>
          <w:rFonts w:ascii="Times New Roman" w:hAnsi="Times New Roman"/>
          <w:b w:val="0"/>
          <w:sz w:val="22"/>
        </w:rPr>
        <w:t>8.4.9  Marking behaviour in live sessions</w:t>
      </w:r>
      <w:r>
        <w:rPr>
          <w:rFonts w:ascii="Times New Roman" w:hAnsi="Times New Roman"/>
          <w:b w:val="0"/>
          <w:sz w:val="22"/>
        </w:rPr>
        <w:tab/>
        <w:t>149</w:t>
      </w:r>
    </w:p>
    <w:p>
      <w:pPr>
        <w:tabs>
          <w:tab w:pos="8050" w:val="right" w:leader="dot"/>
        </w:tabs>
        <w:spacing w:after="40" w:line="276" w:lineRule="auto"/>
        <w:ind w:left="1296" w:hanging="432"/>
      </w:pPr>
      <w:r>
        <w:rPr>
          <w:rFonts w:ascii="Times New Roman" w:hAnsi="Times New Roman"/>
          <w:b w:val="0"/>
          <w:sz w:val="22"/>
        </w:rPr>
        <w:t>8.4.10  Marking quality in live sessions</w:t>
      </w:r>
      <w:r>
        <w:rPr>
          <w:rFonts w:ascii="Times New Roman" w:hAnsi="Times New Roman"/>
          <w:b w:val="0"/>
          <w:sz w:val="22"/>
        </w:rPr>
        <w:tab/>
        <w:t>149</w:t>
      </w:r>
    </w:p>
    <w:p>
      <w:pPr>
        <w:tabs>
          <w:tab w:pos="8050" w:val="right" w:leader="dot"/>
        </w:tabs>
        <w:spacing w:after="40" w:line="276" w:lineRule="auto"/>
        <w:ind w:left="1296" w:hanging="432"/>
      </w:pPr>
      <w:r>
        <w:rPr>
          <w:rFonts w:ascii="Times New Roman" w:hAnsi="Times New Roman"/>
          <w:b w:val="0"/>
          <w:sz w:val="22"/>
        </w:rPr>
        <w:t>8.4.11  Explanation quality</w:t>
      </w:r>
      <w:r>
        <w:rPr>
          <w:rFonts w:ascii="Times New Roman" w:hAnsi="Times New Roman"/>
          <w:b w:val="0"/>
          <w:sz w:val="22"/>
        </w:rPr>
        <w:tab/>
        <w:t>150</w:t>
      </w:r>
    </w:p>
    <w:p>
      <w:pPr>
        <w:tabs>
          <w:tab w:pos="8050" w:val="right" w:leader="dot"/>
        </w:tabs>
        <w:spacing w:after="40" w:line="276" w:lineRule="auto"/>
        <w:ind w:left="1296" w:hanging="432"/>
      </w:pPr>
      <w:r>
        <w:rPr>
          <w:rFonts w:ascii="Times New Roman" w:hAnsi="Times New Roman"/>
          <w:b w:val="0"/>
          <w:sz w:val="22"/>
        </w:rPr>
        <w:t>8.4.12  A rolling summary in operation</w:t>
      </w:r>
      <w:r>
        <w:rPr>
          <w:rFonts w:ascii="Times New Roman" w:hAnsi="Times New Roman"/>
          <w:b w:val="0"/>
          <w:sz w:val="22"/>
        </w:rPr>
        <w:tab/>
        <w:t>151</w:t>
      </w:r>
    </w:p>
    <w:p>
      <w:pPr>
        <w:tabs>
          <w:tab w:pos="8050" w:val="right" w:leader="dot"/>
        </w:tabs>
        <w:spacing w:after="40" w:line="276" w:lineRule="auto"/>
        <w:ind w:left="864" w:hanging="432"/>
      </w:pPr>
      <w:r>
        <w:rPr>
          <w:rFonts w:ascii="Times New Roman" w:hAnsi="Times New Roman"/>
          <w:b w:val="0"/>
          <w:sz w:val="22"/>
        </w:rPr>
        <w:t>8.5  RESPONSIVENESS</w:t>
      </w:r>
      <w:r>
        <w:rPr>
          <w:rFonts w:ascii="Times New Roman" w:hAnsi="Times New Roman"/>
          <w:b w:val="0"/>
          <w:sz w:val="22"/>
        </w:rPr>
        <w:tab/>
        <w:t>152</w:t>
      </w:r>
    </w:p>
    <w:p>
      <w:pPr>
        <w:tabs>
          <w:tab w:pos="8050" w:val="right" w:leader="dot"/>
        </w:tabs>
        <w:spacing w:after="40" w:line="276" w:lineRule="auto"/>
        <w:ind w:left="864" w:hanging="432"/>
      </w:pPr>
      <w:r>
        <w:rPr>
          <w:rFonts w:ascii="Times New Roman" w:hAnsi="Times New Roman"/>
          <w:b w:val="0"/>
          <w:sz w:val="22"/>
        </w:rPr>
        <w:t>8.6  COST ANALYSIS</w:t>
      </w:r>
      <w:r>
        <w:rPr>
          <w:rFonts w:ascii="Times New Roman" w:hAnsi="Times New Roman"/>
          <w:b w:val="0"/>
          <w:sz w:val="22"/>
        </w:rPr>
        <w:tab/>
        <w:t>152</w:t>
      </w:r>
    </w:p>
    <w:p>
      <w:pPr>
        <w:tabs>
          <w:tab w:pos="8050" w:val="right" w:leader="dot"/>
        </w:tabs>
        <w:spacing w:after="40" w:line="276" w:lineRule="auto"/>
        <w:ind w:left="864" w:hanging="432"/>
      </w:pPr>
      <w:r>
        <w:rPr>
          <w:rFonts w:ascii="Times New Roman" w:hAnsi="Times New Roman"/>
          <w:b w:val="0"/>
          <w:sz w:val="22"/>
        </w:rPr>
        <w:t>8.7  USER ACCEPTANCE TESTING</w:t>
      </w:r>
      <w:r>
        <w:rPr>
          <w:rFonts w:ascii="Times New Roman" w:hAnsi="Times New Roman"/>
          <w:b w:val="0"/>
          <w:sz w:val="22"/>
        </w:rPr>
        <w:tab/>
        <w:t>155</w:t>
      </w:r>
    </w:p>
    <w:p>
      <w:pPr>
        <w:tabs>
          <w:tab w:pos="8050" w:val="right" w:leader="dot"/>
        </w:tabs>
        <w:spacing w:after="40" w:line="276" w:lineRule="auto"/>
        <w:ind w:left="864" w:hanging="432"/>
      </w:pPr>
      <w:r>
        <w:rPr>
          <w:rFonts w:ascii="Times New Roman" w:hAnsi="Times New Roman"/>
          <w:b w:val="0"/>
          <w:sz w:val="22"/>
        </w:rPr>
        <w:t>8.8  COMPARISON WITH EXISTING PLATFORMS</w:t>
      </w:r>
      <w:r>
        <w:rPr>
          <w:rFonts w:ascii="Times New Roman" w:hAnsi="Times New Roman"/>
          <w:b w:val="0"/>
          <w:sz w:val="22"/>
        </w:rPr>
        <w:tab/>
        <w:t>156</w:t>
      </w:r>
    </w:p>
    <w:p>
      <w:pPr>
        <w:tabs>
          <w:tab w:pos="8050" w:val="right" w:leader="dot"/>
        </w:tabs>
        <w:spacing w:after="40" w:line="276" w:lineRule="auto"/>
        <w:ind w:left="864" w:hanging="432"/>
      </w:pPr>
      <w:r>
        <w:rPr>
          <w:rFonts w:ascii="Times New Roman" w:hAnsi="Times New Roman"/>
          <w:b w:val="0"/>
          <w:sz w:val="22"/>
        </w:rPr>
        <w:t>8.9  ASSESSMENT AGAINST OBJECTIVES</w:t>
      </w:r>
      <w:r>
        <w:rPr>
          <w:rFonts w:ascii="Times New Roman" w:hAnsi="Times New Roman"/>
          <w:b w:val="0"/>
          <w:sz w:val="22"/>
        </w:rPr>
        <w:tab/>
        <w:t>157</w:t>
      </w:r>
    </w:p>
    <w:p>
      <w:pPr>
        <w:tabs>
          <w:tab w:pos="8050" w:val="right" w:leader="dot"/>
        </w:tabs>
        <w:spacing w:after="40" w:line="276" w:lineRule="auto"/>
        <w:ind w:left="864" w:hanging="432"/>
      </w:pPr>
      <w:r>
        <w:rPr>
          <w:rFonts w:ascii="Times New Roman" w:hAnsi="Times New Roman"/>
          <w:b w:val="0"/>
          <w:sz w:val="22"/>
        </w:rPr>
        <w:t>8.10  DISCUSSION AND LIMITATIONS</w:t>
      </w:r>
      <w:r>
        <w:rPr>
          <w:rFonts w:ascii="Times New Roman" w:hAnsi="Times New Roman"/>
          <w:b w:val="0"/>
          <w:sz w:val="22"/>
        </w:rPr>
        <w:tab/>
        <w:t>158</w:t>
      </w:r>
    </w:p>
    <w:p>
      <w:pPr>
        <w:tabs>
          <w:tab w:pos="8050" w:val="right" w:leader="dot"/>
        </w:tabs>
        <w:spacing w:after="40" w:line="276" w:lineRule="auto"/>
        <w:ind w:left="1296" w:hanging="432"/>
      </w:pPr>
      <w:r>
        <w:rPr>
          <w:rFonts w:ascii="Times New Roman" w:hAnsi="Times New Roman"/>
          <w:b w:val="0"/>
          <w:sz w:val="22"/>
        </w:rPr>
        <w:t>8.10.1  What the evidence supports</w:t>
      </w:r>
      <w:r>
        <w:rPr>
          <w:rFonts w:ascii="Times New Roman" w:hAnsi="Times New Roman"/>
          <w:b w:val="0"/>
          <w:sz w:val="22"/>
        </w:rPr>
        <w:tab/>
        <w:t>158</w:t>
      </w:r>
    </w:p>
    <w:p>
      <w:pPr>
        <w:tabs>
          <w:tab w:pos="8050" w:val="right" w:leader="dot"/>
        </w:tabs>
        <w:spacing w:after="40" w:line="276" w:lineRule="auto"/>
        <w:ind w:left="1296" w:hanging="432"/>
      </w:pPr>
      <w:r>
        <w:rPr>
          <w:rFonts w:ascii="Times New Roman" w:hAnsi="Times New Roman"/>
          <w:b w:val="0"/>
          <w:sz w:val="22"/>
        </w:rPr>
        <w:t>8.10.2  Limitations of the system</w:t>
      </w:r>
      <w:r>
        <w:rPr>
          <w:rFonts w:ascii="Times New Roman" w:hAnsi="Times New Roman"/>
          <w:b w:val="0"/>
          <w:sz w:val="22"/>
        </w:rPr>
        <w:tab/>
        <w:t>158</w:t>
      </w:r>
    </w:p>
    <w:p>
      <w:pPr>
        <w:tabs>
          <w:tab w:pos="8050" w:val="right" w:leader="dot"/>
        </w:tabs>
        <w:spacing w:after="40" w:line="276" w:lineRule="auto"/>
        <w:ind w:left="1296" w:hanging="432"/>
      </w:pPr>
      <w:r>
        <w:rPr>
          <w:rFonts w:ascii="Times New Roman" w:hAnsi="Times New Roman"/>
          <w:b w:val="0"/>
          <w:sz w:val="22"/>
        </w:rPr>
        <w:t>8.10.3  Limitations of this evaluation</w:t>
      </w:r>
      <w:r>
        <w:rPr>
          <w:rFonts w:ascii="Times New Roman" w:hAnsi="Times New Roman"/>
          <w:b w:val="0"/>
          <w:sz w:val="22"/>
        </w:rPr>
        <w:tab/>
        <w:t>159</w:t>
      </w:r>
    </w:p>
    <w:p>
      <w:pPr>
        <w:tabs>
          <w:tab w:pos="8050" w:val="right" w:leader="dot"/>
        </w:tabs>
        <w:spacing w:after="40" w:line="276" w:lineRule="auto"/>
        <w:ind w:left="864" w:hanging="432"/>
      </w:pPr>
      <w:r>
        <w:rPr>
          <w:rFonts w:ascii="Times New Roman" w:hAnsi="Times New Roman"/>
          <w:b w:val="0"/>
          <w:sz w:val="22"/>
        </w:rPr>
        <w:t>8.11  SUMMARY</w:t>
      </w:r>
      <w:r>
        <w:rPr>
          <w:rFonts w:ascii="Times New Roman" w:hAnsi="Times New Roman"/>
          <w:b w:val="0"/>
          <w:sz w:val="22"/>
        </w:rPr>
        <w:tab/>
        <w:t>160</w:t>
      </w:r>
    </w:p>
    <w:p>
      <w:pPr>
        <w:tabs>
          <w:tab w:pos="8050" w:val="right" w:leader="dot"/>
        </w:tabs>
        <w:spacing w:after="40" w:line="276" w:lineRule="auto"/>
        <w:ind w:left="0" w:firstLine="0"/>
      </w:pPr>
      <w:r>
        <w:rPr>
          <w:rFonts w:ascii="Times New Roman" w:hAnsi="Times New Roman"/>
          <w:b/>
          <w:sz w:val="24"/>
        </w:rPr>
        <w:t>9.  CONCLUSION AND FUTURE WORK</w:t>
      </w:r>
      <w:r>
        <w:rPr>
          <w:rFonts w:ascii="Times New Roman" w:hAnsi="Times New Roman"/>
          <w:b/>
          <w:sz w:val="24"/>
        </w:rPr>
        <w:tab/>
        <w:t>161</w:t>
      </w:r>
    </w:p>
    <w:p>
      <w:pPr>
        <w:tabs>
          <w:tab w:pos="8050" w:val="right" w:leader="dot"/>
        </w:tabs>
        <w:spacing w:after="40" w:line="276" w:lineRule="auto"/>
        <w:ind w:left="864" w:hanging="432"/>
      </w:pPr>
      <w:r>
        <w:rPr>
          <w:rFonts w:ascii="Times New Roman" w:hAnsi="Times New Roman"/>
          <w:b w:val="0"/>
          <w:sz w:val="22"/>
        </w:rPr>
        <w:t>9.1  CONCLUSION</w:t>
      </w:r>
      <w:r>
        <w:rPr>
          <w:rFonts w:ascii="Times New Roman" w:hAnsi="Times New Roman"/>
          <w:b w:val="0"/>
          <w:sz w:val="22"/>
        </w:rPr>
        <w:tab/>
        <w:t>161</w:t>
      </w:r>
    </w:p>
    <w:p>
      <w:pPr>
        <w:tabs>
          <w:tab w:pos="8050" w:val="right" w:leader="dot"/>
        </w:tabs>
        <w:spacing w:after="40" w:line="276" w:lineRule="auto"/>
        <w:ind w:left="864" w:hanging="432"/>
      </w:pPr>
      <w:r>
        <w:rPr>
          <w:rFonts w:ascii="Times New Roman" w:hAnsi="Times New Roman"/>
          <w:b w:val="0"/>
          <w:sz w:val="22"/>
        </w:rPr>
        <w:t>9.2  CONTRIBUTIONS</w:t>
      </w:r>
      <w:r>
        <w:rPr>
          <w:rFonts w:ascii="Times New Roman" w:hAnsi="Times New Roman"/>
          <w:b w:val="0"/>
          <w:sz w:val="22"/>
        </w:rPr>
        <w:tab/>
        <w:t>163</w:t>
      </w:r>
    </w:p>
    <w:p>
      <w:pPr>
        <w:tabs>
          <w:tab w:pos="8050" w:val="right" w:leader="dot"/>
        </w:tabs>
        <w:spacing w:after="40" w:line="276" w:lineRule="auto"/>
        <w:ind w:left="864" w:hanging="432"/>
      </w:pPr>
      <w:r>
        <w:rPr>
          <w:rFonts w:ascii="Times New Roman" w:hAnsi="Times New Roman"/>
          <w:b w:val="0"/>
          <w:sz w:val="22"/>
        </w:rPr>
        <w:t>9.3  STRENGTHS</w:t>
      </w:r>
      <w:r>
        <w:rPr>
          <w:rFonts w:ascii="Times New Roman" w:hAnsi="Times New Roman"/>
          <w:b w:val="0"/>
          <w:sz w:val="22"/>
        </w:rPr>
        <w:tab/>
        <w:t>164</w:t>
      </w:r>
    </w:p>
    <w:p>
      <w:pPr>
        <w:tabs>
          <w:tab w:pos="8050" w:val="right" w:leader="dot"/>
        </w:tabs>
        <w:spacing w:after="40" w:line="276" w:lineRule="auto"/>
        <w:ind w:left="864" w:hanging="432"/>
      </w:pPr>
      <w:r>
        <w:rPr>
          <w:rFonts w:ascii="Times New Roman" w:hAnsi="Times New Roman"/>
          <w:b w:val="0"/>
          <w:sz w:val="22"/>
        </w:rPr>
        <w:t>9.4  LIMITATIONS</w:t>
      </w:r>
      <w:r>
        <w:rPr>
          <w:rFonts w:ascii="Times New Roman" w:hAnsi="Times New Roman"/>
          <w:b w:val="0"/>
          <w:sz w:val="22"/>
        </w:rPr>
        <w:tab/>
        <w:t>164</w:t>
      </w:r>
    </w:p>
    <w:p>
      <w:pPr>
        <w:tabs>
          <w:tab w:pos="8050" w:val="right" w:leader="dot"/>
        </w:tabs>
        <w:spacing w:after="40" w:line="276" w:lineRule="auto"/>
        <w:ind w:left="864" w:hanging="432"/>
      </w:pPr>
      <w:r>
        <w:rPr>
          <w:rFonts w:ascii="Times New Roman" w:hAnsi="Times New Roman"/>
          <w:b w:val="0"/>
          <w:sz w:val="22"/>
        </w:rPr>
        <w:t>9.5  COST POSITION</w:t>
      </w:r>
      <w:r>
        <w:rPr>
          <w:rFonts w:ascii="Times New Roman" w:hAnsi="Times New Roman"/>
          <w:b w:val="0"/>
          <w:sz w:val="22"/>
        </w:rPr>
        <w:tab/>
        <w:t>165</w:t>
      </w:r>
    </w:p>
    <w:p>
      <w:pPr>
        <w:tabs>
          <w:tab w:pos="8050" w:val="right" w:leader="dot"/>
        </w:tabs>
        <w:spacing w:after="40" w:line="276" w:lineRule="auto"/>
        <w:ind w:left="864" w:hanging="432"/>
      </w:pPr>
      <w:r>
        <w:rPr>
          <w:rFonts w:ascii="Times New Roman" w:hAnsi="Times New Roman"/>
          <w:b w:val="0"/>
          <w:sz w:val="22"/>
        </w:rPr>
        <w:t>9.6  FUTURE WORK</w:t>
      </w:r>
      <w:r>
        <w:rPr>
          <w:rFonts w:ascii="Times New Roman" w:hAnsi="Times New Roman"/>
          <w:b w:val="0"/>
          <w:sz w:val="22"/>
        </w:rPr>
        <w:tab/>
        <w:t>166</w:t>
      </w:r>
    </w:p>
    <w:p>
      <w:pPr>
        <w:tabs>
          <w:tab w:pos="8050" w:val="right" w:leader="dot"/>
        </w:tabs>
        <w:spacing w:after="40" w:line="276" w:lineRule="auto"/>
        <w:ind w:left="1296" w:hanging="432"/>
      </w:pPr>
      <w:r>
        <w:rPr>
          <w:rFonts w:ascii="Times New Roman" w:hAnsi="Times New Roman"/>
          <w:b w:val="0"/>
          <w:sz w:val="22"/>
        </w:rPr>
        <w:t>9.6.1  Immediate remediation</w:t>
      </w:r>
      <w:r>
        <w:rPr>
          <w:rFonts w:ascii="Times New Roman" w:hAnsi="Times New Roman"/>
          <w:b w:val="0"/>
          <w:sz w:val="22"/>
        </w:rPr>
        <w:tab/>
        <w:t>166</w:t>
      </w:r>
    </w:p>
    <w:p>
      <w:pPr>
        <w:tabs>
          <w:tab w:pos="8050" w:val="right" w:leader="dot"/>
        </w:tabs>
        <w:spacing w:after="40" w:line="276" w:lineRule="auto"/>
        <w:ind w:left="1296" w:hanging="432"/>
      </w:pPr>
      <w:r>
        <w:rPr>
          <w:rFonts w:ascii="Times New Roman" w:hAnsi="Times New Roman"/>
          <w:b w:val="0"/>
          <w:sz w:val="22"/>
        </w:rPr>
        <w:t>9.6.2  Short-term enhancements</w:t>
      </w:r>
      <w:r>
        <w:rPr>
          <w:rFonts w:ascii="Times New Roman" w:hAnsi="Times New Roman"/>
          <w:b w:val="0"/>
          <w:sz w:val="22"/>
        </w:rPr>
        <w:tab/>
        <w:t>166</w:t>
      </w:r>
    </w:p>
    <w:p>
      <w:pPr>
        <w:tabs>
          <w:tab w:pos="8050" w:val="right" w:leader="dot"/>
        </w:tabs>
        <w:spacing w:after="40" w:line="276" w:lineRule="auto"/>
        <w:ind w:left="1296" w:hanging="432"/>
      </w:pPr>
      <w:r>
        <w:rPr>
          <w:rFonts w:ascii="Times New Roman" w:hAnsi="Times New Roman"/>
          <w:b w:val="0"/>
          <w:sz w:val="22"/>
        </w:rPr>
        <w:t>9.6.3  Medium-term extensions</w:t>
      </w:r>
      <w:r>
        <w:rPr>
          <w:rFonts w:ascii="Times New Roman" w:hAnsi="Times New Roman"/>
          <w:b w:val="0"/>
          <w:sz w:val="22"/>
        </w:rPr>
        <w:tab/>
        <w:t>167</w:t>
      </w:r>
    </w:p>
    <w:p>
      <w:pPr>
        <w:tabs>
          <w:tab w:pos="8050" w:val="right" w:leader="dot"/>
        </w:tabs>
        <w:spacing w:after="40" w:line="276" w:lineRule="auto"/>
        <w:ind w:left="1296" w:hanging="432"/>
      </w:pPr>
      <w:r>
        <w:rPr>
          <w:rFonts w:ascii="Times New Roman" w:hAnsi="Times New Roman"/>
          <w:b w:val="0"/>
          <w:sz w:val="22"/>
        </w:rPr>
        <w:t>9.6.4  Longer-term research directions</w:t>
      </w:r>
      <w:r>
        <w:rPr>
          <w:rFonts w:ascii="Times New Roman" w:hAnsi="Times New Roman"/>
          <w:b w:val="0"/>
          <w:sz w:val="22"/>
        </w:rPr>
        <w:tab/>
        <w:t>168</w:t>
      </w:r>
    </w:p>
    <w:p>
      <w:pPr>
        <w:tabs>
          <w:tab w:pos="8050" w:val="right" w:leader="dot"/>
        </w:tabs>
        <w:spacing w:after="40" w:line="276" w:lineRule="auto"/>
        <w:ind w:left="864" w:hanging="432"/>
      </w:pPr>
      <w:r>
        <w:rPr>
          <w:rFonts w:ascii="Times New Roman" w:hAnsi="Times New Roman"/>
          <w:b w:val="0"/>
          <w:sz w:val="22"/>
        </w:rPr>
        <w:t>9.7  REFLECTION ON THE DESIGN PROCESS</w:t>
      </w:r>
      <w:r>
        <w:rPr>
          <w:rFonts w:ascii="Times New Roman" w:hAnsi="Times New Roman"/>
          <w:b w:val="0"/>
          <w:sz w:val="22"/>
        </w:rPr>
        <w:tab/>
        <w:t>168</w:t>
      </w:r>
    </w:p>
    <w:p>
      <w:pPr>
        <w:tabs>
          <w:tab w:pos="8050" w:val="right" w:leader="dot"/>
        </w:tabs>
        <w:spacing w:after="40" w:line="276" w:lineRule="auto"/>
        <w:ind w:left="0" w:firstLine="0"/>
      </w:pPr>
      <w:r>
        <w:rPr>
          <w:rFonts w:ascii="Times New Roman" w:hAnsi="Times New Roman"/>
          <w:b/>
          <w:sz w:val="24"/>
        </w:rPr>
        <w:t>REFERENCES</w:t>
      </w:r>
      <w:r>
        <w:rPr>
          <w:rFonts w:ascii="Times New Roman" w:hAnsi="Times New Roman"/>
          <w:b/>
          <w:sz w:val="24"/>
        </w:rPr>
        <w:tab/>
        <w:t>170</w:t>
      </w:r>
    </w:p>
    <w:p>
      <w:pPr>
        <w:tabs>
          <w:tab w:pos="8050" w:val="right" w:leader="dot"/>
        </w:tabs>
        <w:spacing w:after="40" w:line="276" w:lineRule="auto"/>
        <w:ind w:left="0" w:firstLine="0"/>
      </w:pPr>
      <w:r>
        <w:rPr>
          <w:rFonts w:ascii="Times New Roman" w:hAnsi="Times New Roman"/>
          <w:b/>
          <w:sz w:val="24"/>
        </w:rPr>
        <w:t>APPENDIX A:  GLOSSARY</w:t>
      </w:r>
      <w:r>
        <w:rPr>
          <w:rFonts w:ascii="Times New Roman" w:hAnsi="Times New Roman"/>
          <w:b/>
          <w:sz w:val="24"/>
        </w:rPr>
        <w:tab/>
        <w:t>175</w:t>
      </w:r>
    </w:p>
    <w:p>
      <w:pPr>
        <w:tabs>
          <w:tab w:pos="8050" w:val="right" w:leader="dot"/>
        </w:tabs>
        <w:spacing w:after="40" w:line="276" w:lineRule="auto"/>
        <w:ind w:left="0" w:firstLine="0"/>
      </w:pPr>
      <w:r>
        <w:rPr>
          <w:rFonts w:ascii="Times New Roman" w:hAnsi="Times New Roman"/>
          <w:b/>
          <w:sz w:val="24"/>
        </w:rPr>
        <w:t>APPENDIX B:  REQUIREMENT ELICITATION SURVEY</w:t>
      </w:r>
      <w:r>
        <w:rPr>
          <w:rFonts w:ascii="Times New Roman" w:hAnsi="Times New Roman"/>
          <w:b/>
          <w:sz w:val="24"/>
        </w:rPr>
        <w:tab/>
        <w:t>177</w:t>
      </w:r>
    </w:p>
    <w:p>
      <w:pPr>
        <w:tabs>
          <w:tab w:pos="8050" w:val="right" w:leader="dot"/>
        </w:tabs>
        <w:spacing w:after="40" w:line="276" w:lineRule="auto"/>
        <w:ind w:left="864" w:hanging="432"/>
      </w:pPr>
      <w:r>
        <w:rPr>
          <w:rFonts w:ascii="Times New Roman" w:hAnsi="Times New Roman"/>
          <w:b w:val="0"/>
          <w:sz w:val="22"/>
        </w:rPr>
        <w:t>B.1  THE INSTRUMENT</w:t>
      </w:r>
      <w:r>
        <w:rPr>
          <w:rFonts w:ascii="Times New Roman" w:hAnsi="Times New Roman"/>
          <w:b w:val="0"/>
          <w:sz w:val="22"/>
        </w:rPr>
        <w:tab/>
        <w:t>177</w:t>
      </w:r>
    </w:p>
    <w:p>
      <w:pPr>
        <w:tabs>
          <w:tab w:pos="8050" w:val="right" w:leader="dot"/>
        </w:tabs>
        <w:spacing w:after="40" w:line="276" w:lineRule="auto"/>
        <w:ind w:left="864" w:hanging="432"/>
      </w:pPr>
      <w:r>
        <w:rPr>
          <w:rFonts w:ascii="Times New Roman" w:hAnsi="Times New Roman"/>
          <w:b w:val="0"/>
          <w:sz w:val="22"/>
        </w:rPr>
        <w:t>B.2  RESULTS OF THE CLOSED QUESTIONS</w:t>
      </w:r>
      <w:r>
        <w:rPr>
          <w:rFonts w:ascii="Times New Roman" w:hAnsi="Times New Roman"/>
          <w:b w:val="0"/>
          <w:sz w:val="22"/>
        </w:rPr>
        <w:tab/>
        <w:t>178</w:t>
      </w:r>
    </w:p>
    <w:p>
      <w:pPr>
        <w:tabs>
          <w:tab w:pos="8050" w:val="right" w:leader="dot"/>
        </w:tabs>
        <w:spacing w:after="40" w:line="276" w:lineRule="auto"/>
        <w:ind w:left="864" w:hanging="432"/>
      </w:pPr>
      <w:r>
        <w:rPr>
          <w:rFonts w:ascii="Times New Roman" w:hAnsi="Times New Roman"/>
          <w:b w:val="0"/>
          <w:sz w:val="22"/>
        </w:rPr>
        <w:t>B.3  CODING OF THE OPEN QUESTIONS</w:t>
      </w:r>
      <w:r>
        <w:rPr>
          <w:rFonts w:ascii="Times New Roman" w:hAnsi="Times New Roman"/>
          <w:b w:val="0"/>
          <w:sz w:val="22"/>
        </w:rPr>
        <w:tab/>
        <w:t>180</w:t>
      </w:r>
    </w:p>
    <w:p>
      <w:pPr>
        <w:tabs>
          <w:tab w:pos="8050" w:val="right" w:leader="dot"/>
        </w:tabs>
        <w:spacing w:after="40" w:line="276" w:lineRule="auto"/>
        <w:ind w:left="864" w:hanging="432"/>
      </w:pPr>
      <w:r>
        <w:rPr>
          <w:rFonts w:ascii="Times New Roman" w:hAnsi="Times New Roman"/>
          <w:b w:val="0"/>
          <w:sz w:val="22"/>
        </w:rPr>
        <w:t>B.4  CHARTS OF THE PRINCIPAL RESULTS</w:t>
      </w:r>
      <w:r>
        <w:rPr>
          <w:rFonts w:ascii="Times New Roman" w:hAnsi="Times New Roman"/>
          <w:b w:val="0"/>
          <w:sz w:val="22"/>
        </w:rPr>
        <w:tab/>
        <w:t>181</w:t>
      </w:r>
    </w:p>
    <w:p>
      <w:pPr>
        <w:tabs>
          <w:tab w:pos="8050" w:val="right" w:leader="dot"/>
        </w:tabs>
        <w:spacing w:after="40" w:line="276" w:lineRule="auto"/>
        <w:ind w:left="864" w:hanging="432"/>
      </w:pPr>
      <w:r>
        <w:rPr>
          <w:rFonts w:ascii="Times New Roman" w:hAnsi="Times New Roman"/>
          <w:b w:val="0"/>
          <w:sz w:val="22"/>
        </w:rPr>
        <w:t>B.5  LIMITATIONS OF THE SURVEY</w:t>
      </w:r>
      <w:r>
        <w:rPr>
          <w:rFonts w:ascii="Times New Roman" w:hAnsi="Times New Roman"/>
          <w:b w:val="0"/>
          <w:sz w:val="22"/>
        </w:rPr>
        <w:tab/>
        <w:t>185</w:t>
      </w:r>
    </w:p>
    <w:p>
      <w:pPr>
        <w:tabs>
          <w:tab w:pos="8050" w:val="right" w:leader="dot"/>
        </w:tabs>
        <w:spacing w:after="40" w:line="276" w:lineRule="auto"/>
        <w:ind w:left="0" w:firstLine="0"/>
      </w:pPr>
      <w:r>
        <w:rPr>
          <w:rFonts w:ascii="Times New Roman" w:hAnsi="Times New Roman"/>
          <w:b/>
          <w:sz w:val="24"/>
        </w:rPr>
        <w:t>APPENDIX C:  SELECTED CODE LISTINGS</w:t>
      </w:r>
      <w:r>
        <w:rPr>
          <w:rFonts w:ascii="Times New Roman" w:hAnsi="Times New Roman"/>
          <w:b/>
          <w:sz w:val="24"/>
        </w:rPr>
        <w:tab/>
        <w:t>186</w:t>
      </w:r>
    </w:p>
    <w:p>
      <w:pPr>
        <w:tabs>
          <w:tab w:pos="8050" w:val="right" w:leader="dot"/>
        </w:tabs>
        <w:spacing w:after="40" w:line="276" w:lineRule="auto"/>
        <w:ind w:left="864" w:hanging="432"/>
      </w:pPr>
      <w:r>
        <w:rPr>
          <w:rFonts w:ascii="Times New Roman" w:hAnsi="Times New Roman"/>
          <w:b w:val="0"/>
          <w:sz w:val="22"/>
        </w:rPr>
        <w:t>C.1  PROMPT TEMPLATE — TEACHER AGENT</w:t>
      </w:r>
      <w:r>
        <w:rPr>
          <w:rFonts w:ascii="Times New Roman" w:hAnsi="Times New Roman"/>
          <w:b w:val="0"/>
          <w:sz w:val="22"/>
        </w:rPr>
        <w:tab/>
        <w:t>186</w:t>
      </w:r>
    </w:p>
    <w:p>
      <w:pPr>
        <w:tabs>
          <w:tab w:pos="8050" w:val="right" w:leader="dot"/>
        </w:tabs>
        <w:spacing w:after="40" w:line="276" w:lineRule="auto"/>
        <w:ind w:left="864" w:hanging="432"/>
      </w:pPr>
      <w:r>
        <w:rPr>
          <w:rFonts w:ascii="Times New Roman" w:hAnsi="Times New Roman"/>
          <w:b w:val="0"/>
          <w:sz w:val="22"/>
        </w:rPr>
        <w:t>C.2  PROMPT TEMPLATE — EVALUATOR</w:t>
      </w:r>
      <w:r>
        <w:rPr>
          <w:rFonts w:ascii="Times New Roman" w:hAnsi="Times New Roman"/>
          <w:b w:val="0"/>
          <w:sz w:val="22"/>
        </w:rPr>
        <w:tab/>
        <w:t>186</w:t>
      </w:r>
    </w:p>
    <w:p>
      <w:pPr>
        <w:tabs>
          <w:tab w:pos="8050" w:val="right" w:leader="dot"/>
        </w:tabs>
        <w:spacing w:after="40" w:line="276" w:lineRule="auto"/>
        <w:ind w:left="864" w:hanging="432"/>
      </w:pPr>
      <w:r>
        <w:rPr>
          <w:rFonts w:ascii="Times New Roman" w:hAnsi="Times New Roman"/>
          <w:b w:val="0"/>
          <w:sz w:val="22"/>
        </w:rPr>
        <w:t>C.3  PROMPT TEMPLATE — TESTER AGENT</w:t>
      </w:r>
      <w:r>
        <w:rPr>
          <w:rFonts w:ascii="Times New Roman" w:hAnsi="Times New Roman"/>
          <w:b w:val="0"/>
          <w:sz w:val="22"/>
        </w:rPr>
        <w:tab/>
        <w:t>187</w:t>
      </w:r>
    </w:p>
    <w:p>
      <w:pPr>
        <w:tabs>
          <w:tab w:pos="8050" w:val="right" w:leader="dot"/>
        </w:tabs>
        <w:spacing w:after="40" w:line="276" w:lineRule="auto"/>
        <w:ind w:left="864" w:hanging="432"/>
      </w:pPr>
      <w:r>
        <w:rPr>
          <w:rFonts w:ascii="Times New Roman" w:hAnsi="Times New Roman"/>
          <w:b w:val="0"/>
          <w:sz w:val="22"/>
        </w:rPr>
        <w:t>C.4  PAST-PAPER CLEANING RULES</w:t>
      </w:r>
      <w:r>
        <w:rPr>
          <w:rFonts w:ascii="Times New Roman" w:hAnsi="Times New Roman"/>
          <w:b w:val="0"/>
          <w:sz w:val="22"/>
        </w:rPr>
        <w:tab/>
        <w:t>188</w:t>
      </w:r>
    </w:p>
    <w:p>
      <w:pPr>
        <w:tabs>
          <w:tab w:pos="8050" w:val="right" w:leader="dot"/>
        </w:tabs>
        <w:spacing w:after="40" w:line="276" w:lineRule="auto"/>
        <w:ind w:left="864" w:hanging="432"/>
      </w:pPr>
      <w:r>
        <w:rPr>
          <w:rFonts w:ascii="Times New Roman" w:hAnsi="Times New Roman"/>
          <w:b w:val="0"/>
          <w:sz w:val="22"/>
        </w:rPr>
        <w:t>C.5  RESUMABLE EMBEDDING AND UPSERT</w:t>
      </w:r>
      <w:r>
        <w:rPr>
          <w:rFonts w:ascii="Times New Roman" w:hAnsi="Times New Roman"/>
          <w:b w:val="0"/>
          <w:sz w:val="22"/>
        </w:rPr>
        <w:tab/>
        <w:t>188</w:t>
      </w:r>
    </w:p>
    <w:p>
      <w:pPr>
        <w:tabs>
          <w:tab w:pos="8050" w:val="right" w:leader="dot"/>
        </w:tabs>
        <w:spacing w:after="40" w:line="276" w:lineRule="auto"/>
        <w:ind w:left="0" w:firstLine="0"/>
      </w:pPr>
      <w:r>
        <w:rPr>
          <w:rFonts w:ascii="Times New Roman" w:hAnsi="Times New Roman"/>
          <w:b/>
          <w:sz w:val="24"/>
        </w:rPr>
        <w:t>APPENDIX D:  USER MANUAL</w:t>
      </w:r>
      <w:r>
        <w:rPr>
          <w:rFonts w:ascii="Times New Roman" w:hAnsi="Times New Roman"/>
          <w:b/>
          <w:sz w:val="24"/>
        </w:rPr>
        <w:tab/>
        <w:t>190</w:t>
      </w:r>
    </w:p>
    <w:p>
      <w:pPr>
        <w:tabs>
          <w:tab w:pos="8050" w:val="right" w:leader="dot"/>
        </w:tabs>
        <w:spacing w:after="40" w:line="276" w:lineRule="auto"/>
        <w:ind w:left="864" w:hanging="432"/>
      </w:pPr>
      <w:r>
        <w:rPr>
          <w:rFonts w:ascii="Times New Roman" w:hAnsi="Times New Roman"/>
          <w:b w:val="0"/>
          <w:sz w:val="22"/>
        </w:rPr>
        <w:t>D.1  FOR STUDENTS</w:t>
      </w:r>
      <w:r>
        <w:rPr>
          <w:rFonts w:ascii="Times New Roman" w:hAnsi="Times New Roman"/>
          <w:b w:val="0"/>
          <w:sz w:val="22"/>
        </w:rPr>
        <w:tab/>
        <w:t>190</w:t>
      </w:r>
    </w:p>
    <w:p>
      <w:pPr>
        <w:tabs>
          <w:tab w:pos="8050" w:val="right" w:leader="dot"/>
        </w:tabs>
        <w:spacing w:after="40" w:line="276" w:lineRule="auto"/>
        <w:ind w:left="864" w:hanging="432"/>
      </w:pPr>
      <w:r>
        <w:rPr>
          <w:rFonts w:ascii="Times New Roman" w:hAnsi="Times New Roman"/>
          <w:b w:val="0"/>
          <w:sz w:val="22"/>
        </w:rPr>
        <w:t>D.2  FOR ADMINISTRATORS</w:t>
      </w:r>
      <w:r>
        <w:rPr>
          <w:rFonts w:ascii="Times New Roman" w:hAnsi="Times New Roman"/>
          <w:b w:val="0"/>
          <w:sz w:val="22"/>
        </w:rPr>
        <w:tab/>
        <w:t>190</w:t>
      </w:r>
    </w:p>
    <w:p>
      <w:pPr>
        <w:tabs>
          <w:tab w:pos="8050" w:val="right" w:leader="dot"/>
        </w:tabs>
        <w:spacing w:after="40" w:line="276" w:lineRule="auto"/>
        <w:ind w:left="864" w:hanging="432"/>
      </w:pPr>
      <w:r>
        <w:rPr>
          <w:rFonts w:ascii="Times New Roman" w:hAnsi="Times New Roman"/>
          <w:b w:val="0"/>
          <w:sz w:val="22"/>
        </w:rPr>
        <w:t>D.3  FOR THE SYSTEM OPERATOR</w:t>
      </w:r>
      <w:r>
        <w:rPr>
          <w:rFonts w:ascii="Times New Roman" w:hAnsi="Times New Roman"/>
          <w:b w:val="0"/>
          <w:sz w:val="22"/>
        </w:rPr>
        <w:tab/>
        <w:t>191</w:t>
      </w:r>
    </w:p>
    <w:p>
      <w:pPr>
        <w:tabs>
          <w:tab w:pos="8050" w:val="right" w:leader="dot"/>
        </w:tabs>
        <w:spacing w:after="40" w:line="276" w:lineRule="auto"/>
        <w:ind w:left="0" w:firstLine="0"/>
      </w:pPr>
      <w:r>
        <w:rPr>
          <w:rFonts w:ascii="Times New Roman" w:hAnsi="Times New Roman"/>
          <w:b/>
          <w:sz w:val="24"/>
        </w:rPr>
        <w:t>APPENDIX E:  SIMILARITY REPORT</w:t>
      </w:r>
      <w:r>
        <w:rPr>
          <w:rFonts w:ascii="Times New Roman" w:hAnsi="Times New Roman"/>
          <w:b/>
          <w:sz w:val="24"/>
        </w:rPr>
        <w:tab/>
        <w:t>193</w:t>
      </w:r>
    </w:p>
    <w:p>
      <w:r>
        <w:br w:type="page"/>
      </w:r>
    </w:p>
    <w:p>
      <w:bookmarkStart w:id="1888" w:name="fm_lof"/>
      <w:pPr>
        <w:keepNext/>
        <w:spacing w:after="360" w:before="0" w:line="360" w:lineRule="auto"/>
        <w:jc w:val="center"/>
      </w:pPr>
      <w:r>
        <w:rPr>
          <w:rFonts w:ascii="Times New Roman" w:hAnsi="Times New Roman"/>
          <w:b/>
          <w:i w:val="0"/>
          <w:sz w:val="28"/>
        </w:rPr>
        <w:t>LIST OF FIGURES</w:t>
      </w:r>
      <w:bookmarkEnd w:id="1888"/>
    </w:p>
    <w:p>
      <w:pPr>
        <w:tabs>
          <w:tab w:pos="8050" w:val="right" w:leader="dot"/>
        </w:tabs>
        <w:spacing w:after="120" w:before="0" w:line="240" w:lineRule="auto"/>
        <w:jc w:val="both"/>
      </w:pPr>
      <w:r>
        <w:rPr>
          <w:b/>
          <w:sz w:val="24"/>
        </w:rPr>
        <w:t>Figure No.</w:t>
      </w:r>
      <w:r>
        <w:rPr>
          <w:b/>
          <w:sz w:val="24"/>
        </w:rPr>
        <w:tab/>
        <w:t>Page No.</w:t>
      </w:r>
    </w:p>
    <w:p>
      <w:pPr>
        <w:tabs>
          <w:tab w:pos="8050" w:val="right" w:leader="dot"/>
        </w:tabs>
        <w:spacing w:after="40" w:line="276" w:lineRule="auto"/>
        <w:ind w:left="0" w:firstLine="0"/>
      </w:pPr>
      <w:r>
        <w:rPr>
          <w:rFonts w:ascii="Times New Roman" w:hAnsi="Times New Roman"/>
          <w:b w:val="0"/>
          <w:sz w:val="24"/>
        </w:rPr>
        <w:t>1.1: Layered architecture of the Eternal Sunshine platform</w:t>
      </w:r>
      <w:r>
        <w:rPr>
          <w:rFonts w:ascii="Times New Roman" w:hAnsi="Times New Roman"/>
          <w:b w:val="0"/>
          <w:sz w:val="24"/>
        </w:rPr>
        <w:tab/>
        <w:t>2</w:t>
      </w:r>
    </w:p>
    <w:p>
      <w:pPr>
        <w:tabs>
          <w:tab w:pos="8050" w:val="right" w:leader="dot"/>
        </w:tabs>
        <w:spacing w:after="40" w:line="276" w:lineRule="auto"/>
        <w:ind w:left="0" w:firstLine="0"/>
      </w:pPr>
      <w:r>
        <w:rPr>
          <w:rFonts w:ascii="Times New Roman" w:hAnsi="Times New Roman"/>
          <w:b w:val="0"/>
          <w:sz w:val="24"/>
        </w:rPr>
        <w:t>1.2: Reported mismatch between board content and online material</w:t>
      </w:r>
      <w:r>
        <w:rPr>
          <w:rFonts w:ascii="Times New Roman" w:hAnsi="Times New Roman"/>
          <w:b w:val="0"/>
          <w:sz w:val="24"/>
        </w:rPr>
        <w:tab/>
        <w:t>5</w:t>
      </w:r>
    </w:p>
    <w:p>
      <w:pPr>
        <w:tabs>
          <w:tab w:pos="8050" w:val="right" w:leader="dot"/>
        </w:tabs>
        <w:spacing w:after="40" w:line="276" w:lineRule="auto"/>
        <w:ind w:left="0" w:firstLine="0"/>
      </w:pPr>
      <w:r>
        <w:rPr>
          <w:rFonts w:ascii="Times New Roman" w:hAnsi="Times New Roman"/>
          <w:b w:val="0"/>
          <w:sz w:val="24"/>
        </w:rPr>
        <w:t>2.1: The Retrieval-Augmented Generation request path implemented in</w:t>
      </w:r>
      <w:r>
        <w:rPr>
          <w:rFonts w:ascii="Times New Roman" w:hAnsi="Times New Roman"/>
          <w:b w:val="0"/>
          <w:sz w:val="24"/>
        </w:rPr>
        <w:tab/>
        <w:t>18</w:t>
      </w:r>
    </w:p>
    <w:p>
      <w:pPr>
        <w:tabs>
          <w:tab w:pos="8050" w:val="right" w:leader="dot"/>
        </w:tabs>
        <w:spacing w:after="40" w:line="276" w:lineRule="auto"/>
        <w:ind w:left="0" w:firstLine="0"/>
      </w:pPr>
      <w:r>
        <w:rPr>
          <w:rFonts w:ascii="Times New Roman" w:hAnsi="Times New Roman"/>
          <w:b w:val="0"/>
          <w:sz w:val="24"/>
        </w:rPr>
        <w:t>2.2: The four-stage offline ingestion pipeline</w:t>
      </w:r>
      <w:r>
        <w:rPr>
          <w:rFonts w:ascii="Times New Roman" w:hAnsi="Times New Roman"/>
          <w:b w:val="0"/>
          <w:sz w:val="24"/>
        </w:rPr>
        <w:tab/>
        <w:t>22</w:t>
      </w:r>
    </w:p>
    <w:p>
      <w:pPr>
        <w:tabs>
          <w:tab w:pos="8050" w:val="right" w:leader="dot"/>
        </w:tabs>
        <w:spacing w:after="40" w:line="276" w:lineRule="auto"/>
        <w:ind w:left="0" w:firstLine="0"/>
      </w:pPr>
      <w:r>
        <w:rPr>
          <w:rFonts w:ascii="Times New Roman" w:hAnsi="Times New Roman"/>
          <w:b w:val="0"/>
          <w:sz w:val="24"/>
        </w:rPr>
        <w:t>3.1: The Agile process applied to the project</w:t>
      </w:r>
      <w:r>
        <w:rPr>
          <w:rFonts w:ascii="Times New Roman" w:hAnsi="Times New Roman"/>
          <w:b w:val="0"/>
          <w:sz w:val="24"/>
        </w:rPr>
        <w:tab/>
        <w:t>28</w:t>
      </w:r>
    </w:p>
    <w:p>
      <w:pPr>
        <w:tabs>
          <w:tab w:pos="8050" w:val="right" w:leader="dot"/>
        </w:tabs>
        <w:spacing w:after="40" w:line="276" w:lineRule="auto"/>
        <w:ind w:left="0" w:firstLine="0"/>
      </w:pPr>
      <w:r>
        <w:rPr>
          <w:rFonts w:ascii="Times New Roman" w:hAnsi="Times New Roman"/>
          <w:b w:val="0"/>
          <w:sz w:val="24"/>
        </w:rPr>
        <w:t>3.2: Class of survey respondents</w:t>
      </w:r>
      <w:r>
        <w:rPr>
          <w:rFonts w:ascii="Times New Roman" w:hAnsi="Times New Roman"/>
          <w:b w:val="0"/>
          <w:sz w:val="24"/>
        </w:rPr>
        <w:tab/>
        <w:t>30</w:t>
      </w:r>
    </w:p>
    <w:p>
      <w:pPr>
        <w:tabs>
          <w:tab w:pos="8050" w:val="right" w:leader="dot"/>
        </w:tabs>
        <w:spacing w:after="40" w:line="276" w:lineRule="auto"/>
        <w:ind w:left="0" w:firstLine="0"/>
      </w:pPr>
      <w:r>
        <w:rPr>
          <w:rFonts w:ascii="Times New Roman" w:hAnsi="Times New Roman"/>
          <w:b w:val="0"/>
          <w:sz w:val="24"/>
        </w:rPr>
        <w:t>3.3: Where respondents study most</w:t>
      </w:r>
      <w:r>
        <w:rPr>
          <w:rFonts w:ascii="Times New Roman" w:hAnsi="Times New Roman"/>
          <w:b w:val="0"/>
          <w:sz w:val="24"/>
        </w:rPr>
        <w:tab/>
        <w:t>31</w:t>
      </w:r>
    </w:p>
    <w:p>
      <w:pPr>
        <w:tabs>
          <w:tab w:pos="8050" w:val="right" w:leader="dot"/>
        </w:tabs>
        <w:spacing w:after="40" w:line="276" w:lineRule="auto"/>
        <w:ind w:left="0" w:firstLine="0"/>
      </w:pPr>
      <w:r>
        <w:rPr>
          <w:rFonts w:ascii="Times New Roman" w:hAnsi="Times New Roman"/>
          <w:b w:val="0"/>
          <w:sz w:val="24"/>
        </w:rPr>
        <w:t>3.4: What students do when a topic is unclear</w:t>
      </w:r>
      <w:r>
        <w:rPr>
          <w:rFonts w:ascii="Times New Roman" w:hAnsi="Times New Roman"/>
          <w:b w:val="0"/>
          <w:sz w:val="24"/>
        </w:rPr>
        <w:tab/>
        <w:t>32</w:t>
      </w:r>
    </w:p>
    <w:p>
      <w:pPr>
        <w:tabs>
          <w:tab w:pos="8050" w:val="right" w:leader="dot"/>
        </w:tabs>
        <w:spacing w:after="40" w:line="276" w:lineRule="auto"/>
        <w:ind w:left="0" w:firstLine="0"/>
      </w:pPr>
      <w:r>
        <w:rPr>
          <w:rFonts w:ascii="Times New Roman" w:hAnsi="Times New Roman"/>
          <w:b w:val="0"/>
          <w:sz w:val="24"/>
        </w:rPr>
        <w:t>3.5: Use of online study tools</w:t>
      </w:r>
      <w:r>
        <w:rPr>
          <w:rFonts w:ascii="Times New Roman" w:hAnsi="Times New Roman"/>
          <w:b w:val="0"/>
          <w:sz w:val="24"/>
        </w:rPr>
        <w:tab/>
        <w:t>32</w:t>
      </w:r>
    </w:p>
    <w:p>
      <w:pPr>
        <w:tabs>
          <w:tab w:pos="8050" w:val="right" w:leader="dot"/>
        </w:tabs>
        <w:spacing w:after="40" w:line="276" w:lineRule="auto"/>
        <w:ind w:left="0" w:firstLine="0"/>
      </w:pPr>
      <w:r>
        <w:rPr>
          <w:rFonts w:ascii="Times New Roman" w:hAnsi="Times New Roman"/>
          <w:b w:val="0"/>
          <w:sz w:val="24"/>
        </w:rPr>
        <w:t>3.6: Problems reported with general-purpose assistants</w:t>
      </w:r>
      <w:r>
        <w:rPr>
          <w:rFonts w:ascii="Times New Roman" w:hAnsi="Times New Roman"/>
          <w:b w:val="0"/>
          <w:sz w:val="24"/>
        </w:rPr>
        <w:tab/>
        <w:t>33</w:t>
      </w:r>
    </w:p>
    <w:p>
      <w:pPr>
        <w:tabs>
          <w:tab w:pos="8050" w:val="right" w:leader="dot"/>
        </w:tabs>
        <w:spacing w:after="40" w:line="276" w:lineRule="auto"/>
        <w:ind w:left="0" w:firstLine="0"/>
      </w:pPr>
      <w:r>
        <w:rPr>
          <w:rFonts w:ascii="Times New Roman" w:hAnsi="Times New Roman"/>
          <w:b w:val="0"/>
          <w:sz w:val="24"/>
        </w:rPr>
        <w:t>3.7: What students need more help with</w:t>
      </w:r>
      <w:r>
        <w:rPr>
          <w:rFonts w:ascii="Times New Roman" w:hAnsi="Times New Roman"/>
          <w:b w:val="0"/>
          <w:sz w:val="24"/>
        </w:rPr>
        <w:tab/>
        <w:t>34</w:t>
      </w:r>
    </w:p>
    <w:p>
      <w:pPr>
        <w:tabs>
          <w:tab w:pos="8050" w:val="right" w:leader="dot"/>
        </w:tabs>
        <w:spacing w:after="40" w:line="276" w:lineRule="auto"/>
        <w:ind w:left="0" w:firstLine="0"/>
      </w:pPr>
      <w:r>
        <w:rPr>
          <w:rFonts w:ascii="Times New Roman" w:hAnsi="Times New Roman"/>
          <w:b w:val="0"/>
          <w:sz w:val="24"/>
        </w:rPr>
        <w:t>3.8: Biggest difficulty reported while studying</w:t>
      </w:r>
      <w:r>
        <w:rPr>
          <w:rFonts w:ascii="Times New Roman" w:hAnsi="Times New Roman"/>
          <w:b w:val="0"/>
          <w:sz w:val="24"/>
        </w:rPr>
        <w:tab/>
        <w:t>34</w:t>
      </w:r>
    </w:p>
    <w:p>
      <w:pPr>
        <w:tabs>
          <w:tab w:pos="8050" w:val="right" w:leader="dot"/>
        </w:tabs>
        <w:spacing w:after="40" w:line="276" w:lineRule="auto"/>
        <w:ind w:left="0" w:firstLine="0"/>
      </w:pPr>
      <w:r>
        <w:rPr>
          <w:rFonts w:ascii="Times New Roman" w:hAnsi="Times New Roman"/>
          <w:b w:val="0"/>
          <w:sz w:val="24"/>
        </w:rPr>
        <w:t>3.9: Reported mismatch between board and online material</w:t>
      </w:r>
      <w:r>
        <w:rPr>
          <w:rFonts w:ascii="Times New Roman" w:hAnsi="Times New Roman"/>
          <w:b w:val="0"/>
          <w:sz w:val="24"/>
        </w:rPr>
        <w:tab/>
        <w:t>35</w:t>
      </w:r>
    </w:p>
    <w:p>
      <w:pPr>
        <w:tabs>
          <w:tab w:pos="8050" w:val="right" w:leader="dot"/>
        </w:tabs>
        <w:spacing w:after="40" w:line="276" w:lineRule="auto"/>
        <w:ind w:left="0" w:firstLine="0"/>
      </w:pPr>
      <w:r>
        <w:rPr>
          <w:rFonts w:ascii="Times New Roman" w:hAnsi="Times New Roman"/>
          <w:b w:val="0"/>
          <w:sz w:val="24"/>
        </w:rPr>
        <w:t>3.10: Value of an application tied to the board syllabus</w:t>
      </w:r>
      <w:r>
        <w:rPr>
          <w:rFonts w:ascii="Times New Roman" w:hAnsi="Times New Roman"/>
          <w:b w:val="0"/>
          <w:sz w:val="24"/>
        </w:rPr>
        <w:tab/>
        <w:t>35</w:t>
      </w:r>
    </w:p>
    <w:p>
      <w:pPr>
        <w:tabs>
          <w:tab w:pos="8050" w:val="right" w:leader="dot"/>
        </w:tabs>
        <w:spacing w:after="40" w:line="276" w:lineRule="auto"/>
        <w:ind w:left="0" w:firstLine="0"/>
      </w:pPr>
      <w:r>
        <w:rPr>
          <w:rFonts w:ascii="Times New Roman" w:hAnsi="Times New Roman"/>
          <w:b w:val="0"/>
          <w:sz w:val="24"/>
        </w:rPr>
        <w:t>3.11: Ease of finding past papers and textbooks online</w:t>
      </w:r>
      <w:r>
        <w:rPr>
          <w:rFonts w:ascii="Times New Roman" w:hAnsi="Times New Roman"/>
          <w:b w:val="0"/>
          <w:sz w:val="24"/>
        </w:rPr>
        <w:tab/>
        <w:t>36</w:t>
      </w:r>
    </w:p>
    <w:p>
      <w:pPr>
        <w:tabs>
          <w:tab w:pos="8050" w:val="right" w:leader="dot"/>
        </w:tabs>
        <w:spacing w:after="40" w:line="276" w:lineRule="auto"/>
        <w:ind w:left="0" w:firstLine="0"/>
      </w:pPr>
      <w:r>
        <w:rPr>
          <w:rFonts w:ascii="Times New Roman" w:hAnsi="Times New Roman"/>
          <w:b w:val="0"/>
          <w:sz w:val="24"/>
        </w:rPr>
        <w:t>3.12: Features students asked for in a learning application</w:t>
      </w:r>
      <w:r>
        <w:rPr>
          <w:rFonts w:ascii="Times New Roman" w:hAnsi="Times New Roman"/>
          <w:b w:val="0"/>
          <w:sz w:val="24"/>
        </w:rPr>
        <w:tab/>
        <w:t>36</w:t>
      </w:r>
    </w:p>
    <w:p>
      <w:pPr>
        <w:tabs>
          <w:tab w:pos="8050" w:val="right" w:leader="dot"/>
        </w:tabs>
        <w:spacing w:after="40" w:line="276" w:lineRule="auto"/>
        <w:ind w:left="0" w:firstLine="0"/>
      </w:pPr>
      <w:r>
        <w:rPr>
          <w:rFonts w:ascii="Times New Roman" w:hAnsi="Times New Roman"/>
          <w:b w:val="0"/>
          <w:sz w:val="24"/>
        </w:rPr>
        <w:t>3.13: Use case diagram for the Eternal Sunshine platform</w:t>
      </w:r>
      <w:r>
        <w:rPr>
          <w:rFonts w:ascii="Times New Roman" w:hAnsi="Times New Roman"/>
          <w:b w:val="0"/>
          <w:sz w:val="24"/>
        </w:rPr>
        <w:tab/>
        <w:t>45</w:t>
      </w:r>
    </w:p>
    <w:p>
      <w:pPr>
        <w:tabs>
          <w:tab w:pos="8050" w:val="right" w:leader="dot"/>
        </w:tabs>
        <w:spacing w:after="40" w:line="276" w:lineRule="auto"/>
        <w:ind w:left="0" w:firstLine="0"/>
      </w:pPr>
      <w:r>
        <w:rPr>
          <w:rFonts w:ascii="Times New Roman" w:hAnsi="Times New Roman"/>
          <w:b w:val="0"/>
          <w:sz w:val="24"/>
        </w:rPr>
        <w:t>3.14: State transition diagram for a user session</w:t>
      </w:r>
      <w:r>
        <w:rPr>
          <w:rFonts w:ascii="Times New Roman" w:hAnsi="Times New Roman"/>
          <w:b w:val="0"/>
          <w:sz w:val="24"/>
        </w:rPr>
        <w:tab/>
        <w:t>48</w:t>
      </w:r>
    </w:p>
    <w:p>
      <w:pPr>
        <w:tabs>
          <w:tab w:pos="8050" w:val="right" w:leader="dot"/>
        </w:tabs>
        <w:spacing w:after="40" w:line="276" w:lineRule="auto"/>
        <w:ind w:left="0" w:firstLine="0"/>
      </w:pPr>
      <w:r>
        <w:rPr>
          <w:rFonts w:ascii="Times New Roman" w:hAnsi="Times New Roman"/>
          <w:b w:val="0"/>
          <w:sz w:val="24"/>
        </w:rPr>
        <w:t>3.15: Sequence diagram</w:t>
      </w:r>
      <w:r>
        <w:rPr>
          <w:rFonts w:ascii="Times New Roman" w:hAnsi="Times New Roman"/>
          <w:b w:val="0"/>
          <w:sz w:val="24"/>
        </w:rPr>
        <w:tab/>
        <w:t>49</w:t>
      </w:r>
    </w:p>
    <w:p>
      <w:pPr>
        <w:tabs>
          <w:tab w:pos="8050" w:val="right" w:leader="dot"/>
        </w:tabs>
        <w:spacing w:after="40" w:line="276" w:lineRule="auto"/>
        <w:ind w:left="0" w:firstLine="0"/>
      </w:pPr>
      <w:r>
        <w:rPr>
          <w:rFonts w:ascii="Times New Roman" w:hAnsi="Times New Roman"/>
          <w:b w:val="0"/>
          <w:sz w:val="24"/>
        </w:rPr>
        <w:t>4.1: Complete layered architecture with the components of each tier</w:t>
      </w:r>
      <w:r>
        <w:rPr>
          <w:rFonts w:ascii="Times New Roman" w:hAnsi="Times New Roman"/>
          <w:b w:val="0"/>
          <w:sz w:val="24"/>
        </w:rPr>
        <w:tab/>
        <w:t>57</w:t>
      </w:r>
    </w:p>
    <w:p>
      <w:pPr>
        <w:tabs>
          <w:tab w:pos="8050" w:val="right" w:leader="dot"/>
        </w:tabs>
        <w:spacing w:after="40" w:line="276" w:lineRule="auto"/>
        <w:ind w:left="0" w:firstLine="0"/>
      </w:pPr>
      <w:r>
        <w:rPr>
          <w:rFonts w:ascii="Times New Roman" w:hAnsi="Times New Roman"/>
          <w:b w:val="0"/>
          <w:sz w:val="24"/>
        </w:rPr>
        <w:t>4.2: Component diagram</w:t>
      </w:r>
      <w:r>
        <w:rPr>
          <w:rFonts w:ascii="Times New Roman" w:hAnsi="Times New Roman"/>
          <w:b w:val="0"/>
          <w:sz w:val="24"/>
        </w:rPr>
        <w:tab/>
        <w:t>60</w:t>
      </w:r>
    </w:p>
    <w:p>
      <w:pPr>
        <w:tabs>
          <w:tab w:pos="8050" w:val="right" w:leader="dot"/>
        </w:tabs>
        <w:spacing w:after="40" w:line="276" w:lineRule="auto"/>
        <w:ind w:left="0" w:firstLine="0"/>
      </w:pPr>
      <w:r>
        <w:rPr>
          <w:rFonts w:ascii="Times New Roman" w:hAnsi="Times New Roman"/>
          <w:b w:val="0"/>
          <w:sz w:val="24"/>
        </w:rPr>
        <w:t>4.3: Context diagram</w:t>
      </w:r>
      <w:r>
        <w:rPr>
          <w:rFonts w:ascii="Times New Roman" w:hAnsi="Times New Roman"/>
          <w:b w:val="0"/>
          <w:sz w:val="24"/>
        </w:rPr>
        <w:tab/>
        <w:t>61</w:t>
      </w:r>
    </w:p>
    <w:p>
      <w:pPr>
        <w:tabs>
          <w:tab w:pos="8050" w:val="right" w:leader="dot"/>
        </w:tabs>
        <w:spacing w:after="40" w:line="276" w:lineRule="auto"/>
        <w:ind w:left="0" w:firstLine="0"/>
      </w:pPr>
      <w:r>
        <w:rPr>
          <w:rFonts w:ascii="Times New Roman" w:hAnsi="Times New Roman"/>
          <w:b w:val="0"/>
          <w:sz w:val="24"/>
        </w:rPr>
        <w:t>4.4: Level 1 Data Flow Diagram</w:t>
      </w:r>
      <w:r>
        <w:rPr>
          <w:rFonts w:ascii="Times New Roman" w:hAnsi="Times New Roman"/>
          <w:b w:val="0"/>
          <w:sz w:val="24"/>
        </w:rPr>
        <w:tab/>
        <w:t>62</w:t>
      </w:r>
    </w:p>
    <w:p>
      <w:pPr>
        <w:tabs>
          <w:tab w:pos="8050" w:val="right" w:leader="dot"/>
        </w:tabs>
        <w:spacing w:after="40" w:line="276" w:lineRule="auto"/>
        <w:ind w:left="0" w:firstLine="0"/>
      </w:pPr>
      <w:r>
        <w:rPr>
          <w:rFonts w:ascii="Times New Roman" w:hAnsi="Times New Roman"/>
          <w:b w:val="0"/>
          <w:sz w:val="24"/>
        </w:rPr>
        <w:t>4.5: The four-stage offline ingestion pipeline</w:t>
      </w:r>
      <w:r>
        <w:rPr>
          <w:rFonts w:ascii="Times New Roman" w:hAnsi="Times New Roman"/>
          <w:b w:val="0"/>
          <w:sz w:val="24"/>
        </w:rPr>
        <w:tab/>
        <w:t>64</w:t>
      </w:r>
    </w:p>
    <w:p>
      <w:pPr>
        <w:tabs>
          <w:tab w:pos="8050" w:val="right" w:leader="dot"/>
        </w:tabs>
        <w:spacing w:after="40" w:line="276" w:lineRule="auto"/>
        <w:ind w:left="0" w:firstLine="0"/>
      </w:pPr>
      <w:r>
        <w:rPr>
          <w:rFonts w:ascii="Times New Roman" w:hAnsi="Times New Roman"/>
          <w:b w:val="0"/>
          <w:sz w:val="24"/>
        </w:rPr>
        <w:t>4.6: Request-time Retrieval-Augmented Generation flow</w:t>
      </w:r>
      <w:r>
        <w:rPr>
          <w:rFonts w:ascii="Times New Roman" w:hAnsi="Times New Roman"/>
          <w:b w:val="0"/>
          <w:sz w:val="24"/>
        </w:rPr>
        <w:tab/>
        <w:t>66</w:t>
      </w:r>
    </w:p>
    <w:p>
      <w:pPr>
        <w:tabs>
          <w:tab w:pos="8050" w:val="right" w:leader="dot"/>
        </w:tabs>
        <w:spacing w:after="40" w:line="276" w:lineRule="auto"/>
        <w:ind w:left="0" w:firstLine="0"/>
      </w:pPr>
      <w:r>
        <w:rPr>
          <w:rFonts w:ascii="Times New Roman" w:hAnsi="Times New Roman"/>
          <w:b w:val="0"/>
          <w:sz w:val="24"/>
        </w:rPr>
        <w:t>4.7: Conversation memory compression</w:t>
      </w:r>
      <w:r>
        <w:rPr>
          <w:rFonts w:ascii="Times New Roman" w:hAnsi="Times New Roman"/>
          <w:b w:val="0"/>
          <w:sz w:val="24"/>
        </w:rPr>
        <w:tab/>
        <w:t>68</w:t>
      </w:r>
    </w:p>
    <w:p>
      <w:pPr>
        <w:tabs>
          <w:tab w:pos="8050" w:val="right" w:leader="dot"/>
        </w:tabs>
        <w:spacing w:after="40" w:line="276" w:lineRule="auto"/>
        <w:ind w:left="0" w:firstLine="0"/>
      </w:pPr>
      <w:r>
        <w:rPr>
          <w:rFonts w:ascii="Times New Roman" w:hAnsi="Times New Roman"/>
          <w:b w:val="0"/>
          <w:sz w:val="24"/>
        </w:rPr>
        <w:t>4.8: Authentication and authorisation flow</w:t>
      </w:r>
      <w:r>
        <w:rPr>
          <w:rFonts w:ascii="Times New Roman" w:hAnsi="Times New Roman"/>
          <w:b w:val="0"/>
          <w:sz w:val="24"/>
        </w:rPr>
        <w:tab/>
        <w:t>72</w:t>
      </w:r>
    </w:p>
    <w:p>
      <w:pPr>
        <w:tabs>
          <w:tab w:pos="8050" w:val="right" w:leader="dot"/>
        </w:tabs>
        <w:spacing w:after="40" w:line="276" w:lineRule="auto"/>
        <w:ind w:left="0" w:firstLine="0"/>
      </w:pPr>
      <w:r>
        <w:rPr>
          <w:rFonts w:ascii="Times New Roman" w:hAnsi="Times New Roman"/>
          <w:b w:val="0"/>
          <w:sz w:val="24"/>
        </w:rPr>
        <w:t>4.9: Deployment diagram</w:t>
      </w:r>
      <w:r>
        <w:rPr>
          <w:rFonts w:ascii="Times New Roman" w:hAnsi="Times New Roman"/>
          <w:b w:val="0"/>
          <w:sz w:val="24"/>
        </w:rPr>
        <w:tab/>
        <w:t>73</w:t>
      </w:r>
    </w:p>
    <w:p>
      <w:pPr>
        <w:tabs>
          <w:tab w:pos="8050" w:val="right" w:leader="dot"/>
        </w:tabs>
        <w:spacing w:after="40" w:line="276" w:lineRule="auto"/>
        <w:ind w:left="0" w:firstLine="0"/>
      </w:pPr>
      <w:r>
        <w:rPr>
          <w:rFonts w:ascii="Times New Roman" w:hAnsi="Times New Roman"/>
          <w:b w:val="0"/>
          <w:sz w:val="24"/>
        </w:rPr>
        <w:t>5.1: Entity-relationship diagram of the MySQL schema</w:t>
      </w:r>
      <w:r>
        <w:rPr>
          <w:rFonts w:ascii="Times New Roman" w:hAnsi="Times New Roman"/>
          <w:b w:val="0"/>
          <w:sz w:val="24"/>
        </w:rPr>
        <w:tab/>
        <w:t>76</w:t>
      </w:r>
    </w:p>
    <w:p>
      <w:pPr>
        <w:tabs>
          <w:tab w:pos="8050" w:val="right" w:leader="dot"/>
        </w:tabs>
        <w:spacing w:after="40" w:line="276" w:lineRule="auto"/>
        <w:ind w:left="0" w:firstLine="0"/>
      </w:pPr>
      <w:r>
        <w:rPr>
          <w:rFonts w:ascii="Times New Roman" w:hAnsi="Times New Roman"/>
          <w:b w:val="0"/>
          <w:sz w:val="24"/>
        </w:rPr>
        <w:t>5.2: Class diagram of the core application classes</w:t>
      </w:r>
      <w:r>
        <w:rPr>
          <w:rFonts w:ascii="Times New Roman" w:hAnsi="Times New Roman"/>
          <w:b w:val="0"/>
          <w:sz w:val="24"/>
        </w:rPr>
        <w:tab/>
        <w:t>81</w:t>
      </w:r>
    </w:p>
    <w:p>
      <w:pPr>
        <w:tabs>
          <w:tab w:pos="8050" w:val="right" w:leader="dot"/>
        </w:tabs>
        <w:spacing w:after="40" w:line="276" w:lineRule="auto"/>
        <w:ind w:left="0" w:firstLine="0"/>
      </w:pPr>
      <w:r>
        <w:rPr>
          <w:rFonts w:ascii="Times New Roman" w:hAnsi="Times New Roman"/>
          <w:b w:val="0"/>
          <w:sz w:val="24"/>
        </w:rPr>
        <w:t>5.3: Navigation map</w:t>
      </w:r>
      <w:r>
        <w:rPr>
          <w:rFonts w:ascii="Times New Roman" w:hAnsi="Times New Roman"/>
          <w:b w:val="0"/>
          <w:sz w:val="24"/>
        </w:rPr>
        <w:tab/>
        <w:t>89</w:t>
      </w:r>
    </w:p>
    <w:p>
      <w:pPr>
        <w:tabs>
          <w:tab w:pos="8050" w:val="right" w:leader="dot"/>
        </w:tabs>
        <w:spacing w:after="40" w:line="276" w:lineRule="auto"/>
        <w:ind w:left="0" w:firstLine="0"/>
      </w:pPr>
      <w:r>
        <w:rPr>
          <w:rFonts w:ascii="Times New Roman" w:hAnsi="Times New Roman"/>
          <w:b w:val="0"/>
          <w:sz w:val="24"/>
        </w:rPr>
        <w:t>6.1: Size of the delivered codebase</w:t>
      </w:r>
      <w:r>
        <w:rPr>
          <w:rFonts w:ascii="Times New Roman" w:hAnsi="Times New Roman"/>
          <w:b w:val="0"/>
          <w:sz w:val="24"/>
        </w:rPr>
        <w:tab/>
        <w:t>97</w:t>
      </w:r>
    </w:p>
    <w:p>
      <w:pPr>
        <w:tabs>
          <w:tab w:pos="8050" w:val="right" w:leader="dot"/>
        </w:tabs>
        <w:spacing w:after="40" w:line="276" w:lineRule="auto"/>
        <w:ind w:left="0" w:firstLine="0"/>
      </w:pPr>
      <w:r>
        <w:rPr>
          <w:rFonts w:ascii="Times New Roman" w:hAnsi="Times New Roman"/>
          <w:b w:val="0"/>
          <w:sz w:val="24"/>
        </w:rPr>
        <w:t>6.2: Commits to the project repository by month</w:t>
      </w:r>
      <w:r>
        <w:rPr>
          <w:rFonts w:ascii="Times New Roman" w:hAnsi="Times New Roman"/>
          <w:b w:val="0"/>
          <w:sz w:val="24"/>
        </w:rPr>
        <w:tab/>
        <w:t>99</w:t>
      </w:r>
    </w:p>
    <w:p>
      <w:pPr>
        <w:tabs>
          <w:tab w:pos="8050" w:val="right" w:leader="dot"/>
        </w:tabs>
        <w:spacing w:after="40" w:line="276" w:lineRule="auto"/>
        <w:ind w:left="0" w:firstLine="0"/>
      </w:pPr>
      <w:r>
        <w:rPr>
          <w:rFonts w:ascii="Times New Roman" w:hAnsi="Times New Roman"/>
          <w:b w:val="0"/>
          <w:sz w:val="24"/>
        </w:rPr>
        <w:t>6.3: The sign-in screen</w:t>
      </w:r>
      <w:r>
        <w:rPr>
          <w:rFonts w:ascii="Times New Roman" w:hAnsi="Times New Roman"/>
          <w:b w:val="0"/>
          <w:sz w:val="24"/>
        </w:rPr>
        <w:tab/>
        <w:t>101</w:t>
      </w:r>
    </w:p>
    <w:p>
      <w:pPr>
        <w:tabs>
          <w:tab w:pos="8050" w:val="right" w:leader="dot"/>
        </w:tabs>
        <w:spacing w:after="40" w:line="276" w:lineRule="auto"/>
        <w:ind w:left="0" w:firstLine="0"/>
      </w:pPr>
      <w:r>
        <w:rPr>
          <w:rFonts w:ascii="Times New Roman" w:hAnsi="Times New Roman"/>
          <w:b w:val="0"/>
          <w:sz w:val="24"/>
        </w:rPr>
        <w:t>6.4: Two-factor authentication set-up on the account security page</w:t>
      </w:r>
      <w:r>
        <w:rPr>
          <w:rFonts w:ascii="Times New Roman" w:hAnsi="Times New Roman"/>
          <w:b w:val="0"/>
          <w:sz w:val="24"/>
        </w:rPr>
        <w:tab/>
        <w:t>102</w:t>
      </w:r>
    </w:p>
    <w:p>
      <w:pPr>
        <w:tabs>
          <w:tab w:pos="8050" w:val="right" w:leader="dot"/>
        </w:tabs>
        <w:spacing w:after="40" w:line="276" w:lineRule="auto"/>
        <w:ind w:left="0" w:firstLine="0"/>
      </w:pPr>
      <w:r>
        <w:rPr>
          <w:rFonts w:ascii="Times New Roman" w:hAnsi="Times New Roman"/>
          <w:b w:val="0"/>
          <w:sz w:val="24"/>
        </w:rPr>
        <w:t>6.5: Academic selection</w:t>
      </w:r>
      <w:r>
        <w:rPr>
          <w:rFonts w:ascii="Times New Roman" w:hAnsi="Times New Roman"/>
          <w:b w:val="0"/>
          <w:sz w:val="24"/>
        </w:rPr>
        <w:tab/>
        <w:t>103</w:t>
      </w:r>
    </w:p>
    <w:p>
      <w:pPr>
        <w:tabs>
          <w:tab w:pos="8050" w:val="right" w:leader="dot"/>
        </w:tabs>
        <w:spacing w:after="40" w:line="276" w:lineRule="auto"/>
        <w:ind w:left="0" w:firstLine="0"/>
      </w:pPr>
      <w:r>
        <w:rPr>
          <w:rFonts w:ascii="Times New Roman" w:hAnsi="Times New Roman"/>
          <w:b w:val="0"/>
          <w:sz w:val="24"/>
        </w:rPr>
        <w:t>6.6: The student profile page</w:t>
      </w:r>
      <w:r>
        <w:rPr>
          <w:rFonts w:ascii="Times New Roman" w:hAnsi="Times New Roman"/>
          <w:b w:val="0"/>
          <w:sz w:val="24"/>
        </w:rPr>
        <w:tab/>
        <w:t>103</w:t>
      </w:r>
    </w:p>
    <w:p>
      <w:pPr>
        <w:tabs>
          <w:tab w:pos="8050" w:val="right" w:leader="dot"/>
        </w:tabs>
        <w:spacing w:after="40" w:line="276" w:lineRule="auto"/>
        <w:ind w:left="0" w:firstLine="0"/>
      </w:pPr>
      <w:r>
        <w:rPr>
          <w:rFonts w:ascii="Times New Roman" w:hAnsi="Times New Roman"/>
          <w:b w:val="0"/>
          <w:sz w:val="24"/>
        </w:rPr>
        <w:t>6.7: The AI tutor interface</w:t>
      </w:r>
      <w:r>
        <w:rPr>
          <w:rFonts w:ascii="Times New Roman" w:hAnsi="Times New Roman"/>
          <w:b w:val="0"/>
          <w:sz w:val="24"/>
        </w:rPr>
        <w:tab/>
        <w:t>107</w:t>
      </w:r>
    </w:p>
    <w:p>
      <w:pPr>
        <w:tabs>
          <w:tab w:pos="8050" w:val="right" w:leader="dot"/>
        </w:tabs>
        <w:spacing w:after="40" w:line="276" w:lineRule="auto"/>
        <w:ind w:left="0" w:firstLine="0"/>
      </w:pPr>
      <w:r>
        <w:rPr>
          <w:rFonts w:ascii="Times New Roman" w:hAnsi="Times New Roman"/>
          <w:b w:val="0"/>
          <w:sz w:val="24"/>
        </w:rPr>
        <w:t>6.8: A grounded explanation produced by the teacher agent</w:t>
      </w:r>
      <w:r>
        <w:rPr>
          <w:rFonts w:ascii="Times New Roman" w:hAnsi="Times New Roman"/>
          <w:b w:val="0"/>
          <w:sz w:val="24"/>
        </w:rPr>
        <w:tab/>
        <w:t>108</w:t>
      </w:r>
    </w:p>
    <w:p>
      <w:pPr>
        <w:tabs>
          <w:tab w:pos="8050" w:val="right" w:leader="dot"/>
        </w:tabs>
        <w:spacing w:after="40" w:line="276" w:lineRule="auto"/>
        <w:ind w:left="0" w:firstLine="0"/>
      </w:pPr>
      <w:r>
        <w:rPr>
          <w:rFonts w:ascii="Times New Roman" w:hAnsi="Times New Roman"/>
          <w:b w:val="0"/>
          <w:sz w:val="24"/>
        </w:rPr>
        <w:t>6.9: Practice set-up</w:t>
      </w:r>
      <w:r>
        <w:rPr>
          <w:rFonts w:ascii="Times New Roman" w:hAnsi="Times New Roman"/>
          <w:b w:val="0"/>
          <w:sz w:val="24"/>
        </w:rPr>
        <w:tab/>
        <w:t>108</w:t>
      </w:r>
    </w:p>
    <w:p>
      <w:pPr>
        <w:tabs>
          <w:tab w:pos="8050" w:val="right" w:leader="dot"/>
        </w:tabs>
        <w:spacing w:after="40" w:line="276" w:lineRule="auto"/>
        <w:ind w:left="0" w:firstLine="0"/>
      </w:pPr>
      <w:r>
        <w:rPr>
          <w:rFonts w:ascii="Times New Roman" w:hAnsi="Times New Roman"/>
          <w:b w:val="0"/>
          <w:sz w:val="24"/>
        </w:rPr>
        <w:t>6.10: Question-type selection between multiple-choice, short and long</w:t>
      </w:r>
      <w:r>
        <w:rPr>
          <w:rFonts w:ascii="Times New Roman" w:hAnsi="Times New Roman"/>
          <w:b w:val="0"/>
          <w:sz w:val="24"/>
        </w:rPr>
        <w:tab/>
        <w:t>109</w:t>
      </w:r>
    </w:p>
    <w:p>
      <w:pPr>
        <w:tabs>
          <w:tab w:pos="8050" w:val="right" w:leader="dot"/>
        </w:tabs>
        <w:spacing w:after="40" w:line="276" w:lineRule="auto"/>
        <w:ind w:left="0" w:firstLine="0"/>
      </w:pPr>
      <w:r>
        <w:rPr>
          <w:rFonts w:ascii="Times New Roman" w:hAnsi="Times New Roman"/>
          <w:b w:val="0"/>
          <w:sz w:val="24"/>
        </w:rPr>
        <w:t>6.11: A generated multiple-choice question with its past-paper</w:t>
      </w:r>
      <w:r>
        <w:rPr>
          <w:rFonts w:ascii="Times New Roman" w:hAnsi="Times New Roman"/>
          <w:b w:val="0"/>
          <w:sz w:val="24"/>
        </w:rPr>
        <w:tab/>
        <w:t>109</w:t>
      </w:r>
    </w:p>
    <w:p>
      <w:pPr>
        <w:tabs>
          <w:tab w:pos="8050" w:val="right" w:leader="dot"/>
        </w:tabs>
        <w:spacing w:after="40" w:line="276" w:lineRule="auto"/>
        <w:ind w:left="0" w:firstLine="0"/>
      </w:pPr>
      <w:r>
        <w:rPr>
          <w:rFonts w:ascii="Times New Roman" w:hAnsi="Times New Roman"/>
          <w:b w:val="0"/>
          <w:sz w:val="24"/>
        </w:rPr>
        <w:t>6.12: Per-answer feedback from the evaluator</w:t>
      </w:r>
      <w:r>
        <w:rPr>
          <w:rFonts w:ascii="Times New Roman" w:hAnsi="Times New Roman"/>
          <w:b w:val="0"/>
          <w:sz w:val="24"/>
        </w:rPr>
        <w:tab/>
        <w:t>110</w:t>
      </w:r>
    </w:p>
    <w:p>
      <w:pPr>
        <w:tabs>
          <w:tab w:pos="8050" w:val="right" w:leader="dot"/>
        </w:tabs>
        <w:spacing w:after="40" w:line="276" w:lineRule="auto"/>
        <w:ind w:left="0" w:firstLine="0"/>
      </w:pPr>
      <w:r>
        <w:rPr>
          <w:rFonts w:ascii="Times New Roman" w:hAnsi="Times New Roman"/>
          <w:b w:val="0"/>
          <w:sz w:val="24"/>
        </w:rPr>
        <w:t>6.13: The session result</w:t>
      </w:r>
      <w:r>
        <w:rPr>
          <w:rFonts w:ascii="Times New Roman" w:hAnsi="Times New Roman"/>
          <w:b w:val="0"/>
          <w:sz w:val="24"/>
        </w:rPr>
        <w:tab/>
        <w:t>111</w:t>
      </w:r>
    </w:p>
    <w:p>
      <w:pPr>
        <w:tabs>
          <w:tab w:pos="8050" w:val="right" w:leader="dot"/>
        </w:tabs>
        <w:spacing w:after="40" w:line="276" w:lineRule="auto"/>
        <w:ind w:left="0" w:firstLine="0"/>
      </w:pPr>
      <w:r>
        <w:rPr>
          <w:rFonts w:ascii="Times New Roman" w:hAnsi="Times New Roman"/>
          <w:b w:val="0"/>
          <w:sz w:val="24"/>
        </w:rPr>
        <w:t>6.14: The student dashboard</w:t>
      </w:r>
      <w:r>
        <w:rPr>
          <w:rFonts w:ascii="Times New Roman" w:hAnsi="Times New Roman"/>
          <w:b w:val="0"/>
          <w:sz w:val="24"/>
        </w:rPr>
        <w:tab/>
        <w:t>112</w:t>
      </w:r>
    </w:p>
    <w:p>
      <w:pPr>
        <w:tabs>
          <w:tab w:pos="8050" w:val="right" w:leader="dot"/>
        </w:tabs>
        <w:spacing w:after="40" w:line="276" w:lineRule="auto"/>
        <w:ind w:left="0" w:firstLine="0"/>
      </w:pPr>
      <w:r>
        <w:rPr>
          <w:rFonts w:ascii="Times New Roman" w:hAnsi="Times New Roman"/>
          <w:b w:val="0"/>
          <w:sz w:val="24"/>
        </w:rPr>
        <w:t>6.15: The progress page</w:t>
      </w:r>
      <w:r>
        <w:rPr>
          <w:rFonts w:ascii="Times New Roman" w:hAnsi="Times New Roman"/>
          <w:b w:val="0"/>
          <w:sz w:val="24"/>
        </w:rPr>
        <w:tab/>
        <w:t>112</w:t>
      </w:r>
    </w:p>
    <w:p>
      <w:pPr>
        <w:tabs>
          <w:tab w:pos="8050" w:val="right" w:leader="dot"/>
        </w:tabs>
        <w:spacing w:after="40" w:line="276" w:lineRule="auto"/>
        <w:ind w:left="0" w:firstLine="0"/>
      </w:pPr>
      <w:r>
        <w:rPr>
          <w:rFonts w:ascii="Times New Roman" w:hAnsi="Times New Roman"/>
          <w:b w:val="0"/>
          <w:sz w:val="24"/>
        </w:rPr>
        <w:t>6.16: The student resource library with board, class, subject and</w:t>
      </w:r>
      <w:r>
        <w:rPr>
          <w:rFonts w:ascii="Times New Roman" w:hAnsi="Times New Roman"/>
          <w:b w:val="0"/>
          <w:sz w:val="24"/>
        </w:rPr>
        <w:tab/>
        <w:t>113</w:t>
      </w:r>
    </w:p>
    <w:p>
      <w:pPr>
        <w:tabs>
          <w:tab w:pos="8050" w:val="right" w:leader="dot"/>
        </w:tabs>
        <w:spacing w:after="40" w:line="276" w:lineRule="auto"/>
        <w:ind w:left="0" w:firstLine="0"/>
      </w:pPr>
      <w:r>
        <w:rPr>
          <w:rFonts w:ascii="Times New Roman" w:hAnsi="Times New Roman"/>
          <w:b w:val="0"/>
          <w:sz w:val="24"/>
        </w:rPr>
        <w:t>6.17: The administrative content console</w:t>
      </w:r>
      <w:r>
        <w:rPr>
          <w:rFonts w:ascii="Times New Roman" w:hAnsi="Times New Roman"/>
          <w:b w:val="0"/>
          <w:sz w:val="24"/>
        </w:rPr>
        <w:tab/>
        <w:t>113</w:t>
      </w:r>
    </w:p>
    <w:p>
      <w:pPr>
        <w:tabs>
          <w:tab w:pos="8050" w:val="right" w:leader="dot"/>
        </w:tabs>
        <w:spacing w:after="40" w:line="276" w:lineRule="auto"/>
        <w:ind w:left="0" w:firstLine="0"/>
      </w:pPr>
      <w:r>
        <w:rPr>
          <w:rFonts w:ascii="Times New Roman" w:hAnsi="Times New Roman"/>
          <w:b w:val="0"/>
          <w:sz w:val="24"/>
        </w:rPr>
        <w:t>6.18: The administrative user console with search, role and status</w:t>
      </w:r>
      <w:r>
        <w:rPr>
          <w:rFonts w:ascii="Times New Roman" w:hAnsi="Times New Roman"/>
          <w:b w:val="0"/>
          <w:sz w:val="24"/>
        </w:rPr>
        <w:tab/>
        <w:t>113</w:t>
      </w:r>
    </w:p>
    <w:p>
      <w:pPr>
        <w:tabs>
          <w:tab w:pos="8050" w:val="right" w:leader="dot"/>
        </w:tabs>
        <w:spacing w:after="40" w:line="276" w:lineRule="auto"/>
        <w:ind w:left="0" w:firstLine="0"/>
      </w:pPr>
      <w:r>
        <w:rPr>
          <w:rFonts w:ascii="Times New Roman" w:hAnsi="Times New Roman"/>
          <w:b w:val="0"/>
          <w:sz w:val="24"/>
        </w:rPr>
        <w:t>6.19: The administrative overview</w:t>
      </w:r>
      <w:r>
        <w:rPr>
          <w:rFonts w:ascii="Times New Roman" w:hAnsi="Times New Roman"/>
          <w:b w:val="0"/>
          <w:sz w:val="24"/>
        </w:rPr>
        <w:tab/>
        <w:t>113</w:t>
      </w:r>
    </w:p>
    <w:p>
      <w:pPr>
        <w:tabs>
          <w:tab w:pos="8050" w:val="right" w:leader="dot"/>
        </w:tabs>
        <w:spacing w:after="40" w:line="276" w:lineRule="auto"/>
        <w:ind w:left="0" w:firstLine="0"/>
      </w:pPr>
      <w:r>
        <w:rPr>
          <w:rFonts w:ascii="Times New Roman" w:hAnsi="Times New Roman"/>
          <w:b w:val="0"/>
          <w:sz w:val="24"/>
        </w:rPr>
        <w:t>7.1: The four levels of testing applied to the project and the</w:t>
      </w:r>
      <w:r>
        <w:rPr>
          <w:rFonts w:ascii="Times New Roman" w:hAnsi="Times New Roman"/>
          <w:b w:val="0"/>
          <w:sz w:val="24"/>
        </w:rPr>
        <w:tab/>
        <w:t>120</w:t>
      </w:r>
    </w:p>
    <w:p>
      <w:pPr>
        <w:tabs>
          <w:tab w:pos="8050" w:val="right" w:leader="dot"/>
        </w:tabs>
        <w:spacing w:after="40" w:line="276" w:lineRule="auto"/>
        <w:ind w:left="0" w:firstLine="0"/>
      </w:pPr>
      <w:r>
        <w:rPr>
          <w:rFonts w:ascii="Times New Roman" w:hAnsi="Times New Roman"/>
          <w:b w:val="0"/>
          <w:sz w:val="24"/>
        </w:rPr>
        <w:t>7.2: Output of the automated Pest suite</w:t>
      </w:r>
      <w:r>
        <w:rPr>
          <w:rFonts w:ascii="Times New Roman" w:hAnsi="Times New Roman"/>
          <w:b w:val="0"/>
          <w:sz w:val="24"/>
        </w:rPr>
        <w:tab/>
        <w:t>123</w:t>
      </w:r>
    </w:p>
    <w:p>
      <w:pPr>
        <w:tabs>
          <w:tab w:pos="8050" w:val="right" w:leader="dot"/>
        </w:tabs>
        <w:spacing w:after="40" w:line="276" w:lineRule="auto"/>
        <w:ind w:left="0" w:firstLine="0"/>
      </w:pPr>
      <w:r>
        <w:rPr>
          <w:rFonts w:ascii="Times New Roman" w:hAnsi="Times New Roman"/>
          <w:b w:val="0"/>
          <w:sz w:val="24"/>
        </w:rPr>
        <w:t>8.1: The public landing page presenting the product proposition and</w:t>
      </w:r>
      <w:r>
        <w:rPr>
          <w:rFonts w:ascii="Times New Roman" w:hAnsi="Times New Roman"/>
          <w:b w:val="0"/>
          <w:sz w:val="24"/>
        </w:rPr>
        <w:tab/>
        <w:t>136</w:t>
      </w:r>
    </w:p>
    <w:p>
      <w:pPr>
        <w:tabs>
          <w:tab w:pos="8050" w:val="right" w:leader="dot"/>
        </w:tabs>
        <w:spacing w:after="40" w:line="276" w:lineRule="auto"/>
        <w:ind w:left="0" w:firstLine="0"/>
      </w:pPr>
      <w:r>
        <w:rPr>
          <w:rFonts w:ascii="Times New Roman" w:hAnsi="Times New Roman"/>
          <w:b w:val="0"/>
          <w:sz w:val="24"/>
        </w:rPr>
        <w:t>8.2: The student dashboard after several completed practice sessions</w:t>
      </w:r>
      <w:r>
        <w:rPr>
          <w:rFonts w:ascii="Times New Roman" w:hAnsi="Times New Roman"/>
          <w:b w:val="0"/>
          <w:sz w:val="24"/>
        </w:rPr>
        <w:tab/>
        <w:t>136</w:t>
      </w:r>
    </w:p>
    <w:p>
      <w:pPr>
        <w:tabs>
          <w:tab w:pos="8050" w:val="right" w:leader="dot"/>
        </w:tabs>
        <w:spacing w:after="40" w:line="276" w:lineRule="auto"/>
        <w:ind w:left="0" w:firstLine="0"/>
      </w:pPr>
      <w:r>
        <w:rPr>
          <w:rFonts w:ascii="Times New Roman" w:hAnsi="Times New Roman"/>
          <w:b w:val="0"/>
          <w:sz w:val="24"/>
        </w:rPr>
        <w:t>8.3: A multi-turn tutoring session</w:t>
      </w:r>
      <w:r>
        <w:rPr>
          <w:rFonts w:ascii="Times New Roman" w:hAnsi="Times New Roman"/>
          <w:b w:val="0"/>
          <w:sz w:val="24"/>
        </w:rPr>
        <w:tab/>
        <w:t>137</w:t>
      </w:r>
    </w:p>
    <w:p>
      <w:pPr>
        <w:tabs>
          <w:tab w:pos="8050" w:val="right" w:leader="dot"/>
        </w:tabs>
        <w:spacing w:after="40" w:line="276" w:lineRule="auto"/>
        <w:ind w:left="0" w:firstLine="0"/>
      </w:pPr>
      <w:r>
        <w:rPr>
          <w:rFonts w:ascii="Times New Roman" w:hAnsi="Times New Roman"/>
          <w:b w:val="0"/>
          <w:sz w:val="24"/>
        </w:rPr>
        <w:t>8.4: The practice module in progress</w:t>
      </w:r>
      <w:r>
        <w:rPr>
          <w:rFonts w:ascii="Times New Roman" w:hAnsi="Times New Roman"/>
          <w:b w:val="0"/>
          <w:sz w:val="24"/>
        </w:rPr>
        <w:tab/>
        <w:t>137</w:t>
      </w:r>
    </w:p>
    <w:p>
      <w:pPr>
        <w:tabs>
          <w:tab w:pos="8050" w:val="right" w:leader="dot"/>
        </w:tabs>
        <w:spacing w:after="40" w:line="276" w:lineRule="auto"/>
        <w:ind w:left="0" w:firstLine="0"/>
      </w:pPr>
      <w:r>
        <w:rPr>
          <w:rFonts w:ascii="Times New Roman" w:hAnsi="Times New Roman"/>
          <w:b w:val="0"/>
          <w:sz w:val="24"/>
        </w:rPr>
        <w:t>8.5: The session result produced by the session evaluator</w:t>
      </w:r>
      <w:r>
        <w:rPr>
          <w:rFonts w:ascii="Times New Roman" w:hAnsi="Times New Roman"/>
          <w:b w:val="0"/>
          <w:sz w:val="24"/>
        </w:rPr>
        <w:tab/>
        <w:t>137</w:t>
      </w:r>
    </w:p>
    <w:p>
      <w:pPr>
        <w:tabs>
          <w:tab w:pos="8050" w:val="right" w:leader="dot"/>
        </w:tabs>
        <w:spacing w:after="40" w:line="276" w:lineRule="auto"/>
        <w:ind w:left="0" w:firstLine="0"/>
      </w:pPr>
      <w:r>
        <w:rPr>
          <w:rFonts w:ascii="Times New Roman" w:hAnsi="Times New Roman"/>
          <w:b w:val="0"/>
          <w:sz w:val="24"/>
        </w:rPr>
        <w:t>8.6: The progress page with subject-wise performance and the</w:t>
      </w:r>
      <w:r>
        <w:rPr>
          <w:rFonts w:ascii="Times New Roman" w:hAnsi="Times New Roman"/>
          <w:b w:val="0"/>
          <w:sz w:val="24"/>
        </w:rPr>
        <w:tab/>
        <w:t>137</w:t>
      </w:r>
    </w:p>
    <w:p>
      <w:pPr>
        <w:tabs>
          <w:tab w:pos="8050" w:val="right" w:leader="dot"/>
        </w:tabs>
        <w:spacing w:after="40" w:line="276" w:lineRule="auto"/>
        <w:ind w:left="0" w:firstLine="0"/>
      </w:pPr>
      <w:r>
        <w:rPr>
          <w:rFonts w:ascii="Times New Roman" w:hAnsi="Times New Roman"/>
          <w:b w:val="0"/>
          <w:sz w:val="24"/>
        </w:rPr>
        <w:t>8.7: The resource library with board, class and subject filters</w:t>
      </w:r>
      <w:r>
        <w:rPr>
          <w:rFonts w:ascii="Times New Roman" w:hAnsi="Times New Roman"/>
          <w:b w:val="0"/>
          <w:sz w:val="24"/>
        </w:rPr>
        <w:tab/>
        <w:t>138</w:t>
      </w:r>
    </w:p>
    <w:p>
      <w:pPr>
        <w:tabs>
          <w:tab w:pos="8050" w:val="right" w:leader="dot"/>
        </w:tabs>
        <w:spacing w:after="40" w:line="276" w:lineRule="auto"/>
        <w:ind w:left="0" w:firstLine="0"/>
      </w:pPr>
      <w:r>
        <w:rPr>
          <w:rFonts w:ascii="Times New Roman" w:hAnsi="Times New Roman"/>
          <w:b w:val="0"/>
          <w:sz w:val="24"/>
        </w:rPr>
        <w:t>8.8: The administrative console for content management</w:t>
      </w:r>
      <w:r>
        <w:rPr>
          <w:rFonts w:ascii="Times New Roman" w:hAnsi="Times New Roman"/>
          <w:b w:val="0"/>
          <w:sz w:val="24"/>
        </w:rPr>
        <w:tab/>
        <w:t>138</w:t>
      </w:r>
    </w:p>
    <w:p>
      <w:pPr>
        <w:tabs>
          <w:tab w:pos="8050" w:val="right" w:leader="dot"/>
        </w:tabs>
        <w:spacing w:after="40" w:line="276" w:lineRule="auto"/>
        <w:ind w:left="0" w:firstLine="0"/>
      </w:pPr>
      <w:r>
        <w:rPr>
          <w:rFonts w:ascii="Times New Roman" w:hAnsi="Times New Roman"/>
          <w:b w:val="0"/>
          <w:sz w:val="24"/>
        </w:rPr>
        <w:t>8.9: The interface at a 390-pixel mobile viewport</w:t>
      </w:r>
      <w:r>
        <w:rPr>
          <w:rFonts w:ascii="Times New Roman" w:hAnsi="Times New Roman"/>
          <w:b w:val="0"/>
          <w:sz w:val="24"/>
        </w:rPr>
        <w:tab/>
        <w:t>138</w:t>
      </w:r>
    </w:p>
    <w:p>
      <w:pPr>
        <w:tabs>
          <w:tab w:pos="8050" w:val="right" w:leader="dot"/>
        </w:tabs>
        <w:spacing w:after="40" w:line="276" w:lineRule="auto"/>
        <w:ind w:left="0" w:firstLine="0"/>
      </w:pPr>
      <w:r>
        <w:rPr>
          <w:rFonts w:ascii="Times New Roman" w:hAnsi="Times New Roman"/>
          <w:b w:val="0"/>
          <w:sz w:val="24"/>
        </w:rPr>
        <w:t>8.10: Indexed chunks by class</w:t>
      </w:r>
      <w:r>
        <w:rPr>
          <w:rFonts w:ascii="Times New Roman" w:hAnsi="Times New Roman"/>
          <w:b w:val="0"/>
          <w:sz w:val="24"/>
        </w:rPr>
        <w:tab/>
        <w:t>139</w:t>
      </w:r>
    </w:p>
    <w:p>
      <w:pPr>
        <w:tabs>
          <w:tab w:pos="8050" w:val="right" w:leader="dot"/>
        </w:tabs>
        <w:spacing w:after="40" w:line="276" w:lineRule="auto"/>
        <w:ind w:left="0" w:firstLine="0"/>
      </w:pPr>
      <w:r>
        <w:rPr>
          <w:rFonts w:ascii="Times New Roman" w:hAnsi="Times New Roman"/>
          <w:b w:val="0"/>
          <w:sz w:val="24"/>
        </w:rPr>
        <w:t>8.11: Indexed chunks by subject</w:t>
      </w:r>
      <w:r>
        <w:rPr>
          <w:rFonts w:ascii="Times New Roman" w:hAnsi="Times New Roman"/>
          <w:b w:val="0"/>
          <w:sz w:val="24"/>
        </w:rPr>
        <w:tab/>
        <w:t>140</w:t>
      </w:r>
    </w:p>
    <w:p>
      <w:pPr>
        <w:tabs>
          <w:tab w:pos="8050" w:val="right" w:leader="dot"/>
        </w:tabs>
        <w:spacing w:after="40" w:line="276" w:lineRule="auto"/>
        <w:ind w:left="0" w:firstLine="0"/>
      </w:pPr>
      <w:r>
        <w:rPr>
          <w:rFonts w:ascii="Times New Roman" w:hAnsi="Times New Roman"/>
          <w:b w:val="0"/>
          <w:sz w:val="24"/>
        </w:rPr>
        <w:t>8.12: Mean top-1 similarity by subject</w:t>
      </w:r>
      <w:r>
        <w:rPr>
          <w:rFonts w:ascii="Times New Roman" w:hAnsi="Times New Roman"/>
          <w:b w:val="0"/>
          <w:sz w:val="24"/>
        </w:rPr>
        <w:tab/>
        <w:t>141</w:t>
      </w:r>
    </w:p>
    <w:p>
      <w:pPr>
        <w:tabs>
          <w:tab w:pos="8050" w:val="right" w:leader="dot"/>
        </w:tabs>
        <w:spacing w:after="40" w:line="276" w:lineRule="auto"/>
        <w:ind w:left="0" w:firstLine="0"/>
      </w:pPr>
      <w:r>
        <w:rPr>
          <w:rFonts w:ascii="Times New Roman" w:hAnsi="Times New Roman"/>
          <w:b w:val="0"/>
          <w:sz w:val="24"/>
        </w:rPr>
        <w:t>8.13: Judged answer quality with and without retrieval</w:t>
      </w:r>
      <w:r>
        <w:rPr>
          <w:rFonts w:ascii="Times New Roman" w:hAnsi="Times New Roman"/>
          <w:b w:val="0"/>
          <w:sz w:val="24"/>
        </w:rPr>
        <w:tab/>
        <w:t>143</w:t>
      </w:r>
    </w:p>
    <w:p>
      <w:pPr>
        <w:tabs>
          <w:tab w:pos="8050" w:val="right" w:leader="dot"/>
        </w:tabs>
        <w:spacing w:after="40" w:line="276" w:lineRule="auto"/>
        <w:ind w:left="0" w:firstLine="0"/>
      </w:pPr>
      <w:r>
        <w:rPr>
          <w:rFonts w:ascii="Times New Roman" w:hAnsi="Times New Roman"/>
          <w:b w:val="0"/>
          <w:sz w:val="24"/>
        </w:rPr>
        <w:t>8.14: Mean unsupported claims per answer</w:t>
      </w:r>
      <w:r>
        <w:rPr>
          <w:rFonts w:ascii="Times New Roman" w:hAnsi="Times New Roman"/>
          <w:b w:val="0"/>
          <w:sz w:val="24"/>
        </w:rPr>
        <w:tab/>
        <w:t>144</w:t>
      </w:r>
    </w:p>
    <w:p>
      <w:pPr>
        <w:tabs>
          <w:tab w:pos="8050" w:val="right" w:leader="dot"/>
        </w:tabs>
        <w:spacing w:after="40" w:line="276" w:lineRule="auto"/>
        <w:ind w:left="0" w:firstLine="0"/>
      </w:pPr>
      <w:r>
        <w:rPr>
          <w:rFonts w:ascii="Times New Roman" w:hAnsi="Times New Roman"/>
          <w:b w:val="0"/>
          <w:sz w:val="24"/>
        </w:rPr>
        <w:t>8.15: Expected mark against awarded mark across the gold set</w:t>
      </w:r>
      <w:r>
        <w:rPr>
          <w:rFonts w:ascii="Times New Roman" w:hAnsi="Times New Roman"/>
          <w:b w:val="0"/>
          <w:sz w:val="24"/>
        </w:rPr>
        <w:tab/>
        <w:t>145</w:t>
      </w:r>
    </w:p>
    <w:p>
      <w:pPr>
        <w:tabs>
          <w:tab w:pos="8050" w:val="right" w:leader="dot"/>
        </w:tabs>
        <w:spacing w:after="40" w:line="276" w:lineRule="auto"/>
        <w:ind w:left="0" w:firstLine="0"/>
      </w:pPr>
      <w:r>
        <w:rPr>
          <w:rFonts w:ascii="Times New Roman" w:hAnsi="Times New Roman"/>
          <w:b w:val="0"/>
          <w:sz w:val="24"/>
        </w:rPr>
        <w:t>8.16: Prompt size across a ten-turn tutoring session</w:t>
      </w:r>
      <w:r>
        <w:rPr>
          <w:rFonts w:ascii="Times New Roman" w:hAnsi="Times New Roman"/>
          <w:b w:val="0"/>
          <w:sz w:val="24"/>
        </w:rPr>
        <w:tab/>
        <w:t>147</w:t>
      </w:r>
    </w:p>
    <w:p>
      <w:pPr>
        <w:tabs>
          <w:tab w:pos="8050" w:val="right" w:leader="dot"/>
        </w:tabs>
        <w:spacing w:after="40" w:line="276" w:lineRule="auto"/>
        <w:ind w:left="0" w:firstLine="0"/>
      </w:pPr>
      <w:r>
        <w:rPr>
          <w:rFonts w:ascii="Times New Roman" w:hAnsi="Times New Roman"/>
          <w:b w:val="0"/>
          <w:sz w:val="24"/>
        </w:rPr>
        <w:t>8.17: Mean tokens per call, by endpoint</w:t>
      </w:r>
      <w:r>
        <w:rPr>
          <w:rFonts w:ascii="Times New Roman" w:hAnsi="Times New Roman"/>
          <w:b w:val="0"/>
          <w:sz w:val="24"/>
        </w:rPr>
        <w:tab/>
        <w:t>153</w:t>
      </w:r>
    </w:p>
    <w:p>
      <w:pPr>
        <w:tabs>
          <w:tab w:pos="8050" w:val="right" w:leader="dot"/>
        </w:tabs>
        <w:spacing w:after="40" w:line="276" w:lineRule="auto"/>
        <w:ind w:left="0" w:firstLine="0"/>
      </w:pPr>
      <w:r>
        <w:rPr>
          <w:rFonts w:ascii="Times New Roman" w:hAnsi="Times New Roman"/>
          <w:b w:val="0"/>
          <w:sz w:val="24"/>
        </w:rPr>
        <w:t>B.1: Class of respondents</w:t>
      </w:r>
      <w:r>
        <w:rPr>
          <w:rFonts w:ascii="Times New Roman" w:hAnsi="Times New Roman"/>
          <w:b w:val="0"/>
          <w:sz w:val="24"/>
        </w:rPr>
        <w:tab/>
        <w:t>181</w:t>
      </w:r>
    </w:p>
    <w:p>
      <w:pPr>
        <w:tabs>
          <w:tab w:pos="8050" w:val="right" w:leader="dot"/>
        </w:tabs>
        <w:spacing w:after="40" w:line="276" w:lineRule="auto"/>
        <w:ind w:left="0" w:firstLine="0"/>
      </w:pPr>
      <w:r>
        <w:rPr>
          <w:rFonts w:ascii="Times New Roman" w:hAnsi="Times New Roman"/>
          <w:b w:val="0"/>
          <w:sz w:val="24"/>
        </w:rPr>
        <w:t>B.2: Where respondents study most</w:t>
      </w:r>
      <w:r>
        <w:rPr>
          <w:rFonts w:ascii="Times New Roman" w:hAnsi="Times New Roman"/>
          <w:b w:val="0"/>
          <w:sz w:val="24"/>
        </w:rPr>
        <w:tab/>
        <w:t>181</w:t>
      </w:r>
    </w:p>
    <w:p>
      <w:pPr>
        <w:tabs>
          <w:tab w:pos="8050" w:val="right" w:leader="dot"/>
        </w:tabs>
        <w:spacing w:after="40" w:line="276" w:lineRule="auto"/>
        <w:ind w:left="0" w:firstLine="0"/>
      </w:pPr>
      <w:r>
        <w:rPr>
          <w:rFonts w:ascii="Times New Roman" w:hAnsi="Times New Roman"/>
          <w:b w:val="0"/>
          <w:sz w:val="24"/>
        </w:rPr>
        <w:t>B.3: What students do when a topic is unclear</w:t>
      </w:r>
      <w:r>
        <w:rPr>
          <w:rFonts w:ascii="Times New Roman" w:hAnsi="Times New Roman"/>
          <w:b w:val="0"/>
          <w:sz w:val="24"/>
        </w:rPr>
        <w:tab/>
        <w:t>182</w:t>
      </w:r>
    </w:p>
    <w:p>
      <w:pPr>
        <w:tabs>
          <w:tab w:pos="8050" w:val="right" w:leader="dot"/>
        </w:tabs>
        <w:spacing w:after="40" w:line="276" w:lineRule="auto"/>
        <w:ind w:left="0" w:firstLine="0"/>
      </w:pPr>
      <w:r>
        <w:rPr>
          <w:rFonts w:ascii="Times New Roman" w:hAnsi="Times New Roman"/>
          <w:b w:val="0"/>
          <w:sz w:val="24"/>
        </w:rPr>
        <w:t>B.4: Use of online study tools</w:t>
      </w:r>
      <w:r>
        <w:rPr>
          <w:rFonts w:ascii="Times New Roman" w:hAnsi="Times New Roman"/>
          <w:b w:val="0"/>
          <w:sz w:val="24"/>
        </w:rPr>
        <w:tab/>
        <w:t>182</w:t>
      </w:r>
    </w:p>
    <w:p>
      <w:pPr>
        <w:tabs>
          <w:tab w:pos="8050" w:val="right" w:leader="dot"/>
        </w:tabs>
        <w:spacing w:after="40" w:line="276" w:lineRule="auto"/>
        <w:ind w:left="0" w:firstLine="0"/>
      </w:pPr>
      <w:r>
        <w:rPr>
          <w:rFonts w:ascii="Times New Roman" w:hAnsi="Times New Roman"/>
          <w:b w:val="0"/>
          <w:sz w:val="24"/>
        </w:rPr>
        <w:t>B.5: Problems reported with general-purpose assistants</w:t>
      </w:r>
      <w:r>
        <w:rPr>
          <w:rFonts w:ascii="Times New Roman" w:hAnsi="Times New Roman"/>
          <w:b w:val="0"/>
          <w:sz w:val="24"/>
        </w:rPr>
        <w:tab/>
        <w:t>182</w:t>
      </w:r>
    </w:p>
    <w:p>
      <w:pPr>
        <w:tabs>
          <w:tab w:pos="8050" w:val="right" w:leader="dot"/>
        </w:tabs>
        <w:spacing w:after="40" w:line="276" w:lineRule="auto"/>
        <w:ind w:left="0" w:firstLine="0"/>
      </w:pPr>
      <w:r>
        <w:rPr>
          <w:rFonts w:ascii="Times New Roman" w:hAnsi="Times New Roman"/>
          <w:b w:val="0"/>
          <w:sz w:val="24"/>
        </w:rPr>
        <w:t>B.6: What students need more help with</w:t>
      </w:r>
      <w:r>
        <w:rPr>
          <w:rFonts w:ascii="Times New Roman" w:hAnsi="Times New Roman"/>
          <w:b w:val="0"/>
          <w:sz w:val="24"/>
        </w:rPr>
        <w:tab/>
        <w:t>183</w:t>
      </w:r>
    </w:p>
    <w:p>
      <w:pPr>
        <w:tabs>
          <w:tab w:pos="8050" w:val="right" w:leader="dot"/>
        </w:tabs>
        <w:spacing w:after="40" w:line="276" w:lineRule="auto"/>
        <w:ind w:left="0" w:firstLine="0"/>
      </w:pPr>
      <w:r>
        <w:rPr>
          <w:rFonts w:ascii="Times New Roman" w:hAnsi="Times New Roman"/>
          <w:b w:val="0"/>
          <w:sz w:val="24"/>
        </w:rPr>
        <w:t>B.7: Biggest difficulty reported while studying</w:t>
      </w:r>
      <w:r>
        <w:rPr>
          <w:rFonts w:ascii="Times New Roman" w:hAnsi="Times New Roman"/>
          <w:b w:val="0"/>
          <w:sz w:val="24"/>
        </w:rPr>
        <w:tab/>
        <w:t>183</w:t>
      </w:r>
    </w:p>
    <w:p>
      <w:pPr>
        <w:tabs>
          <w:tab w:pos="8050" w:val="right" w:leader="dot"/>
        </w:tabs>
        <w:spacing w:after="40" w:line="276" w:lineRule="auto"/>
        <w:ind w:left="0" w:firstLine="0"/>
      </w:pPr>
      <w:r>
        <w:rPr>
          <w:rFonts w:ascii="Times New Roman" w:hAnsi="Times New Roman"/>
          <w:b w:val="0"/>
          <w:sz w:val="24"/>
        </w:rPr>
        <w:t>B.8: Value of an application tied to the board syllabus</w:t>
      </w:r>
      <w:r>
        <w:rPr>
          <w:rFonts w:ascii="Times New Roman" w:hAnsi="Times New Roman"/>
          <w:b w:val="0"/>
          <w:sz w:val="24"/>
        </w:rPr>
        <w:tab/>
        <w:t>183</w:t>
      </w:r>
    </w:p>
    <w:p>
      <w:pPr>
        <w:tabs>
          <w:tab w:pos="8050" w:val="right" w:leader="dot"/>
        </w:tabs>
        <w:spacing w:after="40" w:line="276" w:lineRule="auto"/>
        <w:ind w:left="0" w:firstLine="0"/>
      </w:pPr>
      <w:r>
        <w:rPr>
          <w:rFonts w:ascii="Times New Roman" w:hAnsi="Times New Roman"/>
          <w:b w:val="0"/>
          <w:sz w:val="24"/>
        </w:rPr>
        <w:t>B.9: Value of a chatbot that tests, marks and explains</w:t>
      </w:r>
      <w:r>
        <w:rPr>
          <w:rFonts w:ascii="Times New Roman" w:hAnsi="Times New Roman"/>
          <w:b w:val="0"/>
          <w:sz w:val="24"/>
        </w:rPr>
        <w:tab/>
        <w:t>184</w:t>
      </w:r>
    </w:p>
    <w:p>
      <w:pPr>
        <w:tabs>
          <w:tab w:pos="8050" w:val="right" w:leader="dot"/>
        </w:tabs>
        <w:spacing w:after="40" w:line="276" w:lineRule="auto"/>
        <w:ind w:left="0" w:firstLine="0"/>
      </w:pPr>
      <w:r>
        <w:rPr>
          <w:rFonts w:ascii="Times New Roman" w:hAnsi="Times New Roman"/>
          <w:b w:val="0"/>
          <w:sz w:val="24"/>
        </w:rPr>
        <w:t>B.10: Ease of finding past papers and textbooks online</w:t>
      </w:r>
      <w:r>
        <w:rPr>
          <w:rFonts w:ascii="Times New Roman" w:hAnsi="Times New Roman"/>
          <w:b w:val="0"/>
          <w:sz w:val="24"/>
        </w:rPr>
        <w:tab/>
        <w:t>184</w:t>
      </w:r>
    </w:p>
    <w:p>
      <w:pPr>
        <w:tabs>
          <w:tab w:pos="8050" w:val="right" w:leader="dot"/>
        </w:tabs>
        <w:spacing w:after="40" w:line="276" w:lineRule="auto"/>
        <w:ind w:left="0" w:firstLine="0"/>
      </w:pPr>
      <w:r>
        <w:rPr>
          <w:rFonts w:ascii="Times New Roman" w:hAnsi="Times New Roman"/>
          <w:b w:val="0"/>
          <w:sz w:val="24"/>
        </w:rPr>
        <w:t>B.11: Mismatch between board content and online material</w:t>
      </w:r>
      <w:r>
        <w:rPr>
          <w:rFonts w:ascii="Times New Roman" w:hAnsi="Times New Roman"/>
          <w:b w:val="0"/>
          <w:sz w:val="24"/>
        </w:rPr>
        <w:tab/>
        <w:t>184</w:t>
      </w:r>
    </w:p>
    <w:p>
      <w:pPr>
        <w:tabs>
          <w:tab w:pos="8050" w:val="right" w:leader="dot"/>
        </w:tabs>
        <w:spacing w:after="40" w:line="276" w:lineRule="auto"/>
        <w:ind w:left="0" w:firstLine="0"/>
      </w:pPr>
      <w:r>
        <w:rPr>
          <w:rFonts w:ascii="Times New Roman" w:hAnsi="Times New Roman"/>
          <w:b w:val="0"/>
          <w:sz w:val="24"/>
        </w:rPr>
        <w:t>B.12: Features asked for in a learning application</w:t>
      </w:r>
      <w:r>
        <w:rPr>
          <w:rFonts w:ascii="Times New Roman" w:hAnsi="Times New Roman"/>
          <w:b w:val="0"/>
          <w:sz w:val="24"/>
        </w:rPr>
        <w:tab/>
        <w:t>185</w:t>
      </w:r>
    </w:p>
    <w:p>
      <w:pPr>
        <w:tabs>
          <w:tab w:pos="8050" w:val="right" w:leader="dot"/>
        </w:tabs>
        <w:spacing w:after="40" w:line="276" w:lineRule="auto"/>
        <w:ind w:left="0" w:firstLine="0"/>
      </w:pPr>
      <w:r>
        <w:rPr>
          <w:rFonts w:ascii="Times New Roman" w:hAnsi="Times New Roman"/>
          <w:b w:val="0"/>
          <w:sz w:val="24"/>
        </w:rPr>
        <w:t>E.1: Similarity report summary page</w:t>
      </w:r>
      <w:r>
        <w:rPr>
          <w:rFonts w:ascii="Times New Roman" w:hAnsi="Times New Roman"/>
          <w:b w:val="0"/>
          <w:sz w:val="24"/>
        </w:rPr>
        <w:tab/>
        <w:t>193</w:t>
      </w:r>
    </w:p>
    <w:p>
      <w:r>
        <w:br w:type="page"/>
      </w:r>
    </w:p>
    <w:p>
      <w:bookmarkStart w:id="1889" w:name="fm_lot"/>
      <w:pPr>
        <w:keepNext/>
        <w:spacing w:after="360" w:before="0" w:line="360" w:lineRule="auto"/>
        <w:jc w:val="center"/>
      </w:pPr>
      <w:r>
        <w:rPr>
          <w:rFonts w:ascii="Times New Roman" w:hAnsi="Times New Roman"/>
          <w:b/>
          <w:i w:val="0"/>
          <w:sz w:val="28"/>
        </w:rPr>
        <w:t>LIST OF TABLES</w:t>
      </w:r>
      <w:bookmarkEnd w:id="1889"/>
    </w:p>
    <w:p>
      <w:pPr>
        <w:tabs>
          <w:tab w:pos="8050" w:val="right" w:leader="dot"/>
        </w:tabs>
        <w:spacing w:after="120" w:before="0" w:line="240" w:lineRule="auto"/>
        <w:jc w:val="both"/>
      </w:pPr>
      <w:r>
        <w:rPr>
          <w:b/>
          <w:sz w:val="24"/>
        </w:rPr>
        <w:t>Table No.</w:t>
      </w:r>
      <w:r>
        <w:rPr>
          <w:b/>
          <w:sz w:val="24"/>
        </w:rPr>
        <w:tab/>
        <w:t>Page No.</w:t>
      </w:r>
    </w:p>
    <w:p>
      <w:pPr>
        <w:tabs>
          <w:tab w:pos="8050" w:val="right" w:leader="dot"/>
        </w:tabs>
        <w:spacing w:after="40" w:line="276" w:lineRule="auto"/>
        <w:ind w:left="0" w:firstLine="0"/>
      </w:pPr>
      <w:r>
        <w:rPr>
          <w:rFonts w:ascii="Times New Roman" w:hAnsi="Times New Roman"/>
          <w:b w:val="0"/>
          <w:sz w:val="24"/>
        </w:rPr>
        <w:t>1.1  Project objectives and where each is addressed</w:t>
      </w:r>
      <w:r>
        <w:rPr>
          <w:rFonts w:ascii="Times New Roman" w:hAnsi="Times New Roman"/>
          <w:b w:val="0"/>
          <w:sz w:val="24"/>
        </w:rPr>
        <w:tab/>
        <w:t>6</w:t>
      </w:r>
    </w:p>
    <w:p>
      <w:pPr>
        <w:tabs>
          <w:tab w:pos="8050" w:val="right" w:leader="dot"/>
        </w:tabs>
        <w:spacing w:after="40" w:line="276" w:lineRule="auto"/>
        <w:ind w:left="0" w:firstLine="0"/>
      </w:pPr>
      <w:r>
        <w:rPr>
          <w:rFonts w:ascii="Times New Roman" w:hAnsi="Times New Roman"/>
          <w:b w:val="0"/>
          <w:sz w:val="24"/>
        </w:rPr>
        <w:t>1.2  Sustainable Development Goals and the features that meet them</w:t>
      </w:r>
      <w:r>
        <w:rPr>
          <w:rFonts w:ascii="Times New Roman" w:hAnsi="Times New Roman"/>
          <w:b w:val="0"/>
          <w:sz w:val="24"/>
        </w:rPr>
        <w:tab/>
        <w:t>9</w:t>
      </w:r>
    </w:p>
    <w:p>
      <w:pPr>
        <w:tabs>
          <w:tab w:pos="8050" w:val="right" w:leader="dot"/>
        </w:tabs>
        <w:spacing w:after="40" w:line="276" w:lineRule="auto"/>
        <w:ind w:left="0" w:firstLine="0"/>
      </w:pPr>
      <w:r>
        <w:rPr>
          <w:rFonts w:ascii="Times New Roman" w:hAnsi="Times New Roman"/>
          <w:b w:val="0"/>
          <w:sz w:val="24"/>
        </w:rPr>
        <w:t>1.3  Complex engineering problem attributes shown by the project</w:t>
      </w:r>
      <w:r>
        <w:rPr>
          <w:rFonts w:ascii="Times New Roman" w:hAnsi="Times New Roman"/>
          <w:b w:val="0"/>
          <w:sz w:val="24"/>
        </w:rPr>
        <w:tab/>
        <w:t>10</w:t>
      </w:r>
    </w:p>
    <w:p>
      <w:pPr>
        <w:tabs>
          <w:tab w:pos="8050" w:val="right" w:leader="dot"/>
        </w:tabs>
        <w:spacing w:after="40" w:line="276" w:lineRule="auto"/>
        <w:ind w:left="0" w:firstLine="0"/>
      </w:pPr>
      <w:r>
        <w:rPr>
          <w:rFonts w:ascii="Times New Roman" w:hAnsi="Times New Roman"/>
          <w:b w:val="0"/>
          <w:sz w:val="24"/>
        </w:rPr>
        <w:t>2.1  Comparison of existing platforms against the capability set</w:t>
      </w:r>
      <w:r>
        <w:rPr>
          <w:rFonts w:ascii="Times New Roman" w:hAnsi="Times New Roman"/>
          <w:b w:val="0"/>
          <w:sz w:val="24"/>
        </w:rPr>
        <w:tab/>
        <w:t>23</w:t>
      </w:r>
    </w:p>
    <w:p>
      <w:pPr>
        <w:tabs>
          <w:tab w:pos="8050" w:val="right" w:leader="dot"/>
        </w:tabs>
        <w:spacing w:after="40" w:line="276" w:lineRule="auto"/>
        <w:ind w:left="0" w:firstLine="0"/>
      </w:pPr>
      <w:r>
        <w:rPr>
          <w:rFonts w:ascii="Times New Roman" w:hAnsi="Times New Roman"/>
          <w:b w:val="0"/>
          <w:sz w:val="24"/>
        </w:rPr>
        <w:t>2.2  Principal reviewed literature and its bearing on this project</w:t>
      </w:r>
      <w:r>
        <w:rPr>
          <w:rFonts w:ascii="Times New Roman" w:hAnsi="Times New Roman"/>
          <w:b w:val="0"/>
          <w:sz w:val="24"/>
        </w:rPr>
        <w:tab/>
        <w:t>24</w:t>
      </w:r>
    </w:p>
    <w:p>
      <w:pPr>
        <w:tabs>
          <w:tab w:pos="8050" w:val="right" w:leader="dot"/>
        </w:tabs>
        <w:spacing w:after="40" w:line="276" w:lineRule="auto"/>
        <w:ind w:left="0" w:firstLine="0"/>
      </w:pPr>
      <w:r>
        <w:rPr>
          <w:rFonts w:ascii="Times New Roman" w:hAnsi="Times New Roman"/>
          <w:b w:val="0"/>
          <w:sz w:val="24"/>
        </w:rPr>
        <w:t>3.1  Sprint plan and outcomes</w:t>
      </w:r>
      <w:r>
        <w:rPr>
          <w:rFonts w:ascii="Times New Roman" w:hAnsi="Times New Roman"/>
          <w:b w:val="0"/>
          <w:sz w:val="24"/>
        </w:rPr>
        <w:tab/>
        <w:t>28</w:t>
      </w:r>
    </w:p>
    <w:p>
      <w:pPr>
        <w:tabs>
          <w:tab w:pos="8050" w:val="right" w:leader="dot"/>
        </w:tabs>
        <w:spacing w:after="40" w:line="276" w:lineRule="auto"/>
        <w:ind w:left="0" w:firstLine="0"/>
      </w:pPr>
      <w:r>
        <w:rPr>
          <w:rFonts w:ascii="Times New Roman" w:hAnsi="Times New Roman"/>
          <w:b w:val="0"/>
          <w:sz w:val="24"/>
        </w:rPr>
        <w:t>3.2  From survey findings to system requirements</w:t>
      </w:r>
      <w:r>
        <w:rPr>
          <w:rFonts w:ascii="Times New Roman" w:hAnsi="Times New Roman"/>
          <w:b w:val="0"/>
          <w:sz w:val="24"/>
        </w:rPr>
        <w:tab/>
        <w:t>37</w:t>
      </w:r>
    </w:p>
    <w:p>
      <w:pPr>
        <w:tabs>
          <w:tab w:pos="8050" w:val="right" w:leader="dot"/>
        </w:tabs>
        <w:spacing w:after="40" w:line="276" w:lineRule="auto"/>
        <w:ind w:left="0" w:firstLine="0"/>
      </w:pPr>
      <w:r>
        <w:rPr>
          <w:rFonts w:ascii="Times New Roman" w:hAnsi="Times New Roman"/>
          <w:b w:val="0"/>
          <w:sz w:val="24"/>
        </w:rPr>
        <w:t>3.3  Stakeholder analysis</w:t>
      </w:r>
      <w:r>
        <w:rPr>
          <w:rFonts w:ascii="Times New Roman" w:hAnsi="Times New Roman"/>
          <w:b w:val="0"/>
          <w:sz w:val="24"/>
        </w:rPr>
        <w:tab/>
        <w:t>38</w:t>
      </w:r>
    </w:p>
    <w:p>
      <w:pPr>
        <w:tabs>
          <w:tab w:pos="8050" w:val="right" w:leader="dot"/>
        </w:tabs>
        <w:spacing w:after="40" w:line="276" w:lineRule="auto"/>
        <w:ind w:left="0" w:firstLine="0"/>
      </w:pPr>
      <w:r>
        <w:rPr>
          <w:rFonts w:ascii="Times New Roman" w:hAnsi="Times New Roman"/>
          <w:b w:val="0"/>
          <w:sz w:val="24"/>
        </w:rPr>
        <w:t>3.4  User personas used to guide interface decisions</w:t>
      </w:r>
      <w:r>
        <w:rPr>
          <w:rFonts w:ascii="Times New Roman" w:hAnsi="Times New Roman"/>
          <w:b w:val="0"/>
          <w:sz w:val="24"/>
        </w:rPr>
        <w:tab/>
        <w:t>39</w:t>
      </w:r>
    </w:p>
    <w:p>
      <w:pPr>
        <w:tabs>
          <w:tab w:pos="8050" w:val="right" w:leader="dot"/>
        </w:tabs>
        <w:spacing w:after="40" w:line="276" w:lineRule="auto"/>
        <w:ind w:left="0" w:firstLine="0"/>
      </w:pPr>
      <w:r>
        <w:rPr>
          <w:rFonts w:ascii="Times New Roman" w:hAnsi="Times New Roman"/>
          <w:b w:val="0"/>
          <w:sz w:val="24"/>
        </w:rPr>
        <w:t>3.5  Functional requirements</w:t>
      </w:r>
      <w:r>
        <w:rPr>
          <w:rFonts w:ascii="Times New Roman" w:hAnsi="Times New Roman"/>
          <w:b w:val="0"/>
          <w:sz w:val="24"/>
        </w:rPr>
        <w:tab/>
        <w:t>39</w:t>
      </w:r>
    </w:p>
    <w:p>
      <w:pPr>
        <w:tabs>
          <w:tab w:pos="8050" w:val="right" w:leader="dot"/>
        </w:tabs>
        <w:spacing w:after="40" w:line="276" w:lineRule="auto"/>
        <w:ind w:left="0" w:firstLine="0"/>
      </w:pPr>
      <w:r>
        <w:rPr>
          <w:rFonts w:ascii="Times New Roman" w:hAnsi="Times New Roman"/>
          <w:b w:val="0"/>
          <w:sz w:val="24"/>
        </w:rPr>
        <w:t>3.6  Functional requirements</w:t>
      </w:r>
      <w:r>
        <w:rPr>
          <w:rFonts w:ascii="Times New Roman" w:hAnsi="Times New Roman"/>
          <w:b w:val="0"/>
          <w:sz w:val="24"/>
        </w:rPr>
        <w:tab/>
        <w:t>40</w:t>
      </w:r>
    </w:p>
    <w:p>
      <w:pPr>
        <w:tabs>
          <w:tab w:pos="8050" w:val="right" w:leader="dot"/>
        </w:tabs>
        <w:spacing w:after="40" w:line="276" w:lineRule="auto"/>
        <w:ind w:left="0" w:firstLine="0"/>
      </w:pPr>
      <w:r>
        <w:rPr>
          <w:rFonts w:ascii="Times New Roman" w:hAnsi="Times New Roman"/>
          <w:b w:val="0"/>
          <w:sz w:val="24"/>
        </w:rPr>
        <w:t>3.7  Functional requirements</w:t>
      </w:r>
      <w:r>
        <w:rPr>
          <w:rFonts w:ascii="Times New Roman" w:hAnsi="Times New Roman"/>
          <w:b w:val="0"/>
          <w:sz w:val="24"/>
        </w:rPr>
        <w:tab/>
        <w:t>40</w:t>
      </w:r>
    </w:p>
    <w:p>
      <w:pPr>
        <w:tabs>
          <w:tab w:pos="8050" w:val="right" w:leader="dot"/>
        </w:tabs>
        <w:spacing w:after="40" w:line="276" w:lineRule="auto"/>
        <w:ind w:left="0" w:firstLine="0"/>
      </w:pPr>
      <w:r>
        <w:rPr>
          <w:rFonts w:ascii="Times New Roman" w:hAnsi="Times New Roman"/>
          <w:b w:val="0"/>
          <w:sz w:val="24"/>
        </w:rPr>
        <w:t>3.8  Functional requirements</w:t>
      </w:r>
      <w:r>
        <w:rPr>
          <w:rFonts w:ascii="Times New Roman" w:hAnsi="Times New Roman"/>
          <w:b w:val="0"/>
          <w:sz w:val="24"/>
        </w:rPr>
        <w:tab/>
        <w:t>41</w:t>
      </w:r>
    </w:p>
    <w:p>
      <w:pPr>
        <w:tabs>
          <w:tab w:pos="8050" w:val="right" w:leader="dot"/>
        </w:tabs>
        <w:spacing w:after="40" w:line="276" w:lineRule="auto"/>
        <w:ind w:left="0" w:firstLine="0"/>
      </w:pPr>
      <w:r>
        <w:rPr>
          <w:rFonts w:ascii="Times New Roman" w:hAnsi="Times New Roman"/>
          <w:b w:val="0"/>
          <w:sz w:val="24"/>
        </w:rPr>
        <w:t>3.9  Functional requirements</w:t>
      </w:r>
      <w:r>
        <w:rPr>
          <w:rFonts w:ascii="Times New Roman" w:hAnsi="Times New Roman"/>
          <w:b w:val="0"/>
          <w:sz w:val="24"/>
        </w:rPr>
        <w:tab/>
        <w:t>41</w:t>
      </w:r>
    </w:p>
    <w:p>
      <w:pPr>
        <w:tabs>
          <w:tab w:pos="8050" w:val="right" w:leader="dot"/>
        </w:tabs>
        <w:spacing w:after="40" w:line="276" w:lineRule="auto"/>
        <w:ind w:left="0" w:firstLine="0"/>
      </w:pPr>
      <w:r>
        <w:rPr>
          <w:rFonts w:ascii="Times New Roman" w:hAnsi="Times New Roman"/>
          <w:b w:val="0"/>
          <w:sz w:val="24"/>
        </w:rPr>
        <w:t>3.10  Non-functional requirements</w:t>
      </w:r>
      <w:r>
        <w:rPr>
          <w:rFonts w:ascii="Times New Roman" w:hAnsi="Times New Roman"/>
          <w:b w:val="0"/>
          <w:sz w:val="24"/>
        </w:rPr>
        <w:tab/>
        <w:t>42</w:t>
      </w:r>
    </w:p>
    <w:p>
      <w:pPr>
        <w:tabs>
          <w:tab w:pos="8050" w:val="right" w:leader="dot"/>
        </w:tabs>
        <w:spacing w:after="40" w:line="276" w:lineRule="auto"/>
        <w:ind w:left="0" w:firstLine="0"/>
      </w:pPr>
      <w:r>
        <w:rPr>
          <w:rFonts w:ascii="Times New Roman" w:hAnsi="Times New Roman"/>
          <w:b w:val="0"/>
          <w:sz w:val="24"/>
        </w:rPr>
        <w:t>3.11  Non-functional requirements</w:t>
      </w:r>
      <w:r>
        <w:rPr>
          <w:rFonts w:ascii="Times New Roman" w:hAnsi="Times New Roman"/>
          <w:b w:val="0"/>
          <w:sz w:val="24"/>
        </w:rPr>
        <w:tab/>
        <w:t>43</w:t>
      </w:r>
    </w:p>
    <w:p>
      <w:pPr>
        <w:tabs>
          <w:tab w:pos="8050" w:val="right" w:leader="dot"/>
        </w:tabs>
        <w:spacing w:after="40" w:line="276" w:lineRule="auto"/>
        <w:ind w:left="0" w:firstLine="0"/>
      </w:pPr>
      <w:r>
        <w:rPr>
          <w:rFonts w:ascii="Times New Roman" w:hAnsi="Times New Roman"/>
          <w:b w:val="0"/>
          <w:sz w:val="24"/>
        </w:rPr>
        <w:t>3.12  Non-functional requirements</w:t>
      </w:r>
      <w:r>
        <w:rPr>
          <w:rFonts w:ascii="Times New Roman" w:hAnsi="Times New Roman"/>
          <w:b w:val="0"/>
          <w:sz w:val="24"/>
        </w:rPr>
        <w:tab/>
        <w:t>43</w:t>
      </w:r>
    </w:p>
    <w:p>
      <w:pPr>
        <w:tabs>
          <w:tab w:pos="8050" w:val="right" w:leader="dot"/>
        </w:tabs>
        <w:spacing w:after="40" w:line="276" w:lineRule="auto"/>
        <w:ind w:left="0" w:firstLine="0"/>
      </w:pPr>
      <w:r>
        <w:rPr>
          <w:rFonts w:ascii="Times New Roman" w:hAnsi="Times New Roman"/>
          <w:b w:val="0"/>
          <w:sz w:val="24"/>
        </w:rPr>
        <w:t>3.13  Use case UC-01</w:t>
      </w:r>
      <w:r>
        <w:rPr>
          <w:rFonts w:ascii="Times New Roman" w:hAnsi="Times New Roman"/>
          <w:b w:val="0"/>
          <w:sz w:val="24"/>
        </w:rPr>
        <w:tab/>
        <w:t>45</w:t>
      </w:r>
    </w:p>
    <w:p>
      <w:pPr>
        <w:tabs>
          <w:tab w:pos="8050" w:val="right" w:leader="dot"/>
        </w:tabs>
        <w:spacing w:after="40" w:line="276" w:lineRule="auto"/>
        <w:ind w:left="0" w:firstLine="0"/>
      </w:pPr>
      <w:r>
        <w:rPr>
          <w:rFonts w:ascii="Times New Roman" w:hAnsi="Times New Roman"/>
          <w:b w:val="0"/>
          <w:sz w:val="24"/>
        </w:rPr>
        <w:t>3.14  Use case UC-02</w:t>
      </w:r>
      <w:r>
        <w:rPr>
          <w:rFonts w:ascii="Times New Roman" w:hAnsi="Times New Roman"/>
          <w:b w:val="0"/>
          <w:sz w:val="24"/>
        </w:rPr>
        <w:tab/>
        <w:t>46</w:t>
      </w:r>
    </w:p>
    <w:p>
      <w:pPr>
        <w:tabs>
          <w:tab w:pos="8050" w:val="right" w:leader="dot"/>
        </w:tabs>
        <w:spacing w:after="40" w:line="276" w:lineRule="auto"/>
        <w:ind w:left="0" w:firstLine="0"/>
      </w:pPr>
      <w:r>
        <w:rPr>
          <w:rFonts w:ascii="Times New Roman" w:hAnsi="Times New Roman"/>
          <w:b w:val="0"/>
          <w:sz w:val="24"/>
        </w:rPr>
        <w:t>3.15  Use case UC-03</w:t>
      </w:r>
      <w:r>
        <w:rPr>
          <w:rFonts w:ascii="Times New Roman" w:hAnsi="Times New Roman"/>
          <w:b w:val="0"/>
          <w:sz w:val="24"/>
        </w:rPr>
        <w:tab/>
        <w:t>46</w:t>
      </w:r>
    </w:p>
    <w:p>
      <w:pPr>
        <w:tabs>
          <w:tab w:pos="8050" w:val="right" w:leader="dot"/>
        </w:tabs>
        <w:spacing w:after="40" w:line="276" w:lineRule="auto"/>
        <w:ind w:left="0" w:firstLine="0"/>
      </w:pPr>
      <w:r>
        <w:rPr>
          <w:rFonts w:ascii="Times New Roman" w:hAnsi="Times New Roman"/>
          <w:b w:val="0"/>
          <w:sz w:val="24"/>
        </w:rPr>
        <w:t>3.16  Use case UC-04</w:t>
      </w:r>
      <w:r>
        <w:rPr>
          <w:rFonts w:ascii="Times New Roman" w:hAnsi="Times New Roman"/>
          <w:b w:val="0"/>
          <w:sz w:val="24"/>
        </w:rPr>
        <w:tab/>
        <w:t>47</w:t>
      </w:r>
    </w:p>
    <w:p>
      <w:pPr>
        <w:tabs>
          <w:tab w:pos="8050" w:val="right" w:leader="dot"/>
        </w:tabs>
        <w:spacing w:after="40" w:line="276" w:lineRule="auto"/>
        <w:ind w:left="0" w:firstLine="0"/>
      </w:pPr>
      <w:r>
        <w:rPr>
          <w:rFonts w:ascii="Times New Roman" w:hAnsi="Times New Roman"/>
          <w:b w:val="0"/>
          <w:sz w:val="24"/>
        </w:rPr>
        <w:t>3.17  Development-phase cost position</w:t>
      </w:r>
      <w:r>
        <w:rPr>
          <w:rFonts w:ascii="Times New Roman" w:hAnsi="Times New Roman"/>
          <w:b w:val="0"/>
          <w:sz w:val="24"/>
        </w:rPr>
        <w:tab/>
        <w:t>50</w:t>
      </w:r>
    </w:p>
    <w:p>
      <w:pPr>
        <w:tabs>
          <w:tab w:pos="8050" w:val="right" w:leader="dot"/>
        </w:tabs>
        <w:spacing w:after="40" w:line="276" w:lineRule="auto"/>
        <w:ind w:left="0" w:firstLine="0"/>
      </w:pPr>
      <w:r>
        <w:rPr>
          <w:rFonts w:ascii="Times New Roman" w:hAnsi="Times New Roman"/>
          <w:b w:val="0"/>
          <w:sz w:val="24"/>
        </w:rPr>
        <w:t>3.18  Principal project risks and mitigations</w:t>
      </w:r>
      <w:r>
        <w:rPr>
          <w:rFonts w:ascii="Times New Roman" w:hAnsi="Times New Roman"/>
          <w:b w:val="0"/>
          <w:sz w:val="24"/>
        </w:rPr>
        <w:tab/>
        <w:t>51</w:t>
      </w:r>
    </w:p>
    <w:p>
      <w:pPr>
        <w:tabs>
          <w:tab w:pos="8050" w:val="right" w:leader="dot"/>
        </w:tabs>
        <w:spacing w:after="40" w:line="276" w:lineRule="auto"/>
        <w:ind w:left="0" w:firstLine="0"/>
      </w:pPr>
      <w:r>
        <w:rPr>
          <w:rFonts w:ascii="Times New Roman" w:hAnsi="Times New Roman"/>
          <w:b w:val="0"/>
          <w:sz w:val="24"/>
        </w:rPr>
        <w:t>3.19  Requirement traceability matrix</w:t>
      </w:r>
      <w:r>
        <w:rPr>
          <w:rFonts w:ascii="Times New Roman" w:hAnsi="Times New Roman"/>
          <w:b w:val="0"/>
          <w:sz w:val="24"/>
        </w:rPr>
        <w:tab/>
        <w:t>52</w:t>
      </w:r>
    </w:p>
    <w:p>
      <w:pPr>
        <w:tabs>
          <w:tab w:pos="8050" w:val="right" w:leader="dot"/>
        </w:tabs>
        <w:spacing w:after="40" w:line="276" w:lineRule="auto"/>
        <w:ind w:left="0" w:firstLine="0"/>
      </w:pPr>
      <w:r>
        <w:rPr>
          <w:rFonts w:ascii="Times New Roman" w:hAnsi="Times New Roman"/>
          <w:b w:val="0"/>
          <w:sz w:val="24"/>
        </w:rPr>
        <w:t>3.20  Tools and technologies with selection rationale</w:t>
      </w:r>
      <w:r>
        <w:rPr>
          <w:rFonts w:ascii="Times New Roman" w:hAnsi="Times New Roman"/>
          <w:b w:val="0"/>
          <w:sz w:val="24"/>
        </w:rPr>
        <w:tab/>
        <w:t>53</w:t>
      </w:r>
    </w:p>
    <w:p>
      <w:pPr>
        <w:tabs>
          <w:tab w:pos="8050" w:val="right" w:leader="dot"/>
        </w:tabs>
        <w:spacing w:after="40" w:line="276" w:lineRule="auto"/>
        <w:ind w:left="0" w:firstLine="0"/>
      </w:pPr>
      <w:r>
        <w:rPr>
          <w:rFonts w:ascii="Times New Roman" w:hAnsi="Times New Roman"/>
          <w:b w:val="0"/>
          <w:sz w:val="24"/>
        </w:rPr>
        <w:t>4.1  The four agents of the artificial-intelligence subsystem</w:t>
      </w:r>
      <w:r>
        <w:rPr>
          <w:rFonts w:ascii="Times New Roman" w:hAnsi="Times New Roman"/>
          <w:b w:val="0"/>
          <w:sz w:val="24"/>
        </w:rPr>
        <w:tab/>
        <w:t>62</w:t>
      </w:r>
    </w:p>
    <w:p>
      <w:pPr>
        <w:tabs>
          <w:tab w:pos="8050" w:val="right" w:leader="dot"/>
        </w:tabs>
        <w:spacing w:after="40" w:line="276" w:lineRule="auto"/>
        <w:ind w:left="0" w:firstLine="0"/>
      </w:pPr>
      <w:r>
        <w:rPr>
          <w:rFonts w:ascii="Times New Roman" w:hAnsi="Times New Roman"/>
          <w:b w:val="0"/>
          <w:sz w:val="24"/>
        </w:rPr>
        <w:t>4.2  Contract between the Laravel application and the FastAPI AI</w:t>
      </w:r>
      <w:r>
        <w:rPr>
          <w:rFonts w:ascii="Times New Roman" w:hAnsi="Times New Roman"/>
          <w:b w:val="0"/>
          <w:sz w:val="24"/>
        </w:rPr>
        <w:tab/>
        <w:t>69</w:t>
      </w:r>
    </w:p>
    <w:p>
      <w:pPr>
        <w:tabs>
          <w:tab w:pos="8050" w:val="right" w:leader="dot"/>
        </w:tabs>
        <w:spacing w:after="40" w:line="276" w:lineRule="auto"/>
        <w:ind w:left="0" w:firstLine="0"/>
      </w:pPr>
      <w:r>
        <w:rPr>
          <w:rFonts w:ascii="Times New Roman" w:hAnsi="Times New Roman"/>
          <w:b w:val="0"/>
          <w:sz w:val="24"/>
        </w:rPr>
        <w:t>4.3  HTTP API exposed by the Laravel application</w:t>
      </w:r>
      <w:r>
        <w:rPr>
          <w:rFonts w:ascii="Times New Roman" w:hAnsi="Times New Roman"/>
          <w:b w:val="0"/>
          <w:sz w:val="24"/>
        </w:rPr>
        <w:tab/>
        <w:t>70</w:t>
      </w:r>
    </w:p>
    <w:p>
      <w:pPr>
        <w:tabs>
          <w:tab w:pos="8050" w:val="right" w:leader="dot"/>
        </w:tabs>
        <w:spacing w:after="40" w:line="276" w:lineRule="auto"/>
        <w:ind w:left="0" w:firstLine="0"/>
      </w:pPr>
      <w:r>
        <w:rPr>
          <w:rFonts w:ascii="Times New Roman" w:hAnsi="Times New Roman"/>
          <w:b w:val="0"/>
          <w:sz w:val="24"/>
        </w:rPr>
        <w:t>4.4  Security controls by architectural band</w:t>
      </w:r>
      <w:r>
        <w:rPr>
          <w:rFonts w:ascii="Times New Roman" w:hAnsi="Times New Roman"/>
          <w:b w:val="0"/>
          <w:sz w:val="24"/>
        </w:rPr>
        <w:tab/>
        <w:t>71</w:t>
      </w:r>
    </w:p>
    <w:p>
      <w:pPr>
        <w:tabs>
          <w:tab w:pos="8050" w:val="right" w:leader="dot"/>
        </w:tabs>
        <w:spacing w:after="40" w:line="276" w:lineRule="auto"/>
        <w:ind w:left="0" w:firstLine="0"/>
      </w:pPr>
      <w:r>
        <w:rPr>
          <w:rFonts w:ascii="Times New Roman" w:hAnsi="Times New Roman"/>
          <w:b w:val="0"/>
          <w:sz w:val="24"/>
        </w:rPr>
        <w:t>4.5  Design patterns used and where they appear</w:t>
      </w:r>
      <w:r>
        <w:rPr>
          <w:rFonts w:ascii="Times New Roman" w:hAnsi="Times New Roman"/>
          <w:b w:val="0"/>
          <w:sz w:val="24"/>
        </w:rPr>
        <w:tab/>
        <w:t>72</w:t>
      </w:r>
    </w:p>
    <w:p>
      <w:pPr>
        <w:tabs>
          <w:tab w:pos="8050" w:val="right" w:leader="dot"/>
        </w:tabs>
        <w:spacing w:after="40" w:line="276" w:lineRule="auto"/>
        <w:ind w:left="0" w:firstLine="0"/>
      </w:pPr>
      <w:r>
        <w:rPr>
          <w:rFonts w:ascii="Times New Roman" w:hAnsi="Times New Roman"/>
          <w:b w:val="0"/>
          <w:sz w:val="24"/>
        </w:rPr>
        <w:t>5.1  Data dictionary</w:t>
      </w:r>
      <w:r>
        <w:rPr>
          <w:rFonts w:ascii="Times New Roman" w:hAnsi="Times New Roman"/>
          <w:b w:val="0"/>
          <w:sz w:val="24"/>
        </w:rPr>
        <w:tab/>
        <w:t>77</w:t>
      </w:r>
    </w:p>
    <w:p>
      <w:pPr>
        <w:tabs>
          <w:tab w:pos="8050" w:val="right" w:leader="dot"/>
        </w:tabs>
        <w:spacing w:after="40" w:line="276" w:lineRule="auto"/>
        <w:ind w:left="0" w:firstLine="0"/>
      </w:pPr>
      <w:r>
        <w:rPr>
          <w:rFonts w:ascii="Times New Roman" w:hAnsi="Times New Roman"/>
          <w:b w:val="0"/>
          <w:sz w:val="24"/>
        </w:rPr>
        <w:t>5.2  Data dictionary</w:t>
      </w:r>
      <w:r>
        <w:rPr>
          <w:rFonts w:ascii="Times New Roman" w:hAnsi="Times New Roman"/>
          <w:b w:val="0"/>
          <w:sz w:val="24"/>
        </w:rPr>
        <w:tab/>
        <w:t>78</w:t>
      </w:r>
    </w:p>
    <w:p>
      <w:pPr>
        <w:tabs>
          <w:tab w:pos="8050" w:val="right" w:leader="dot"/>
        </w:tabs>
        <w:spacing w:after="40" w:line="276" w:lineRule="auto"/>
        <w:ind w:left="0" w:firstLine="0"/>
      </w:pPr>
      <w:r>
        <w:rPr>
          <w:rFonts w:ascii="Times New Roman" w:hAnsi="Times New Roman"/>
          <w:b w:val="0"/>
          <w:sz w:val="24"/>
        </w:rPr>
        <w:t>5.3  Data dictionary</w:t>
      </w:r>
      <w:r>
        <w:rPr>
          <w:rFonts w:ascii="Times New Roman" w:hAnsi="Times New Roman"/>
          <w:b w:val="0"/>
          <w:sz w:val="24"/>
        </w:rPr>
        <w:tab/>
        <w:t>78</w:t>
      </w:r>
    </w:p>
    <w:p>
      <w:pPr>
        <w:tabs>
          <w:tab w:pos="8050" w:val="right" w:leader="dot"/>
        </w:tabs>
        <w:spacing w:after="40" w:line="276" w:lineRule="auto"/>
        <w:ind w:left="0" w:firstLine="0"/>
      </w:pPr>
      <w:r>
        <w:rPr>
          <w:rFonts w:ascii="Times New Roman" w:hAnsi="Times New Roman"/>
          <w:b w:val="0"/>
          <w:sz w:val="24"/>
        </w:rPr>
        <w:t>5.4  Data dictionary</w:t>
      </w:r>
      <w:r>
        <w:rPr>
          <w:rFonts w:ascii="Times New Roman" w:hAnsi="Times New Roman"/>
          <w:b w:val="0"/>
          <w:sz w:val="24"/>
        </w:rPr>
        <w:tab/>
        <w:t>78</w:t>
      </w:r>
    </w:p>
    <w:p>
      <w:pPr>
        <w:tabs>
          <w:tab w:pos="8050" w:val="right" w:leader="dot"/>
        </w:tabs>
        <w:spacing w:after="40" w:line="276" w:lineRule="auto"/>
        <w:ind w:left="0" w:firstLine="0"/>
      </w:pPr>
      <w:r>
        <w:rPr>
          <w:rFonts w:ascii="Times New Roman" w:hAnsi="Times New Roman"/>
          <w:b w:val="0"/>
          <w:sz w:val="24"/>
        </w:rPr>
        <w:t>5.5  Data dictionary</w:t>
      </w:r>
      <w:r>
        <w:rPr>
          <w:rFonts w:ascii="Times New Roman" w:hAnsi="Times New Roman"/>
          <w:b w:val="0"/>
          <w:sz w:val="24"/>
        </w:rPr>
        <w:tab/>
        <w:t>79</w:t>
      </w:r>
    </w:p>
    <w:p>
      <w:pPr>
        <w:tabs>
          <w:tab w:pos="8050" w:val="right" w:leader="dot"/>
        </w:tabs>
        <w:spacing w:after="40" w:line="276" w:lineRule="auto"/>
        <w:ind w:left="0" w:firstLine="0"/>
      </w:pPr>
      <w:r>
        <w:rPr>
          <w:rFonts w:ascii="Times New Roman" w:hAnsi="Times New Roman"/>
          <w:b w:val="0"/>
          <w:sz w:val="24"/>
        </w:rPr>
        <w:t>5.6  Data dictionary</w:t>
      </w:r>
      <w:r>
        <w:rPr>
          <w:rFonts w:ascii="Times New Roman" w:hAnsi="Times New Roman"/>
          <w:b w:val="0"/>
          <w:sz w:val="24"/>
        </w:rPr>
        <w:tab/>
        <w:t>79</w:t>
      </w:r>
    </w:p>
    <w:p>
      <w:pPr>
        <w:tabs>
          <w:tab w:pos="8050" w:val="right" w:leader="dot"/>
        </w:tabs>
        <w:spacing w:after="40" w:line="276" w:lineRule="auto"/>
        <w:ind w:left="0" w:firstLine="0"/>
      </w:pPr>
      <w:r>
        <w:rPr>
          <w:rFonts w:ascii="Times New Roman" w:hAnsi="Times New Roman"/>
          <w:b w:val="0"/>
          <w:sz w:val="24"/>
        </w:rPr>
        <w:t>5.7  Principal classes and their responsibilities</w:t>
      </w:r>
      <w:r>
        <w:rPr>
          <w:rFonts w:ascii="Times New Roman" w:hAnsi="Times New Roman"/>
          <w:b w:val="0"/>
          <w:sz w:val="24"/>
        </w:rPr>
        <w:tab/>
        <w:t>81</w:t>
      </w:r>
    </w:p>
    <w:p>
      <w:pPr>
        <w:tabs>
          <w:tab w:pos="8050" w:val="right" w:leader="dot"/>
        </w:tabs>
        <w:spacing w:after="40" w:line="276" w:lineRule="auto"/>
        <w:ind w:left="0" w:firstLine="0"/>
      </w:pPr>
      <w:r>
        <w:rPr>
          <w:rFonts w:ascii="Times New Roman" w:hAnsi="Times New Roman"/>
          <w:b w:val="0"/>
          <w:sz w:val="24"/>
        </w:rPr>
        <w:t>5.8  Component specification</w:t>
      </w:r>
      <w:r>
        <w:rPr>
          <w:rFonts w:ascii="Times New Roman" w:hAnsi="Times New Roman"/>
          <w:b w:val="0"/>
          <w:sz w:val="24"/>
        </w:rPr>
        <w:tab/>
        <w:t>82</w:t>
      </w:r>
    </w:p>
    <w:p>
      <w:pPr>
        <w:tabs>
          <w:tab w:pos="8050" w:val="right" w:leader="dot"/>
        </w:tabs>
        <w:spacing w:after="40" w:line="276" w:lineRule="auto"/>
        <w:ind w:left="0" w:firstLine="0"/>
      </w:pPr>
      <w:r>
        <w:rPr>
          <w:rFonts w:ascii="Times New Roman" w:hAnsi="Times New Roman"/>
          <w:b w:val="0"/>
          <w:sz w:val="24"/>
        </w:rPr>
        <w:t>5.9  Component specification</w:t>
      </w:r>
      <w:r>
        <w:rPr>
          <w:rFonts w:ascii="Times New Roman" w:hAnsi="Times New Roman"/>
          <w:b w:val="0"/>
          <w:sz w:val="24"/>
        </w:rPr>
        <w:tab/>
        <w:t>83</w:t>
      </w:r>
    </w:p>
    <w:p>
      <w:pPr>
        <w:tabs>
          <w:tab w:pos="8050" w:val="right" w:leader="dot"/>
        </w:tabs>
        <w:spacing w:after="40" w:line="276" w:lineRule="auto"/>
        <w:ind w:left="0" w:firstLine="0"/>
      </w:pPr>
      <w:r>
        <w:rPr>
          <w:rFonts w:ascii="Times New Roman" w:hAnsi="Times New Roman"/>
          <w:b w:val="0"/>
          <w:sz w:val="24"/>
        </w:rPr>
        <w:t>5.10  Component specification</w:t>
      </w:r>
      <w:r>
        <w:rPr>
          <w:rFonts w:ascii="Times New Roman" w:hAnsi="Times New Roman"/>
          <w:b w:val="0"/>
          <w:sz w:val="24"/>
        </w:rPr>
        <w:tab/>
        <w:t>84</w:t>
      </w:r>
    </w:p>
    <w:p>
      <w:pPr>
        <w:tabs>
          <w:tab w:pos="8050" w:val="right" w:leader="dot"/>
        </w:tabs>
        <w:spacing w:after="40" w:line="276" w:lineRule="auto"/>
        <w:ind w:left="0" w:firstLine="0"/>
      </w:pPr>
      <w:r>
        <w:rPr>
          <w:rFonts w:ascii="Times New Roman" w:hAnsi="Times New Roman"/>
          <w:b w:val="0"/>
          <w:sz w:val="24"/>
        </w:rPr>
        <w:t>5.11  Component specification</w:t>
      </w:r>
      <w:r>
        <w:rPr>
          <w:rFonts w:ascii="Times New Roman" w:hAnsi="Times New Roman"/>
          <w:b w:val="0"/>
          <w:sz w:val="24"/>
        </w:rPr>
        <w:tab/>
        <w:t>84</w:t>
      </w:r>
    </w:p>
    <w:p>
      <w:pPr>
        <w:tabs>
          <w:tab w:pos="8050" w:val="right" w:leader="dot"/>
        </w:tabs>
        <w:spacing w:after="40" w:line="276" w:lineRule="auto"/>
        <w:ind w:left="0" w:firstLine="0"/>
      </w:pPr>
      <w:r>
        <w:rPr>
          <w:rFonts w:ascii="Times New Roman" w:hAnsi="Times New Roman"/>
          <w:b w:val="0"/>
          <w:sz w:val="24"/>
        </w:rPr>
        <w:t>5.12  Component specification</w:t>
      </w:r>
      <w:r>
        <w:rPr>
          <w:rFonts w:ascii="Times New Roman" w:hAnsi="Times New Roman"/>
          <w:b w:val="0"/>
          <w:sz w:val="24"/>
        </w:rPr>
        <w:tab/>
        <w:t>85</w:t>
      </w:r>
    </w:p>
    <w:p>
      <w:pPr>
        <w:tabs>
          <w:tab w:pos="8050" w:val="right" w:leader="dot"/>
        </w:tabs>
        <w:spacing w:after="40" w:line="276" w:lineRule="auto"/>
        <w:ind w:left="0" w:firstLine="0"/>
      </w:pPr>
      <w:r>
        <w:rPr>
          <w:rFonts w:ascii="Times New Roman" w:hAnsi="Times New Roman"/>
          <w:b w:val="0"/>
          <w:sz w:val="24"/>
        </w:rPr>
        <w:t>5.13  Component specification</w:t>
      </w:r>
      <w:r>
        <w:rPr>
          <w:rFonts w:ascii="Times New Roman" w:hAnsi="Times New Roman"/>
          <w:b w:val="0"/>
          <w:sz w:val="24"/>
        </w:rPr>
        <w:tab/>
        <w:t>85</w:t>
      </w:r>
    </w:p>
    <w:p>
      <w:pPr>
        <w:tabs>
          <w:tab w:pos="8050" w:val="right" w:leader="dot"/>
        </w:tabs>
        <w:spacing w:after="40" w:line="276" w:lineRule="auto"/>
        <w:ind w:left="0" w:firstLine="0"/>
      </w:pPr>
      <w:r>
        <w:rPr>
          <w:rFonts w:ascii="Times New Roman" w:hAnsi="Times New Roman"/>
          <w:b w:val="0"/>
          <w:sz w:val="24"/>
        </w:rPr>
        <w:t>5.14  Component specification</w:t>
      </w:r>
      <w:r>
        <w:rPr>
          <w:rFonts w:ascii="Times New Roman" w:hAnsi="Times New Roman"/>
          <w:b w:val="0"/>
          <w:sz w:val="24"/>
        </w:rPr>
        <w:tab/>
        <w:t>86</w:t>
      </w:r>
    </w:p>
    <w:p>
      <w:pPr>
        <w:tabs>
          <w:tab w:pos="8050" w:val="right" w:leader="dot"/>
        </w:tabs>
        <w:spacing w:after="40" w:line="276" w:lineRule="auto"/>
        <w:ind w:left="0" w:firstLine="0"/>
      </w:pPr>
      <w:r>
        <w:rPr>
          <w:rFonts w:ascii="Times New Roman" w:hAnsi="Times New Roman"/>
          <w:b w:val="0"/>
          <w:sz w:val="24"/>
        </w:rPr>
        <w:t>5.15  Component specification</w:t>
      </w:r>
      <w:r>
        <w:rPr>
          <w:rFonts w:ascii="Times New Roman" w:hAnsi="Times New Roman"/>
          <w:b w:val="0"/>
          <w:sz w:val="24"/>
        </w:rPr>
        <w:tab/>
        <w:t>87</w:t>
      </w:r>
    </w:p>
    <w:p>
      <w:pPr>
        <w:tabs>
          <w:tab w:pos="8050" w:val="right" w:leader="dot"/>
        </w:tabs>
        <w:spacing w:after="40" w:line="276" w:lineRule="auto"/>
        <w:ind w:left="0" w:firstLine="0"/>
      </w:pPr>
      <w:r>
        <w:rPr>
          <w:rFonts w:ascii="Times New Roman" w:hAnsi="Times New Roman"/>
          <w:b w:val="0"/>
          <w:sz w:val="24"/>
        </w:rPr>
        <w:t>5.16  Component specification</w:t>
      </w:r>
      <w:r>
        <w:rPr>
          <w:rFonts w:ascii="Times New Roman" w:hAnsi="Times New Roman"/>
          <w:b w:val="0"/>
          <w:sz w:val="24"/>
        </w:rPr>
        <w:tab/>
        <w:t>87</w:t>
      </w:r>
    </w:p>
    <w:p>
      <w:pPr>
        <w:tabs>
          <w:tab w:pos="8050" w:val="right" w:leader="dot"/>
        </w:tabs>
        <w:spacing w:after="40" w:line="276" w:lineRule="auto"/>
        <w:ind w:left="0" w:firstLine="0"/>
      </w:pPr>
      <w:r>
        <w:rPr>
          <w:rFonts w:ascii="Times New Roman" w:hAnsi="Times New Roman"/>
          <w:b w:val="0"/>
          <w:sz w:val="24"/>
        </w:rPr>
        <w:t>5.17  Component specification</w:t>
      </w:r>
      <w:r>
        <w:rPr>
          <w:rFonts w:ascii="Times New Roman" w:hAnsi="Times New Roman"/>
          <w:b w:val="0"/>
          <w:sz w:val="24"/>
        </w:rPr>
        <w:tab/>
        <w:t>88</w:t>
      </w:r>
    </w:p>
    <w:p>
      <w:pPr>
        <w:tabs>
          <w:tab w:pos="8050" w:val="right" w:leader="dot"/>
        </w:tabs>
        <w:spacing w:after="40" w:line="276" w:lineRule="auto"/>
        <w:ind w:left="0" w:firstLine="0"/>
      </w:pPr>
      <w:r>
        <w:rPr>
          <w:rFonts w:ascii="Times New Roman" w:hAnsi="Times New Roman"/>
          <w:b w:val="0"/>
          <w:sz w:val="24"/>
        </w:rPr>
        <w:t>5.18  Screen inventory</w:t>
      </w:r>
      <w:r>
        <w:rPr>
          <w:rFonts w:ascii="Times New Roman" w:hAnsi="Times New Roman"/>
          <w:b w:val="0"/>
          <w:sz w:val="24"/>
        </w:rPr>
        <w:tab/>
        <w:t>89</w:t>
      </w:r>
    </w:p>
    <w:p>
      <w:pPr>
        <w:tabs>
          <w:tab w:pos="8050" w:val="right" w:leader="dot"/>
        </w:tabs>
        <w:spacing w:after="40" w:line="276" w:lineRule="auto"/>
        <w:ind w:left="0" w:firstLine="0"/>
      </w:pPr>
      <w:r>
        <w:rPr>
          <w:rFonts w:ascii="Times New Roman" w:hAnsi="Times New Roman"/>
          <w:b w:val="0"/>
          <w:sz w:val="24"/>
        </w:rPr>
        <w:t>5.19  Summary of the four prompt templates</w:t>
      </w:r>
      <w:r>
        <w:rPr>
          <w:rFonts w:ascii="Times New Roman" w:hAnsi="Times New Roman"/>
          <w:b w:val="0"/>
          <w:sz w:val="24"/>
        </w:rPr>
        <w:tab/>
        <w:t>92</w:t>
      </w:r>
    </w:p>
    <w:p>
      <w:pPr>
        <w:tabs>
          <w:tab w:pos="8050" w:val="right" w:leader="dot"/>
        </w:tabs>
        <w:spacing w:after="40" w:line="276" w:lineRule="auto"/>
        <w:ind w:left="0" w:firstLine="0"/>
      </w:pPr>
      <w:r>
        <w:rPr>
          <w:rFonts w:ascii="Times New Roman" w:hAnsi="Times New Roman"/>
          <w:b w:val="0"/>
          <w:sz w:val="24"/>
        </w:rPr>
        <w:t>6.1  Size of the delivered codebase</w:t>
      </w:r>
      <w:r>
        <w:rPr>
          <w:rFonts w:ascii="Times New Roman" w:hAnsi="Times New Roman"/>
          <w:b w:val="0"/>
          <w:sz w:val="24"/>
        </w:rPr>
        <w:tab/>
        <w:t>96</w:t>
      </w:r>
    </w:p>
    <w:p>
      <w:pPr>
        <w:tabs>
          <w:tab w:pos="8050" w:val="right" w:leader="dot"/>
        </w:tabs>
        <w:spacing w:after="40" w:line="276" w:lineRule="auto"/>
        <w:ind w:left="0" w:firstLine="0"/>
      </w:pPr>
      <w:r>
        <w:rPr>
          <w:rFonts w:ascii="Times New Roman" w:hAnsi="Times New Roman"/>
          <w:b w:val="0"/>
          <w:sz w:val="24"/>
        </w:rPr>
        <w:t>6.2  Development environment</w:t>
      </w:r>
      <w:r>
        <w:rPr>
          <w:rFonts w:ascii="Times New Roman" w:hAnsi="Times New Roman"/>
          <w:b w:val="0"/>
          <w:sz w:val="24"/>
        </w:rPr>
        <w:tab/>
        <w:t>97</w:t>
      </w:r>
    </w:p>
    <w:p>
      <w:pPr>
        <w:tabs>
          <w:tab w:pos="8050" w:val="right" w:leader="dot"/>
        </w:tabs>
        <w:spacing w:after="40" w:line="276" w:lineRule="auto"/>
        <w:ind w:left="0" w:firstLine="0"/>
      </w:pPr>
      <w:r>
        <w:rPr>
          <w:rFonts w:ascii="Times New Roman" w:hAnsi="Times New Roman"/>
          <w:b w:val="0"/>
          <w:sz w:val="24"/>
        </w:rPr>
        <w:t>6.3  Repository at the time of submission</w:t>
      </w:r>
      <w:r>
        <w:rPr>
          <w:rFonts w:ascii="Times New Roman" w:hAnsi="Times New Roman"/>
          <w:b w:val="0"/>
          <w:sz w:val="24"/>
        </w:rPr>
        <w:tab/>
        <w:t>98</w:t>
      </w:r>
    </w:p>
    <w:p>
      <w:pPr>
        <w:tabs>
          <w:tab w:pos="8050" w:val="right" w:leader="dot"/>
        </w:tabs>
        <w:spacing w:after="40" w:line="276" w:lineRule="auto"/>
        <w:ind w:left="0" w:firstLine="0"/>
      </w:pPr>
      <w:r>
        <w:rPr>
          <w:rFonts w:ascii="Times New Roman" w:hAnsi="Times New Roman"/>
          <w:b w:val="0"/>
          <w:sz w:val="24"/>
        </w:rPr>
        <w:t>7.1  Automated test suite composition and result</w:t>
      </w:r>
      <w:r>
        <w:rPr>
          <w:rFonts w:ascii="Times New Roman" w:hAnsi="Times New Roman"/>
          <w:b w:val="0"/>
          <w:sz w:val="24"/>
        </w:rPr>
        <w:tab/>
        <w:t>121</w:t>
      </w:r>
    </w:p>
    <w:p>
      <w:pPr>
        <w:tabs>
          <w:tab w:pos="8050" w:val="right" w:leader="dot"/>
        </w:tabs>
        <w:spacing w:after="40" w:line="276" w:lineRule="auto"/>
        <w:ind w:left="0" w:firstLine="0"/>
      </w:pPr>
      <w:r>
        <w:rPr>
          <w:rFonts w:ascii="Times New Roman" w:hAnsi="Times New Roman"/>
          <w:b w:val="0"/>
          <w:sz w:val="24"/>
        </w:rPr>
        <w:t>7.2  Test cases — authentication and account management</w:t>
      </w:r>
      <w:r>
        <w:rPr>
          <w:rFonts w:ascii="Times New Roman" w:hAnsi="Times New Roman"/>
          <w:b w:val="0"/>
          <w:sz w:val="24"/>
        </w:rPr>
        <w:tab/>
        <w:t>123</w:t>
      </w:r>
    </w:p>
    <w:p>
      <w:pPr>
        <w:tabs>
          <w:tab w:pos="8050" w:val="right" w:leader="dot"/>
        </w:tabs>
        <w:spacing w:after="40" w:line="276" w:lineRule="auto"/>
        <w:ind w:left="0" w:firstLine="0"/>
      </w:pPr>
      <w:r>
        <w:rPr>
          <w:rFonts w:ascii="Times New Roman" w:hAnsi="Times New Roman"/>
          <w:b w:val="0"/>
          <w:sz w:val="24"/>
        </w:rPr>
        <w:t>7.3  Test cases — academic selection and curricular scoping</w:t>
      </w:r>
      <w:r>
        <w:rPr>
          <w:rFonts w:ascii="Times New Roman" w:hAnsi="Times New Roman"/>
          <w:b w:val="0"/>
          <w:sz w:val="24"/>
        </w:rPr>
        <w:tab/>
        <w:t>124</w:t>
      </w:r>
    </w:p>
    <w:p>
      <w:pPr>
        <w:tabs>
          <w:tab w:pos="8050" w:val="right" w:leader="dot"/>
        </w:tabs>
        <w:spacing w:after="40" w:line="276" w:lineRule="auto"/>
        <w:ind w:left="0" w:firstLine="0"/>
      </w:pPr>
      <w:r>
        <w:rPr>
          <w:rFonts w:ascii="Times New Roman" w:hAnsi="Times New Roman"/>
          <w:b w:val="0"/>
          <w:sz w:val="24"/>
        </w:rPr>
        <w:t>7.4  Test cases — AI tutoring</w:t>
      </w:r>
      <w:r>
        <w:rPr>
          <w:rFonts w:ascii="Times New Roman" w:hAnsi="Times New Roman"/>
          <w:b w:val="0"/>
          <w:sz w:val="24"/>
        </w:rPr>
        <w:tab/>
        <w:t>125</w:t>
      </w:r>
    </w:p>
    <w:p>
      <w:pPr>
        <w:tabs>
          <w:tab w:pos="8050" w:val="right" w:leader="dot"/>
        </w:tabs>
        <w:spacing w:after="40" w:line="276" w:lineRule="auto"/>
        <w:ind w:left="0" w:firstLine="0"/>
      </w:pPr>
      <w:r>
        <w:rPr>
          <w:rFonts w:ascii="Times New Roman" w:hAnsi="Times New Roman"/>
          <w:b w:val="0"/>
          <w:sz w:val="24"/>
        </w:rPr>
        <w:t>7.5  Test cases — practice, marking and session evaluation</w:t>
      </w:r>
      <w:r>
        <w:rPr>
          <w:rFonts w:ascii="Times New Roman" w:hAnsi="Times New Roman"/>
          <w:b w:val="0"/>
          <w:sz w:val="24"/>
        </w:rPr>
        <w:tab/>
        <w:t>125</w:t>
      </w:r>
    </w:p>
    <w:p>
      <w:pPr>
        <w:tabs>
          <w:tab w:pos="8050" w:val="right" w:leader="dot"/>
        </w:tabs>
        <w:spacing w:after="40" w:line="276" w:lineRule="auto"/>
        <w:ind w:left="0" w:firstLine="0"/>
      </w:pPr>
      <w:r>
        <w:rPr>
          <w:rFonts w:ascii="Times New Roman" w:hAnsi="Times New Roman"/>
          <w:b w:val="0"/>
          <w:sz w:val="24"/>
        </w:rPr>
        <w:t>7.6  Test cases — resources, analytics and administration</w:t>
      </w:r>
      <w:r>
        <w:rPr>
          <w:rFonts w:ascii="Times New Roman" w:hAnsi="Times New Roman"/>
          <w:b w:val="0"/>
          <w:sz w:val="24"/>
        </w:rPr>
        <w:tab/>
        <w:t>126</w:t>
      </w:r>
    </w:p>
    <w:p>
      <w:pPr>
        <w:tabs>
          <w:tab w:pos="8050" w:val="right" w:leader="dot"/>
        </w:tabs>
        <w:spacing w:after="40" w:line="276" w:lineRule="auto"/>
        <w:ind w:left="0" w:firstLine="0"/>
      </w:pPr>
      <w:r>
        <w:rPr>
          <w:rFonts w:ascii="Times New Roman" w:hAnsi="Times New Roman"/>
          <w:b w:val="0"/>
          <w:sz w:val="24"/>
        </w:rPr>
        <w:t>7.7  Test cases — performance, security and compatibility</w:t>
      </w:r>
      <w:r>
        <w:rPr>
          <w:rFonts w:ascii="Times New Roman" w:hAnsi="Times New Roman"/>
          <w:b w:val="0"/>
          <w:sz w:val="24"/>
        </w:rPr>
        <w:tab/>
        <w:t>127</w:t>
      </w:r>
    </w:p>
    <w:p>
      <w:pPr>
        <w:tabs>
          <w:tab w:pos="8050" w:val="right" w:leader="dot"/>
        </w:tabs>
        <w:spacing w:after="40" w:line="276" w:lineRule="auto"/>
        <w:ind w:left="0" w:firstLine="0"/>
      </w:pPr>
      <w:r>
        <w:rPr>
          <w:rFonts w:ascii="Times New Roman" w:hAnsi="Times New Roman"/>
          <w:b w:val="0"/>
          <w:sz w:val="24"/>
        </w:rPr>
        <w:t>7.8  The evaluation harness</w:t>
      </w:r>
      <w:r>
        <w:rPr>
          <w:rFonts w:ascii="Times New Roman" w:hAnsi="Times New Roman"/>
          <w:b w:val="0"/>
          <w:sz w:val="24"/>
        </w:rPr>
        <w:tab/>
        <w:t>128</w:t>
      </w:r>
    </w:p>
    <w:p>
      <w:pPr>
        <w:tabs>
          <w:tab w:pos="8050" w:val="right" w:leader="dot"/>
        </w:tabs>
        <w:spacing w:after="40" w:line="276" w:lineRule="auto"/>
        <w:ind w:left="0" w:firstLine="0"/>
      </w:pPr>
      <w:r>
        <w:rPr>
          <w:rFonts w:ascii="Times New Roman" w:hAnsi="Times New Roman"/>
          <w:b w:val="0"/>
          <w:sz w:val="24"/>
        </w:rPr>
        <w:t>7.9  System test journeys</w:t>
      </w:r>
      <w:r>
        <w:rPr>
          <w:rFonts w:ascii="Times New Roman" w:hAnsi="Times New Roman"/>
          <w:b w:val="0"/>
          <w:sz w:val="24"/>
        </w:rPr>
        <w:tab/>
        <w:t>131</w:t>
      </w:r>
    </w:p>
    <w:p>
      <w:pPr>
        <w:tabs>
          <w:tab w:pos="8050" w:val="right" w:leader="dot"/>
        </w:tabs>
        <w:spacing w:after="40" w:line="276" w:lineRule="auto"/>
        <w:ind w:left="0" w:firstLine="0"/>
      </w:pPr>
      <w:r>
        <w:rPr>
          <w:rFonts w:ascii="Times New Roman" w:hAnsi="Times New Roman"/>
          <w:b w:val="0"/>
          <w:sz w:val="24"/>
        </w:rPr>
        <w:t>7.10  Defect log</w:t>
      </w:r>
      <w:r>
        <w:rPr>
          <w:rFonts w:ascii="Times New Roman" w:hAnsi="Times New Roman"/>
          <w:b w:val="0"/>
          <w:sz w:val="24"/>
        </w:rPr>
        <w:tab/>
        <w:t>131</w:t>
      </w:r>
    </w:p>
    <w:p>
      <w:pPr>
        <w:tabs>
          <w:tab w:pos="8050" w:val="right" w:leader="dot"/>
        </w:tabs>
        <w:spacing w:after="40" w:line="276" w:lineRule="auto"/>
        <w:ind w:left="0" w:firstLine="0"/>
      </w:pPr>
      <w:r>
        <w:rPr>
          <w:rFonts w:ascii="Times New Roman" w:hAnsi="Times New Roman"/>
          <w:b w:val="0"/>
          <w:sz w:val="24"/>
        </w:rPr>
        <w:t>7.11  Coverage summary by requirement area</w:t>
      </w:r>
      <w:r>
        <w:rPr>
          <w:rFonts w:ascii="Times New Roman" w:hAnsi="Times New Roman"/>
          <w:b w:val="0"/>
          <w:sz w:val="24"/>
        </w:rPr>
        <w:tab/>
        <w:t>133</w:t>
      </w:r>
    </w:p>
    <w:p>
      <w:pPr>
        <w:tabs>
          <w:tab w:pos="8050" w:val="right" w:leader="dot"/>
        </w:tabs>
        <w:spacing w:after="40" w:line="276" w:lineRule="auto"/>
        <w:ind w:left="0" w:firstLine="0"/>
      </w:pPr>
      <w:r>
        <w:rPr>
          <w:rFonts w:ascii="Times New Roman" w:hAnsi="Times New Roman"/>
          <w:b w:val="0"/>
          <w:sz w:val="24"/>
        </w:rPr>
        <w:t>8.1  Delivered feature set</w:t>
      </w:r>
      <w:r>
        <w:rPr>
          <w:rFonts w:ascii="Times New Roman" w:hAnsi="Times New Roman"/>
          <w:b w:val="0"/>
          <w:sz w:val="24"/>
        </w:rPr>
        <w:tab/>
        <w:t>135</w:t>
      </w:r>
    </w:p>
    <w:p>
      <w:pPr>
        <w:tabs>
          <w:tab w:pos="8050" w:val="right" w:leader="dot"/>
        </w:tabs>
        <w:spacing w:after="40" w:line="276" w:lineRule="auto"/>
        <w:ind w:left="0" w:firstLine="0"/>
      </w:pPr>
      <w:r>
        <w:rPr>
          <w:rFonts w:ascii="Times New Roman" w:hAnsi="Times New Roman"/>
          <w:b w:val="0"/>
          <w:sz w:val="24"/>
        </w:rPr>
        <w:t>8.2  Composition of the indexed corpus</w:t>
      </w:r>
      <w:r>
        <w:rPr>
          <w:rFonts w:ascii="Times New Roman" w:hAnsi="Times New Roman"/>
          <w:b w:val="0"/>
          <w:sz w:val="24"/>
        </w:rPr>
        <w:tab/>
        <w:t>139</w:t>
      </w:r>
    </w:p>
    <w:p>
      <w:pPr>
        <w:tabs>
          <w:tab w:pos="8050" w:val="right" w:leader="dot"/>
        </w:tabs>
        <w:spacing w:after="40" w:line="276" w:lineRule="auto"/>
        <w:ind w:left="0" w:firstLine="0"/>
      </w:pPr>
      <w:r>
        <w:rPr>
          <w:rFonts w:ascii="Times New Roman" w:hAnsi="Times New Roman"/>
          <w:b w:val="0"/>
          <w:sz w:val="24"/>
        </w:rPr>
        <w:t>8.3  Retrieval results over thirty curriculum questions</w:t>
      </w:r>
      <w:r>
        <w:rPr>
          <w:rFonts w:ascii="Times New Roman" w:hAnsi="Times New Roman"/>
          <w:b w:val="0"/>
          <w:sz w:val="24"/>
        </w:rPr>
        <w:tab/>
        <w:t>140</w:t>
      </w:r>
    </w:p>
    <w:p>
      <w:pPr>
        <w:tabs>
          <w:tab w:pos="8050" w:val="right" w:leader="dot"/>
        </w:tabs>
        <w:spacing w:after="40" w:line="276" w:lineRule="auto"/>
        <w:ind w:left="0" w:firstLine="0"/>
      </w:pPr>
      <w:r>
        <w:rPr>
          <w:rFonts w:ascii="Times New Roman" w:hAnsi="Times New Roman"/>
          <w:b w:val="0"/>
          <w:sz w:val="24"/>
        </w:rPr>
        <w:t>8.4  Curricular isolation probes</w:t>
      </w:r>
      <w:r>
        <w:rPr>
          <w:rFonts w:ascii="Times New Roman" w:hAnsi="Times New Roman"/>
          <w:b w:val="0"/>
          <w:sz w:val="24"/>
        </w:rPr>
        <w:tab/>
        <w:t>142</w:t>
      </w:r>
    </w:p>
    <w:p>
      <w:pPr>
        <w:tabs>
          <w:tab w:pos="8050" w:val="right" w:leader="dot"/>
        </w:tabs>
        <w:spacing w:after="40" w:line="276" w:lineRule="auto"/>
        <w:ind w:left="0" w:firstLine="0"/>
      </w:pPr>
      <w:r>
        <w:rPr>
          <w:rFonts w:ascii="Times New Roman" w:hAnsi="Times New Roman"/>
          <w:b w:val="0"/>
          <w:sz w:val="24"/>
        </w:rPr>
        <w:t>8.5  Judged answer quality, retrieval enabled against disabled</w:t>
      </w:r>
      <w:r>
        <w:rPr>
          <w:rFonts w:ascii="Times New Roman" w:hAnsi="Times New Roman"/>
          <w:b w:val="0"/>
          <w:sz w:val="24"/>
        </w:rPr>
        <w:tab/>
        <w:t>143</w:t>
      </w:r>
    </w:p>
    <w:p>
      <w:pPr>
        <w:tabs>
          <w:tab w:pos="8050" w:val="right" w:leader="dot"/>
        </w:tabs>
        <w:spacing w:after="40" w:line="276" w:lineRule="auto"/>
        <w:ind w:left="0" w:firstLine="0"/>
      </w:pPr>
      <w:r>
        <w:rPr>
          <w:rFonts w:ascii="Times New Roman" w:hAnsi="Times New Roman"/>
          <w:b w:val="0"/>
          <w:sz w:val="24"/>
        </w:rPr>
        <w:t>8.6  Marking accuracy of the evaluator agent</w:t>
      </w:r>
      <w:r>
        <w:rPr>
          <w:rFonts w:ascii="Times New Roman" w:hAnsi="Times New Roman"/>
          <w:b w:val="0"/>
          <w:sz w:val="24"/>
        </w:rPr>
        <w:tab/>
        <w:t>145</w:t>
      </w:r>
    </w:p>
    <w:p>
      <w:pPr>
        <w:tabs>
          <w:tab w:pos="8050" w:val="right" w:leader="dot"/>
        </w:tabs>
        <w:spacing w:after="40" w:line="276" w:lineRule="auto"/>
        <w:ind w:left="0" w:firstLine="0"/>
      </w:pPr>
      <w:r>
        <w:rPr>
          <w:rFonts w:ascii="Times New Roman" w:hAnsi="Times New Roman"/>
          <w:b w:val="0"/>
          <w:sz w:val="24"/>
        </w:rPr>
        <w:t>8.7  Structural validity of generated question sets</w:t>
      </w:r>
      <w:r>
        <w:rPr>
          <w:rFonts w:ascii="Times New Roman" w:hAnsi="Times New Roman"/>
          <w:b w:val="0"/>
          <w:sz w:val="24"/>
        </w:rPr>
        <w:tab/>
        <w:t>146</w:t>
      </w:r>
    </w:p>
    <w:p>
      <w:pPr>
        <w:tabs>
          <w:tab w:pos="8050" w:val="right" w:leader="dot"/>
        </w:tabs>
        <w:spacing w:after="40" w:line="276" w:lineRule="auto"/>
        <w:ind w:left="0" w:firstLine="0"/>
      </w:pPr>
      <w:r>
        <w:rPr>
          <w:rFonts w:ascii="Times New Roman" w:hAnsi="Times New Roman"/>
          <w:b w:val="0"/>
          <w:sz w:val="24"/>
        </w:rPr>
        <w:t>8.8  Records produced by the system during development and</w:t>
      </w:r>
      <w:r>
        <w:rPr>
          <w:rFonts w:ascii="Times New Roman" w:hAnsi="Times New Roman"/>
          <w:b w:val="0"/>
          <w:sz w:val="24"/>
        </w:rPr>
        <w:tab/>
        <w:t>148</w:t>
      </w:r>
    </w:p>
    <w:p>
      <w:pPr>
        <w:tabs>
          <w:tab w:pos="8050" w:val="right" w:leader="dot"/>
        </w:tabs>
        <w:spacing w:after="40" w:line="276" w:lineRule="auto"/>
        <w:ind w:left="0" w:firstLine="0"/>
      </w:pPr>
      <w:r>
        <w:rPr>
          <w:rFonts w:ascii="Times New Roman" w:hAnsi="Times New Roman"/>
          <w:b w:val="0"/>
          <w:sz w:val="24"/>
        </w:rPr>
        <w:t>8.9  Scored practice sessions by question type</w:t>
      </w:r>
      <w:r>
        <w:rPr>
          <w:rFonts w:ascii="Times New Roman" w:hAnsi="Times New Roman"/>
          <w:b w:val="0"/>
          <w:sz w:val="24"/>
        </w:rPr>
        <w:tab/>
        <w:t>149</w:t>
      </w:r>
    </w:p>
    <w:p>
      <w:pPr>
        <w:tabs>
          <w:tab w:pos="8050" w:val="right" w:leader="dot"/>
        </w:tabs>
        <w:spacing w:after="40" w:line="276" w:lineRule="auto"/>
        <w:ind w:left="0" w:firstLine="0"/>
      </w:pPr>
      <w:r>
        <w:rPr>
          <w:rFonts w:ascii="Times New Roman" w:hAnsi="Times New Roman"/>
          <w:b w:val="0"/>
          <w:sz w:val="24"/>
        </w:rPr>
        <w:t>8.10  Verbatim evaluator outputs with independent assessment</w:t>
      </w:r>
      <w:r>
        <w:rPr>
          <w:rFonts w:ascii="Times New Roman" w:hAnsi="Times New Roman"/>
          <w:b w:val="0"/>
          <w:sz w:val="24"/>
        </w:rPr>
        <w:tab/>
        <w:t>149</w:t>
      </w:r>
    </w:p>
    <w:p>
      <w:pPr>
        <w:tabs>
          <w:tab w:pos="8050" w:val="right" w:leader="dot"/>
        </w:tabs>
        <w:spacing w:after="40" w:line="276" w:lineRule="auto"/>
        <w:ind w:left="0" w:firstLine="0"/>
      </w:pPr>
      <w:r>
        <w:rPr>
          <w:rFonts w:ascii="Times New Roman" w:hAnsi="Times New Roman"/>
          <w:b w:val="0"/>
          <w:sz w:val="24"/>
        </w:rPr>
        <w:t>8.11  Verbatim tutor outputs</w:t>
      </w:r>
      <w:r>
        <w:rPr>
          <w:rFonts w:ascii="Times New Roman" w:hAnsi="Times New Roman"/>
          <w:b w:val="0"/>
          <w:sz w:val="24"/>
        </w:rPr>
        <w:tab/>
        <w:t>150</w:t>
      </w:r>
    </w:p>
    <w:p>
      <w:pPr>
        <w:tabs>
          <w:tab w:pos="8050" w:val="right" w:leader="dot"/>
        </w:tabs>
        <w:spacing w:after="40" w:line="276" w:lineRule="auto"/>
        <w:ind w:left="0" w:firstLine="0"/>
      </w:pPr>
      <w:r>
        <w:rPr>
          <w:rFonts w:ascii="Times New Roman" w:hAnsi="Times New Roman"/>
          <w:b w:val="0"/>
          <w:sz w:val="24"/>
        </w:rPr>
        <w:t>8.12  A rolling conversation summary produced by the memory manager</w:t>
      </w:r>
      <w:r>
        <w:rPr>
          <w:rFonts w:ascii="Times New Roman" w:hAnsi="Times New Roman"/>
          <w:b w:val="0"/>
          <w:sz w:val="24"/>
        </w:rPr>
        <w:tab/>
        <w:t>151</w:t>
      </w:r>
    </w:p>
    <w:p>
      <w:pPr>
        <w:tabs>
          <w:tab w:pos="8050" w:val="right" w:leader="dot"/>
        </w:tabs>
        <w:spacing w:after="40" w:line="276" w:lineRule="auto"/>
        <w:ind w:left="0" w:firstLine="0"/>
      </w:pPr>
      <w:r>
        <w:rPr>
          <w:rFonts w:ascii="Times New Roman" w:hAnsi="Times New Roman"/>
          <w:b w:val="0"/>
          <w:sz w:val="24"/>
        </w:rPr>
        <w:t>8.13  Observed response-time behaviour</w:t>
      </w:r>
      <w:r>
        <w:rPr>
          <w:rFonts w:ascii="Times New Roman" w:hAnsi="Times New Roman"/>
          <w:b w:val="0"/>
          <w:sz w:val="24"/>
        </w:rPr>
        <w:tab/>
        <w:t>152</w:t>
      </w:r>
    </w:p>
    <w:p>
      <w:pPr>
        <w:tabs>
          <w:tab w:pos="8050" w:val="right" w:leader="dot"/>
        </w:tabs>
        <w:spacing w:after="40" w:line="276" w:lineRule="auto"/>
        <w:ind w:left="0" w:firstLine="0"/>
      </w:pPr>
      <w:r>
        <w:rPr>
          <w:rFonts w:ascii="Times New Roman" w:hAnsi="Times New Roman"/>
          <w:b w:val="0"/>
          <w:sz w:val="24"/>
        </w:rPr>
        <w:t>8.14  Measured token use and cost per call, by endpoint</w:t>
      </w:r>
      <w:r>
        <w:rPr>
          <w:rFonts w:ascii="Times New Roman" w:hAnsi="Times New Roman"/>
          <w:b w:val="0"/>
          <w:sz w:val="24"/>
        </w:rPr>
        <w:tab/>
        <w:t>153</w:t>
      </w:r>
    </w:p>
    <w:p>
      <w:pPr>
        <w:tabs>
          <w:tab w:pos="8050" w:val="right" w:leader="dot"/>
        </w:tabs>
        <w:spacing w:after="40" w:line="276" w:lineRule="auto"/>
        <w:ind w:left="0" w:firstLine="0"/>
      </w:pPr>
      <w:r>
        <w:rPr>
          <w:rFonts w:ascii="Times New Roman" w:hAnsi="Times New Roman"/>
          <w:b w:val="0"/>
          <w:sz w:val="24"/>
        </w:rPr>
        <w:t>8.15  Unit rates used by the system's own cost accounting</w:t>
      </w:r>
      <w:r>
        <w:rPr>
          <w:rFonts w:ascii="Times New Roman" w:hAnsi="Times New Roman"/>
          <w:b w:val="0"/>
          <w:sz w:val="24"/>
        </w:rPr>
        <w:tab/>
        <w:t>154</w:t>
      </w:r>
    </w:p>
    <w:p>
      <w:pPr>
        <w:tabs>
          <w:tab w:pos="8050" w:val="right" w:leader="dot"/>
        </w:tabs>
        <w:spacing w:after="40" w:line="276" w:lineRule="auto"/>
        <w:ind w:left="0" w:firstLine="0"/>
      </w:pPr>
      <w:r>
        <w:rPr>
          <w:rFonts w:ascii="Times New Roman" w:hAnsi="Times New Roman"/>
          <w:b w:val="0"/>
          <w:sz w:val="24"/>
        </w:rPr>
        <w:t>8.16  Modelled cost per interaction</w:t>
      </w:r>
      <w:r>
        <w:rPr>
          <w:rFonts w:ascii="Times New Roman" w:hAnsi="Times New Roman"/>
          <w:b w:val="0"/>
          <w:sz w:val="24"/>
        </w:rPr>
        <w:tab/>
        <w:t>154</w:t>
      </w:r>
    </w:p>
    <w:p>
      <w:pPr>
        <w:tabs>
          <w:tab w:pos="8050" w:val="right" w:leader="dot"/>
        </w:tabs>
        <w:spacing w:after="40" w:line="276" w:lineRule="auto"/>
        <w:ind w:left="0" w:firstLine="0"/>
      </w:pPr>
      <w:r>
        <w:rPr>
          <w:rFonts w:ascii="Times New Roman" w:hAnsi="Times New Roman"/>
          <w:b w:val="0"/>
          <w:sz w:val="24"/>
        </w:rPr>
        <w:t>8.17  User acceptance testing</w:t>
      </w:r>
      <w:r>
        <w:rPr>
          <w:rFonts w:ascii="Times New Roman" w:hAnsi="Times New Roman"/>
          <w:b w:val="0"/>
          <w:sz w:val="24"/>
        </w:rPr>
        <w:tab/>
        <w:t>155</w:t>
      </w:r>
    </w:p>
    <w:p>
      <w:pPr>
        <w:tabs>
          <w:tab w:pos="8050" w:val="right" w:leader="dot"/>
        </w:tabs>
        <w:spacing w:after="40" w:line="276" w:lineRule="auto"/>
        <w:ind w:left="0" w:firstLine="0"/>
      </w:pPr>
      <w:r>
        <w:rPr>
          <w:rFonts w:ascii="Times New Roman" w:hAnsi="Times New Roman"/>
          <w:b w:val="0"/>
          <w:sz w:val="24"/>
        </w:rPr>
        <w:t>8.18  Delivered capability against existing platforms</w:t>
      </w:r>
      <w:r>
        <w:rPr>
          <w:rFonts w:ascii="Times New Roman" w:hAnsi="Times New Roman"/>
          <w:b w:val="0"/>
          <w:sz w:val="24"/>
        </w:rPr>
        <w:tab/>
        <w:t>156</w:t>
      </w:r>
    </w:p>
    <w:p>
      <w:pPr>
        <w:tabs>
          <w:tab w:pos="8050" w:val="right" w:leader="dot"/>
        </w:tabs>
        <w:spacing w:after="40" w:line="276" w:lineRule="auto"/>
        <w:ind w:left="0" w:firstLine="0"/>
      </w:pPr>
      <w:r>
        <w:rPr>
          <w:rFonts w:ascii="Times New Roman" w:hAnsi="Times New Roman"/>
          <w:b w:val="0"/>
          <w:sz w:val="24"/>
        </w:rPr>
        <w:t>8.19  Objective-by-objective assessment</w:t>
      </w:r>
      <w:r>
        <w:rPr>
          <w:rFonts w:ascii="Times New Roman" w:hAnsi="Times New Roman"/>
          <w:b w:val="0"/>
          <w:sz w:val="24"/>
        </w:rPr>
        <w:tab/>
        <w:t>157</w:t>
      </w:r>
    </w:p>
    <w:p>
      <w:pPr>
        <w:tabs>
          <w:tab w:pos="8050" w:val="right" w:leader="dot"/>
        </w:tabs>
        <w:spacing w:after="40" w:line="276" w:lineRule="auto"/>
        <w:ind w:left="0" w:firstLine="0"/>
      </w:pPr>
      <w:r>
        <w:rPr>
          <w:rFonts w:ascii="Times New Roman" w:hAnsi="Times New Roman"/>
          <w:b w:val="0"/>
          <w:sz w:val="24"/>
        </w:rPr>
        <w:t>A.1  Glossary of technical terms used in this report</w:t>
      </w:r>
      <w:r>
        <w:rPr>
          <w:rFonts w:ascii="Times New Roman" w:hAnsi="Times New Roman"/>
          <w:b w:val="0"/>
          <w:sz w:val="24"/>
        </w:rPr>
        <w:tab/>
        <w:t>175</w:t>
      </w:r>
    </w:p>
    <w:p>
      <w:pPr>
        <w:tabs>
          <w:tab w:pos="8050" w:val="right" w:leader="dot"/>
        </w:tabs>
        <w:spacing w:after="40" w:line="276" w:lineRule="auto"/>
        <w:ind w:left="0" w:firstLine="0"/>
      </w:pPr>
      <w:r>
        <w:rPr>
          <w:rFonts w:ascii="Times New Roman" w:hAnsi="Times New Roman"/>
          <w:b w:val="0"/>
          <w:sz w:val="24"/>
        </w:rPr>
        <w:t>B.1  Survey instrument as administered</w:t>
      </w:r>
      <w:r>
        <w:rPr>
          <w:rFonts w:ascii="Times New Roman" w:hAnsi="Times New Roman"/>
          <w:b w:val="0"/>
          <w:sz w:val="24"/>
        </w:rPr>
        <w:tab/>
        <w:t>177</w:t>
      </w:r>
    </w:p>
    <w:p>
      <w:pPr>
        <w:tabs>
          <w:tab w:pos="8050" w:val="right" w:leader="dot"/>
        </w:tabs>
        <w:spacing w:after="40" w:line="276" w:lineRule="auto"/>
        <w:ind w:left="0" w:firstLine="0"/>
      </w:pPr>
      <w:r>
        <w:rPr>
          <w:rFonts w:ascii="Times New Roman" w:hAnsi="Times New Roman"/>
          <w:b w:val="0"/>
          <w:sz w:val="24"/>
        </w:rPr>
        <w:t>B.2  Q1</w:t>
      </w:r>
      <w:r>
        <w:rPr>
          <w:rFonts w:ascii="Times New Roman" w:hAnsi="Times New Roman"/>
          <w:b w:val="0"/>
          <w:sz w:val="24"/>
        </w:rPr>
        <w:tab/>
        <w:t>178</w:t>
      </w:r>
    </w:p>
    <w:p>
      <w:pPr>
        <w:tabs>
          <w:tab w:pos="8050" w:val="right" w:leader="dot"/>
        </w:tabs>
        <w:spacing w:after="40" w:line="276" w:lineRule="auto"/>
        <w:ind w:left="0" w:firstLine="0"/>
      </w:pPr>
      <w:r>
        <w:rPr>
          <w:rFonts w:ascii="Times New Roman" w:hAnsi="Times New Roman"/>
          <w:b w:val="0"/>
          <w:sz w:val="24"/>
        </w:rPr>
        <w:t>B.3  Q3</w:t>
      </w:r>
      <w:r>
        <w:rPr>
          <w:rFonts w:ascii="Times New Roman" w:hAnsi="Times New Roman"/>
          <w:b w:val="0"/>
          <w:sz w:val="24"/>
        </w:rPr>
        <w:tab/>
        <w:t>178</w:t>
      </w:r>
    </w:p>
    <w:p>
      <w:pPr>
        <w:tabs>
          <w:tab w:pos="8050" w:val="right" w:leader="dot"/>
        </w:tabs>
        <w:spacing w:after="40" w:line="276" w:lineRule="auto"/>
        <w:ind w:left="0" w:firstLine="0"/>
      </w:pPr>
      <w:r>
        <w:rPr>
          <w:rFonts w:ascii="Times New Roman" w:hAnsi="Times New Roman"/>
          <w:b w:val="0"/>
          <w:sz w:val="24"/>
        </w:rPr>
        <w:t>B.4  Q4</w:t>
      </w:r>
      <w:r>
        <w:rPr>
          <w:rFonts w:ascii="Times New Roman" w:hAnsi="Times New Roman"/>
          <w:b w:val="0"/>
          <w:sz w:val="24"/>
        </w:rPr>
        <w:tab/>
        <w:t>178</w:t>
      </w:r>
    </w:p>
    <w:p>
      <w:pPr>
        <w:tabs>
          <w:tab w:pos="8050" w:val="right" w:leader="dot"/>
        </w:tabs>
        <w:spacing w:after="40" w:line="276" w:lineRule="auto"/>
        <w:ind w:left="0" w:firstLine="0"/>
      </w:pPr>
      <w:r>
        <w:rPr>
          <w:rFonts w:ascii="Times New Roman" w:hAnsi="Times New Roman"/>
          <w:b w:val="0"/>
          <w:sz w:val="24"/>
        </w:rPr>
        <w:t>B.5  Q6</w:t>
      </w:r>
      <w:r>
        <w:rPr>
          <w:rFonts w:ascii="Times New Roman" w:hAnsi="Times New Roman"/>
          <w:b w:val="0"/>
          <w:sz w:val="24"/>
        </w:rPr>
        <w:tab/>
        <w:t>178</w:t>
      </w:r>
    </w:p>
    <w:p>
      <w:pPr>
        <w:tabs>
          <w:tab w:pos="8050" w:val="right" w:leader="dot"/>
        </w:tabs>
        <w:spacing w:after="40" w:line="276" w:lineRule="auto"/>
        <w:ind w:left="0" w:firstLine="0"/>
      </w:pPr>
      <w:r>
        <w:rPr>
          <w:rFonts w:ascii="Times New Roman" w:hAnsi="Times New Roman"/>
          <w:b w:val="0"/>
          <w:sz w:val="24"/>
        </w:rPr>
        <w:t>B.6  Q8</w:t>
      </w:r>
      <w:r>
        <w:rPr>
          <w:rFonts w:ascii="Times New Roman" w:hAnsi="Times New Roman"/>
          <w:b w:val="0"/>
          <w:sz w:val="24"/>
        </w:rPr>
        <w:tab/>
        <w:t>178</w:t>
      </w:r>
    </w:p>
    <w:p>
      <w:pPr>
        <w:tabs>
          <w:tab w:pos="8050" w:val="right" w:leader="dot"/>
        </w:tabs>
        <w:spacing w:after="40" w:line="276" w:lineRule="auto"/>
        <w:ind w:left="0" w:firstLine="0"/>
      </w:pPr>
      <w:r>
        <w:rPr>
          <w:rFonts w:ascii="Times New Roman" w:hAnsi="Times New Roman"/>
          <w:b w:val="0"/>
          <w:sz w:val="24"/>
        </w:rPr>
        <w:t>B.7  Q9</w:t>
      </w:r>
      <w:r>
        <w:rPr>
          <w:rFonts w:ascii="Times New Roman" w:hAnsi="Times New Roman"/>
          <w:b w:val="0"/>
          <w:sz w:val="24"/>
        </w:rPr>
        <w:tab/>
        <w:t>179</w:t>
      </w:r>
    </w:p>
    <w:p>
      <w:pPr>
        <w:tabs>
          <w:tab w:pos="8050" w:val="right" w:leader="dot"/>
        </w:tabs>
        <w:spacing w:after="40" w:line="276" w:lineRule="auto"/>
        <w:ind w:left="0" w:firstLine="0"/>
      </w:pPr>
      <w:r>
        <w:rPr>
          <w:rFonts w:ascii="Times New Roman" w:hAnsi="Times New Roman"/>
          <w:b w:val="0"/>
          <w:sz w:val="24"/>
        </w:rPr>
        <w:t>B.8  Q10</w:t>
      </w:r>
      <w:r>
        <w:rPr>
          <w:rFonts w:ascii="Times New Roman" w:hAnsi="Times New Roman"/>
          <w:b w:val="0"/>
          <w:sz w:val="24"/>
        </w:rPr>
        <w:tab/>
        <w:t>179</w:t>
      </w:r>
    </w:p>
    <w:p>
      <w:pPr>
        <w:tabs>
          <w:tab w:pos="8050" w:val="right" w:leader="dot"/>
        </w:tabs>
        <w:spacing w:after="40" w:line="276" w:lineRule="auto"/>
        <w:ind w:left="0" w:firstLine="0"/>
      </w:pPr>
      <w:r>
        <w:rPr>
          <w:rFonts w:ascii="Times New Roman" w:hAnsi="Times New Roman"/>
          <w:b w:val="0"/>
          <w:sz w:val="24"/>
        </w:rPr>
        <w:t>B.9  Q13</w:t>
      </w:r>
      <w:r>
        <w:rPr>
          <w:rFonts w:ascii="Times New Roman" w:hAnsi="Times New Roman"/>
          <w:b w:val="0"/>
          <w:sz w:val="24"/>
        </w:rPr>
        <w:tab/>
        <w:t>179</w:t>
      </w:r>
    </w:p>
    <w:p>
      <w:pPr>
        <w:tabs>
          <w:tab w:pos="8050" w:val="right" w:leader="dot"/>
        </w:tabs>
        <w:spacing w:after="40" w:line="276" w:lineRule="auto"/>
        <w:ind w:left="0" w:firstLine="0"/>
      </w:pPr>
      <w:r>
        <w:rPr>
          <w:rFonts w:ascii="Times New Roman" w:hAnsi="Times New Roman"/>
          <w:b w:val="0"/>
          <w:sz w:val="24"/>
        </w:rPr>
        <w:t>B.10  Q14</w:t>
      </w:r>
      <w:r>
        <w:rPr>
          <w:rFonts w:ascii="Times New Roman" w:hAnsi="Times New Roman"/>
          <w:b w:val="0"/>
          <w:sz w:val="24"/>
        </w:rPr>
        <w:tab/>
        <w:t>179</w:t>
      </w:r>
    </w:p>
    <w:p>
      <w:pPr>
        <w:tabs>
          <w:tab w:pos="8050" w:val="right" w:leader="dot"/>
        </w:tabs>
        <w:spacing w:after="40" w:line="276" w:lineRule="auto"/>
        <w:ind w:left="0" w:firstLine="0"/>
      </w:pPr>
      <w:r>
        <w:rPr>
          <w:rFonts w:ascii="Times New Roman" w:hAnsi="Times New Roman"/>
          <w:b w:val="0"/>
          <w:sz w:val="24"/>
        </w:rPr>
        <w:t>B.11  Q7</w:t>
      </w:r>
      <w:r>
        <w:rPr>
          <w:rFonts w:ascii="Times New Roman" w:hAnsi="Times New Roman"/>
          <w:b w:val="0"/>
          <w:sz w:val="24"/>
        </w:rPr>
        <w:tab/>
        <w:t>180</w:t>
      </w:r>
    </w:p>
    <w:p>
      <w:pPr>
        <w:tabs>
          <w:tab w:pos="8050" w:val="right" w:leader="dot"/>
        </w:tabs>
        <w:spacing w:after="40" w:line="276" w:lineRule="auto"/>
        <w:ind w:left="0" w:firstLine="0"/>
      </w:pPr>
      <w:r>
        <w:rPr>
          <w:rFonts w:ascii="Times New Roman" w:hAnsi="Times New Roman"/>
          <w:b w:val="0"/>
          <w:sz w:val="24"/>
        </w:rPr>
        <w:t>B.12  Q11</w:t>
      </w:r>
      <w:r>
        <w:rPr>
          <w:rFonts w:ascii="Times New Roman" w:hAnsi="Times New Roman"/>
          <w:b w:val="0"/>
          <w:sz w:val="24"/>
        </w:rPr>
        <w:tab/>
        <w:t>180</w:t>
      </w:r>
    </w:p>
    <w:p>
      <w:pPr>
        <w:tabs>
          <w:tab w:pos="8050" w:val="right" w:leader="dot"/>
        </w:tabs>
        <w:spacing w:after="40" w:line="276" w:lineRule="auto"/>
        <w:ind w:left="0" w:firstLine="0"/>
      </w:pPr>
      <w:r>
        <w:rPr>
          <w:rFonts w:ascii="Times New Roman" w:hAnsi="Times New Roman"/>
          <w:b w:val="0"/>
          <w:sz w:val="24"/>
        </w:rPr>
        <w:t>B.13  Q12</w:t>
      </w:r>
      <w:r>
        <w:rPr>
          <w:rFonts w:ascii="Times New Roman" w:hAnsi="Times New Roman"/>
          <w:b w:val="0"/>
          <w:sz w:val="24"/>
        </w:rPr>
        <w:tab/>
        <w:t>180</w:t>
      </w:r>
    </w:p>
    <w:p>
      <w:pPr>
        <w:tabs>
          <w:tab w:pos="8050" w:val="right" w:leader="dot"/>
        </w:tabs>
        <w:spacing w:after="40" w:line="276" w:lineRule="auto"/>
        <w:ind w:left="0" w:firstLine="0"/>
      </w:pPr>
      <w:r>
        <w:rPr>
          <w:rFonts w:ascii="Times New Roman" w:hAnsi="Times New Roman"/>
          <w:b w:val="0"/>
          <w:sz w:val="24"/>
        </w:rPr>
        <w:t>B.14  Q5</w:t>
      </w:r>
      <w:r>
        <w:rPr>
          <w:rFonts w:ascii="Times New Roman" w:hAnsi="Times New Roman"/>
          <w:b w:val="0"/>
          <w:sz w:val="24"/>
        </w:rPr>
        <w:tab/>
        <w:t>181</w:t>
      </w:r>
    </w:p>
    <w:p>
      <w:r>
        <w:br w:type="page"/>
      </w:r>
    </w:p>
    <w:p>
      <w:bookmarkStart w:id="1890" w:name="fm_abbrev"/>
      <w:pPr>
        <w:keepNext/>
        <w:spacing w:after="360" w:before="0" w:line="360" w:lineRule="auto"/>
        <w:jc w:val="center"/>
      </w:pPr>
      <w:r>
        <w:rPr>
          <w:rFonts w:ascii="Times New Roman" w:hAnsi="Times New Roman"/>
          <w:b/>
          <w:i w:val="0"/>
          <w:sz w:val="28"/>
        </w:rPr>
        <w:t>LIST OF ABBREVIATIONS</w:t>
      </w:r>
      <w:bookmarkEnd w:id="1890"/>
    </w:p>
    <w:p>
      <w:pPr>
        <w:tabs>
          <w:tab w:pos="2016" w:val="left"/>
        </w:tabs>
        <w:spacing w:after="40" w:before="0" w:line="276" w:lineRule="auto"/>
        <w:ind w:left="2016" w:hanging="2016"/>
        <w:jc w:val="both"/>
      </w:pPr>
      <w:r>
        <w:rPr>
          <w:b/>
          <w:sz w:val="24"/>
        </w:rPr>
        <w:t>AI</w:t>
        <w:tab/>
      </w:r>
      <w:r>
        <w:rPr>
          <w:sz w:val="24"/>
        </w:rPr>
        <w:t>Artificial Intelligence</w:t>
      </w:r>
    </w:p>
    <w:p>
      <w:pPr>
        <w:tabs>
          <w:tab w:pos="2016" w:val="left"/>
        </w:tabs>
        <w:spacing w:after="40" w:before="0" w:line="276" w:lineRule="auto"/>
        <w:ind w:left="2016" w:hanging="2016"/>
        <w:jc w:val="both"/>
      </w:pPr>
      <w:r>
        <w:rPr>
          <w:b/>
          <w:sz w:val="24"/>
        </w:rPr>
        <w:t>AJK</w:t>
        <w:tab/>
      </w:r>
      <w:r>
        <w:rPr>
          <w:sz w:val="24"/>
        </w:rPr>
        <w:t>Azad Jammu and Kashmir</w:t>
      </w:r>
    </w:p>
    <w:p>
      <w:pPr>
        <w:tabs>
          <w:tab w:pos="2016" w:val="left"/>
        </w:tabs>
        <w:spacing w:after="40" w:before="0" w:line="276" w:lineRule="auto"/>
        <w:ind w:left="2016" w:hanging="2016"/>
        <w:jc w:val="both"/>
      </w:pPr>
      <w:r>
        <w:rPr>
          <w:b/>
          <w:sz w:val="24"/>
        </w:rPr>
        <w:t>API</w:t>
        <w:tab/>
      </w:r>
      <w:r>
        <w:rPr>
          <w:sz w:val="24"/>
        </w:rPr>
        <w:t>Application Programming Interface</w:t>
      </w:r>
    </w:p>
    <w:p>
      <w:pPr>
        <w:tabs>
          <w:tab w:pos="2016" w:val="left"/>
        </w:tabs>
        <w:spacing w:after="40" w:before="0" w:line="276" w:lineRule="auto"/>
        <w:ind w:left="2016" w:hanging="2016"/>
        <w:jc w:val="both"/>
      </w:pPr>
      <w:r>
        <w:rPr>
          <w:b/>
          <w:sz w:val="24"/>
        </w:rPr>
        <w:t>BISE</w:t>
        <w:tab/>
      </w:r>
      <w:r>
        <w:rPr>
          <w:sz w:val="24"/>
        </w:rPr>
        <w:t>Board of Intermediate and Secondary Education</w:t>
      </w:r>
    </w:p>
    <w:p>
      <w:pPr>
        <w:tabs>
          <w:tab w:pos="2016" w:val="left"/>
        </w:tabs>
        <w:spacing w:after="40" w:before="0" w:line="276" w:lineRule="auto"/>
        <w:ind w:left="2016" w:hanging="2016"/>
        <w:jc w:val="both"/>
      </w:pPr>
      <w:r>
        <w:rPr>
          <w:b/>
          <w:sz w:val="24"/>
        </w:rPr>
        <w:t>CRUD</w:t>
        <w:tab/>
      </w:r>
      <w:r>
        <w:rPr>
          <w:sz w:val="24"/>
        </w:rPr>
        <w:t>Create, Read, Update, Delete</w:t>
      </w:r>
    </w:p>
    <w:p>
      <w:pPr>
        <w:tabs>
          <w:tab w:pos="2016" w:val="left"/>
        </w:tabs>
        <w:spacing w:after="40" w:before="0" w:line="276" w:lineRule="auto"/>
        <w:ind w:left="2016" w:hanging="2016"/>
        <w:jc w:val="both"/>
      </w:pPr>
      <w:r>
        <w:rPr>
          <w:b/>
          <w:sz w:val="24"/>
        </w:rPr>
        <w:t>CSRF</w:t>
        <w:tab/>
      </w:r>
      <w:r>
        <w:rPr>
          <w:sz w:val="24"/>
        </w:rPr>
        <w:t>Cross-Site Request Forgery</w:t>
      </w:r>
    </w:p>
    <w:p>
      <w:pPr>
        <w:tabs>
          <w:tab w:pos="2016" w:val="left"/>
        </w:tabs>
        <w:spacing w:after="40" w:before="0" w:line="276" w:lineRule="auto"/>
        <w:ind w:left="2016" w:hanging="2016"/>
        <w:jc w:val="both"/>
      </w:pPr>
      <w:r>
        <w:rPr>
          <w:b/>
          <w:sz w:val="24"/>
        </w:rPr>
        <w:t>DFD</w:t>
        <w:tab/>
      </w:r>
      <w:r>
        <w:rPr>
          <w:sz w:val="24"/>
        </w:rPr>
        <w:t>Data Flow Diagram</w:t>
      </w:r>
    </w:p>
    <w:p>
      <w:pPr>
        <w:tabs>
          <w:tab w:pos="2016" w:val="left"/>
        </w:tabs>
        <w:spacing w:after="40" w:before="0" w:line="276" w:lineRule="auto"/>
        <w:ind w:left="2016" w:hanging="2016"/>
        <w:jc w:val="both"/>
      </w:pPr>
      <w:r>
        <w:rPr>
          <w:b/>
          <w:sz w:val="24"/>
        </w:rPr>
        <w:t>ERD</w:t>
        <w:tab/>
      </w:r>
      <w:r>
        <w:rPr>
          <w:sz w:val="24"/>
        </w:rPr>
        <w:t>Entity-Relationship Diagram</w:t>
      </w:r>
    </w:p>
    <w:p>
      <w:pPr>
        <w:tabs>
          <w:tab w:pos="2016" w:val="left"/>
        </w:tabs>
        <w:spacing w:after="40" w:before="0" w:line="276" w:lineRule="auto"/>
        <w:ind w:left="2016" w:hanging="2016"/>
        <w:jc w:val="both"/>
      </w:pPr>
      <w:r>
        <w:rPr>
          <w:b/>
          <w:sz w:val="24"/>
        </w:rPr>
        <w:t>FBISE</w:t>
        <w:tab/>
      </w:r>
      <w:r>
        <w:rPr>
          <w:sz w:val="24"/>
        </w:rPr>
        <w:t>Federal Board of Intermediate and Secondary Education</w:t>
      </w:r>
    </w:p>
    <w:p>
      <w:pPr>
        <w:tabs>
          <w:tab w:pos="2016" w:val="left"/>
        </w:tabs>
        <w:spacing w:after="40" w:before="0" w:line="276" w:lineRule="auto"/>
        <w:ind w:left="2016" w:hanging="2016"/>
        <w:jc w:val="both"/>
      </w:pPr>
      <w:r>
        <w:rPr>
          <w:b/>
          <w:sz w:val="24"/>
        </w:rPr>
        <w:t>HTTP / HTTPS</w:t>
        <w:tab/>
      </w:r>
      <w:r>
        <w:rPr>
          <w:sz w:val="24"/>
        </w:rPr>
        <w:t>Hypertext Transfer Protocol (Secure)</w:t>
      </w:r>
    </w:p>
    <w:p>
      <w:pPr>
        <w:tabs>
          <w:tab w:pos="2016" w:val="left"/>
        </w:tabs>
        <w:spacing w:after="40" w:before="0" w:line="276" w:lineRule="auto"/>
        <w:ind w:left="2016" w:hanging="2016"/>
        <w:jc w:val="both"/>
      </w:pPr>
      <w:r>
        <w:rPr>
          <w:b/>
          <w:sz w:val="24"/>
        </w:rPr>
        <w:t>JSON</w:t>
        <w:tab/>
      </w:r>
      <w:r>
        <w:rPr>
          <w:sz w:val="24"/>
        </w:rPr>
        <w:t>JavaScript Object Notation</w:t>
      </w:r>
    </w:p>
    <w:p>
      <w:pPr>
        <w:tabs>
          <w:tab w:pos="2016" w:val="left"/>
        </w:tabs>
        <w:spacing w:after="40" w:before="0" w:line="276" w:lineRule="auto"/>
        <w:ind w:left="2016" w:hanging="2016"/>
        <w:jc w:val="both"/>
      </w:pPr>
      <w:r>
        <w:rPr>
          <w:b/>
          <w:sz w:val="24"/>
        </w:rPr>
        <w:t>JSONL</w:t>
        <w:tab/>
      </w:r>
      <w:r>
        <w:rPr>
          <w:sz w:val="24"/>
        </w:rPr>
        <w:t>JSON Lines (one JSON object per line)</w:t>
      </w:r>
    </w:p>
    <w:p>
      <w:pPr>
        <w:tabs>
          <w:tab w:pos="2016" w:val="left"/>
        </w:tabs>
        <w:spacing w:after="40" w:before="0" w:line="276" w:lineRule="auto"/>
        <w:ind w:left="2016" w:hanging="2016"/>
        <w:jc w:val="both"/>
      </w:pPr>
      <w:r>
        <w:rPr>
          <w:b/>
          <w:sz w:val="24"/>
        </w:rPr>
        <w:t>LLM</w:t>
        <w:tab/>
      </w:r>
      <w:r>
        <w:rPr>
          <w:sz w:val="24"/>
        </w:rPr>
        <w:t>Large Language Model</w:t>
      </w:r>
    </w:p>
    <w:p>
      <w:pPr>
        <w:tabs>
          <w:tab w:pos="2016" w:val="left"/>
        </w:tabs>
        <w:spacing w:after="40" w:before="0" w:line="276" w:lineRule="auto"/>
        <w:ind w:left="2016" w:hanging="2016"/>
        <w:jc w:val="both"/>
      </w:pPr>
      <w:r>
        <w:rPr>
          <w:b/>
          <w:sz w:val="24"/>
        </w:rPr>
        <w:t>LRU</w:t>
        <w:tab/>
      </w:r>
      <w:r>
        <w:rPr>
          <w:sz w:val="24"/>
        </w:rPr>
        <w:t>Least Recently Used (cache eviction policy)</w:t>
      </w:r>
    </w:p>
    <w:p>
      <w:pPr>
        <w:tabs>
          <w:tab w:pos="2016" w:val="left"/>
        </w:tabs>
        <w:spacing w:after="40" w:before="0" w:line="276" w:lineRule="auto"/>
        <w:ind w:left="2016" w:hanging="2016"/>
        <w:jc w:val="both"/>
      </w:pPr>
      <w:r>
        <w:rPr>
          <w:b/>
          <w:sz w:val="24"/>
        </w:rPr>
        <w:t>MAE</w:t>
        <w:tab/>
      </w:r>
      <w:r>
        <w:rPr>
          <w:sz w:val="24"/>
        </w:rPr>
        <w:t>Mean Absolute Error</w:t>
      </w:r>
    </w:p>
    <w:p>
      <w:pPr>
        <w:tabs>
          <w:tab w:pos="2016" w:val="left"/>
        </w:tabs>
        <w:spacing w:after="40" w:before="0" w:line="276" w:lineRule="auto"/>
        <w:ind w:left="2016" w:hanging="2016"/>
        <w:jc w:val="both"/>
      </w:pPr>
      <w:r>
        <w:rPr>
          <w:b/>
          <w:sz w:val="24"/>
        </w:rPr>
        <w:t>MCQ</w:t>
        <w:tab/>
      </w:r>
      <w:r>
        <w:rPr>
          <w:sz w:val="24"/>
        </w:rPr>
        <w:t>Multiple Choice Question</w:t>
      </w:r>
    </w:p>
    <w:p>
      <w:pPr>
        <w:tabs>
          <w:tab w:pos="2016" w:val="left"/>
        </w:tabs>
        <w:spacing w:after="40" w:before="0" w:line="276" w:lineRule="auto"/>
        <w:ind w:left="2016" w:hanging="2016"/>
        <w:jc w:val="both"/>
      </w:pPr>
      <w:r>
        <w:rPr>
          <w:b/>
          <w:sz w:val="24"/>
        </w:rPr>
        <w:t>MVC</w:t>
        <w:tab/>
      </w:r>
      <w:r>
        <w:rPr>
          <w:sz w:val="24"/>
        </w:rPr>
        <w:t>Model-View-Controller</w:t>
      </w:r>
    </w:p>
    <w:p>
      <w:pPr>
        <w:tabs>
          <w:tab w:pos="2016" w:val="left"/>
        </w:tabs>
        <w:spacing w:after="40" w:before="0" w:line="276" w:lineRule="auto"/>
        <w:ind w:left="2016" w:hanging="2016"/>
        <w:jc w:val="both"/>
      </w:pPr>
      <w:r>
        <w:rPr>
          <w:b/>
          <w:sz w:val="24"/>
        </w:rPr>
        <w:t>OAuth</w:t>
        <w:tab/>
      </w:r>
      <w:r>
        <w:rPr>
          <w:sz w:val="24"/>
        </w:rPr>
        <w:t>Open Authorisation</w:t>
      </w:r>
    </w:p>
    <w:p>
      <w:pPr>
        <w:tabs>
          <w:tab w:pos="2016" w:val="left"/>
        </w:tabs>
        <w:spacing w:after="40" w:before="0" w:line="276" w:lineRule="auto"/>
        <w:ind w:left="2016" w:hanging="2016"/>
        <w:jc w:val="both"/>
      </w:pPr>
      <w:r>
        <w:rPr>
          <w:b/>
          <w:sz w:val="24"/>
        </w:rPr>
        <w:t>OCR</w:t>
        <w:tab/>
      </w:r>
      <w:r>
        <w:rPr>
          <w:sz w:val="24"/>
        </w:rPr>
        <w:t>Optical Character Recognition</w:t>
      </w:r>
    </w:p>
    <w:p>
      <w:pPr>
        <w:tabs>
          <w:tab w:pos="2016" w:val="left"/>
        </w:tabs>
        <w:spacing w:after="40" w:before="0" w:line="276" w:lineRule="auto"/>
        <w:ind w:left="2016" w:hanging="2016"/>
        <w:jc w:val="both"/>
      </w:pPr>
      <w:r>
        <w:rPr>
          <w:b/>
          <w:sz w:val="24"/>
        </w:rPr>
        <w:t>ORM</w:t>
        <w:tab/>
      </w:r>
      <w:r>
        <w:rPr>
          <w:sz w:val="24"/>
        </w:rPr>
        <w:t>Object-Relational Mapping</w:t>
      </w:r>
    </w:p>
    <w:p>
      <w:pPr>
        <w:tabs>
          <w:tab w:pos="2016" w:val="left"/>
        </w:tabs>
        <w:spacing w:after="40" w:before="0" w:line="276" w:lineRule="auto"/>
        <w:ind w:left="2016" w:hanging="2016"/>
        <w:jc w:val="both"/>
      </w:pPr>
      <w:r>
        <w:rPr>
          <w:b/>
          <w:sz w:val="24"/>
        </w:rPr>
        <w:t>RAG</w:t>
        <w:tab/>
      </w:r>
      <w:r>
        <w:rPr>
          <w:sz w:val="24"/>
        </w:rPr>
        <w:t>Retrieval-Augmented Generation</w:t>
      </w:r>
    </w:p>
    <w:p>
      <w:pPr>
        <w:tabs>
          <w:tab w:pos="2016" w:val="left"/>
        </w:tabs>
        <w:spacing w:after="40" w:before="0" w:line="276" w:lineRule="auto"/>
        <w:ind w:left="2016" w:hanging="2016"/>
        <w:jc w:val="both"/>
      </w:pPr>
      <w:r>
        <w:rPr>
          <w:b/>
          <w:sz w:val="24"/>
        </w:rPr>
        <w:t>REST</w:t>
        <w:tab/>
      </w:r>
      <w:r>
        <w:rPr>
          <w:sz w:val="24"/>
        </w:rPr>
        <w:t>Representational State Transfer</w:t>
      </w:r>
    </w:p>
    <w:p>
      <w:pPr>
        <w:tabs>
          <w:tab w:pos="2016" w:val="left"/>
        </w:tabs>
        <w:spacing w:after="40" w:before="0" w:line="276" w:lineRule="auto"/>
        <w:ind w:left="2016" w:hanging="2016"/>
        <w:jc w:val="both"/>
      </w:pPr>
      <w:r>
        <w:rPr>
          <w:b/>
          <w:sz w:val="24"/>
        </w:rPr>
        <w:t>SDG</w:t>
        <w:tab/>
      </w:r>
      <w:r>
        <w:rPr>
          <w:sz w:val="24"/>
        </w:rPr>
        <w:t>Sustainable Development Goal</w:t>
      </w:r>
    </w:p>
    <w:p>
      <w:pPr>
        <w:tabs>
          <w:tab w:pos="2016" w:val="left"/>
        </w:tabs>
        <w:spacing w:after="40" w:before="0" w:line="276" w:lineRule="auto"/>
        <w:ind w:left="2016" w:hanging="2016"/>
        <w:jc w:val="both"/>
      </w:pPr>
      <w:r>
        <w:rPr>
          <w:b/>
          <w:sz w:val="24"/>
        </w:rPr>
        <w:t>SPA</w:t>
        <w:tab/>
      </w:r>
      <w:r>
        <w:rPr>
          <w:sz w:val="24"/>
        </w:rPr>
        <w:t>Single Page Application</w:t>
      </w:r>
    </w:p>
    <w:p>
      <w:pPr>
        <w:tabs>
          <w:tab w:pos="2016" w:val="left"/>
        </w:tabs>
        <w:spacing w:after="40" w:before="0" w:line="276" w:lineRule="auto"/>
        <w:ind w:left="2016" w:hanging="2016"/>
        <w:jc w:val="both"/>
      </w:pPr>
      <w:r>
        <w:rPr>
          <w:b/>
          <w:sz w:val="24"/>
        </w:rPr>
        <w:t>SQL</w:t>
        <w:tab/>
      </w:r>
      <w:r>
        <w:rPr>
          <w:sz w:val="24"/>
        </w:rPr>
        <w:t>Structured Query Language</w:t>
      </w:r>
    </w:p>
    <w:p>
      <w:pPr>
        <w:tabs>
          <w:tab w:pos="2016" w:val="left"/>
        </w:tabs>
        <w:spacing w:after="40" w:before="0" w:line="276" w:lineRule="auto"/>
        <w:ind w:left="2016" w:hanging="2016"/>
        <w:jc w:val="both"/>
      </w:pPr>
      <w:r>
        <w:rPr>
          <w:b/>
          <w:sz w:val="24"/>
        </w:rPr>
        <w:t>SRS</w:t>
        <w:tab/>
      </w:r>
      <w:r>
        <w:rPr>
          <w:sz w:val="24"/>
        </w:rPr>
        <w:t>Software Requirements Specification</w:t>
      </w:r>
    </w:p>
    <w:p>
      <w:pPr>
        <w:tabs>
          <w:tab w:pos="2016" w:val="left"/>
        </w:tabs>
        <w:spacing w:after="40" w:before="0" w:line="276" w:lineRule="auto"/>
        <w:ind w:left="2016" w:hanging="2016"/>
        <w:jc w:val="both"/>
      </w:pPr>
      <w:r>
        <w:rPr>
          <w:b/>
          <w:sz w:val="24"/>
        </w:rPr>
        <w:t>TLS</w:t>
        <w:tab/>
      </w:r>
      <w:r>
        <w:rPr>
          <w:sz w:val="24"/>
        </w:rPr>
        <w:t>Transport Layer Security</w:t>
      </w:r>
    </w:p>
    <w:p>
      <w:pPr>
        <w:tabs>
          <w:tab w:pos="2016" w:val="left"/>
        </w:tabs>
        <w:spacing w:after="40" w:before="0" w:line="276" w:lineRule="auto"/>
        <w:ind w:left="2016" w:hanging="2016"/>
        <w:jc w:val="both"/>
      </w:pPr>
      <w:r>
        <w:rPr>
          <w:b/>
          <w:sz w:val="24"/>
        </w:rPr>
        <w:t>TOTP</w:t>
        <w:tab/>
      </w:r>
      <w:r>
        <w:rPr>
          <w:sz w:val="24"/>
        </w:rPr>
        <w:t>Time-based One-Time Password</w:t>
      </w:r>
    </w:p>
    <w:p>
      <w:pPr>
        <w:tabs>
          <w:tab w:pos="2016" w:val="left"/>
        </w:tabs>
        <w:spacing w:after="40" w:before="0" w:line="276" w:lineRule="auto"/>
        <w:ind w:left="2016" w:hanging="2016"/>
        <w:jc w:val="both"/>
      </w:pPr>
      <w:r>
        <w:rPr>
          <w:b/>
          <w:sz w:val="24"/>
        </w:rPr>
        <w:t>UAT</w:t>
        <w:tab/>
      </w:r>
      <w:r>
        <w:rPr>
          <w:sz w:val="24"/>
        </w:rPr>
        <w:t>User Acceptance Testing</w:t>
      </w:r>
    </w:p>
    <w:p>
      <w:pPr>
        <w:tabs>
          <w:tab w:pos="2016" w:val="left"/>
        </w:tabs>
        <w:spacing w:after="40" w:before="0" w:line="276" w:lineRule="auto"/>
        <w:ind w:left="2016" w:hanging="2016"/>
        <w:jc w:val="both"/>
      </w:pPr>
      <w:r>
        <w:rPr>
          <w:b/>
          <w:sz w:val="24"/>
        </w:rPr>
        <w:t>UI / UX</w:t>
        <w:tab/>
      </w:r>
      <w:r>
        <w:rPr>
          <w:sz w:val="24"/>
        </w:rPr>
        <w:t>User Interface / User Experience</w:t>
      </w:r>
    </w:p>
    <w:p>
      <w:pPr>
        <w:tabs>
          <w:tab w:pos="2016" w:val="left"/>
        </w:tabs>
        <w:spacing w:after="40" w:before="0" w:line="276" w:lineRule="auto"/>
        <w:ind w:left="2016" w:hanging="2016"/>
        <w:jc w:val="both"/>
      </w:pPr>
      <w:r>
        <w:rPr>
          <w:b/>
          <w:sz w:val="24"/>
        </w:rPr>
        <w:t>UML</w:t>
        <w:tab/>
      </w:r>
      <w:r>
        <w:rPr>
          <w:sz w:val="24"/>
        </w:rPr>
        <w:t>Unified Modeling Language</w:t>
      </w:r>
    </w:p>
    <w:p>
      <w:r>
        <w:br w:type="page"/>
      </w:r>
    </w:p>
    <w:p>
      <w:bookmarkStart w:id="1891" w:name="fm_ack"/>
      <w:pPr>
        <w:keepNext/>
        <w:spacing w:after="360" w:before="0" w:line="360" w:lineRule="auto"/>
        <w:jc w:val="center"/>
      </w:pPr>
      <w:r>
        <w:rPr>
          <w:rFonts w:ascii="Times New Roman" w:hAnsi="Times New Roman"/>
          <w:b/>
          <w:i w:val="0"/>
          <w:sz w:val="28"/>
        </w:rPr>
        <w:t>ACKNOWLEDGMENTS</w:t>
      </w:r>
      <w:bookmarkEnd w:id="1891"/>
    </w:p>
    <w:p>
      <w:pPr>
        <w:spacing w:after="160" w:before="0" w:line="360" w:lineRule="auto"/>
        <w:ind w:firstLine="720"/>
        <w:jc w:val="both"/>
      </w:pPr>
      <w:r>
        <w:rPr>
          <w:rFonts w:ascii="Times New Roman" w:hAnsi="Times New Roman"/>
          <w:b w:val="0"/>
          <w:i w:val="0"/>
          <w:sz w:val="24"/>
        </w:rPr>
        <w:t>All praise is due to Almighty Allah, who gave us the health, the patience and the clear mind needed to finish this work.</w:t>
      </w:r>
    </w:p>
    <w:p>
      <w:pPr>
        <w:spacing w:after="160" w:before="0" w:line="360" w:lineRule="auto"/>
        <w:ind w:firstLine="720"/>
        <w:jc w:val="both"/>
      </w:pPr>
      <w:r>
        <w:rPr>
          <w:rFonts w:ascii="Times New Roman" w:hAnsi="Times New Roman"/>
          <w:b w:val="0"/>
          <w:i w:val="0"/>
          <w:sz w:val="24"/>
        </w:rPr>
        <w:t>We are deeply grateful to our supervisor, Engr. Areeb Ahmed Mir, of the Department of Software Engineering, for his guidance through both phases of this project. He insisted that we test our assumptions on real students before fixing a design. That single instruction changed the direction of the project for the better. His review of our architecture also saved us from several costly mistakes.</w:t>
      </w:r>
    </w:p>
    <w:p>
      <w:pPr>
        <w:spacing w:after="160" w:before="0" w:line="360" w:lineRule="auto"/>
        <w:ind w:firstLine="720"/>
        <w:jc w:val="both"/>
      </w:pPr>
      <w:r>
        <w:rPr>
          <w:rFonts w:ascii="Times New Roman" w:hAnsi="Times New Roman"/>
          <w:b w:val="0"/>
          <w:i w:val="0"/>
          <w:sz w:val="24"/>
        </w:rPr>
        <w:t>We thank the Chairperson and the faculty of the Department of Software Engineering for the academic environment, the laboratory access and the review feedback that shaped this report. The comments we received at the proposal defence and at the Software Requirements Specification review were carried directly into the requirements and the architecture presented here.</w:t>
      </w:r>
    </w:p>
    <w:p>
      <w:pPr>
        <w:spacing w:after="160" w:before="0" w:line="360" w:lineRule="auto"/>
        <w:ind w:firstLine="720"/>
        <w:jc w:val="both"/>
      </w:pPr>
      <w:r>
        <w:rPr>
          <w:rFonts w:ascii="Times New Roman" w:hAnsi="Times New Roman"/>
          <w:b w:val="0"/>
          <w:i w:val="0"/>
          <w:sz w:val="24"/>
        </w:rPr>
        <w:t>We thank the forty-eight students of classes nine to twelve who answered our requirement survey, and the volunteers who took part in the usability sessions. They told us what they actually struggle with, rather than what we assumed they struggle with. That is the reason the platform looks the way it does.</w:t>
      </w:r>
    </w:p>
    <w:p>
      <w:pPr>
        <w:spacing w:after="160" w:before="0" w:line="360" w:lineRule="auto"/>
        <w:ind w:firstLine="720"/>
        <w:jc w:val="both"/>
      </w:pPr>
      <w:r>
        <w:rPr>
          <w:rFonts w:ascii="Times New Roman" w:hAnsi="Times New Roman"/>
          <w:b w:val="0"/>
          <w:i w:val="0"/>
          <w:sz w:val="24"/>
        </w:rPr>
        <w:t>Finally, we thank our families and friends for their encouragement and their patience during the long months of development, testing and writing.</w:t>
      </w:r>
    </w:p>
    <w:p>
      <w:pPr>
        <w:spacing w:after="0" w:before="0" w:line="360" w:lineRule="auto"/>
        <w:jc w:val="both"/>
      </w:pPr>
    </w:p>
    <w:p>
      <w:pPr>
        <w:spacing w:after="0" w:before="0" w:line="360" w:lineRule="auto"/>
        <w:jc w:val="both"/>
      </w:pPr>
    </w:p>
    <w:p>
      <w:pPr>
        <w:spacing w:after="40" w:before="0" w:line="240" w:lineRule="auto"/>
        <w:jc w:val="right"/>
      </w:pPr>
      <w:r>
        <w:rPr>
          <w:rFonts w:ascii="Times New Roman" w:hAnsi="Times New Roman"/>
          <w:b/>
          <w:i w:val="0"/>
          <w:sz w:val="24"/>
        </w:rPr>
        <w:t>Anum Sheraz</w:t>
      </w:r>
    </w:p>
    <w:p>
      <w:pPr>
        <w:spacing w:after="40" w:before="0" w:line="240" w:lineRule="auto"/>
        <w:jc w:val="right"/>
      </w:pPr>
      <w:r>
        <w:rPr>
          <w:rFonts w:ascii="Times New Roman" w:hAnsi="Times New Roman"/>
          <w:b/>
          <w:i w:val="0"/>
          <w:sz w:val="24"/>
        </w:rPr>
        <w:t>Munazza Javed</w:t>
      </w:r>
    </w:p>
    <w:p>
      <w:pPr>
        <w:spacing w:after="40" w:before="0" w:line="240" w:lineRule="auto"/>
        <w:jc w:val="right"/>
      </w:pPr>
      <w:r>
        <w:rPr>
          <w:rFonts w:ascii="Times New Roman" w:hAnsi="Times New Roman"/>
          <w:b/>
          <w:i w:val="0"/>
          <w:sz w:val="24"/>
        </w:rPr>
        <w:t>Aniqa Saghir</w:t>
      </w:r>
    </w:p>
    <w:p>
      <w:r>
        <w:br w:type="page"/>
      </w:r>
    </w:p>
    <w:p>
      <w:bookmarkStart w:id="1892" w:name="fm_abstract"/>
      <w:pPr>
        <w:keepNext/>
        <w:spacing w:after="200" w:before="0" w:line="360" w:lineRule="auto"/>
        <w:jc w:val="center"/>
      </w:pPr>
      <w:r>
        <w:rPr>
          <w:rFonts w:ascii="Times New Roman" w:hAnsi="Times New Roman"/>
          <w:b/>
          <w:i w:val="0"/>
          <w:sz w:val="28"/>
        </w:rPr>
        <w:t>ABSTRACT</w:t>
      </w:r>
      <w:bookmarkEnd w:id="1892"/>
    </w:p>
    <w:p>
      <w:pPr>
        <w:spacing w:after="0" w:before="0" w:line="360" w:lineRule="auto"/>
        <w:ind w:firstLine="720"/>
        <w:jc w:val="both"/>
      </w:pPr>
      <w:r>
        <w:rPr>
          <w:rFonts w:ascii="Times New Roman" w:hAnsi="Times New Roman"/>
          <w:b w:val="0"/>
          <w:i w:val="0"/>
          <w:sz w:val="24"/>
        </w:rPr>
        <w:t>School education in Pakistan is organised around examination boards, each with its own syllabus, prescribed textbooks and papers. The digital help available to students is not organised that way: a search engine, a video site or a general chatbot answers every student alike, whatever their board. In a survey of forty-eight students run for this project, 79.2 per cent said online material differs from what their board examines, and 52.1 per cent said past papers are hard to find.</w:t>
      </w:r>
    </w:p>
    <w:p>
      <w:pPr>
        <w:spacing w:after="0" w:before="0" w:line="360" w:lineRule="auto"/>
        <w:ind w:firstLine="720"/>
        <w:jc w:val="both"/>
      </w:pPr>
      <w:r>
        <w:rPr>
          <w:rFonts w:ascii="Times New Roman" w:hAnsi="Times New Roman"/>
          <w:b w:val="0"/>
          <w:i w:val="0"/>
          <w:sz w:val="24"/>
        </w:rPr>
        <w:t>This report presents Eternal Sunshine, a web platform that ties learning, testing and study resources to a named board, class and subject. It has three tiers: a React interface, a Laravel server and a separate FastAPI service for the artificial-intelligence work. Its core is Retrieval-Augmented Generation. Board textbooks, keybooks and past papers are converted to text by optical character recognition, cleaned, chunked and stored in a vector index of 8,057 passages, and every request to the model is grounded in passages fetched under a strict filter on board, class and subject. Three agents share it: a teacher that explains, a tester that sets labelled questions, and an evaluator that marks written answers.</w:t>
      </w:r>
    </w:p>
    <w:p>
      <w:pPr>
        <w:spacing w:after="0" w:before="0" w:line="360" w:lineRule="auto"/>
        <w:ind w:firstLine="720"/>
        <w:jc w:val="both"/>
      </w:pPr>
      <w:r>
        <w:rPr>
          <w:rFonts w:ascii="Times New Roman" w:hAnsi="Times New Roman"/>
          <w:b w:val="0"/>
          <w:i w:val="0"/>
          <w:sz w:val="24"/>
        </w:rPr>
        <w:t>Thirty curriculum questions all returned relevant material, and all sixty checked passages matched the requested board, class and subject, a filter precision of 1.00. Judged by an independent model with retrieval on and off, grounding rose from 1.92 to 2.75 out of 5, and retrieval never scored worse. The evaluator matched the expected mark exactly on 73.3 per cent of a fifteen-answer gold set and was within one mark on every item. Generated question sets passed all twenty-one structural checks, and the memory manager held prompt size flat, saving 37 per cent of tokens by turn ten. Built-in accounting places a tutoring exchange well under one US cent.</w:t>
      </w:r>
    </w:p>
    <w:p>
      <w:pPr>
        <w:spacing w:after="0" w:before="0" w:line="360" w:lineRule="auto"/>
        <w:ind w:firstLine="720"/>
        <w:jc w:val="both"/>
      </w:pPr>
      <w:r>
        <w:rPr>
          <w:rFonts w:ascii="Times New Roman" w:hAnsi="Times New Roman"/>
          <w:b w:val="0"/>
          <w:i w:val="0"/>
          <w:sz w:val="24"/>
        </w:rPr>
        <w:t>Grounding a small, inexpensive model in a curated, board-filtered corpus is therefore a practical route to trustworthy educational artificial intelligence in a low-resource setting. Wider board coverage, stricter grounding and a teacher dashboard are the main future work.</w:t>
      </w:r>
    </w:p>
    <w:p>
      <w:pPr>
        <w:spacing w:after="0" w:before="120" w:line="360" w:lineRule="auto"/>
        <w:jc w:val="both"/>
      </w:pPr>
      <w:r>
        <w:rPr>
          <w:b/>
          <w:sz w:val="24"/>
        </w:rPr>
        <w:t xml:space="preserve">Keywords: </w:t>
      </w:r>
      <w:r>
        <w:rPr>
          <w:sz w:val="24"/>
        </w:rPr>
        <w:t>educational technology; Retrieval-Augmented Generation; large language models; automated assessment; Pakistani board curriculum.</w:t>
      </w:r>
    </w:p>
    <w:p>
      <w:pPr>
        <w:sectPr>
          <w:footerReference w:type="first" r:id="rId9"/>
          <w:headerReference w:type="first" r:id="rId10"/>
          <w:footerReference w:type="default" r:id="rId11"/>
          <w:pgSz w:w="11906" w:h="16838"/>
          <w:pgMar w:top="1701" w:right="1701" w:bottom="1701" w:left="2154" w:header="720" w:footer="720" w:gutter="0"/>
          <w:cols w:space="720"/>
          <w:titlePg/>
          <w:docGrid w:linePitch="360"/>
          <w:pgNumType w:fmt="lowerRoman" w:start="1"/>
        </w:sectPr>
      </w:pPr>
    </w:p>
    <w:p>
      <w:bookmarkStart w:id="1893" w:name="h_ch1"/>
      <w:pPr>
        <w:keepNext/>
        <w:spacing w:after="360" w:before="0" w:line="360" w:lineRule="auto"/>
        <w:jc w:val="center"/>
      </w:pPr>
      <w:r>
        <w:rPr>
          <w:rFonts w:ascii="Times New Roman" w:hAnsi="Times New Roman"/>
          <w:b/>
          <w:i w:val="0"/>
          <w:sz w:val="28"/>
        </w:rPr>
        <w:t>INTRODUCTION</w:t>
      </w:r>
      <w:bookmarkEnd w:id="1893"/>
    </w:p>
    <w:p>
      <w:pPr>
        <w:spacing w:after="120" w:before="0" w:line="360" w:lineRule="auto"/>
        <w:ind w:firstLine="720"/>
        <w:jc w:val="both"/>
      </w:pPr>
      <w:r>
        <w:rPr>
          <w:rFonts w:ascii="Times New Roman" w:hAnsi="Times New Roman"/>
          <w:b w:val="0"/>
          <w:i w:val="0"/>
          <w:sz w:val="24"/>
        </w:rPr>
        <w:t>This chapter introduces the project. It explains the problem that Pakistani school students face when they study for board examinations, gives the evidence collected from students themselves, states the aim and objectives of the work, sets the scope, and describes how the rest of the report is organised.</w:t>
      </w:r>
    </w:p>
    <w:p>
      <w:bookmarkStart w:id="1894" w:name="h2_1"/>
      <w:pPr>
        <w:keepNext/>
        <w:tabs>
          <w:tab w:pos="864" w:val="left"/>
        </w:tabs>
        <w:spacing w:before="240" w:after="120" w:line="360" w:lineRule="auto"/>
        <w:jc w:val="left"/>
      </w:pPr>
      <w:r>
        <w:rPr>
          <w:rFonts w:ascii="Times New Roman" w:hAnsi="Times New Roman"/>
          <w:b w:val="0"/>
          <w:sz w:val="24"/>
        </w:rPr>
        <w:t>1.1</w:t>
        <w:tab/>
        <w:t>OVERVIEW</w:t>
      </w:r>
      <w:bookmarkEnd w:id="1894"/>
    </w:p>
    <w:p>
      <w:pPr>
        <w:spacing w:after="120" w:before="0" w:line="360" w:lineRule="auto"/>
        <w:ind w:firstLine="720"/>
        <w:jc w:val="both"/>
      </w:pPr>
      <w:r>
        <w:rPr>
          <w:rFonts w:ascii="Times New Roman" w:hAnsi="Times New Roman"/>
          <w:b w:val="0"/>
          <w:i w:val="0"/>
          <w:sz w:val="24"/>
        </w:rPr>
        <w:t>School education in Pakistan is built around examination boards. A student in Mirpur takes a paper set by the Azad Jammu and Kashmir Board of Intermediate and Secondary Education. A student in Islamabad takes a paper set by the Federal Board of Intermediate and Secondary Education. The two boards prescribe different textbooks. They order chapters differently, give different weight to topics, and ask questions in different styles. For the four years that shape a young person’s future, classes nine to twelve, the board is not a small administrative detail (Ministry of Federal Education 2022; Federal Board of Intermediate and Secondary Education 2024). It is the single most important factor in what a student must learn and how they will be marked.</w:t>
      </w:r>
    </w:p>
    <w:p>
      <w:pPr>
        <w:spacing w:after="120" w:before="0" w:line="360" w:lineRule="auto"/>
        <w:ind w:firstLine="720"/>
        <w:jc w:val="both"/>
      </w:pPr>
      <w:r>
        <w:rPr>
          <w:rFonts w:ascii="Times New Roman" w:hAnsi="Times New Roman"/>
          <w:b w:val="0"/>
          <w:i w:val="0"/>
          <w:sz w:val="24"/>
        </w:rPr>
        <w:t>The digital help available to those students is not organised in the same way. A search engine returns pages written for the Punjab syllabus, an Indian syllabus, or no syllabus at all. Video sites host lectures of unknown origin. Since 2023, a growing number of students have turned to general chatbots such as ChatGPT. These tools answer fluently, but they answer from the whole internet rather than from the book the student will be examined on. They cannot say which questions have appeared in a particular board’s papers. They write long, flowing prose where the marking scheme rewards three short sentences. They also state wrong facts with complete confidence. The research literature calls this hallucination. It is especially harmful when the reader is a fifteen-year-old who has no way to detect it.</w:t>
      </w:r>
    </w:p>
    <w:p>
      <w:pPr>
        <w:spacing w:after="120" w:before="0" w:line="360" w:lineRule="auto"/>
        <w:ind w:firstLine="720"/>
        <w:jc w:val="both"/>
      </w:pPr>
      <w:r>
        <w:rPr>
          <w:rFonts w:ascii="Times New Roman" w:hAnsi="Times New Roman"/>
          <w:b w:val="0"/>
          <w:i w:val="0"/>
          <w:sz w:val="24"/>
        </w:rPr>
        <w:t>This project attacks that gap directly. Eternal Sunshine is a web platform for learning, testing and study resources. Its central design promise is simple. Every sentence the artificial intelligence produces for a student is grounded in the real textbooks, keybooks and past papers of that student’s own board, class and subject. The promise is kept by the architecture, not by an instruction in a prompt. The model is never asked a question until it has first been handed passages retrieved from a vector index that is filtered, at query time, on the student’s board, class and subject. The same grounded pipeline drives three abilities: explanation, question generation and answer marking. A student can therefore learn a topic, be tested on it in the style of their own board, and receive a mark with useful feedback, all from one curated set of books.</w:t>
      </w:r>
    </w:p>
    <w:p>
      <w:pPr>
        <w:keepNext/>
        <w:spacing w:before="160" w:after="80" w:line="240" w:lineRule="auto"/>
        <w:jc w:val="center"/>
      </w:pPr>
      <w:r>
        <w:drawing>
          <wp:inline xmlns:a="http://schemas.openxmlformats.org/drawingml/2006/main" xmlns:pic="http://schemas.openxmlformats.org/drawingml/2006/picture">
            <wp:extent cx="5486400" cy="4175686"/>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7"/>
                    <a:stretch>
                      <a:fillRect/>
                    </a:stretch>
                  </pic:blipFill>
                  <pic:spPr>
                    <a:xfrm>
                      <a:off x="0" y="0"/>
                      <a:ext cx="5486400" cy="4175686"/>
                    </a:xfrm>
                    <a:prstGeom prst="rect"/>
                  </pic:spPr>
                </pic:pic>
              </a:graphicData>
            </a:graphic>
          </wp:inline>
        </w:drawing>
      </w:r>
    </w:p>
    <w:p>
      <w:bookmarkStart w:id="1895" w:name="fig_1.1"/>
      <w:pPr>
        <w:spacing w:after="240" w:before="0" w:line="240" w:lineRule="auto"/>
        <w:jc w:val="center"/>
      </w:pPr>
      <w:r>
        <w:rPr>
          <w:rFonts w:ascii="Times New Roman" w:hAnsi="Times New Roman"/>
          <w:b/>
          <w:i w:val="0"/>
          <w:sz w:val="22"/>
        </w:rPr>
        <w:t>Figure 1.1: Layered architecture of the Eternal Sunshine platform.</w:t>
      </w:r>
      <w:bookmarkEnd w:id="1895"/>
    </w:p>
    <w:p>
      <w:bookmarkStart w:id="1896" w:name="h2_3"/>
      <w:pPr>
        <w:keepNext/>
        <w:tabs>
          <w:tab w:pos="864" w:val="left"/>
        </w:tabs>
        <w:spacing w:before="240" w:after="120" w:line="360" w:lineRule="auto"/>
        <w:jc w:val="left"/>
      </w:pPr>
      <w:r>
        <w:rPr>
          <w:rFonts w:ascii="Times New Roman" w:hAnsi="Times New Roman"/>
          <w:b w:val="0"/>
          <w:sz w:val="24"/>
        </w:rPr>
        <w:t>1.2</w:t>
        <w:tab/>
        <w:t>BACKGROUND AND MOTIVATION</w:t>
      </w:r>
      <w:bookmarkEnd w:id="1896"/>
    </w:p>
    <w:p>
      <w:bookmarkStart w:id="1897" w:name="h3_4"/>
      <w:pPr>
        <w:keepNext/>
        <w:tabs>
          <w:tab w:pos="1080" w:val="left"/>
        </w:tabs>
        <w:spacing w:before="200" w:after="80" w:line="360" w:lineRule="auto"/>
        <w:jc w:val="left"/>
      </w:pPr>
      <w:r>
        <w:rPr>
          <w:rFonts w:ascii="Times New Roman" w:hAnsi="Times New Roman"/>
          <w:b/>
          <w:sz w:val="24"/>
        </w:rPr>
        <w:t>1.2.1</w:t>
        <w:tab/>
        <w:t>The examination-centred reality of Pakistani schooling</w:t>
      </w:r>
      <w:bookmarkEnd w:id="1897"/>
    </w:p>
    <w:p>
      <w:pPr>
        <w:spacing w:after="120" w:before="0" w:line="360" w:lineRule="auto"/>
        <w:ind w:firstLine="720"/>
        <w:jc w:val="both"/>
      </w:pPr>
      <w:r>
        <w:rPr>
          <w:rFonts w:ascii="Times New Roman" w:hAnsi="Times New Roman"/>
          <w:b w:val="0"/>
          <w:i w:val="0"/>
          <w:sz w:val="24"/>
        </w:rPr>
        <w:t>In practice, Pakistani secondary education is an examination-preparation exercise. Entry to a professional degree in medicine, engineering or computer science is decided almost entirely by the marks obtained in the Class 10 and Class 12 board examinations. This puts heavy pressure on a narrow set of skills. A student must reproduce textbook definitions accurately, organise a long answer under the headings an examiner expects, and recognise the question patterns that a particular board repeats. Students who can afford a tuition academy buy exactly this. They get a tutor who knows the board, knows the paper and drills the pattern. Students who cannot afford tuition are left with a textbook and a guess paper.</w:t>
      </w:r>
    </w:p>
    <w:p>
      <w:pPr>
        <w:spacing w:after="120" w:before="0" w:line="360" w:lineRule="auto"/>
        <w:ind w:firstLine="720"/>
        <w:jc w:val="both"/>
      </w:pPr>
      <w:r>
        <w:rPr>
          <w:rFonts w:ascii="Times New Roman" w:hAnsi="Times New Roman"/>
          <w:b w:val="0"/>
          <w:i w:val="0"/>
          <w:sz w:val="24"/>
        </w:rPr>
        <w:t>The result is a problem of fairness rather than a problem of content. The textbooks exist. The past papers exist. What is scarce and expensive is the guidance that joins them together. Someone has to explain a concept in the words the book uses, say which questions matter, and mark an attempt honestly. That guidance layer is exactly what a well-grounded language model can supply, at a running cost measured in fractions of a cent.</w:t>
      </w:r>
    </w:p>
    <w:p>
      <w:bookmarkStart w:id="1898" w:name="h3_5"/>
      <w:pPr>
        <w:keepNext/>
        <w:tabs>
          <w:tab w:pos="1080" w:val="left"/>
        </w:tabs>
        <w:spacing w:before="200" w:after="80" w:line="360" w:lineRule="auto"/>
        <w:jc w:val="left"/>
      </w:pPr>
      <w:r>
        <w:rPr>
          <w:rFonts w:ascii="Times New Roman" w:hAnsi="Times New Roman"/>
          <w:b/>
          <w:sz w:val="24"/>
        </w:rPr>
        <w:t>1.2.2</w:t>
        <w:tab/>
        <w:t>Why general chatbots are not enough</w:t>
      </w:r>
      <w:bookmarkEnd w:id="1898"/>
    </w:p>
    <w:p>
      <w:pPr>
        <w:spacing w:after="120" w:before="0" w:line="360" w:lineRule="auto"/>
        <w:ind w:firstLine="720"/>
        <w:jc w:val="both"/>
      </w:pPr>
      <w:r>
        <w:rPr>
          <w:rFonts w:ascii="Times New Roman" w:hAnsi="Times New Roman"/>
          <w:b w:val="0"/>
          <w:i w:val="0"/>
          <w:sz w:val="24"/>
        </w:rPr>
        <w:t>During requirement gathering, students who said they used ChatGPT for study were asked what frustrated them about it. Twenty-six of the forty-five students who answered this question reported a concrete problem. Their answers group into a small number of themes, and each theme maps onto a known technical limit of general language models.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Answers are too long and not shaped for an exam. </w:t>
      </w:r>
      <w:r>
        <w:rPr>
          <w:rFonts w:ascii="Times New Roman" w:hAnsi="Times New Roman"/>
          <w:sz w:val="24"/>
        </w:rPr>
        <w:t>Eleven students said the answers were lengthy or padded. A model tuned to be helpful writes a full essay. A board examiner gives three marks for three specific points. The student is left to do the shortening, which is the very skill they have not yet learned.</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The wording is too difficult. </w:t>
      </w:r>
      <w:r>
        <w:rPr>
          <w:rFonts w:ascii="Times New Roman" w:hAnsi="Times New Roman"/>
          <w:sz w:val="24"/>
        </w:rPr>
        <w:t>Seven students said the language was hard, or pitched above their level. One wrote that the model gives "high level answers that not suits college level students". A tutor has to match the reading level of the book in front of the student.</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Answers are sometimes wrong or off the point. </w:t>
      </w:r>
      <w:r>
        <w:rPr>
          <w:rFonts w:ascii="Times New Roman" w:hAnsi="Times New Roman"/>
          <w:sz w:val="24"/>
        </w:rPr>
        <w:t>Seven students reported wrong, vague or unrelated answers. Hallucination in open-domain generation is well documented. In a study setting the damage is one-sided. A student who cannot judge the answer will memorise the error.</w:t>
      </w:r>
    </w:p>
    <w:p>
      <w:pPr>
        <w:spacing w:after="120" w:before="0" w:line="360" w:lineRule="auto"/>
        <w:ind w:firstLine="720"/>
        <w:jc w:val="both"/>
      </w:pPr>
      <w:r>
        <w:rPr>
          <w:rFonts w:ascii="Times New Roman" w:hAnsi="Times New Roman"/>
          <w:b w:val="0"/>
          <w:i w:val="0"/>
          <w:sz w:val="24"/>
        </w:rPr>
        <w:t>Retrieval-Augmented Generation, introduced by Lewis and colleagues in 2020 (2020), answers all three complaints. The system fetches relevant passages from a trusted set of documents and places them in the model’s context before it writes anything. This keeps the answer tied to material the system can point at, shortens it because the source is explicit, and greatly narrows the space in which the model can invent. The central idea of this project is that the trusted corpus for a Pakistani board student is not the internet. It is a shelf of eight or ten specific books.</w:t>
      </w:r>
    </w:p>
    <w:p>
      <w:bookmarkStart w:id="1899" w:name="h3_6"/>
      <w:pPr>
        <w:keepNext/>
        <w:tabs>
          <w:tab w:pos="1080" w:val="left"/>
        </w:tabs>
        <w:spacing w:before="200" w:after="80" w:line="360" w:lineRule="auto"/>
        <w:jc w:val="left"/>
      </w:pPr>
      <w:r>
        <w:rPr>
          <w:rFonts w:ascii="Times New Roman" w:hAnsi="Times New Roman"/>
          <w:b/>
          <w:sz w:val="24"/>
        </w:rPr>
        <w:t>1.2.3</w:t>
        <w:tab/>
        <w:t>Evidence from the requirement survey</w:t>
      </w:r>
      <w:bookmarkEnd w:id="1899"/>
    </w:p>
    <w:p>
      <w:pPr>
        <w:spacing w:after="120" w:before="0" w:line="360" w:lineRule="auto"/>
        <w:ind w:firstLine="720"/>
        <w:jc w:val="both"/>
      </w:pPr>
      <w:r>
        <w:rPr>
          <w:rFonts w:ascii="Times New Roman" w:hAnsi="Times New Roman"/>
          <w:b w:val="0"/>
          <w:i w:val="0"/>
          <w:sz w:val="24"/>
        </w:rPr>
        <w:t>Before any architecture was fixed, a structured survey was given to students of classes nine to twelve. Forty-eight complete responses were received. The full results appear in Chapter 3 and in Appendix B. Five findings shaped the whole design.</w:t>
      </w:r>
    </w:p>
    <w:p>
      <w:pPr>
        <w:spacing w:after="80" w:line="360" w:lineRule="auto"/>
        <w:ind w:left="576" w:hanging="576"/>
        <w:jc w:val="both"/>
      </w:pPr>
      <w:r>
        <w:rPr>
          <w:rFonts w:ascii="Times New Roman" w:hAnsi="Times New Roman"/>
          <w:sz w:val="24"/>
        </w:rPr>
        <w:t>1.</w:t>
        <w:tab/>
      </w:r>
      <w:r>
        <w:rPr>
          <w:rFonts w:ascii="Times New Roman" w:hAnsi="Times New Roman"/>
          <w:sz w:val="24"/>
        </w:rPr>
        <w:t>Students study mostly on their own. 45.8 per cent study mainly at home and 41.7 per cent at school, so the product must work without a teacher standing beside the student.</w:t>
      </w:r>
    </w:p>
    <w:p>
      <w:pPr>
        <w:spacing w:after="80" w:line="360" w:lineRule="auto"/>
        <w:ind w:left="576" w:hanging="576"/>
        <w:jc w:val="both"/>
      </w:pPr>
      <w:r>
        <w:rPr>
          <w:rFonts w:ascii="Times New Roman" w:hAnsi="Times New Roman"/>
          <w:sz w:val="24"/>
        </w:rPr>
        <w:t>2.</w:t>
        <w:tab/>
      </w:r>
      <w:r>
        <w:rPr>
          <w:rFonts w:ascii="Times New Roman" w:hAnsi="Times New Roman"/>
          <w:sz w:val="24"/>
        </w:rPr>
        <w:t>The main need is conceptual. 52.1 per cent need help with understanding concepts and a further 37.5 per cent need help with both concepts and question practice. This is why the system provides a teacher agent and a tester agent rather than only one of them.</w:t>
      </w:r>
    </w:p>
    <w:p>
      <w:pPr>
        <w:spacing w:after="80" w:line="360" w:lineRule="auto"/>
        <w:ind w:left="576" w:hanging="576"/>
        <w:jc w:val="both"/>
      </w:pPr>
      <w:r>
        <w:rPr>
          <w:rFonts w:ascii="Times New Roman" w:hAnsi="Times New Roman"/>
          <w:sz w:val="24"/>
        </w:rPr>
        <w:t>3.</w:t>
        <w:tab/>
      </w:r>
      <w:r>
        <w:rPr>
          <w:rFonts w:ascii="Times New Roman" w:hAnsi="Times New Roman"/>
          <w:sz w:val="24"/>
        </w:rPr>
        <w:t>Students already reach for artificial intelligence without being told to. 75 per cent said they use ChatGPT, and it was the second most common response to the question of what they do when a topic is unclear.</w:t>
      </w:r>
    </w:p>
    <w:p>
      <w:pPr>
        <w:spacing w:after="80" w:line="360" w:lineRule="auto"/>
        <w:ind w:left="576" w:hanging="576"/>
        <w:jc w:val="both"/>
      </w:pPr>
      <w:r>
        <w:rPr>
          <w:rFonts w:ascii="Times New Roman" w:hAnsi="Times New Roman"/>
          <w:sz w:val="24"/>
        </w:rPr>
        <w:t>4.</w:t>
        <w:tab/>
      </w:r>
      <w:r>
        <w:rPr>
          <w:rFonts w:ascii="Times New Roman" w:hAnsi="Times New Roman"/>
          <w:sz w:val="24"/>
        </w:rPr>
        <w:t>Board material and online material do not match. 50 per cent said there is a difference between board examination content and online study material, and a further 29.2 per cent said there is sometimes a difference. Only 20.8 per cent saw no difference. This is the strongest single piece of evidence for the premise of the project.</w:t>
      </w:r>
    </w:p>
    <w:p>
      <w:pPr>
        <w:spacing w:after="80" w:line="360" w:lineRule="auto"/>
        <w:ind w:left="576" w:hanging="576"/>
        <w:jc w:val="both"/>
      </w:pPr>
      <w:r>
        <w:rPr>
          <w:rFonts w:ascii="Times New Roman" w:hAnsi="Times New Roman"/>
          <w:sz w:val="24"/>
        </w:rPr>
        <w:t>5.</w:t>
        <w:tab/>
      </w:r>
      <w:r>
        <w:rPr>
          <w:rFonts w:ascii="Times New Roman" w:hAnsi="Times New Roman"/>
          <w:sz w:val="24"/>
        </w:rPr>
        <w:t>Official material is hard to find. 52.1 per cent said they do download past papers and textbooks but find them difficult to locate, which is the reason the platform includes a filtered resource library.</w:t>
      </w:r>
    </w:p>
    <w:p>
      <w:pPr>
        <w:spacing w:after="120" w:before="0" w:line="360" w:lineRule="auto"/>
        <w:ind w:firstLine="720"/>
        <w:jc w:val="both"/>
      </w:pPr>
      <w:r>
        <w:rPr>
          <w:rFonts w:ascii="Times New Roman" w:hAnsi="Times New Roman"/>
          <w:b w:val="0"/>
          <w:i w:val="0"/>
          <w:sz w:val="24"/>
        </w:rPr>
        <w:t>Two further results confirmed the shape of the product. 79.2 per cent said an application that gave questions and explanations based on their own board syllabus would help them, against 4.2 per cent who said it would not. The same share, 79.2 per cent, said a chatbot that tests them, shows their mistakes and explains the correct answer would help them learn better.</w:t>
      </w:r>
    </w:p>
    <w:p>
      <w:pPr>
        <w:keepNext/>
        <w:spacing w:before="160" w:after="80" w:line="240" w:lineRule="auto"/>
        <w:jc w:val="center"/>
      </w:pPr>
      <w:r>
        <w:drawing>
          <wp:inline xmlns:a="http://schemas.openxmlformats.org/drawingml/2006/main" xmlns:pic="http://schemas.openxmlformats.org/drawingml/2006/picture">
            <wp:extent cx="4754880" cy="2007616"/>
            <wp:docPr id="4" name="Picture 4"/>
            <wp:cNvGraphicFramePr>
              <a:graphicFrameLocks noChangeAspect="1"/>
            </wp:cNvGraphicFramePr>
            <a:graphic>
              <a:graphicData uri="http://schemas.openxmlformats.org/drawingml/2006/picture">
                <pic:pic>
                  <pic:nvPicPr>
                    <pic:cNvPr id="0" name="fig_survey_boardvsonline.png"/>
                    <pic:cNvPicPr/>
                  </pic:nvPicPr>
                  <pic:blipFill>
                    <a:blip r:embed="rId18"/>
                    <a:stretch>
                      <a:fillRect/>
                    </a:stretch>
                  </pic:blipFill>
                  <pic:spPr>
                    <a:xfrm>
                      <a:off x="0" y="0"/>
                      <a:ext cx="4754880" cy="2007616"/>
                    </a:xfrm>
                    <a:prstGeom prst="rect"/>
                  </pic:spPr>
                </pic:pic>
              </a:graphicData>
            </a:graphic>
          </wp:inline>
        </w:drawing>
      </w:r>
    </w:p>
    <w:p>
      <w:bookmarkStart w:id="1900" w:name="fig_1.2"/>
      <w:pPr>
        <w:spacing w:after="240" w:before="0" w:line="240" w:lineRule="auto"/>
        <w:jc w:val="center"/>
      </w:pPr>
      <w:r>
        <w:rPr>
          <w:rFonts w:ascii="Times New Roman" w:hAnsi="Times New Roman"/>
          <w:b/>
          <w:i w:val="0"/>
          <w:sz w:val="22"/>
        </w:rPr>
        <w:t>Figure 1.2: Reported mismatch between board content and online material (n = 48).</w:t>
      </w:r>
      <w:bookmarkEnd w:id="1900"/>
    </w:p>
    <w:p>
      <w:bookmarkStart w:id="1901" w:name="h2_8"/>
      <w:pPr>
        <w:keepNext/>
        <w:tabs>
          <w:tab w:pos="864" w:val="left"/>
        </w:tabs>
        <w:spacing w:before="240" w:after="120" w:line="360" w:lineRule="auto"/>
        <w:jc w:val="left"/>
      </w:pPr>
      <w:r>
        <w:rPr>
          <w:rFonts w:ascii="Times New Roman" w:hAnsi="Times New Roman"/>
          <w:b w:val="0"/>
          <w:sz w:val="24"/>
        </w:rPr>
        <w:t>1.3</w:t>
        <w:tab/>
        <w:t>PROBLEM STATEMENT</w:t>
      </w:r>
      <w:bookmarkEnd w:id="1901"/>
    </w:p>
    <w:p>
      <w:pPr>
        <w:spacing w:after="120" w:before="0" w:line="360" w:lineRule="auto"/>
        <w:ind w:firstLine="720"/>
        <w:jc w:val="both"/>
      </w:pPr>
      <w:r>
        <w:rPr>
          <w:rFonts w:ascii="Times New Roman" w:hAnsi="Times New Roman"/>
          <w:b w:val="0"/>
          <w:i w:val="0"/>
          <w:sz w:val="24"/>
        </w:rPr>
        <w:t>Students of classes nine to twelve in Pakistan prepare for board-specific examinations using digital tools that are not board-specific. The material returned by search engines, video sites and general chatbots is not aligned with the textbook the student owns. It cannot tell one board’s question patterns from another’s. It is not shaped to the marking scheme the student will be judged against. It also carries an unmeasured risk of factual error. The guidance that would fix all of this is a tutor who explains from the prescribed book, sets questions in the board’s own style and marks honestly. That guidance is available only through private tuition, which a large share of students cannot afford.</w:t>
      </w:r>
    </w:p>
    <w:p>
      <w:pPr>
        <w:spacing w:after="120" w:before="0" w:line="360" w:lineRule="auto"/>
        <w:ind w:firstLine="720"/>
        <w:jc w:val="both"/>
      </w:pPr>
      <w:r>
        <w:rPr>
          <w:rFonts w:ascii="Times New Roman" w:hAnsi="Times New Roman"/>
          <w:b w:val="0"/>
          <w:i w:val="0"/>
          <w:sz w:val="24"/>
        </w:rPr>
        <w:t>No existing system combines board-filtered curricular grounding, conversational explanation, automatic generation of board-styled practice questions and automatic marking of written answers in a single platform that a student can reach with a browser. The absence of such a system keeps an unfairness in place that is economic in origin but technical in remedy.</w:t>
      </w:r>
    </w:p>
    <w:p>
      <w:pPr>
        <w:spacing w:after="120" w:before="0" w:line="360" w:lineRule="auto"/>
        <w:ind w:firstLine="720"/>
        <w:jc w:val="both"/>
      </w:pPr>
      <w:r>
        <w:rPr>
          <w:rFonts w:ascii="Times New Roman" w:hAnsi="Times New Roman"/>
          <w:b w:val="0"/>
          <w:i w:val="0"/>
          <w:sz w:val="24"/>
        </w:rPr>
        <w:t>This project therefore addresses the following problem. How can a large language model be constrained, at acceptable cost and acceptable speed, to teach, examine and mark strictly within the syllabus of a named Pakistani examination board, class and subject? And how can that ability be delivered through a secure, maintainable and usable web application?</w:t>
      </w:r>
    </w:p>
    <w:p>
      <w:bookmarkStart w:id="1902" w:name="h2_9"/>
      <w:pPr>
        <w:keepNext/>
        <w:tabs>
          <w:tab w:pos="864" w:val="left"/>
        </w:tabs>
        <w:spacing w:before="240" w:after="120" w:line="360" w:lineRule="auto"/>
        <w:jc w:val="left"/>
      </w:pPr>
      <w:r>
        <w:rPr>
          <w:rFonts w:ascii="Times New Roman" w:hAnsi="Times New Roman"/>
          <w:b w:val="0"/>
          <w:sz w:val="24"/>
        </w:rPr>
        <w:t>1.4</w:t>
        <w:tab/>
        <w:t>AIM AND OBJECTIVES</w:t>
      </w:r>
      <w:bookmarkEnd w:id="1902"/>
    </w:p>
    <w:p>
      <w:bookmarkStart w:id="1903" w:name="h3_10"/>
      <w:pPr>
        <w:keepNext/>
        <w:tabs>
          <w:tab w:pos="1080" w:val="left"/>
        </w:tabs>
        <w:spacing w:before="200" w:after="80" w:line="360" w:lineRule="auto"/>
        <w:jc w:val="left"/>
      </w:pPr>
      <w:r>
        <w:rPr>
          <w:rFonts w:ascii="Times New Roman" w:hAnsi="Times New Roman"/>
          <w:b/>
          <w:sz w:val="24"/>
        </w:rPr>
        <w:t>1.4.1</w:t>
        <w:tab/>
        <w:t>Aim</w:t>
      </w:r>
      <w:bookmarkEnd w:id="1903"/>
    </w:p>
    <w:p>
      <w:pPr>
        <w:spacing w:after="120" w:before="0" w:line="360" w:lineRule="auto"/>
        <w:ind w:firstLine="720"/>
        <w:jc w:val="both"/>
      </w:pPr>
      <w:r>
        <w:rPr>
          <w:rFonts w:ascii="Times New Roman" w:hAnsi="Times New Roman"/>
          <w:b w:val="0"/>
          <w:i w:val="0"/>
          <w:sz w:val="24"/>
        </w:rPr>
        <w:t>To design, build, test and evaluate an intelligent, board-specific web platform that lets Pakistani students of classes nine to twelve learn, practise and be assessed in their school subjects, using artificial intelligence that is verifiably grounded in their own curriculum.</w:t>
      </w:r>
    </w:p>
    <w:p>
      <w:bookmarkStart w:id="1904" w:name="h3_11"/>
      <w:pPr>
        <w:keepNext/>
        <w:tabs>
          <w:tab w:pos="1080" w:val="left"/>
        </w:tabs>
        <w:spacing w:before="200" w:after="80" w:line="360" w:lineRule="auto"/>
        <w:jc w:val="left"/>
      </w:pPr>
      <w:r>
        <w:rPr>
          <w:rFonts w:ascii="Times New Roman" w:hAnsi="Times New Roman"/>
          <w:b/>
          <w:sz w:val="24"/>
        </w:rPr>
        <w:t>1.4.2</w:t>
        <w:tab/>
        <w:t>Objectives</w:t>
      </w:r>
      <w:bookmarkEnd w:id="1904"/>
    </w:p>
    <w:p>
      <w:pPr>
        <w:spacing w:after="120" w:before="0" w:line="360" w:lineRule="auto"/>
        <w:ind w:firstLine="720"/>
        <w:jc w:val="both"/>
      </w:pPr>
      <w:r>
        <w:rPr>
          <w:rFonts w:ascii="Times New Roman" w:hAnsi="Times New Roman"/>
          <w:b w:val="0"/>
          <w:i w:val="0"/>
          <w:sz w:val="24"/>
        </w:rPr>
        <w:t>The aim was broken into the measurable objectives listed in Table 1.1. Each one is revisited in Section 8.9, where the degree of achievement is judged against evidence.</w:t>
      </w:r>
    </w:p>
    <w:p>
      <w:bookmarkStart w:id="1905" w:name="tab_1.1"/>
      <w:pPr>
        <w:keepNext/>
        <w:spacing w:after="80" w:before="200" w:line="240" w:lineRule="auto"/>
        <w:jc w:val="left"/>
      </w:pPr>
      <w:r>
        <w:rPr>
          <w:rFonts w:ascii="Times New Roman" w:hAnsi="Times New Roman"/>
          <w:b/>
          <w:i w:val="0"/>
          <w:sz w:val="22"/>
        </w:rPr>
        <w:t>Table 1.1: Project objectives and where each is addressed</w:t>
      </w:r>
      <w:bookmarkEnd w:id="190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819"/>
        <w:gridCol w:w="5291"/>
        <w:gridCol w:w="1937"/>
      </w:tblGrid>
      <w:tr>
        <w:trPr>
          <w:tblHeader w:val="true"/>
        </w:trPr>
        <w:tc>
          <w:tcPr>
            <w:tcW w:type="dxa" w:w="820"/>
            <w:shd w:val="clear" w:color="auto" w:fill="D9D9D9"/>
          </w:tcPr>
          <w:p>
            <w:pPr>
              <w:spacing w:line="240" w:lineRule="auto" w:after="0"/>
              <w:jc w:val="left"/>
            </w:pPr>
            <w:r>
              <w:rPr>
                <w:rFonts w:ascii="Times New Roman" w:hAnsi="Times New Roman"/>
                <w:b/>
                <w:sz w:val="20"/>
              </w:rPr>
              <w:t>ID</w:t>
            </w:r>
          </w:p>
        </w:tc>
        <w:tc>
          <w:tcPr>
            <w:tcW w:type="dxa" w:w="5292"/>
            <w:shd w:val="clear" w:color="auto" w:fill="D9D9D9"/>
          </w:tcPr>
          <w:p>
            <w:pPr>
              <w:spacing w:line="240" w:lineRule="auto" w:after="0"/>
              <w:jc w:val="left"/>
            </w:pPr>
            <w:r>
              <w:rPr>
                <w:rFonts w:ascii="Times New Roman" w:hAnsi="Times New Roman"/>
                <w:b/>
                <w:sz w:val="20"/>
              </w:rPr>
              <w:t>Objective</w:t>
            </w:r>
          </w:p>
        </w:tc>
        <w:tc>
          <w:tcPr>
            <w:tcW w:type="dxa" w:w="1938"/>
            <w:shd w:val="clear" w:color="auto" w:fill="D9D9D9"/>
          </w:tcPr>
          <w:p>
            <w:pPr>
              <w:spacing w:line="240" w:lineRule="auto" w:after="0"/>
              <w:jc w:val="left"/>
            </w:pPr>
            <w:r>
              <w:rPr>
                <w:rFonts w:ascii="Times New Roman" w:hAnsi="Times New Roman"/>
                <w:b/>
                <w:sz w:val="20"/>
              </w:rPr>
              <w:t>Addressed in</w:t>
            </w:r>
          </w:p>
        </w:tc>
      </w:tr>
      <w:tr>
        <w:tc>
          <w:tcPr>
            <w:tcW w:type="dxa" w:w="820"/>
          </w:tcPr>
          <w:p>
            <w:pPr>
              <w:spacing w:line="240" w:lineRule="auto" w:after="0"/>
              <w:jc w:val="left"/>
            </w:pPr>
            <w:r>
              <w:rPr>
                <w:rFonts w:ascii="Times New Roman" w:hAnsi="Times New Roman"/>
                <w:sz w:val="20"/>
              </w:rPr>
              <w:t>O1</w:t>
            </w:r>
          </w:p>
        </w:tc>
        <w:tc>
          <w:tcPr>
            <w:tcW w:type="dxa" w:w="5292"/>
          </w:tcPr>
          <w:p>
            <w:pPr>
              <w:spacing w:line="240" w:lineRule="auto" w:after="0"/>
              <w:jc w:val="left"/>
            </w:pPr>
            <w:r>
              <w:rPr>
                <w:rFonts w:ascii="Times New Roman" w:hAnsi="Times New Roman"/>
                <w:sz w:val="20"/>
              </w:rPr>
              <w:t>Make board, class and subject the scope that drives every piece of content the student sees.</w:t>
            </w:r>
          </w:p>
        </w:tc>
        <w:tc>
          <w:tcPr>
            <w:tcW w:type="dxa" w:w="1938"/>
          </w:tcPr>
          <w:p>
            <w:pPr>
              <w:spacing w:line="240" w:lineRule="auto" w:after="0"/>
              <w:jc w:val="left"/>
            </w:pPr>
            <w:r>
              <w:rPr>
                <w:rFonts w:ascii="Times New Roman" w:hAnsi="Times New Roman"/>
                <w:sz w:val="20"/>
              </w:rPr>
              <w:t>Chapters 3, 5, 6</w:t>
            </w:r>
          </w:p>
        </w:tc>
      </w:tr>
      <w:tr>
        <w:tc>
          <w:tcPr>
            <w:tcW w:type="dxa" w:w="820"/>
            <w:shd w:val="clear" w:color="auto" w:fill="F2F2F2"/>
          </w:tcPr>
          <w:p>
            <w:pPr>
              <w:spacing w:line="240" w:lineRule="auto" w:after="0"/>
              <w:jc w:val="left"/>
            </w:pPr>
            <w:r>
              <w:rPr>
                <w:rFonts w:ascii="Times New Roman" w:hAnsi="Times New Roman"/>
                <w:sz w:val="20"/>
              </w:rPr>
              <w:t>O2</w:t>
            </w:r>
          </w:p>
        </w:tc>
        <w:tc>
          <w:tcPr>
            <w:tcW w:type="dxa" w:w="5292"/>
            <w:shd w:val="clear" w:color="auto" w:fill="F2F2F2"/>
          </w:tcPr>
          <w:p>
            <w:pPr>
              <w:spacing w:line="240" w:lineRule="auto" w:after="0"/>
              <w:jc w:val="left"/>
            </w:pPr>
            <w:r>
              <w:rPr>
                <w:rFonts w:ascii="Times New Roman" w:hAnsi="Times New Roman"/>
                <w:sz w:val="20"/>
              </w:rPr>
              <w:t>Build an offline ingestion pipeline that turns scanned board material into a metadata-tagged vector index.</w:t>
            </w:r>
          </w:p>
        </w:tc>
        <w:tc>
          <w:tcPr>
            <w:tcW w:type="dxa" w:w="1938"/>
            <w:shd w:val="clear" w:color="auto" w:fill="F2F2F2"/>
          </w:tcPr>
          <w:p>
            <w:pPr>
              <w:spacing w:line="240" w:lineRule="auto" w:after="0"/>
              <w:jc w:val="left"/>
            </w:pPr>
            <w:r>
              <w:rPr>
                <w:rFonts w:ascii="Times New Roman" w:hAnsi="Times New Roman"/>
                <w:sz w:val="20"/>
              </w:rPr>
              <w:t>Chapters 4, 6, 8</w:t>
            </w:r>
          </w:p>
        </w:tc>
      </w:tr>
      <w:tr>
        <w:tc>
          <w:tcPr>
            <w:tcW w:type="dxa" w:w="820"/>
          </w:tcPr>
          <w:p>
            <w:pPr>
              <w:spacing w:line="240" w:lineRule="auto" w:after="0"/>
              <w:jc w:val="left"/>
            </w:pPr>
            <w:r>
              <w:rPr>
                <w:rFonts w:ascii="Times New Roman" w:hAnsi="Times New Roman"/>
                <w:sz w:val="20"/>
              </w:rPr>
              <w:t>O3</w:t>
            </w:r>
          </w:p>
        </w:tc>
        <w:tc>
          <w:tcPr>
            <w:tcW w:type="dxa" w:w="5292"/>
          </w:tcPr>
          <w:p>
            <w:pPr>
              <w:spacing w:line="240" w:lineRule="auto" w:after="0"/>
              <w:jc w:val="left"/>
            </w:pPr>
            <w:r>
              <w:rPr>
                <w:rFonts w:ascii="Times New Roman" w:hAnsi="Times New Roman"/>
                <w:sz w:val="20"/>
              </w:rPr>
              <w:t>Provide a retriever that applies board, class and subject as a hard filter during the search, not as a request in a prompt.</w:t>
            </w:r>
          </w:p>
        </w:tc>
        <w:tc>
          <w:tcPr>
            <w:tcW w:type="dxa" w:w="1938"/>
          </w:tcPr>
          <w:p>
            <w:pPr>
              <w:spacing w:line="240" w:lineRule="auto" w:after="0"/>
              <w:jc w:val="left"/>
            </w:pPr>
            <w:r>
              <w:rPr>
                <w:rFonts w:ascii="Times New Roman" w:hAnsi="Times New Roman"/>
                <w:sz w:val="20"/>
              </w:rPr>
              <w:t>Chapters 4, 7, 8</w:t>
            </w:r>
          </w:p>
        </w:tc>
      </w:tr>
      <w:tr>
        <w:tc>
          <w:tcPr>
            <w:tcW w:type="dxa" w:w="820"/>
            <w:shd w:val="clear" w:color="auto" w:fill="F2F2F2"/>
          </w:tcPr>
          <w:p>
            <w:pPr>
              <w:spacing w:line="240" w:lineRule="auto" w:after="0"/>
              <w:jc w:val="left"/>
            </w:pPr>
            <w:r>
              <w:rPr>
                <w:rFonts w:ascii="Times New Roman" w:hAnsi="Times New Roman"/>
                <w:sz w:val="20"/>
              </w:rPr>
              <w:t>O4</w:t>
            </w:r>
          </w:p>
        </w:tc>
        <w:tc>
          <w:tcPr>
            <w:tcW w:type="dxa" w:w="5292"/>
            <w:shd w:val="clear" w:color="auto" w:fill="F2F2F2"/>
          </w:tcPr>
          <w:p>
            <w:pPr>
              <w:spacing w:line="240" w:lineRule="auto" w:after="0"/>
              <w:jc w:val="left"/>
            </w:pPr>
            <w:r>
              <w:rPr>
                <w:rFonts w:ascii="Times New Roman" w:hAnsi="Times New Roman"/>
                <w:sz w:val="20"/>
              </w:rPr>
              <w:t>Provide a teacher agent that explains in exam language, supports English and Urdu, and is honest about what the corpus does not cover.</w:t>
            </w:r>
          </w:p>
        </w:tc>
        <w:tc>
          <w:tcPr>
            <w:tcW w:type="dxa" w:w="1938"/>
            <w:shd w:val="clear" w:color="auto" w:fill="F2F2F2"/>
          </w:tcPr>
          <w:p>
            <w:pPr>
              <w:spacing w:line="240" w:lineRule="auto" w:after="0"/>
              <w:jc w:val="left"/>
            </w:pPr>
            <w:r>
              <w:rPr>
                <w:rFonts w:ascii="Times New Roman" w:hAnsi="Times New Roman"/>
                <w:sz w:val="20"/>
              </w:rPr>
              <w:t>Chapters 4, 6, 8</w:t>
            </w:r>
          </w:p>
        </w:tc>
      </w:tr>
      <w:tr>
        <w:tc>
          <w:tcPr>
            <w:tcW w:type="dxa" w:w="820"/>
          </w:tcPr>
          <w:p>
            <w:pPr>
              <w:spacing w:line="240" w:lineRule="auto" w:after="0"/>
              <w:jc w:val="left"/>
            </w:pPr>
            <w:r>
              <w:rPr>
                <w:rFonts w:ascii="Times New Roman" w:hAnsi="Times New Roman"/>
                <w:sz w:val="20"/>
              </w:rPr>
              <w:t>O5</w:t>
            </w:r>
          </w:p>
        </w:tc>
        <w:tc>
          <w:tcPr>
            <w:tcW w:type="dxa" w:w="5292"/>
          </w:tcPr>
          <w:p>
            <w:pPr>
              <w:spacing w:line="240" w:lineRule="auto" w:after="0"/>
              <w:jc w:val="left"/>
            </w:pPr>
            <w:r>
              <w:rPr>
                <w:rFonts w:ascii="Times New Roman" w:hAnsi="Times New Roman"/>
                <w:sz w:val="20"/>
              </w:rPr>
              <w:t>Provide a tester agent that writes board-styled items and labels each one with its source.</w:t>
            </w:r>
          </w:p>
        </w:tc>
        <w:tc>
          <w:tcPr>
            <w:tcW w:type="dxa" w:w="1938"/>
          </w:tcPr>
          <w:p>
            <w:pPr>
              <w:spacing w:line="240" w:lineRule="auto" w:after="0"/>
              <w:jc w:val="left"/>
            </w:pPr>
            <w:r>
              <w:rPr>
                <w:rFonts w:ascii="Times New Roman" w:hAnsi="Times New Roman"/>
                <w:sz w:val="20"/>
              </w:rPr>
              <w:t>Chapters 4, 6, 8</w:t>
            </w:r>
          </w:p>
        </w:tc>
      </w:tr>
      <w:tr>
        <w:tc>
          <w:tcPr>
            <w:tcW w:type="dxa" w:w="820"/>
            <w:shd w:val="clear" w:color="auto" w:fill="F2F2F2"/>
          </w:tcPr>
          <w:p>
            <w:pPr>
              <w:spacing w:line="240" w:lineRule="auto" w:after="0"/>
              <w:jc w:val="left"/>
            </w:pPr>
            <w:r>
              <w:rPr>
                <w:rFonts w:ascii="Times New Roman" w:hAnsi="Times New Roman"/>
                <w:sz w:val="20"/>
              </w:rPr>
              <w:t>O6</w:t>
            </w:r>
          </w:p>
        </w:tc>
        <w:tc>
          <w:tcPr>
            <w:tcW w:type="dxa" w:w="5292"/>
            <w:shd w:val="clear" w:color="auto" w:fill="F2F2F2"/>
          </w:tcPr>
          <w:p>
            <w:pPr>
              <w:spacing w:line="240" w:lineRule="auto" w:after="0"/>
              <w:jc w:val="left"/>
            </w:pPr>
            <w:r>
              <w:rPr>
                <w:rFonts w:ascii="Times New Roman" w:hAnsi="Times New Roman"/>
                <w:sz w:val="20"/>
              </w:rPr>
              <w:t>Provide an evaluator that marks written answers to the board scheme of one, three and eight marks.</w:t>
            </w:r>
          </w:p>
        </w:tc>
        <w:tc>
          <w:tcPr>
            <w:tcW w:type="dxa" w:w="1938"/>
            <w:shd w:val="clear" w:color="auto" w:fill="F2F2F2"/>
          </w:tcPr>
          <w:p>
            <w:pPr>
              <w:spacing w:line="240" w:lineRule="auto" w:after="0"/>
              <w:jc w:val="left"/>
            </w:pPr>
            <w:r>
              <w:rPr>
                <w:rFonts w:ascii="Times New Roman" w:hAnsi="Times New Roman"/>
                <w:sz w:val="20"/>
              </w:rPr>
              <w:t>Chapters 4, 6, 8</w:t>
            </w:r>
          </w:p>
        </w:tc>
      </w:tr>
      <w:tr>
        <w:tc>
          <w:tcPr>
            <w:tcW w:type="dxa" w:w="820"/>
          </w:tcPr>
          <w:p>
            <w:pPr>
              <w:spacing w:line="240" w:lineRule="auto" w:after="0"/>
              <w:jc w:val="left"/>
            </w:pPr>
            <w:r>
              <w:rPr>
                <w:rFonts w:ascii="Times New Roman" w:hAnsi="Times New Roman"/>
                <w:sz w:val="20"/>
              </w:rPr>
              <w:t>O7</w:t>
            </w:r>
          </w:p>
        </w:tc>
        <w:tc>
          <w:tcPr>
            <w:tcW w:type="dxa" w:w="5292"/>
          </w:tcPr>
          <w:p>
            <w:pPr>
              <w:spacing w:line="240" w:lineRule="auto" w:after="0"/>
              <w:jc w:val="left"/>
            </w:pPr>
            <w:r>
              <w:rPr>
                <w:rFonts w:ascii="Times New Roman" w:hAnsi="Times New Roman"/>
                <w:sz w:val="20"/>
              </w:rPr>
              <w:t>Aggregate a practice session into a grade, strong and weak topics and a study recommendation.</w:t>
            </w:r>
          </w:p>
        </w:tc>
        <w:tc>
          <w:tcPr>
            <w:tcW w:type="dxa" w:w="1938"/>
          </w:tcPr>
          <w:p>
            <w:pPr>
              <w:spacing w:line="240" w:lineRule="auto" w:after="0"/>
              <w:jc w:val="left"/>
            </w:pPr>
            <w:r>
              <w:rPr>
                <w:rFonts w:ascii="Times New Roman" w:hAnsi="Times New Roman"/>
                <w:sz w:val="20"/>
              </w:rPr>
              <w:t>Chapters 5, 6, 8</w:t>
            </w:r>
          </w:p>
        </w:tc>
      </w:tr>
      <w:tr>
        <w:tc>
          <w:tcPr>
            <w:tcW w:type="dxa" w:w="820"/>
            <w:shd w:val="clear" w:color="auto" w:fill="F2F2F2"/>
          </w:tcPr>
          <w:p>
            <w:pPr>
              <w:spacing w:line="240" w:lineRule="auto" w:after="0"/>
              <w:jc w:val="left"/>
            </w:pPr>
            <w:r>
              <w:rPr>
                <w:rFonts w:ascii="Times New Roman" w:hAnsi="Times New Roman"/>
                <w:sz w:val="20"/>
              </w:rPr>
              <w:t>O8</w:t>
            </w:r>
          </w:p>
        </w:tc>
        <w:tc>
          <w:tcPr>
            <w:tcW w:type="dxa" w:w="5292"/>
            <w:shd w:val="clear" w:color="auto" w:fill="F2F2F2"/>
          </w:tcPr>
          <w:p>
            <w:pPr>
              <w:spacing w:line="240" w:lineRule="auto" w:after="0"/>
              <w:jc w:val="left"/>
            </w:pPr>
            <w:r>
              <w:rPr>
                <w:rFonts w:ascii="Times New Roman" w:hAnsi="Times New Roman"/>
                <w:sz w:val="20"/>
              </w:rPr>
              <w:t>Deliver a filtered resource library with download accounting.</w:t>
            </w:r>
          </w:p>
        </w:tc>
        <w:tc>
          <w:tcPr>
            <w:tcW w:type="dxa" w:w="1938"/>
            <w:shd w:val="clear" w:color="auto" w:fill="F2F2F2"/>
          </w:tcPr>
          <w:p>
            <w:pPr>
              <w:spacing w:line="240" w:lineRule="auto" w:after="0"/>
              <w:jc w:val="left"/>
            </w:pPr>
            <w:r>
              <w:rPr>
                <w:rFonts w:ascii="Times New Roman" w:hAnsi="Times New Roman"/>
                <w:sz w:val="20"/>
              </w:rPr>
              <w:t>Chapters 5, 6, 7</w:t>
            </w:r>
          </w:p>
        </w:tc>
      </w:tr>
      <w:tr>
        <w:tc>
          <w:tcPr>
            <w:tcW w:type="dxa" w:w="820"/>
          </w:tcPr>
          <w:p>
            <w:pPr>
              <w:spacing w:line="240" w:lineRule="auto" w:after="0"/>
              <w:jc w:val="left"/>
            </w:pPr>
            <w:r>
              <w:rPr>
                <w:rFonts w:ascii="Times New Roman" w:hAnsi="Times New Roman"/>
                <w:sz w:val="20"/>
              </w:rPr>
              <w:t>O9</w:t>
            </w:r>
          </w:p>
        </w:tc>
        <w:tc>
          <w:tcPr>
            <w:tcW w:type="dxa" w:w="5292"/>
          </w:tcPr>
          <w:p>
            <w:pPr>
              <w:spacing w:line="240" w:lineRule="auto" w:after="0"/>
              <w:jc w:val="left"/>
            </w:pPr>
            <w:r>
              <w:rPr>
                <w:rFonts w:ascii="Times New Roman" w:hAnsi="Times New Roman"/>
                <w:sz w:val="20"/>
              </w:rPr>
              <w:t>Deliver a progress dashboard with subject-wise analysis.</w:t>
            </w:r>
          </w:p>
        </w:tc>
        <w:tc>
          <w:tcPr>
            <w:tcW w:type="dxa" w:w="1938"/>
          </w:tcPr>
          <w:p>
            <w:pPr>
              <w:spacing w:line="240" w:lineRule="auto" w:after="0"/>
              <w:jc w:val="left"/>
            </w:pPr>
            <w:r>
              <w:rPr>
                <w:rFonts w:ascii="Times New Roman" w:hAnsi="Times New Roman"/>
                <w:sz w:val="20"/>
              </w:rPr>
              <w:t>Chapters 5, 6, 8</w:t>
            </w:r>
          </w:p>
        </w:tc>
      </w:tr>
      <w:tr>
        <w:tc>
          <w:tcPr>
            <w:tcW w:type="dxa" w:w="820"/>
            <w:shd w:val="clear" w:color="auto" w:fill="F2F2F2"/>
          </w:tcPr>
          <w:p>
            <w:pPr>
              <w:spacing w:line="240" w:lineRule="auto" w:after="0"/>
              <w:jc w:val="left"/>
            </w:pPr>
            <w:r>
              <w:rPr>
                <w:rFonts w:ascii="Times New Roman" w:hAnsi="Times New Roman"/>
                <w:sz w:val="20"/>
              </w:rPr>
              <w:t>O10</w:t>
            </w:r>
          </w:p>
        </w:tc>
        <w:tc>
          <w:tcPr>
            <w:tcW w:type="dxa" w:w="5292"/>
            <w:shd w:val="clear" w:color="auto" w:fill="F2F2F2"/>
          </w:tcPr>
          <w:p>
            <w:pPr>
              <w:spacing w:line="240" w:lineRule="auto" w:after="0"/>
              <w:jc w:val="left"/>
            </w:pPr>
            <w:r>
              <w:rPr>
                <w:rFonts w:ascii="Times New Roman" w:hAnsi="Times New Roman"/>
                <w:sz w:val="20"/>
              </w:rPr>
              <w:t>Deliver an administrative console behind role-based access.</w:t>
            </w:r>
          </w:p>
        </w:tc>
        <w:tc>
          <w:tcPr>
            <w:tcW w:type="dxa" w:w="1938"/>
            <w:shd w:val="clear" w:color="auto" w:fill="F2F2F2"/>
          </w:tcPr>
          <w:p>
            <w:pPr>
              <w:spacing w:line="240" w:lineRule="auto" w:after="0"/>
              <w:jc w:val="left"/>
            </w:pPr>
            <w:r>
              <w:rPr>
                <w:rFonts w:ascii="Times New Roman" w:hAnsi="Times New Roman"/>
                <w:sz w:val="20"/>
              </w:rPr>
              <w:t>Chapters 5, 6, 7</w:t>
            </w:r>
          </w:p>
        </w:tc>
      </w:tr>
      <w:tr>
        <w:tc>
          <w:tcPr>
            <w:tcW w:type="dxa" w:w="820"/>
          </w:tcPr>
          <w:p>
            <w:pPr>
              <w:spacing w:line="240" w:lineRule="auto" w:after="0"/>
              <w:jc w:val="left"/>
            </w:pPr>
            <w:r>
              <w:rPr>
                <w:rFonts w:ascii="Times New Roman" w:hAnsi="Times New Roman"/>
                <w:sz w:val="20"/>
              </w:rPr>
              <w:t>O11</w:t>
            </w:r>
          </w:p>
        </w:tc>
        <w:tc>
          <w:tcPr>
            <w:tcW w:type="dxa" w:w="5292"/>
          </w:tcPr>
          <w:p>
            <w:pPr>
              <w:spacing w:line="240" w:lineRule="auto" w:after="0"/>
              <w:jc w:val="left"/>
            </w:pPr>
            <w:r>
              <w:rPr>
                <w:rFonts w:ascii="Times New Roman" w:hAnsi="Times New Roman"/>
                <w:sz w:val="20"/>
              </w:rPr>
              <w:t>Contain and measure the operating cost of the artificial-intelligence tier.</w:t>
            </w:r>
          </w:p>
        </w:tc>
        <w:tc>
          <w:tcPr>
            <w:tcW w:type="dxa" w:w="1938"/>
          </w:tcPr>
          <w:p>
            <w:pPr>
              <w:spacing w:line="240" w:lineRule="auto" w:after="0"/>
              <w:jc w:val="left"/>
            </w:pPr>
            <w:r>
              <w:rPr>
                <w:rFonts w:ascii="Times New Roman" w:hAnsi="Times New Roman"/>
                <w:sz w:val="20"/>
              </w:rPr>
              <w:t>Chapters 4, 6, 8</w:t>
            </w:r>
          </w:p>
        </w:tc>
      </w:tr>
      <w:tr>
        <w:tc>
          <w:tcPr>
            <w:tcW w:type="dxa" w:w="820"/>
            <w:shd w:val="clear" w:color="auto" w:fill="F2F2F2"/>
          </w:tcPr>
          <w:p>
            <w:pPr>
              <w:spacing w:line="240" w:lineRule="auto" w:after="0"/>
              <w:jc w:val="left"/>
            </w:pPr>
            <w:r>
              <w:rPr>
                <w:rFonts w:ascii="Times New Roman" w:hAnsi="Times New Roman"/>
                <w:sz w:val="20"/>
              </w:rPr>
              <w:t>O12</w:t>
            </w:r>
          </w:p>
        </w:tc>
        <w:tc>
          <w:tcPr>
            <w:tcW w:type="dxa" w:w="5292"/>
            <w:shd w:val="clear" w:color="auto" w:fill="F2F2F2"/>
          </w:tcPr>
          <w:p>
            <w:pPr>
              <w:spacing w:line="240" w:lineRule="auto" w:after="0"/>
              <w:jc w:val="left"/>
            </w:pPr>
            <w:r>
              <w:rPr>
                <w:rFonts w:ascii="Times New Roman" w:hAnsi="Times New Roman"/>
                <w:sz w:val="20"/>
              </w:rPr>
              <w:t>Verify the system by automated, integration, system and acceptance testing, and evaluate the retrieval and language-model layers directly.</w:t>
            </w:r>
          </w:p>
        </w:tc>
        <w:tc>
          <w:tcPr>
            <w:tcW w:type="dxa" w:w="1938"/>
            <w:shd w:val="clear" w:color="auto" w:fill="F2F2F2"/>
          </w:tcPr>
          <w:p>
            <w:pPr>
              <w:spacing w:line="240" w:lineRule="auto" w:after="0"/>
              <w:jc w:val="left"/>
            </w:pPr>
            <w:r>
              <w:rPr>
                <w:rFonts w:ascii="Times New Roman" w:hAnsi="Times New Roman"/>
                <w:sz w:val="20"/>
              </w:rPr>
              <w:t>Chapters 7, 8</w:t>
            </w:r>
          </w:p>
        </w:tc>
      </w:tr>
    </w:tbl>
    <w:p>
      <w:pPr>
        <w:spacing w:after="160" w:before="0" w:line="360" w:lineRule="auto"/>
        <w:jc w:val="both"/>
      </w:pPr>
    </w:p>
    <w:p>
      <w:bookmarkStart w:id="1906" w:name="h2_13"/>
      <w:pPr>
        <w:keepNext/>
        <w:tabs>
          <w:tab w:pos="864" w:val="left"/>
        </w:tabs>
        <w:spacing w:before="240" w:after="120" w:line="360" w:lineRule="auto"/>
        <w:jc w:val="left"/>
      </w:pPr>
      <w:r>
        <w:rPr>
          <w:rFonts w:ascii="Times New Roman" w:hAnsi="Times New Roman"/>
          <w:b w:val="0"/>
          <w:sz w:val="24"/>
        </w:rPr>
        <w:t>1.5</w:t>
        <w:tab/>
        <w:t>SCOPE OF THE PROJECT</w:t>
      </w:r>
      <w:bookmarkEnd w:id="1906"/>
    </w:p>
    <w:p>
      <w:bookmarkStart w:id="1907" w:name="h3_14"/>
      <w:pPr>
        <w:keepNext/>
        <w:tabs>
          <w:tab w:pos="1080" w:val="left"/>
        </w:tabs>
        <w:spacing w:before="200" w:after="80" w:line="360" w:lineRule="auto"/>
        <w:jc w:val="left"/>
      </w:pPr>
      <w:r>
        <w:rPr>
          <w:rFonts w:ascii="Times New Roman" w:hAnsi="Times New Roman"/>
          <w:b/>
          <w:sz w:val="24"/>
        </w:rPr>
        <w:t>1.5.1</w:t>
        <w:tab/>
        <w:t>In scope</w:t>
      </w:r>
      <w:bookmarkEnd w:id="1907"/>
    </w:p>
    <w:p>
      <w:pPr>
        <w:spacing w:after="120" w:before="0" w:line="360" w:lineRule="auto"/>
        <w:ind w:firstLine="720"/>
        <w:jc w:val="both"/>
      </w:pPr>
      <w:r>
        <w:rPr>
          <w:rFonts w:ascii="Times New Roman" w:hAnsi="Times New Roman"/>
          <w:b w:val="0"/>
          <w:i w:val="0"/>
          <w:sz w:val="24"/>
        </w:rPr>
        <w:t>The delivered system models two examination boards, Federal and Azad Jammu and Kashmir, four class levels from nine to twelve, and seven subjects: Physics, Chemistry, Biology, Mathematics, English, Computer Science and Urdu. This gives 28 class-and-subject combinations and a curriculum map of 379 named chapters. Within that scope the platform provides account management with email verification, Google sign-in and optional two-factor authentication; an academic profile; a conversational tutor with saved, summarised session memory and voice input; chapter-scoped practice generation in three question formats; automatic marking and session-level evaluation; a resource library; a progress dashboard; and an administrative console.</w:t>
      </w: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Scope of the indexed corpus</w:t>
            </w:r>
          </w:p>
          <w:p>
            <w:pPr>
              <w:spacing w:line="276" w:lineRule="auto" w:after="0"/>
              <w:jc w:val="both"/>
            </w:pPr>
            <w:r>
              <w:rPr>
                <w:rFonts w:ascii="Times New Roman" w:hAnsi="Times New Roman"/>
                <w:sz w:val="21"/>
              </w:rPr>
              <w:t>The board, class and subject model supports both boards, and the interface offers both. The indexed corpus delivered with this project covers the Federal Board only, across 27 class-and-subject combinations and 8,057 chunks. Adding the AJK Board is a data-ingestion task rather than a code change, because the ingestion scripts, the metadata schema and the retrieval filter already carry the board field. Section 8.2 reports the measured corpus and Section 9.5 states this as a limitation.</w:t>
            </w:r>
          </w:p>
        </w:tc>
      </w:tr>
    </w:tbl>
    <w:p>
      <w:pPr>
        <w:spacing w:after="160" w:before="0" w:line="360" w:lineRule="auto"/>
        <w:jc w:val="both"/>
      </w:pPr>
    </w:p>
    <w:p>
      <w:bookmarkStart w:id="1908" w:name="h3_15"/>
      <w:pPr>
        <w:keepNext/>
        <w:tabs>
          <w:tab w:pos="1080" w:val="left"/>
        </w:tabs>
        <w:spacing w:before="200" w:after="80" w:line="360" w:lineRule="auto"/>
        <w:jc w:val="left"/>
      </w:pPr>
      <w:r>
        <w:rPr>
          <w:rFonts w:ascii="Times New Roman" w:hAnsi="Times New Roman"/>
          <w:b/>
          <w:sz w:val="24"/>
        </w:rPr>
        <w:t>1.5.2</w:t>
        <w:tab/>
        <w:t>Out of scope</w:t>
      </w:r>
      <w:bookmarkEnd w:id="1908"/>
    </w:p>
    <w:p>
      <w:pPr>
        <w:spacing w:after="120" w:before="0" w:line="360" w:lineRule="auto"/>
        <w:ind w:firstLine="720"/>
        <w:jc w:val="both"/>
      </w:pPr>
      <w:r>
        <w:rPr>
          <w:rFonts w:ascii="Times New Roman" w:hAnsi="Times New Roman"/>
          <w:b w:val="0"/>
          <w:i w:val="0"/>
          <w:sz w:val="24"/>
        </w:rPr>
        <w:t>The following were left out on purpose, either because they were beyond the time available or because they bring duties the project cannot responsibly meet. They are revisited as future work in Section 9.6.</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Native mobile applications. </w:t>
      </w:r>
      <w:r>
        <w:rPr>
          <w:rFonts w:ascii="Times New Roman" w:hAnsi="Times New Roman"/>
          <w:sz w:val="24"/>
        </w:rPr>
        <w:t>The interface is responsive and works in a mobile browser, but no Android or iOS package is produced.</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Spoken replies. </w:t>
      </w:r>
      <w:r>
        <w:rPr>
          <w:rFonts w:ascii="Times New Roman" w:hAnsi="Times New Roman"/>
          <w:sz w:val="24"/>
        </w:rPr>
        <w:t>Voice input is delivered, using the browser speech-recognition interface, so a student can dictate a question. The system does not read its answers aloud.</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Offline operation. </w:t>
      </w:r>
      <w:r>
        <w:rPr>
          <w:rFonts w:ascii="Times New Roman" w:hAnsi="Times New Roman"/>
          <w:sz w:val="24"/>
        </w:rPr>
        <w:t>Both retrieval and generation need network access to third-party services.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Boards beyond Federal and AJK. </w:t>
      </w:r>
      <w:r>
        <w:rPr>
          <w:rFonts w:ascii="Times New Roman" w:hAnsi="Times New Roman"/>
          <w:sz w:val="24"/>
        </w:rPr>
        <w:t>The Punjab, Sindh, Khyber Pakhtunkhwa and Balochistan boards are supported by the design. Adding one is a data-ingestion exercise, not a change to the code.</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Redistribution of copyrighted material. </w:t>
      </w:r>
      <w:r>
        <w:rPr>
          <w:rFonts w:ascii="Times New Roman" w:hAnsi="Times New Roman"/>
          <w:sz w:val="24"/>
        </w:rPr>
        <w:t>Only documents that are already lawfully and publicly available are offered for download. The indexed corpus is used for retrieval only and is never served back as a whole document.</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Teacher and parent portals. </w:t>
      </w:r>
      <w:r>
        <w:rPr>
          <w:rFonts w:ascii="Times New Roman" w:hAnsi="Times New Roman"/>
          <w:sz w:val="24"/>
        </w:rPr>
        <w:t>The system models two roles, student and administrator. Classroom management is not addressed.</w:t>
      </w:r>
    </w:p>
    <w:p>
      <w:bookmarkStart w:id="1909" w:name="h2_16"/>
      <w:pPr>
        <w:keepNext/>
        <w:tabs>
          <w:tab w:pos="864" w:val="left"/>
        </w:tabs>
        <w:spacing w:before="240" w:after="120" w:line="360" w:lineRule="auto"/>
        <w:jc w:val="left"/>
      </w:pPr>
      <w:r>
        <w:rPr>
          <w:rFonts w:ascii="Times New Roman" w:hAnsi="Times New Roman"/>
          <w:b w:val="0"/>
          <w:sz w:val="24"/>
        </w:rPr>
        <w:t>1.6</w:t>
        <w:tab/>
        <w:t>SIGNIFICANCE AND CONTRIBUTIONS</w:t>
      </w:r>
      <w:bookmarkEnd w:id="1909"/>
    </w:p>
    <w:p>
      <w:pPr>
        <w:spacing w:after="120" w:before="0" w:line="360" w:lineRule="auto"/>
        <w:ind w:firstLine="720"/>
        <w:jc w:val="both"/>
      </w:pPr>
      <w:r>
        <w:rPr>
          <w:rFonts w:ascii="Times New Roman" w:hAnsi="Times New Roman"/>
          <w:b w:val="0"/>
          <w:i w:val="0"/>
          <w:sz w:val="24"/>
        </w:rPr>
        <w:t>The contribution of this project is not the invention of Retrieval-Augmented Generation, and it is not the training of a new model. It is the demonstration that a carefully engineered retrieval layer over a small, deliberately chosen corpus can turn a cheap general-purpose model into a credible subject tutor for a curriculum that no commercial provider serves. The specific contributions are listed below.</w:t>
      </w:r>
    </w:p>
    <w:p>
      <w:pPr>
        <w:spacing w:after="80" w:line="360" w:lineRule="auto"/>
        <w:ind w:left="576" w:hanging="576"/>
        <w:jc w:val="both"/>
      </w:pPr>
      <w:r>
        <w:rPr>
          <w:rFonts w:ascii="Times New Roman" w:hAnsi="Times New Roman"/>
          <w:sz w:val="24"/>
        </w:rPr>
        <w:t>1.</w:t>
        <w:tab/>
      </w:r>
      <w:r>
        <w:rPr>
          <w:rFonts w:ascii="Times New Roman" w:hAnsi="Times New Roman"/>
          <w:sz w:val="24"/>
        </w:rPr>
        <w:t>A board, class and subject filtered retrieval design in which curricular scoping is a hard constraint on the vector query rather than a request made in a prompt. Section 8.3 shows this filter holding at a measured precision of 1.00 over sixty inspected passages, with no leakage across boards or classes.</w:t>
      </w:r>
    </w:p>
    <w:p>
      <w:pPr>
        <w:spacing w:after="80" w:line="360" w:lineRule="auto"/>
        <w:ind w:left="576" w:hanging="576"/>
        <w:jc w:val="both"/>
      </w:pPr>
      <w:r>
        <w:rPr>
          <w:rFonts w:ascii="Times New Roman" w:hAnsi="Times New Roman"/>
          <w:sz w:val="24"/>
        </w:rPr>
        <w:t>2.</w:t>
        <w:tab/>
      </w:r>
      <w:r>
        <w:rPr>
          <w:rFonts w:ascii="Times New Roman" w:hAnsi="Times New Roman"/>
          <w:sz w:val="24"/>
        </w:rPr>
        <w:t>An ingestion pipeline tuned to the particular noise found in Pakistani board material: scanned pages that need optical character recognition, running headers, watermarks and examination-paper furniture.</w:t>
      </w:r>
    </w:p>
    <w:p>
      <w:pPr>
        <w:spacing w:after="80" w:line="360" w:lineRule="auto"/>
        <w:ind w:left="576" w:hanging="576"/>
        <w:jc w:val="both"/>
      </w:pPr>
      <w:r>
        <w:rPr>
          <w:rFonts w:ascii="Times New Roman" w:hAnsi="Times New Roman"/>
          <w:sz w:val="24"/>
        </w:rPr>
        <w:t>3.</w:t>
        <w:tab/>
      </w:r>
      <w:r>
        <w:rPr>
          <w:rFonts w:ascii="Times New Roman" w:hAnsi="Times New Roman"/>
          <w:sz w:val="24"/>
        </w:rPr>
        <w:t>A three-agent split into teacher, tester and evaluator that shares one retrieval layer but differs in prompt, temperature and token budget, showing that one model can be specialised by configuration rather than by training.</w:t>
      </w:r>
    </w:p>
    <w:p>
      <w:pPr>
        <w:spacing w:after="80" w:line="360" w:lineRule="auto"/>
        <w:ind w:left="576" w:hanging="576"/>
        <w:jc w:val="both"/>
      </w:pPr>
      <w:r>
        <w:rPr>
          <w:rFonts w:ascii="Times New Roman" w:hAnsi="Times New Roman"/>
          <w:sz w:val="24"/>
        </w:rPr>
        <w:t>4.</w:t>
        <w:tab/>
      </w:r>
      <w:r>
        <w:rPr>
          <w:rFonts w:ascii="Times New Roman" w:hAnsi="Times New Roman"/>
          <w:sz w:val="24"/>
        </w:rPr>
        <w:t>A labelling scheme for generated questions that separates items taken from past papers, items modelled on past-paper style, and items newly written from the textbook.</w:t>
      </w:r>
    </w:p>
    <w:p>
      <w:pPr>
        <w:spacing w:after="80" w:line="360" w:lineRule="auto"/>
        <w:ind w:left="576" w:hanging="576"/>
        <w:jc w:val="both"/>
      </w:pPr>
      <w:r>
        <w:rPr>
          <w:rFonts w:ascii="Times New Roman" w:hAnsi="Times New Roman"/>
          <w:sz w:val="24"/>
        </w:rPr>
        <w:t>5.</w:t>
        <w:tab/>
      </w:r>
      <w:r>
        <w:rPr>
          <w:rFonts w:ascii="Times New Roman" w:hAnsi="Times New Roman"/>
          <w:sz w:val="24"/>
        </w:rPr>
        <w:t>A conversation-memory strategy that bounds prompt growth, so the per-turn cost of a tutoring session stays roughly constant instead of rising with its length. Section 8.6 measures the saving.</w:t>
      </w:r>
    </w:p>
    <w:p>
      <w:pPr>
        <w:spacing w:after="80" w:line="360" w:lineRule="auto"/>
        <w:ind w:left="576" w:hanging="576"/>
        <w:jc w:val="both"/>
      </w:pPr>
      <w:r>
        <w:rPr>
          <w:rFonts w:ascii="Times New Roman" w:hAnsi="Times New Roman"/>
          <w:sz w:val="24"/>
        </w:rPr>
        <w:t>6.</w:t>
        <w:tab/>
      </w:r>
      <w:r>
        <w:rPr>
          <w:rFonts w:ascii="Times New Roman" w:hAnsi="Times New Roman"/>
          <w:sz w:val="24"/>
        </w:rPr>
        <w:t>Per-call token and cost instrumentation that turns the economics of the system into a measured, engineered property. This is a precondition for any claim that the platform is affordable at scale.</w:t>
      </w:r>
    </w:p>
    <w:p>
      <w:pPr>
        <w:spacing w:after="80" w:line="360" w:lineRule="auto"/>
        <w:ind w:left="576" w:hanging="576"/>
        <w:jc w:val="both"/>
      </w:pPr>
      <w:r>
        <w:rPr>
          <w:rFonts w:ascii="Times New Roman" w:hAnsi="Times New Roman"/>
          <w:sz w:val="24"/>
        </w:rPr>
        <w:t>7.</w:t>
        <w:tab/>
      </w:r>
      <w:r>
        <w:rPr>
          <w:rFonts w:ascii="Times New Roman" w:hAnsi="Times New Roman"/>
          <w:sz w:val="24"/>
        </w:rPr>
        <w:t>A reproducible evaluation harness for the retrieval and language-model layers, reported in Chapters 7 and 8, which tests grounding, marking accuracy, question validity and prompt growth against recorded baselines rather than by demonstration alone.</w:t>
      </w:r>
    </w:p>
    <w:p>
      <w:bookmarkStart w:id="1910" w:name="h2_17"/>
      <w:pPr>
        <w:keepNext/>
        <w:tabs>
          <w:tab w:pos="864" w:val="left"/>
        </w:tabs>
        <w:spacing w:before="240" w:after="120" w:line="360" w:lineRule="auto"/>
        <w:jc w:val="left"/>
      </w:pPr>
      <w:r>
        <w:rPr>
          <w:rFonts w:ascii="Times New Roman" w:hAnsi="Times New Roman"/>
          <w:b w:val="0"/>
          <w:sz w:val="24"/>
        </w:rPr>
        <w:t>1.7</w:t>
        <w:tab/>
        <w:t>ALIGNMENT WITH THE SUSTAINABLE DEVELOPMENT GOALS</w:t>
      </w:r>
      <w:bookmarkEnd w:id="1910"/>
    </w:p>
    <w:p>
      <w:pPr>
        <w:spacing w:after="120" w:before="0" w:line="360" w:lineRule="auto"/>
        <w:ind w:firstLine="720"/>
        <w:jc w:val="both"/>
      </w:pPr>
      <w:r>
        <w:rPr>
          <w:rFonts w:ascii="Times New Roman" w:hAnsi="Times New Roman"/>
          <w:b w:val="0"/>
          <w:i w:val="0"/>
          <w:sz w:val="24"/>
        </w:rPr>
        <w:t>The project was mapped against the United Nations Sustainable Development Goals during the proposal phase. The mapping is repeated here with the delivered features that realise each goal, so that the claim can be checked rather than merely asserted.</w:t>
      </w:r>
    </w:p>
    <w:p>
      <w:bookmarkStart w:id="1911" w:name="tab_1.2"/>
      <w:pPr>
        <w:keepNext/>
        <w:spacing w:after="80" w:before="200" w:line="240" w:lineRule="auto"/>
        <w:jc w:val="left"/>
      </w:pPr>
      <w:r>
        <w:rPr>
          <w:rFonts w:ascii="Times New Roman" w:hAnsi="Times New Roman"/>
          <w:b/>
          <w:i w:val="0"/>
          <w:sz w:val="22"/>
        </w:rPr>
        <w:t>Table 1.2: Sustainable Development Goals and the features that meet them</w:t>
      </w:r>
      <w:bookmarkEnd w:id="191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117"/>
        <w:gridCol w:w="2235"/>
        <w:gridCol w:w="4695"/>
      </w:tblGrid>
      <w:tr>
        <w:trPr>
          <w:tblHeader w:val="true"/>
        </w:trPr>
        <w:tc>
          <w:tcPr>
            <w:tcW w:type="dxa" w:w="1118"/>
            <w:shd w:val="clear" w:color="auto" w:fill="D9D9D9"/>
          </w:tcPr>
          <w:p>
            <w:pPr>
              <w:spacing w:line="240" w:lineRule="auto" w:after="0"/>
              <w:jc w:val="left"/>
            </w:pPr>
            <w:r>
              <w:rPr>
                <w:rFonts w:ascii="Times New Roman" w:hAnsi="Times New Roman"/>
                <w:b/>
                <w:sz w:val="20"/>
              </w:rPr>
              <w:t>SDG</w:t>
            </w:r>
          </w:p>
        </w:tc>
        <w:tc>
          <w:tcPr>
            <w:tcW w:type="dxa" w:w="2236"/>
            <w:shd w:val="clear" w:color="auto" w:fill="D9D9D9"/>
          </w:tcPr>
          <w:p>
            <w:pPr>
              <w:spacing w:line="240" w:lineRule="auto" w:after="0"/>
              <w:jc w:val="left"/>
            </w:pPr>
            <w:r>
              <w:rPr>
                <w:rFonts w:ascii="Times New Roman" w:hAnsi="Times New Roman"/>
                <w:b/>
                <w:sz w:val="20"/>
              </w:rPr>
              <w:t>Goal</w:t>
            </w:r>
          </w:p>
        </w:tc>
        <w:tc>
          <w:tcPr>
            <w:tcW w:type="dxa" w:w="4696"/>
            <w:shd w:val="clear" w:color="auto" w:fill="D9D9D9"/>
          </w:tcPr>
          <w:p>
            <w:pPr>
              <w:spacing w:line="240" w:lineRule="auto" w:after="0"/>
              <w:jc w:val="left"/>
            </w:pPr>
            <w:r>
              <w:rPr>
                <w:rFonts w:ascii="Times New Roman" w:hAnsi="Times New Roman"/>
                <w:b/>
                <w:sz w:val="20"/>
              </w:rPr>
              <w:t>How the delivered system contributes</w:t>
            </w:r>
          </w:p>
        </w:tc>
      </w:tr>
      <w:tr>
        <w:tc>
          <w:tcPr>
            <w:tcW w:type="dxa" w:w="1118"/>
          </w:tcPr>
          <w:p>
            <w:pPr>
              <w:spacing w:line="240" w:lineRule="auto" w:after="0"/>
              <w:jc w:val="left"/>
            </w:pPr>
            <w:r>
              <w:rPr>
                <w:rFonts w:ascii="Times New Roman" w:hAnsi="Times New Roman"/>
                <w:sz w:val="20"/>
              </w:rPr>
              <w:t>SDG 4</w:t>
            </w:r>
          </w:p>
        </w:tc>
        <w:tc>
          <w:tcPr>
            <w:tcW w:type="dxa" w:w="2236"/>
          </w:tcPr>
          <w:p>
            <w:pPr>
              <w:spacing w:line="240" w:lineRule="auto" w:after="0"/>
              <w:jc w:val="left"/>
            </w:pPr>
            <w:r>
              <w:rPr>
                <w:rFonts w:ascii="Times New Roman" w:hAnsi="Times New Roman"/>
                <w:sz w:val="20"/>
              </w:rPr>
              <w:t>Quality Education</w:t>
            </w:r>
          </w:p>
        </w:tc>
        <w:tc>
          <w:tcPr>
            <w:tcW w:type="dxa" w:w="4696"/>
          </w:tcPr>
          <w:p>
            <w:pPr>
              <w:spacing w:line="240" w:lineRule="auto" w:after="0"/>
              <w:jc w:val="left"/>
            </w:pPr>
            <w:r>
              <w:rPr>
                <w:rFonts w:ascii="Times New Roman" w:hAnsi="Times New Roman"/>
                <w:sz w:val="20"/>
              </w:rPr>
              <w:t>Free, board-aligned explanation, practice and marking for classes nine to twelve, available to any student with a browser.</w:t>
            </w:r>
          </w:p>
        </w:tc>
      </w:tr>
      <w:tr>
        <w:tc>
          <w:tcPr>
            <w:tcW w:type="dxa" w:w="1118"/>
            <w:shd w:val="clear" w:color="auto" w:fill="F2F2F2"/>
          </w:tcPr>
          <w:p>
            <w:pPr>
              <w:spacing w:line="240" w:lineRule="auto" w:after="0"/>
              <w:jc w:val="left"/>
            </w:pPr>
            <w:r>
              <w:rPr>
                <w:rFonts w:ascii="Times New Roman" w:hAnsi="Times New Roman"/>
                <w:sz w:val="20"/>
              </w:rPr>
              <w:t>SDG 10</w:t>
            </w:r>
          </w:p>
        </w:tc>
        <w:tc>
          <w:tcPr>
            <w:tcW w:type="dxa" w:w="2236"/>
            <w:shd w:val="clear" w:color="auto" w:fill="F2F2F2"/>
          </w:tcPr>
          <w:p>
            <w:pPr>
              <w:spacing w:line="240" w:lineRule="auto" w:after="0"/>
              <w:jc w:val="left"/>
            </w:pPr>
            <w:r>
              <w:rPr>
                <w:rFonts w:ascii="Times New Roman" w:hAnsi="Times New Roman"/>
                <w:sz w:val="20"/>
              </w:rPr>
              <w:t>Reduced Inequalities</w:t>
            </w:r>
          </w:p>
        </w:tc>
        <w:tc>
          <w:tcPr>
            <w:tcW w:type="dxa" w:w="4696"/>
            <w:shd w:val="clear" w:color="auto" w:fill="F2F2F2"/>
          </w:tcPr>
          <w:p>
            <w:pPr>
              <w:spacing w:line="240" w:lineRule="auto" w:after="0"/>
              <w:jc w:val="left"/>
            </w:pPr>
            <w:r>
              <w:rPr>
                <w:rFonts w:ascii="Times New Roman" w:hAnsi="Times New Roman"/>
                <w:sz w:val="20"/>
              </w:rPr>
              <w:t>Supplies the guidance layer that is otherwise bought through private tuition, at a running cost of well under one cent per exchange.</w:t>
            </w:r>
          </w:p>
        </w:tc>
      </w:tr>
      <w:tr>
        <w:tc>
          <w:tcPr>
            <w:tcW w:type="dxa" w:w="1118"/>
          </w:tcPr>
          <w:p>
            <w:pPr>
              <w:spacing w:line="240" w:lineRule="auto" w:after="0"/>
              <w:jc w:val="left"/>
            </w:pPr>
            <w:r>
              <w:rPr>
                <w:rFonts w:ascii="Times New Roman" w:hAnsi="Times New Roman"/>
                <w:sz w:val="20"/>
              </w:rPr>
              <w:t>SDG 9</w:t>
            </w:r>
          </w:p>
        </w:tc>
        <w:tc>
          <w:tcPr>
            <w:tcW w:type="dxa" w:w="2236"/>
          </w:tcPr>
          <w:p>
            <w:pPr>
              <w:spacing w:line="240" w:lineRule="auto" w:after="0"/>
              <w:jc w:val="left"/>
            </w:pPr>
            <w:r>
              <w:rPr>
                <w:rFonts w:ascii="Times New Roman" w:hAnsi="Times New Roman"/>
                <w:sz w:val="20"/>
              </w:rPr>
              <w:t>Industry, Innovation and Infrastructure</w:t>
            </w:r>
          </w:p>
        </w:tc>
        <w:tc>
          <w:tcPr>
            <w:tcW w:type="dxa" w:w="4696"/>
          </w:tcPr>
          <w:p>
            <w:pPr>
              <w:spacing w:line="240" w:lineRule="auto" w:after="0"/>
              <w:jc w:val="left"/>
            </w:pPr>
            <w:r>
              <w:rPr>
                <w:rFonts w:ascii="Times New Roman" w:hAnsi="Times New Roman"/>
                <w:sz w:val="20"/>
              </w:rPr>
              <w:t>Demonstrates a low-cost, locally relevant application of retrieval-augmented artificial intelligence built on standard cloud services.</w:t>
            </w:r>
          </w:p>
        </w:tc>
      </w:tr>
    </w:tbl>
    <w:p>
      <w:pPr>
        <w:spacing w:after="160" w:before="0" w:line="360" w:lineRule="auto"/>
        <w:jc w:val="both"/>
      </w:pPr>
    </w:p>
    <w:p>
      <w:bookmarkStart w:id="1912" w:name="h2_19"/>
      <w:pPr>
        <w:keepNext/>
        <w:tabs>
          <w:tab w:pos="864" w:val="left"/>
        </w:tabs>
        <w:spacing w:before="240" w:after="120" w:line="360" w:lineRule="auto"/>
        <w:jc w:val="left"/>
      </w:pPr>
      <w:r>
        <w:rPr>
          <w:rFonts w:ascii="Times New Roman" w:hAnsi="Times New Roman"/>
          <w:b w:val="0"/>
          <w:sz w:val="24"/>
        </w:rPr>
        <w:t>1.8</w:t>
        <w:tab/>
        <w:t>COMPLEX ENGINEERING PROBLEM ATTRIBUTES</w:t>
      </w:r>
      <w:bookmarkEnd w:id="1912"/>
    </w:p>
    <w:p>
      <w:pPr>
        <w:spacing w:after="120" w:before="0" w:line="360" w:lineRule="auto"/>
        <w:ind w:firstLine="720"/>
        <w:jc w:val="both"/>
      </w:pPr>
      <w:r>
        <w:rPr>
          <w:rFonts w:ascii="Times New Roman" w:hAnsi="Times New Roman"/>
          <w:b w:val="0"/>
          <w:i w:val="0"/>
          <w:sz w:val="24"/>
        </w:rPr>
        <w:t>The project was assessed against the complex engineering problem attributes required of a final year project in an accredited engineering programme. Table 1.3 records each attribute with the specific part of this system that shows it.</w:t>
      </w:r>
    </w:p>
    <w:p>
      <w:bookmarkStart w:id="1913" w:name="tab_1.3"/>
      <w:pPr>
        <w:keepNext/>
        <w:spacing w:after="80" w:before="200" w:line="240" w:lineRule="auto"/>
        <w:jc w:val="left"/>
      </w:pPr>
      <w:r>
        <w:rPr>
          <w:rFonts w:ascii="Times New Roman" w:hAnsi="Times New Roman"/>
          <w:b/>
          <w:i w:val="0"/>
          <w:sz w:val="22"/>
        </w:rPr>
        <w:t>Table 1.3: Complex engineering problem attributes shown by the project</w:t>
      </w:r>
      <w:bookmarkEnd w:id="191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012"/>
        <w:gridCol w:w="6037"/>
      </w:tblGrid>
      <w:tr>
        <w:trPr>
          <w:tblHeader w:val="true"/>
        </w:trPr>
        <w:tc>
          <w:tcPr>
            <w:tcW w:type="dxa" w:w="2012"/>
            <w:shd w:val="clear" w:color="auto" w:fill="D9D9D9"/>
          </w:tcPr>
          <w:p>
            <w:pPr>
              <w:spacing w:line="240" w:lineRule="auto" w:after="0"/>
              <w:jc w:val="left"/>
            </w:pPr>
            <w:r>
              <w:rPr>
                <w:rFonts w:ascii="Times New Roman" w:hAnsi="Times New Roman"/>
                <w:b/>
                <w:sz w:val="20"/>
              </w:rPr>
              <w:t>Attribute</w:t>
            </w:r>
          </w:p>
        </w:tc>
        <w:tc>
          <w:tcPr>
            <w:tcW w:type="dxa" w:w="6037"/>
            <w:shd w:val="clear" w:color="auto" w:fill="D9D9D9"/>
          </w:tcPr>
          <w:p>
            <w:pPr>
              <w:spacing w:line="240" w:lineRule="auto" w:after="0"/>
              <w:jc w:val="left"/>
            </w:pPr>
            <w:r>
              <w:rPr>
                <w:rFonts w:ascii="Times New Roman" w:hAnsi="Times New Roman"/>
                <w:b/>
                <w:sz w:val="20"/>
              </w:rPr>
              <w:t>How it appears in this project</w:t>
            </w:r>
          </w:p>
        </w:tc>
      </w:tr>
      <w:tr>
        <w:tc>
          <w:tcPr>
            <w:tcW w:type="dxa" w:w="2012"/>
          </w:tcPr>
          <w:p>
            <w:pPr>
              <w:spacing w:line="240" w:lineRule="auto" w:after="0"/>
              <w:jc w:val="left"/>
            </w:pPr>
            <w:r>
              <w:rPr>
                <w:rFonts w:ascii="Times New Roman" w:hAnsi="Times New Roman"/>
                <w:sz w:val="20"/>
              </w:rPr>
              <w:t>Depth of knowledge</w:t>
            </w:r>
          </w:p>
        </w:tc>
        <w:tc>
          <w:tcPr>
            <w:tcW w:type="dxa" w:w="6037"/>
          </w:tcPr>
          <w:p>
            <w:pPr>
              <w:spacing w:line="240" w:lineRule="auto" w:after="0"/>
              <w:jc w:val="left"/>
            </w:pPr>
            <w:r>
              <w:rPr>
                <w:rFonts w:ascii="Times New Roman" w:hAnsi="Times New Roman"/>
                <w:sz w:val="20"/>
              </w:rPr>
              <w:t>Requires information retrieval, vector embeddings, prompt design, relational modelling, web security and cloud cost control.</w:t>
            </w:r>
          </w:p>
        </w:tc>
      </w:tr>
      <w:tr>
        <w:tc>
          <w:tcPr>
            <w:tcW w:type="dxa" w:w="2012"/>
            <w:shd w:val="clear" w:color="auto" w:fill="F2F2F2"/>
          </w:tcPr>
          <w:p>
            <w:pPr>
              <w:spacing w:line="240" w:lineRule="auto" w:after="0"/>
              <w:jc w:val="left"/>
            </w:pPr>
            <w:r>
              <w:rPr>
                <w:rFonts w:ascii="Times New Roman" w:hAnsi="Times New Roman"/>
                <w:sz w:val="20"/>
              </w:rPr>
              <w:t>Range of conflicting requirements</w:t>
            </w:r>
          </w:p>
        </w:tc>
        <w:tc>
          <w:tcPr>
            <w:tcW w:type="dxa" w:w="6037"/>
            <w:shd w:val="clear" w:color="auto" w:fill="F2F2F2"/>
          </w:tcPr>
          <w:p>
            <w:pPr>
              <w:spacing w:line="240" w:lineRule="auto" w:after="0"/>
              <w:jc w:val="left"/>
            </w:pPr>
            <w:r>
              <w:rPr>
                <w:rFonts w:ascii="Times New Roman" w:hAnsi="Times New Roman"/>
                <w:sz w:val="20"/>
              </w:rPr>
              <w:t>Answer quality pulls towards longer prompts and larger models, while cost and latency pull the other way. The memory manager and the retrieval budget are the negotiated settlement.</w:t>
            </w:r>
          </w:p>
        </w:tc>
      </w:tr>
      <w:tr>
        <w:tc>
          <w:tcPr>
            <w:tcW w:type="dxa" w:w="2012"/>
          </w:tcPr>
          <w:p>
            <w:pPr>
              <w:spacing w:line="240" w:lineRule="auto" w:after="0"/>
              <w:jc w:val="left"/>
            </w:pPr>
            <w:r>
              <w:rPr>
                <w:rFonts w:ascii="Times New Roman" w:hAnsi="Times New Roman"/>
                <w:sz w:val="20"/>
              </w:rPr>
              <w:t>Depth of analysis</w:t>
            </w:r>
          </w:p>
        </w:tc>
        <w:tc>
          <w:tcPr>
            <w:tcW w:type="dxa" w:w="6037"/>
          </w:tcPr>
          <w:p>
            <w:pPr>
              <w:spacing w:line="240" w:lineRule="auto" w:after="0"/>
              <w:jc w:val="left"/>
            </w:pPr>
            <w:r>
              <w:rPr>
                <w:rFonts w:ascii="Times New Roman" w:hAnsi="Times New Roman"/>
                <w:sz w:val="20"/>
              </w:rPr>
              <w:t>No standard answer exists for how much curricular context to retrieve, or how to mark free text against a board scheme. Both were settled by measurement, reported in Chapter 8.</w:t>
            </w:r>
          </w:p>
        </w:tc>
      </w:tr>
      <w:tr>
        <w:tc>
          <w:tcPr>
            <w:tcW w:type="dxa" w:w="2012"/>
            <w:shd w:val="clear" w:color="auto" w:fill="F2F2F2"/>
          </w:tcPr>
          <w:p>
            <w:pPr>
              <w:spacing w:line="240" w:lineRule="auto" w:after="0"/>
              <w:jc w:val="left"/>
            </w:pPr>
            <w:r>
              <w:rPr>
                <w:rFonts w:ascii="Times New Roman" w:hAnsi="Times New Roman"/>
                <w:sz w:val="20"/>
              </w:rPr>
              <w:t>Familiarity of issues</w:t>
            </w:r>
          </w:p>
        </w:tc>
        <w:tc>
          <w:tcPr>
            <w:tcW w:type="dxa" w:w="6037"/>
            <w:shd w:val="clear" w:color="auto" w:fill="F2F2F2"/>
          </w:tcPr>
          <w:p>
            <w:pPr>
              <w:spacing w:line="240" w:lineRule="auto" w:after="0"/>
              <w:jc w:val="left"/>
            </w:pPr>
            <w:r>
              <w:rPr>
                <w:rFonts w:ascii="Times New Roman" w:hAnsi="Times New Roman"/>
                <w:sz w:val="20"/>
              </w:rPr>
              <w:t>Grounding a language model in a scanned, low-resource, non-English-first curriculum is not a routine problem with a published recipe.</w:t>
            </w:r>
          </w:p>
        </w:tc>
      </w:tr>
      <w:tr>
        <w:tc>
          <w:tcPr>
            <w:tcW w:type="dxa" w:w="2012"/>
          </w:tcPr>
          <w:p>
            <w:pPr>
              <w:spacing w:line="240" w:lineRule="auto" w:after="0"/>
              <w:jc w:val="left"/>
            </w:pPr>
            <w:r>
              <w:rPr>
                <w:rFonts w:ascii="Times New Roman" w:hAnsi="Times New Roman"/>
                <w:sz w:val="20"/>
              </w:rPr>
              <w:t>Extent of applicable codes</w:t>
            </w:r>
          </w:p>
        </w:tc>
        <w:tc>
          <w:tcPr>
            <w:tcW w:type="dxa" w:w="6037"/>
          </w:tcPr>
          <w:p>
            <w:pPr>
              <w:spacing w:line="240" w:lineRule="auto" w:after="0"/>
              <w:jc w:val="left"/>
            </w:pPr>
            <w:r>
              <w:rPr>
                <w:rFonts w:ascii="Times New Roman" w:hAnsi="Times New Roman"/>
                <w:sz w:val="20"/>
              </w:rPr>
              <w:t>Copyright over board material, protection of minors’ data and examination integrity all constrain the design.</w:t>
            </w:r>
          </w:p>
        </w:tc>
      </w:tr>
      <w:tr>
        <w:tc>
          <w:tcPr>
            <w:tcW w:type="dxa" w:w="2012"/>
            <w:shd w:val="clear" w:color="auto" w:fill="F2F2F2"/>
          </w:tcPr>
          <w:p>
            <w:pPr>
              <w:spacing w:line="240" w:lineRule="auto" w:after="0"/>
              <w:jc w:val="left"/>
            </w:pPr>
            <w:r>
              <w:rPr>
                <w:rFonts w:ascii="Times New Roman" w:hAnsi="Times New Roman"/>
                <w:sz w:val="20"/>
              </w:rPr>
              <w:t>Stakeholder involvement</w:t>
            </w:r>
          </w:p>
        </w:tc>
        <w:tc>
          <w:tcPr>
            <w:tcW w:type="dxa" w:w="6037"/>
            <w:shd w:val="clear" w:color="auto" w:fill="F2F2F2"/>
          </w:tcPr>
          <w:p>
            <w:pPr>
              <w:spacing w:line="240" w:lineRule="auto" w:after="0"/>
              <w:jc w:val="left"/>
            </w:pPr>
            <w:r>
              <w:rPr>
                <w:rFonts w:ascii="Times New Roman" w:hAnsi="Times New Roman"/>
                <w:sz w:val="20"/>
              </w:rPr>
              <w:t>Students, teachers, the supervisor and the examination boards have different and partly opposed interests.</w:t>
            </w:r>
          </w:p>
        </w:tc>
      </w:tr>
      <w:tr>
        <w:tc>
          <w:tcPr>
            <w:tcW w:type="dxa" w:w="2012"/>
          </w:tcPr>
          <w:p>
            <w:pPr>
              <w:spacing w:line="240" w:lineRule="auto" w:after="0"/>
              <w:jc w:val="left"/>
            </w:pPr>
            <w:r>
              <w:rPr>
                <w:rFonts w:ascii="Times New Roman" w:hAnsi="Times New Roman"/>
                <w:sz w:val="20"/>
              </w:rPr>
              <w:t>Interdependence</w:t>
            </w:r>
          </w:p>
        </w:tc>
        <w:tc>
          <w:tcPr>
            <w:tcW w:type="dxa" w:w="6037"/>
          </w:tcPr>
          <w:p>
            <w:pPr>
              <w:spacing w:line="240" w:lineRule="auto" w:after="0"/>
              <w:jc w:val="left"/>
            </w:pPr>
            <w:r>
              <w:rPr>
                <w:rFonts w:ascii="Times New Roman" w:hAnsi="Times New Roman"/>
                <w:sz w:val="20"/>
              </w:rPr>
              <w:t>The system spans four tiers and two external providers. A change in the chunking strategy alters retrieval quality, prompt size, cost and answer quality together.</w:t>
            </w:r>
          </w:p>
        </w:tc>
      </w:tr>
    </w:tbl>
    <w:p>
      <w:pPr>
        <w:spacing w:after="160" w:before="0" w:line="360" w:lineRule="auto"/>
        <w:jc w:val="both"/>
      </w:pPr>
    </w:p>
    <w:p>
      <w:bookmarkStart w:id="1914" w:name="h2_21"/>
      <w:pPr>
        <w:keepNext/>
        <w:tabs>
          <w:tab w:pos="864" w:val="left"/>
        </w:tabs>
        <w:spacing w:before="240" w:after="120" w:line="360" w:lineRule="auto"/>
        <w:jc w:val="left"/>
      </w:pPr>
      <w:r>
        <w:rPr>
          <w:rFonts w:ascii="Times New Roman" w:hAnsi="Times New Roman"/>
          <w:b w:val="0"/>
          <w:sz w:val="24"/>
        </w:rPr>
        <w:t>1.9</w:t>
        <w:tab/>
        <w:t>REPORT ORGANISATION</w:t>
      </w:r>
      <w:bookmarkEnd w:id="1914"/>
    </w:p>
    <w:p>
      <w:pPr>
        <w:spacing w:after="120" w:before="0" w:line="360" w:lineRule="auto"/>
        <w:ind w:firstLine="720"/>
        <w:jc w:val="both"/>
      </w:pPr>
      <w:r>
        <w:rPr>
          <w:rFonts w:ascii="Times New Roman" w:hAnsi="Times New Roman"/>
          <w:b w:val="0"/>
          <w:i w:val="0"/>
          <w:sz w:val="24"/>
        </w:rPr>
        <w:t>The rest of this report is organised as follows.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Chapter 2, Literature Review. </w:t>
      </w:r>
      <w:r>
        <w:rPr>
          <w:rFonts w:ascii="Times New Roman" w:hAnsi="Times New Roman"/>
          <w:sz w:val="24"/>
        </w:rPr>
        <w:t>Surveys artificial intelligence in education, intelligent tutoring systems, conversational agents, large language models and their limits, retrieval-augmented generation, vector search, automatic marking and the Pakistani educational technology market, and states the research gap this project fills.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Chapter 3, Requirement Analysis and Methodology. </w:t>
      </w:r>
      <w:r>
        <w:rPr>
          <w:rFonts w:ascii="Times New Roman" w:hAnsi="Times New Roman"/>
          <w:sz w:val="24"/>
        </w:rPr>
        <w:t>Describes the Agile process followed, the survey and its results, the stakeholder and user analysis, the functional and non-functional requirements, the behavioural models taken from the Software Requirements Specification, the feasibility study and the traceability matrix.</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Chapter 4, System Architecture. </w:t>
      </w:r>
      <w:r>
        <w:rPr>
          <w:rFonts w:ascii="Times New Roman" w:hAnsi="Times New Roman"/>
          <w:sz w:val="24"/>
        </w:rPr>
        <w:t>Presents the architectural approach, the subsystem split, the data flow diagrams, the design of the artificial-intelligence subsystem, the ingestion pipeline, the request-time retrieval path, the security model and the deployment view.</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Chapter 5, Detailed System Design. </w:t>
      </w:r>
      <w:r>
        <w:rPr>
          <w:rFonts w:ascii="Times New Roman" w:hAnsi="Times New Roman"/>
          <w:sz w:val="24"/>
        </w:rPr>
        <w:t>Gives the database design and data dictionary, the class model, a ten-attribute specification of each software component, the interface design and the prompt design.</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Chapter 6, Implementation. </w:t>
      </w:r>
      <w:r>
        <w:rPr>
          <w:rFonts w:ascii="Times New Roman" w:hAnsi="Times New Roman"/>
          <w:sz w:val="24"/>
        </w:rPr>
        <w:t>Documents the development environment, the repository and its history, and the module-by-module implementation with annotated code listings.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Chapter 7, System Testing. </w:t>
      </w:r>
      <w:r>
        <w:rPr>
          <w:rFonts w:ascii="Times New Roman" w:hAnsi="Times New Roman"/>
          <w:sz w:val="24"/>
        </w:rPr>
        <w:t>States the testing strategy, reports the automated suite, presents the functional and non-functional test cases, and describes the dedicated retrieval and language-model evaluation harness.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Chapter 8, Results and Evaluation. </w:t>
      </w:r>
      <w:r>
        <w:rPr>
          <w:rFonts w:ascii="Times New Roman" w:hAnsi="Times New Roman"/>
          <w:sz w:val="24"/>
        </w:rPr>
        <w:t>Presents the working system, the measured corpus, the retrieval results, the grounding and marking experiments, the performance and cost measurements, the acceptance testing and the assessment against the objectives.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Chapter 9, Conclusion and Future Work. </w:t>
      </w:r>
      <w:r>
        <w:rPr>
          <w:rFonts w:ascii="Times New Roman" w:hAnsi="Times New Roman"/>
          <w:sz w:val="24"/>
        </w:rPr>
        <w:t>Summarises the contribution, states the strengths and limitations openly, gives the cost position and sets out future work.</w:t>
      </w:r>
    </w:p>
    <w:p>
      <w:pPr>
        <w:spacing w:after="120" w:before="0" w:line="360" w:lineRule="auto"/>
        <w:ind w:firstLine="720"/>
        <w:jc w:val="both"/>
      </w:pPr>
      <w:r>
        <w:rPr>
          <w:rFonts w:ascii="Times New Roman" w:hAnsi="Times New Roman"/>
          <w:b w:val="0"/>
          <w:i w:val="0"/>
          <w:sz w:val="24"/>
        </w:rPr>
        <w:t>References follow in Chicago author-date style. Five appendices give the glossary, the survey instrument and full results, additional code listings, a user manual and the similarity report.</w:t>
      </w:r>
    </w:p>
    <w:p>
      <w:pPr>
        <w:sectPr>
          <w:headerReference w:type="default" r:id="rId13"/>
          <w:headerReference w:type="first" r:id="rId14"/>
          <w:footerReference w:type="default" r:id="rId15"/>
          <w:footerReference w:type="first" r:id="rId16"/>
          <w:pgSz w:w="11906" w:h="16838"/>
          <w:pgMar w:top="1701" w:right="1701" w:bottom="1701" w:left="2154" w:header="720" w:footer="720" w:gutter="0"/>
          <w:cols w:space="720"/>
          <w:titlePg/>
          <w:docGrid w:linePitch="360"/>
          <w:pgNumType w:fmt="decimal" w:start="1"/>
        </w:sectPr>
      </w:pPr>
    </w:p>
    <w:p>
      <w:bookmarkStart w:id="1915" w:name="h_ch2"/>
      <w:pPr>
        <w:keepNext/>
        <w:spacing w:after="360" w:before="0" w:line="360" w:lineRule="auto"/>
        <w:jc w:val="center"/>
      </w:pPr>
      <w:r>
        <w:rPr>
          <w:rFonts w:ascii="Times New Roman" w:hAnsi="Times New Roman"/>
          <w:b/>
          <w:i w:val="0"/>
          <w:sz w:val="28"/>
        </w:rPr>
        <w:t>LITERATURE REVIEW</w:t>
      </w:r>
      <w:bookmarkEnd w:id="1915"/>
    </w:p>
    <w:p>
      <w:pPr>
        <w:spacing w:after="120" w:before="0" w:line="360" w:lineRule="auto"/>
        <w:ind w:firstLine="720"/>
        <w:jc w:val="both"/>
      </w:pPr>
      <w:r>
        <w:rPr>
          <w:rFonts w:ascii="Times New Roman" w:hAnsi="Times New Roman"/>
          <w:b w:val="0"/>
          <w:i w:val="0"/>
          <w:sz w:val="24"/>
        </w:rPr>
        <w:t>This chapter reviews the work this project builds on. It moves from the broad field of artificial intelligence in education to the specific techniques the system uses: intelligent tutoring, conversational agents, large language models and their limits, retrieval-augmented generation, vector search, automatic marking, and how such systems are evaluated. It then surveys what is actually available to a Pakistani school student today, and states the gap this project fills.</w:t>
      </w:r>
    </w:p>
    <w:p>
      <w:bookmarkStart w:id="1916" w:name="h2_23"/>
      <w:pPr>
        <w:keepNext/>
        <w:tabs>
          <w:tab w:pos="864" w:val="left"/>
        </w:tabs>
        <w:spacing w:before="240" w:after="120" w:line="360" w:lineRule="auto"/>
        <w:jc w:val="left"/>
      </w:pPr>
      <w:r>
        <w:rPr>
          <w:rFonts w:ascii="Times New Roman" w:hAnsi="Times New Roman"/>
          <w:b w:val="0"/>
          <w:sz w:val="24"/>
        </w:rPr>
        <w:t>2.1</w:t>
        <w:tab/>
        <w:t>INTRODUCTION</w:t>
      </w:r>
      <w:bookmarkEnd w:id="1916"/>
    </w:p>
    <w:p>
      <w:pPr>
        <w:spacing w:after="120" w:before="0" w:line="360" w:lineRule="auto"/>
        <w:ind w:firstLine="720"/>
        <w:jc w:val="both"/>
      </w:pPr>
      <w:r>
        <w:rPr>
          <w:rFonts w:ascii="Times New Roman" w:hAnsi="Times New Roman"/>
          <w:b w:val="0"/>
          <w:i w:val="0"/>
          <w:sz w:val="24"/>
        </w:rPr>
        <w:t>This chapter surveys the body of work on which the project rests. It is organised as a narrowing argument. Sections 2.2 to 2.4 establish what is already known about using computers to tutor, beginning with Bloom's demonstration of the power of one-to-one instruction and ending with the modern generation of conversational agents. Sections 2.5 to 2.7 examine large language models, the technology that makes conversational tutoring newly plausible. They also cover the failure mode that makes those models dangerous in a classroom, and the retrieval architecture that contains it. Section 2.8 reviews automatic marking of free-text answers, which is the second capability the system must provide. Section 2.9 covers the document-processing problem specific to a low-resource corpus of scanned Pakistani board material. Section 2.10 surveys the educational-technology products actually available to a Pakistani secondary student today, and Section 2.11 compares them systematically. Section 2.12 states the resulting research gap, which this project occupies.</w:t>
      </w:r>
    </w:p>
    <w:p>
      <w:bookmarkStart w:id="1917" w:name="h2_24"/>
      <w:pPr>
        <w:keepNext/>
        <w:tabs>
          <w:tab w:pos="864" w:val="left"/>
        </w:tabs>
        <w:spacing w:before="240" w:after="120" w:line="360" w:lineRule="auto"/>
        <w:jc w:val="left"/>
      </w:pPr>
      <w:r>
        <w:rPr>
          <w:rFonts w:ascii="Times New Roman" w:hAnsi="Times New Roman"/>
          <w:b w:val="0"/>
          <w:sz w:val="24"/>
        </w:rPr>
        <w:t>2.2</w:t>
        <w:tab/>
        <w:t>ARTIFICIAL INTELLIGENCE IN EDUCATION</w:t>
      </w:r>
      <w:bookmarkEnd w:id="1917"/>
    </w:p>
    <w:p>
      <w:pPr>
        <w:spacing w:after="120" w:before="0" w:line="360" w:lineRule="auto"/>
        <w:ind w:firstLine="720"/>
        <w:jc w:val="both"/>
      </w:pPr>
      <w:r>
        <w:rPr>
          <w:rFonts w:ascii="Times New Roman" w:hAnsi="Times New Roman"/>
          <w:b w:val="0"/>
          <w:i w:val="0"/>
          <w:sz w:val="24"/>
        </w:rPr>
        <w:t>The empirical case for individual tutoring predates computing in education. Bloom's study of mastery learning reported that students taught one-to-one performed approximately two standard deviations better than students taught in a conventional classroom (Bloom 1984). The finding — universally known as the two-sigma problem — framed an agenda that has occupied educational technology ever since: the effect of individual tutoring is enormous, and individual tutoring is unaffordable at population scale. Every subsequent generation of educational technology can be read as an attempt to recover some fraction of that two-sigma effect at a cost per student that a state or a family can bear.</w:t>
      </w:r>
    </w:p>
    <w:p>
      <w:pPr>
        <w:spacing w:after="120" w:before="0" w:line="360" w:lineRule="auto"/>
        <w:ind w:firstLine="720"/>
        <w:jc w:val="both"/>
      </w:pPr>
      <w:r>
        <w:rPr>
          <w:rFonts w:ascii="Times New Roman" w:hAnsi="Times New Roman"/>
          <w:b w:val="0"/>
          <w:i w:val="0"/>
          <w:sz w:val="24"/>
        </w:rPr>
        <w:t>Holmes, Bialik and Fadel survey the modern field and separate three roles that artificial intelligence plays in education (Holmes, Bialik, and Fadel 2019; Luckin et al. 2016). In learning with AI the system delivers the instruction. In learning about AI the technology is itself the subject. In learning through AI, analytics inform a human teacher. This project sits firmly in the first category. Zawacki-Richter and colleagues reviewed 146 studies of artificial intelligence in higher education (2019). They found that applications fall into four groups: profiling and prediction, assessment and evaluation, adaptive and personalised systems, and intelligent tutoring systems. They also noted two persistent weaknesses. The field reflects too little on what its tools mean for teaching and ethics, and almost all of the work comes from well-resourced institutions. Nye's review of intelligent tutoring in the developing world identifies exactly the constraints this project operates under: intermittent connectivity, low-specification devices, limited local content and the absence of trained facilitators (Nye 2015).</w:t>
      </w:r>
    </w:p>
    <w:p>
      <w:pPr>
        <w:spacing w:after="120" w:before="0" w:line="360" w:lineRule="auto"/>
        <w:ind w:firstLine="720"/>
        <w:jc w:val="both"/>
      </w:pPr>
      <w:r>
        <w:rPr>
          <w:rFonts w:ascii="Times New Roman" w:hAnsi="Times New Roman"/>
          <w:b w:val="0"/>
          <w:i w:val="0"/>
          <w:sz w:val="24"/>
        </w:rPr>
        <w:t>UNESCO's guidance for policy-makers is explicit that equity must be the organising principle, not an afterthought (2021). It warns that systems trained and tested on the material of wealthy education systems tend to serve everyone else badly. That warning is directly applicable here: a general-purpose model has seen an enormous quantity of American and European curricular material and comparatively little Pakistani board material. The remedy adopted in this project is not to retrain the model but to supply the missing material at inference time.</w:t>
      </w:r>
    </w:p>
    <w:p>
      <w:pPr>
        <w:spacing w:after="120" w:before="0" w:line="360" w:lineRule="auto"/>
        <w:ind w:firstLine="720"/>
        <w:jc w:val="both"/>
      </w:pPr>
      <w:r>
        <w:rPr>
          <w:rFonts w:ascii="Times New Roman" w:hAnsi="Times New Roman"/>
          <w:b w:val="0"/>
          <w:i w:val="0"/>
          <w:sz w:val="24"/>
        </w:rPr>
        <w:t>Pardos and Heffernan situate the contemporary opportunity in the availability of large-scale learner interaction data and the maturation of machine-learning methods that can exploit it (Pardos and Heffernan 2020). Rahman, Khan and Iqbal examine the specific case of Pakistan and identify infrastructure, teacher preparedness and the absence of localised content as the principal obstacles to adoption (Rahman, Khan, and Iqbal 2023). The present work addresses the third of these directly.</w:t>
      </w:r>
    </w:p>
    <w:p>
      <w:bookmarkStart w:id="1918" w:name="h2_25"/>
      <w:pPr>
        <w:keepNext/>
        <w:tabs>
          <w:tab w:pos="864" w:val="left"/>
        </w:tabs>
        <w:spacing w:before="240" w:after="120" w:line="360" w:lineRule="auto"/>
        <w:jc w:val="left"/>
      </w:pPr>
      <w:r>
        <w:rPr>
          <w:rFonts w:ascii="Times New Roman" w:hAnsi="Times New Roman"/>
          <w:b w:val="0"/>
          <w:sz w:val="24"/>
        </w:rPr>
        <w:t>2.3</w:t>
        <w:tab/>
        <w:t>INTELLIGENT TUTORING SYSTEMS</w:t>
      </w:r>
      <w:bookmarkEnd w:id="1918"/>
    </w:p>
    <w:p>
      <w:pPr>
        <w:spacing w:after="120" w:before="0" w:line="360" w:lineRule="auto"/>
        <w:ind w:firstLine="720"/>
        <w:jc w:val="both"/>
      </w:pPr>
      <w:r>
        <w:rPr>
          <w:rFonts w:ascii="Times New Roman" w:hAnsi="Times New Roman"/>
          <w:b w:val="0"/>
          <w:i w:val="0"/>
          <w:sz w:val="24"/>
        </w:rPr>
        <w:t>An intelligent tutoring system is usually described as four components. A domain model holds what is to be learned. A student model holds what this learner currently knows. A tutoring model holds the teaching strategy. The fourth is the user interface. Anderson and colleagues' cognitive tutors, built on the ACT-R theory of cognition, remain the canonical implementation and were deployed at scale in American algebra classrooms (Anderson et al. 1995). Their student model rested on knowledge tracing, introduced by Corbett and Anderson (1994). It holds a probability that the learner has mastered each knowledge component, and updates that probability after every answer. Piech and colleagues later showed that a recurrent neural network could learn this mapping directly from interaction sequences, an approach known as deep knowledge tracing (Piech et al. 2015).</w:t>
      </w:r>
    </w:p>
    <w:p>
      <w:pPr>
        <w:spacing w:after="120" w:before="0" w:line="360" w:lineRule="auto"/>
        <w:ind w:firstLine="720"/>
        <w:jc w:val="both"/>
      </w:pPr>
      <w:r>
        <w:rPr>
          <w:rFonts w:ascii="Times New Roman" w:hAnsi="Times New Roman"/>
          <w:b w:val="0"/>
          <w:i w:val="0"/>
          <w:sz w:val="24"/>
        </w:rPr>
        <w:t>VanLehn's meta-analysis is the most useful single result for calibrating expectations. He compared human tutoring, intelligent tutoring systems and computer-aided instruction. Step-based tutoring systems came close to human tutors, and were considerably better than answer-based systems that only mark a final answer right or wrong (VanLehn 2011). The operative variable is granularity of feedback: systems that respond to the steps of a solution outperform systems that respond only to its conclusion.</w:t>
      </w:r>
    </w:p>
    <w:p>
      <w:pPr>
        <w:spacing w:after="120" w:before="0" w:line="360" w:lineRule="auto"/>
        <w:ind w:firstLine="720"/>
        <w:jc w:val="both"/>
      </w:pPr>
      <w:r>
        <w:rPr>
          <w:rFonts w:ascii="Times New Roman" w:hAnsi="Times New Roman"/>
          <w:b w:val="0"/>
          <w:i w:val="0"/>
          <w:sz w:val="24"/>
        </w:rPr>
        <w:t>This finding shaped two decisions in the present design. First, the evaluator never returns a bare score. It is told to state in one sentence what was correct and in one sentence what was missing. For mathematics it must name the exact step where the reasoning failed. Second, the session-level evaluator aggregates an attempt into named strong and weak topics rather than a single percentage, so that feedback points at content rather than at performance. What this project does not attempt is a formal student model in the knowledge-tracing sense: the mastery estimate is the empirical distribution of past scores by subject, not a Bayesian latent variable. This is a deliberate scope limitation and is revisited in Section 9.6.</w:t>
      </w:r>
    </w:p>
    <w:p>
      <w:bookmarkStart w:id="1919" w:name="h2_26"/>
      <w:pPr>
        <w:keepNext/>
        <w:tabs>
          <w:tab w:pos="864" w:val="left"/>
        </w:tabs>
        <w:spacing w:before="240" w:after="120" w:line="360" w:lineRule="auto"/>
        <w:jc w:val="left"/>
      </w:pPr>
      <w:r>
        <w:rPr>
          <w:rFonts w:ascii="Times New Roman" w:hAnsi="Times New Roman"/>
          <w:b w:val="0"/>
          <w:sz w:val="24"/>
        </w:rPr>
        <w:t>2.4</w:t>
        <w:tab/>
        <w:t>CONVERSATIONAL AGENTS IN EDUCATION</w:t>
      </w:r>
      <w:bookmarkEnd w:id="1919"/>
    </w:p>
    <w:p>
      <w:pPr>
        <w:spacing w:after="120" w:before="0" w:line="360" w:lineRule="auto"/>
        <w:ind w:firstLine="720"/>
        <w:jc w:val="both"/>
      </w:pPr>
      <w:r>
        <w:rPr>
          <w:rFonts w:ascii="Times New Roman" w:hAnsi="Times New Roman"/>
          <w:b w:val="0"/>
          <w:i w:val="0"/>
          <w:sz w:val="24"/>
        </w:rPr>
        <w:t>Conversational interfaces have a long history in this domain, beginning with Weizenbaum's ELIZA, whose pattern-matching Rogerian therapist demonstrated in 1966 how readily people attribute understanding to a system that produces plausible conversational turns (Weizenbaum 1966). Adamopoulou and Moussiades trace the subsequent development from rule-based and retrieval-based designs to generative ones, and note that the field's persistent difficulty has been maintaining coherence and factual reliability across a long exchange (Adamopoulou and Moussiades 2020).</w:t>
      </w:r>
    </w:p>
    <w:p>
      <w:pPr>
        <w:spacing w:after="120" w:before="0" w:line="360" w:lineRule="auto"/>
        <w:ind w:firstLine="720"/>
        <w:jc w:val="both"/>
      </w:pPr>
      <w:r>
        <w:rPr>
          <w:rFonts w:ascii="Times New Roman" w:hAnsi="Times New Roman"/>
          <w:b w:val="0"/>
          <w:i w:val="0"/>
          <w:sz w:val="24"/>
        </w:rPr>
        <w:t>Winkler and Söllner's state-of-the-art analysis of chatbots in education is particularly relevant because it is critical rather than promotional. Reviewing eighty studies, they report that most educational chatbots are narrow, flow-based systems. They fail as soon as a learner leaves the expected script. The studies also tend to measure satisfaction rather than learning (Winkler and Söllner 2018). Kasneci and colleagues wrote after the release of large instruction-tuned models (2023). They argue that these systems remove the brittleness problem but bring new ones: unreliable facts, reasoning that cannot be inspected, bias inherited from training data, and the risk that learners hand over their thinking instead of developing it. Baidoo-Anu and Ansah reach a similar conclusion and recommend that generative systems in education be constrained to curated content and paired with assessment that rewards process (Baidoo-Anu and Ansah 2023).</w:t>
      </w:r>
    </w:p>
    <w:p>
      <w:pPr>
        <w:spacing w:after="120" w:before="0" w:line="360" w:lineRule="auto"/>
        <w:ind w:firstLine="720"/>
        <w:jc w:val="both"/>
      </w:pPr>
      <w:r>
        <w:rPr>
          <w:rFonts w:ascii="Times New Roman" w:hAnsi="Times New Roman"/>
          <w:b w:val="0"/>
          <w:i w:val="0"/>
          <w:sz w:val="24"/>
        </w:rPr>
        <w:t>The design adopted here follows that recommendation. The tutor is generative, so it does not break when a student asks an unexpected question. Retrieval holds it to curated content. An assessment loop then requires the student to produce an answer before any feedback is given.</w:t>
      </w:r>
    </w:p>
    <w:p>
      <w:bookmarkStart w:id="1920" w:name="h2_27"/>
      <w:pPr>
        <w:keepNext/>
        <w:tabs>
          <w:tab w:pos="864" w:val="left"/>
        </w:tabs>
        <w:spacing w:before="240" w:after="120" w:line="360" w:lineRule="auto"/>
        <w:jc w:val="left"/>
      </w:pPr>
      <w:r>
        <w:rPr>
          <w:rFonts w:ascii="Times New Roman" w:hAnsi="Times New Roman"/>
          <w:b w:val="0"/>
          <w:sz w:val="24"/>
        </w:rPr>
        <w:t>2.5</w:t>
        <w:tab/>
        <w:t>LARGE LANGUAGE MODELS AND THEIR LIMITATIONS</w:t>
      </w:r>
      <w:bookmarkEnd w:id="1920"/>
    </w:p>
    <w:p>
      <w:pPr>
        <w:spacing w:after="120" w:before="0" w:line="360" w:lineRule="auto"/>
        <w:ind w:firstLine="720"/>
        <w:jc w:val="both"/>
      </w:pPr>
      <w:r>
        <w:rPr>
          <w:rFonts w:ascii="Times New Roman" w:hAnsi="Times New Roman"/>
          <w:b w:val="0"/>
          <w:i w:val="0"/>
          <w:sz w:val="24"/>
        </w:rPr>
        <w:t>The transformer architecture introduced by Vaswani and colleagues replaced recurrence with self-attention and made it practical to train language models at a scale previously unreachable (2017). Devlin and colleagues showed with BERT that bidirectional pre-training, followed by fine-tuning on a specific task, gave the best results then available across many language-understanding tasks (Devlin et al. 2019). Minaee and colleagues record how completely these methods replaced the earlier hand-engineered approaches to text classification (2021).</w:t>
      </w:r>
    </w:p>
    <w:p>
      <w:pPr>
        <w:spacing w:after="120" w:before="0" w:line="360" w:lineRule="auto"/>
        <w:ind w:firstLine="720"/>
        <w:jc w:val="both"/>
      </w:pPr>
      <w:r>
        <w:rPr>
          <w:rFonts w:ascii="Times New Roman" w:hAnsi="Times New Roman"/>
          <w:b w:val="0"/>
          <w:i w:val="0"/>
          <w:sz w:val="24"/>
        </w:rPr>
        <w:t>Brown and colleagues then demonstrated with GPT-3 that a sufficiently large autoregressive model performs many tasks from a natural-language description and a handful of examples, without any gradient update (Brown et al. 2020). This capability is called in-context learning, and it is what puts the present project within reach of a final-year team. The system gets a subject tutor, a question generator and an examiner out of one model by giving it three different prompts. No training infrastructure is needed at all. Ouyang and colleagues later showed that reinforcement learning from human feedback greatly improves how closely a model follows instructions (2022), a finding echoed in related prompting research (Wei et al. 2022). That property is exactly what this system relies on when it requires the evaluator to return a strictly formatted score line.</w:t>
      </w:r>
    </w:p>
    <w:p>
      <w:pPr>
        <w:spacing w:after="120" w:before="0" w:line="360" w:lineRule="auto"/>
        <w:ind w:firstLine="720"/>
        <w:jc w:val="both"/>
      </w:pPr>
      <w:r>
        <w:rPr>
          <w:rFonts w:ascii="Times New Roman" w:hAnsi="Times New Roman"/>
          <w:b w:val="0"/>
          <w:i w:val="0"/>
          <w:sz w:val="24"/>
        </w:rPr>
        <w:t>Against these capabilities stands a well-characterised failure. Ji and colleagues survey hallucination in natural language generation (2023). They define it as content that is unfaithful to the supplied source, or that no world knowledge supports. They trace its causes to both the training data and the decoding step. The GPT-4 technical report acknowledges that hallucination persists in current frontier models, though at reduced frequency (OpenAI 2023). In an educational setting the consequence is unusually severe: the reader is a novice, the output is fluent, and the whole purpose of the interaction is that the reader should commit the content to memory.</w:t>
      </w:r>
    </w:p>
    <w:p>
      <w:pPr>
        <w:spacing w:after="120" w:before="0" w:line="360" w:lineRule="auto"/>
        <w:ind w:firstLine="720"/>
        <w:jc w:val="both"/>
      </w:pPr>
      <w:r>
        <w:rPr>
          <w:rFonts w:ascii="Times New Roman" w:hAnsi="Times New Roman"/>
          <w:b w:val="0"/>
          <w:i w:val="0"/>
          <w:sz w:val="24"/>
        </w:rPr>
        <w:t>Two mitigations are available. Decoding can be made more conservative by lowering the sampling temperature, and the model can be given the correct material in its context window. This project uses both, with temperature values chosen per agent — 0.3 for explanation, 0.4 for question generation and 0.2 for marking — and with retrieval supplying the material.</w:t>
      </w:r>
    </w:p>
    <w:p>
      <w:bookmarkStart w:id="1921" w:name="h2_28"/>
      <w:pPr>
        <w:keepNext/>
        <w:tabs>
          <w:tab w:pos="864" w:val="left"/>
        </w:tabs>
        <w:spacing w:before="240" w:after="120" w:line="360" w:lineRule="auto"/>
        <w:jc w:val="left"/>
      </w:pPr>
      <w:r>
        <w:rPr>
          <w:rFonts w:ascii="Times New Roman" w:hAnsi="Times New Roman"/>
          <w:b w:val="0"/>
          <w:sz w:val="24"/>
        </w:rPr>
        <w:t>2.6</w:t>
        <w:tab/>
        <w:t>RETRIEVAL-AUGMENTED GENERATION</w:t>
      </w:r>
      <w:bookmarkEnd w:id="1921"/>
    </w:p>
    <w:p>
      <w:pPr>
        <w:spacing w:after="120" w:before="0" w:line="360" w:lineRule="auto"/>
        <w:ind w:firstLine="720"/>
        <w:jc w:val="both"/>
      </w:pPr>
      <w:r>
        <w:rPr>
          <w:rFonts w:ascii="Times New Roman" w:hAnsi="Times New Roman"/>
          <w:b w:val="0"/>
          <w:i w:val="0"/>
          <w:sz w:val="24"/>
        </w:rPr>
        <w:t>Lewis and colleagues introduced Retrieval-Augmented Generation as a hybrid of a parametric model and a non-parametric memory (2020). A retriever selects passages from an external index, and a generator writes its answer conditioned on them. Knowledge is then updated by changing the index rather than by retraining the model. Karpukhin and colleagues showed with Dense Passage Retrieval that a dual-encoder trained to embed questions and passages into a shared space outperforms the long-dominant sparse lexical baseline BM25 for open-domain question answering (Karpukhin et al. 2020; Robertson and Zaragoza 2009). Reimers and Gurevych's Sentence-BERT made such embeddings cheap enough to compute at scale (2019). Gao and colleagues' recent survey organises the resulting design space into naive, advanced and modular variants and identifies chunking strategy, retrieval granularity and context assembly as the principal engineering levers (Gao et al. 2024).</w:t>
      </w:r>
    </w:p>
    <w:p>
      <w:pPr>
        <w:spacing w:after="120" w:before="0" w:line="360" w:lineRule="auto"/>
        <w:ind w:firstLine="720"/>
        <w:jc w:val="both"/>
      </w:pPr>
      <w:r>
        <w:rPr>
          <w:rFonts w:ascii="Times New Roman" w:hAnsi="Times New Roman"/>
          <w:b w:val="0"/>
          <w:i w:val="0"/>
          <w:sz w:val="24"/>
        </w:rPr>
        <w:t>The architecture is a good fit for the present problem for four reasons that are worth stating explicitly, because they justify the central design decision of the project.</w:t>
      </w:r>
    </w:p>
    <w:p>
      <w:pPr>
        <w:spacing w:after="80" w:line="360" w:lineRule="auto"/>
        <w:ind w:left="576" w:hanging="576"/>
        <w:jc w:val="both"/>
      </w:pPr>
      <w:r>
        <w:rPr>
          <w:rFonts w:ascii="Times New Roman" w:hAnsi="Times New Roman"/>
          <w:sz w:val="24"/>
        </w:rPr>
        <w:t>1.</w:t>
        <w:tab/>
      </w:r>
      <w:r>
        <w:rPr>
          <w:rFonts w:ascii="Times New Roman" w:hAnsi="Times New Roman"/>
          <w:sz w:val="24"/>
        </w:rPr>
        <w:t>Verifiability. Every generated answer can be traced to retrieved excerpts, which means the claim that the system answers from the board textbook is auditable rather than rhetorical.</w:t>
      </w:r>
    </w:p>
    <w:p>
      <w:pPr>
        <w:spacing w:after="80" w:line="360" w:lineRule="auto"/>
        <w:ind w:left="576" w:hanging="576"/>
        <w:jc w:val="both"/>
      </w:pPr>
      <w:r>
        <w:rPr>
          <w:rFonts w:ascii="Times New Roman" w:hAnsi="Times New Roman"/>
          <w:sz w:val="24"/>
        </w:rPr>
        <w:t>2.</w:t>
        <w:tab/>
      </w:r>
      <w:r>
        <w:rPr>
          <w:rFonts w:ascii="Times New Roman" w:hAnsi="Times New Roman"/>
          <w:sz w:val="24"/>
        </w:rPr>
        <w:t>Updatability. When a board revises a textbook, the corpus is re-ingested. No model is retrained and no code changes.</w:t>
      </w:r>
    </w:p>
    <w:p>
      <w:pPr>
        <w:spacing w:after="80" w:line="360" w:lineRule="auto"/>
        <w:ind w:left="576" w:hanging="576"/>
        <w:jc w:val="both"/>
      </w:pPr>
      <w:r>
        <w:rPr>
          <w:rFonts w:ascii="Times New Roman" w:hAnsi="Times New Roman"/>
          <w:sz w:val="24"/>
        </w:rPr>
        <w:t>3.</w:t>
        <w:tab/>
      </w:r>
      <w:r>
        <w:rPr>
          <w:rFonts w:ascii="Times New Roman" w:hAnsi="Times New Roman"/>
          <w:sz w:val="24"/>
        </w:rPr>
        <w:t>Access control by construction. Because retrieval is filtered on metadata, curricular scoping is enforced by the query rather than requested in a prompt. A Class 9 student cannot be answered from a Class 12 textbook even if the model would prefer to.</w:t>
      </w:r>
    </w:p>
    <w:p>
      <w:pPr>
        <w:spacing w:after="80" w:line="360" w:lineRule="auto"/>
        <w:ind w:left="576" w:hanging="576"/>
        <w:jc w:val="both"/>
      </w:pPr>
      <w:r>
        <w:rPr>
          <w:rFonts w:ascii="Times New Roman" w:hAnsi="Times New Roman"/>
          <w:sz w:val="24"/>
        </w:rPr>
        <w:t>4.</w:t>
        <w:tab/>
      </w:r>
      <w:r>
        <w:rPr>
          <w:rFonts w:ascii="Times New Roman" w:hAnsi="Times New Roman"/>
          <w:sz w:val="24"/>
        </w:rPr>
        <w:t>Economy. A compact, inexpensive model supplied with the right two thousand words of context outperforms a far larger model supplied with none, at a fraction of the cost per request.</w:t>
      </w:r>
    </w:p>
    <w:p>
      <w:pPr>
        <w:keepNext/>
        <w:spacing w:before="160" w:after="80" w:line="240" w:lineRule="auto"/>
        <w:jc w:val="center"/>
      </w:pPr>
      <w:r>
        <w:drawing>
          <wp:inline xmlns:a="http://schemas.openxmlformats.org/drawingml/2006/main" xmlns:pic="http://schemas.openxmlformats.org/drawingml/2006/picture">
            <wp:extent cx="4937760" cy="3402156"/>
            <wp:docPr id="5" name="Picture 5"/>
            <wp:cNvGraphicFramePr>
              <a:graphicFrameLocks noChangeAspect="1"/>
            </wp:cNvGraphicFramePr>
            <a:graphic>
              <a:graphicData uri="http://schemas.openxmlformats.org/drawingml/2006/picture">
                <pic:pic>
                  <pic:nvPicPr>
                    <pic:cNvPr id="0" name="fig_rag_flow.jpg"/>
                    <pic:cNvPicPr/>
                  </pic:nvPicPr>
                  <pic:blipFill>
                    <a:blip r:embed="rId23"/>
                    <a:stretch>
                      <a:fillRect/>
                    </a:stretch>
                  </pic:blipFill>
                  <pic:spPr>
                    <a:xfrm>
                      <a:off x="0" y="0"/>
                      <a:ext cx="4937760" cy="3402156"/>
                    </a:xfrm>
                    <a:prstGeom prst="rect"/>
                  </pic:spPr>
                </pic:pic>
              </a:graphicData>
            </a:graphic>
          </wp:inline>
        </w:drawing>
      </w:r>
    </w:p>
    <w:p>
      <w:bookmarkStart w:id="1922" w:name="fig_2.1"/>
      <w:pPr>
        <w:spacing w:after="240" w:before="0" w:line="240" w:lineRule="auto"/>
        <w:jc w:val="center"/>
      </w:pPr>
      <w:r>
        <w:rPr>
          <w:rFonts w:ascii="Times New Roman" w:hAnsi="Times New Roman"/>
          <w:b/>
          <w:i w:val="0"/>
          <w:sz w:val="22"/>
        </w:rPr>
        <w:t>Figure 2.1: The Retrieval-Augmented Generation request path implemented in this project. The metadata filter applied to the vector query is what makes curricular scoping a structural guarantee rather than a prompt instruction.</w:t>
      </w:r>
      <w:bookmarkEnd w:id="1922"/>
    </w:p>
    <w:p>
      <w:bookmarkStart w:id="1923" w:name="h2_30"/>
      <w:pPr>
        <w:keepNext/>
        <w:tabs>
          <w:tab w:pos="864" w:val="left"/>
        </w:tabs>
        <w:spacing w:before="240" w:after="120" w:line="360" w:lineRule="auto"/>
        <w:jc w:val="left"/>
      </w:pPr>
      <w:r>
        <w:rPr>
          <w:rFonts w:ascii="Times New Roman" w:hAnsi="Times New Roman"/>
          <w:b w:val="0"/>
          <w:sz w:val="24"/>
        </w:rPr>
        <w:t>2.7</w:t>
        <w:tab/>
        <w:t>VECTOR DATABASES AND SEMANTIC SEARCH</w:t>
      </w:r>
      <w:bookmarkEnd w:id="1923"/>
    </w:p>
    <w:p>
      <w:pPr>
        <w:spacing w:after="120" w:before="0" w:line="360" w:lineRule="auto"/>
        <w:ind w:firstLine="720"/>
        <w:jc w:val="both"/>
      </w:pPr>
      <w:r>
        <w:rPr>
          <w:rFonts w:ascii="Times New Roman" w:hAnsi="Times New Roman"/>
          <w:b w:val="0"/>
          <w:i w:val="0"/>
          <w:sz w:val="24"/>
        </w:rPr>
        <w:t>Retrieval at interactive latency requires an index structure that answers nearest-neighbour queries in high-dimensional space without exhaustive comparison. Johnson, Douze and Jégou's work on billion-scale similarity search established the practicality of GPU-accelerated approximate search and produced the FAISS library that underpins much of the field (Johnson, Douze, and Jégou 2021). Malkov and Yashunin's Hierarchical Navigable Small World graphs give logarithmic-time approximate search with high recall and are the algorithm behind most current managed vector services (Malkov and Yashunin 2020).</w:t>
      </w:r>
    </w:p>
    <w:p>
      <w:pPr>
        <w:spacing w:after="120" w:before="0" w:line="360" w:lineRule="auto"/>
        <w:ind w:firstLine="720"/>
        <w:jc w:val="both"/>
      </w:pPr>
      <w:r>
        <w:rPr>
          <w:rFonts w:ascii="Times New Roman" w:hAnsi="Times New Roman"/>
          <w:b w:val="0"/>
          <w:i w:val="0"/>
          <w:sz w:val="24"/>
        </w:rPr>
        <w:t>Managed services such as Pinecone package these structures behind an API and add the feature that matters most for this project: metadata filtering applied during the search rather than after it (Pinecone Systems 2024). A post-filter would first retrieve the k nearest neighbours globally and then discard those from the wrong class, frequently returning nothing. A pre-filter restricts the candidate set to vectors whose metadata matches before ranking, so the k results returned are the k best results within the student's own syllabus. This distinction is the reason the project uses a managed vector service rather than an in-process index.</w:t>
      </w:r>
    </w:p>
    <w:p>
      <w:pPr>
        <w:spacing w:after="120" w:before="0" w:line="360" w:lineRule="auto"/>
        <w:ind w:firstLine="720"/>
        <w:jc w:val="both"/>
      </w:pPr>
      <w:r>
        <w:rPr>
          <w:rFonts w:ascii="Times New Roman" w:hAnsi="Times New Roman"/>
          <w:b w:val="0"/>
          <w:i w:val="0"/>
          <w:sz w:val="24"/>
        </w:rPr>
        <w:t>The embedding model chosen, text-embedding-3-small, produces 1,536-dimensional vectors at roughly two United States cents per million tokens. Embedding an entire board corpus is therefore a one-off cost of a few dollars. Cosine similarity is used as the distance metric, which is standard for normalised text embeddings.</w:t>
      </w:r>
    </w:p>
    <w:p>
      <w:bookmarkStart w:id="1924" w:name="h2_31"/>
      <w:pPr>
        <w:keepNext/>
        <w:tabs>
          <w:tab w:pos="864" w:val="left"/>
        </w:tabs>
        <w:spacing w:before="240" w:after="120" w:line="360" w:lineRule="auto"/>
        <w:jc w:val="left"/>
      </w:pPr>
      <w:r>
        <w:rPr>
          <w:rFonts w:ascii="Times New Roman" w:hAnsi="Times New Roman"/>
          <w:b w:val="0"/>
          <w:sz w:val="24"/>
        </w:rPr>
        <w:t>2.8</w:t>
        <w:tab/>
        <w:t>AUTOMATED ASSESSMENT OF FREE-TEXT ANSWERS</w:t>
      </w:r>
      <w:bookmarkEnd w:id="1924"/>
    </w:p>
    <w:p>
      <w:pPr>
        <w:spacing w:after="120" w:before="0" w:line="360" w:lineRule="auto"/>
        <w:ind w:firstLine="720"/>
        <w:jc w:val="both"/>
      </w:pPr>
      <w:r>
        <w:rPr>
          <w:rFonts w:ascii="Times New Roman" w:hAnsi="Times New Roman"/>
          <w:b w:val="0"/>
          <w:i w:val="0"/>
          <w:sz w:val="24"/>
        </w:rPr>
        <w:t>Automatic grading is older than the personal computer. Page's Project Essay Grade, reported in 1966, predicted human essay scores from surface features such as word length and sentence count (1966). Burrows, Gurevych and Stein survey automatic short answer grading and divide the following half-century into five eras: concept mapping, information extraction, corpus-based methods, machine learning and evaluation (Burrows, Gurevych, and Stein 2015). They observe that until recently every approach needed a large set of human-marked answers for the specific question being graded. That requirement is fatal for the present application: the questions are generated on demand and have never been marked by anybody.</w:t>
      </w:r>
    </w:p>
    <w:p>
      <w:pPr>
        <w:spacing w:after="120" w:before="0" w:line="360" w:lineRule="auto"/>
        <w:ind w:firstLine="720"/>
        <w:jc w:val="both"/>
      </w:pPr>
      <w:r>
        <w:rPr>
          <w:rFonts w:ascii="Times New Roman" w:hAnsi="Times New Roman"/>
          <w:b w:val="0"/>
          <w:i w:val="0"/>
          <w:sz w:val="24"/>
        </w:rPr>
        <w:t>Instruction-tuned large language models remove the requirement. Mizumoto and Eguchi evaluated automated essay scoring with a general-purpose model and reported correlations with human raters that, while below the best purpose-built systems, were achieved with no training data at all (Mizumoto and Eguchi 2023). Board examinations ask for short, structured answers, and their marking scheme is a list of expected points rather than a judgement on the quality of the prose. That makes the task considerably easier than essay scoring.</w:t>
      </w:r>
    </w:p>
    <w:p>
      <w:pPr>
        <w:spacing w:after="120" w:before="0" w:line="360" w:lineRule="auto"/>
        <w:ind w:firstLine="720"/>
        <w:jc w:val="both"/>
      </w:pPr>
      <w:r>
        <w:rPr>
          <w:rFonts w:ascii="Times New Roman" w:hAnsi="Times New Roman"/>
          <w:b w:val="0"/>
          <w:i w:val="0"/>
          <w:sz w:val="24"/>
        </w:rPr>
        <w:t>The design adopted here reflects three lessons from this literature. The marking rubric is stated in the prompt in the board's own terms: one mark for a multiple-choice item, three for a short question and eight for a long question. Each score band carries its own description. The evaluator is given the retrieved textbook passage and instructed to mark against it rather than against its own knowledge. The numeric score is never trusted blindly. It is parsed from a structured response line, then clamped in application code to the maximum allowed for that question type. A model error cannot award nine marks out of three.</w:t>
      </w:r>
    </w:p>
    <w:p>
      <w:bookmarkStart w:id="1925" w:name="h2_32"/>
      <w:pPr>
        <w:keepNext/>
        <w:tabs>
          <w:tab w:pos="864" w:val="left"/>
        </w:tabs>
        <w:spacing w:before="240" w:after="120" w:line="360" w:lineRule="auto"/>
        <w:jc w:val="left"/>
      </w:pPr>
      <w:r>
        <w:rPr>
          <w:rFonts w:ascii="Times New Roman" w:hAnsi="Times New Roman"/>
          <w:b w:val="0"/>
          <w:sz w:val="24"/>
        </w:rPr>
        <w:t>2.9</w:t>
        <w:tab/>
        <w:t>EVALUATING RETRIEVAL-AUGMENTED SYSTEMS</w:t>
      </w:r>
      <w:bookmarkEnd w:id="1925"/>
    </w:p>
    <w:p>
      <w:pPr>
        <w:spacing w:after="120" w:before="0" w:line="360" w:lineRule="auto"/>
        <w:ind w:firstLine="720"/>
        <w:jc w:val="both"/>
      </w:pPr>
      <w:r>
        <w:rPr>
          <w:rFonts w:ascii="Times New Roman" w:hAnsi="Times New Roman"/>
          <w:b w:val="0"/>
          <w:i w:val="0"/>
          <w:sz w:val="24"/>
        </w:rPr>
        <w:t>A system that retrieves before it generates has two places where it can fail, and they need separate measurement. The retriever can fetch the wrong passages, and the generator can ignore the right ones. Reporting a single end-to-end accuracy figure hides which of the two is at fault, so the literature has settled on measuring them apart. Gao and colleagues, in their survey of retrieval-augmented generation (2024), organise the field exactly this way and treat retrieval quality and generation faithfulness as distinct axes.</w:t>
      </w:r>
    </w:p>
    <w:p>
      <w:pPr>
        <w:spacing w:after="120" w:before="0" w:line="360" w:lineRule="auto"/>
        <w:ind w:firstLine="720"/>
        <w:jc w:val="both"/>
      </w:pPr>
      <w:r>
        <w:rPr>
          <w:rFonts w:ascii="Times New Roman" w:hAnsi="Times New Roman"/>
          <w:b w:val="0"/>
          <w:i w:val="0"/>
          <w:sz w:val="24"/>
        </w:rPr>
        <w:t>On the retrieval side the measures are inherited from classical information retrieval (Robertson and Zaragoza 2009). Precision at k asks how many of the k returned passages are relevant, and recall at k asks how many of the relevant passages were returned. Dense retrievers such as Dense Passage Retrieval (Karpukhin et al. 2020) are normally reported this way. A judgement of relevance requires either human annotation or a proxy, and for a closed corpus with known subject matter a keyword proxy is a common and defensible substitute. Similarity score alone is a weak measure, because cosine similarity is not calibrated across queries, and is best reported alongside a relevance judgement rather than in place of one (Reimers and Gurevych 2019).</w:t>
      </w:r>
    </w:p>
    <w:p>
      <w:pPr>
        <w:spacing w:after="120" w:before="0" w:line="360" w:lineRule="auto"/>
        <w:ind w:firstLine="720"/>
        <w:jc w:val="both"/>
      </w:pPr>
      <w:r>
        <w:rPr>
          <w:rFonts w:ascii="Times New Roman" w:hAnsi="Times New Roman"/>
          <w:b w:val="0"/>
          <w:i w:val="0"/>
          <w:sz w:val="24"/>
        </w:rPr>
        <w:t>On the generation side the property of interest is faithfulness, sometimes called groundedness: whether every claim in the answer is supported by the retrieved passages. Ji and colleagues separate faithfulness from factuality (2023). An answer can be true in general while still being unfaithful to its source. That is precisely the failure mode that matters for a tutor bound to a syllabus. Measuring faithfulness at scale by hand is impractical, so recent work uses a stronger model as an automatic judge. Mizumoto and Eguchi (2023) show that a language model scoring written work agrees usefully with human raters. They caution that the judge inherits the biases of its training, and is not a substitute for an examiner.</w:t>
      </w:r>
    </w:p>
    <w:p>
      <w:pPr>
        <w:spacing w:after="120" w:before="0" w:line="360" w:lineRule="auto"/>
        <w:ind w:firstLine="720"/>
        <w:jc w:val="both"/>
      </w:pPr>
      <w:r>
        <w:rPr>
          <w:rFonts w:ascii="Times New Roman" w:hAnsi="Times New Roman"/>
          <w:b w:val="0"/>
          <w:i w:val="0"/>
          <w:sz w:val="24"/>
        </w:rPr>
        <w:t>Two methodological points from this literature shape the evaluation reported in Chapter 7. The first is the need for an ablation: the contribution of retrieval can only be seen by running the same model, on the same questions, with retrieval switched off, and comparing. Without that control a groundedness score is a number without a scale. The second is that the automatic marking literature (Burrows, Gurevych, and Stein 2015) reports agreement with human marks as both exact agreement and mean absolute error, not as accuracy alone. A marking error of one point on an eight-mark question is not the same thing as a wrong answer. Both conventions are adopted in this project.</w:t>
      </w:r>
    </w:p>
    <w:p>
      <w:pPr>
        <w:spacing w:after="120" w:before="0" w:line="360" w:lineRule="auto"/>
        <w:ind w:firstLine="720"/>
        <w:jc w:val="both"/>
      </w:pPr>
      <w:r>
        <w:rPr>
          <w:rFonts w:ascii="Times New Roman" w:hAnsi="Times New Roman"/>
          <w:b w:val="0"/>
          <w:i w:val="0"/>
          <w:sz w:val="24"/>
        </w:rPr>
        <w:t>What the literature does not supply is a benchmark for this setting. The public retrieval benchmarks are open-domain and English-language, and no dataset exists of Pakistani board questions paired with ground-truth passages from the prescribed textbooks. The evaluation in this project therefore uses a purpose-built query set and a gold set of marked answers, with the limitations of that choice stated openly in Section 7.6.3.</w:t>
      </w:r>
    </w:p>
    <w:p>
      <w:bookmarkStart w:id="1926" w:name="h2_33"/>
      <w:pPr>
        <w:keepNext/>
        <w:tabs>
          <w:tab w:pos="864" w:val="left"/>
        </w:tabs>
        <w:spacing w:before="240" w:after="120" w:line="360" w:lineRule="auto"/>
        <w:jc w:val="left"/>
      </w:pPr>
      <w:r>
        <w:rPr>
          <w:rFonts w:ascii="Times New Roman" w:hAnsi="Times New Roman"/>
          <w:b w:val="0"/>
          <w:sz w:val="24"/>
        </w:rPr>
        <w:t>2.10</w:t>
        <w:tab/>
        <w:t>DOCUMENT PROCESSING FOR LOW-RESOURCE EDUCATIONAL CORPORA</w:t>
      </w:r>
      <w:bookmarkEnd w:id="1926"/>
    </w:p>
    <w:p>
      <w:pPr>
        <w:spacing w:after="120" w:before="0" w:line="360" w:lineRule="auto"/>
        <w:ind w:firstLine="720"/>
        <w:jc w:val="both"/>
      </w:pPr>
      <w:r>
        <w:rPr>
          <w:rFonts w:ascii="Times New Roman" w:hAnsi="Times New Roman"/>
          <w:b w:val="0"/>
          <w:i w:val="0"/>
          <w:sz w:val="24"/>
        </w:rPr>
        <w:t>The corpus this project depends on does not exist in machine-readable form. Board textbooks, keybooks and past papers circulate as scanned PDF images. They are often of poor quality and often carry publisher watermarks. Urdu and Islamiat material adds a right-to-left script with complex ligatures. Extracting usable text is therefore an optical character recognition problem rather than a text-extraction problem.</w:t>
      </w:r>
    </w:p>
    <w:p>
      <w:pPr>
        <w:spacing w:after="120" w:before="0" w:line="360" w:lineRule="auto"/>
        <w:ind w:firstLine="720"/>
        <w:jc w:val="both"/>
      </w:pPr>
      <w:r>
        <w:rPr>
          <w:rFonts w:ascii="Times New Roman" w:hAnsi="Times New Roman"/>
          <w:b w:val="0"/>
          <w:i w:val="0"/>
          <w:sz w:val="24"/>
        </w:rPr>
        <w:t>Commercial cloud OCR services materially outperform open-source engines on degraded scans and on non-Latin scripts, and Google Cloud Vision was selected for this reason after preliminary trials. Its document-text detection endpoint returns a full-page transcription with layout preserved, which is sufficient for the downstream chunking step.</w:t>
      </w:r>
    </w:p>
    <w:p>
      <w:pPr>
        <w:spacing w:after="120" w:before="0" w:line="360" w:lineRule="auto"/>
        <w:ind w:firstLine="720"/>
        <w:jc w:val="both"/>
      </w:pPr>
      <w:r>
        <w:rPr>
          <w:rFonts w:ascii="Times New Roman" w:hAnsi="Times New Roman"/>
          <w:b w:val="0"/>
          <w:i w:val="0"/>
          <w:sz w:val="24"/>
        </w:rPr>
        <w:t>OCR output alone is not usable for retrieval. Page numbers, running headers, publisher marks, examination roll-number boxes, section instructions and recognition artefacts all become text, and because such fragments repeat across hundreds of pages they act as high-frequency noise that degrades embedding quality. The literature offers no standard recipe for this material, so a rule-based cleaning stage was developed specifically for the corpus, with a separate and more aggressive rule set for past papers than for textbooks. The chunking strategy follows the recommendation in Gao and colleagues' survey: a moderate chunk size with overlap (2024). Here that is about 2,800 characters with a 400-character overlap, breaking at a sentence or line boundary wherever possible.</w:t>
      </w:r>
    </w:p>
    <w:p>
      <w:pPr>
        <w:keepNext/>
        <w:spacing w:before="160" w:after="80" w:line="240" w:lineRule="auto"/>
        <w:jc w:val="center"/>
      </w:pPr>
      <w:r>
        <w:drawing>
          <wp:inline xmlns:a="http://schemas.openxmlformats.org/drawingml/2006/main" xmlns:pic="http://schemas.openxmlformats.org/drawingml/2006/picture">
            <wp:extent cx="5669280" cy="2649324"/>
            <wp:docPr id="6" name="Picture 6"/>
            <wp:cNvGraphicFramePr>
              <a:graphicFrameLocks noChangeAspect="1"/>
            </wp:cNvGraphicFramePr>
            <a:graphic>
              <a:graphicData uri="http://schemas.openxmlformats.org/drawingml/2006/picture">
                <pic:pic>
                  <pic:nvPicPr>
                    <pic:cNvPr id="0" name="fig_ingestion.png"/>
                    <pic:cNvPicPr/>
                  </pic:nvPicPr>
                  <pic:blipFill>
                    <a:blip r:embed="rId24"/>
                    <a:stretch>
                      <a:fillRect/>
                    </a:stretch>
                  </pic:blipFill>
                  <pic:spPr>
                    <a:xfrm>
                      <a:off x="0" y="0"/>
                      <a:ext cx="5669280" cy="2649324"/>
                    </a:xfrm>
                    <a:prstGeom prst="rect"/>
                  </pic:spPr>
                </pic:pic>
              </a:graphicData>
            </a:graphic>
          </wp:inline>
        </w:drawing>
      </w:r>
    </w:p>
    <w:p>
      <w:bookmarkStart w:id="1927" w:name="fig_2.2"/>
      <w:pPr>
        <w:spacing w:after="240" w:before="0" w:line="240" w:lineRule="auto"/>
        <w:jc w:val="center"/>
      </w:pPr>
      <w:r>
        <w:rPr>
          <w:rFonts w:ascii="Times New Roman" w:hAnsi="Times New Roman"/>
          <w:b/>
          <w:i w:val="0"/>
          <w:sz w:val="22"/>
        </w:rPr>
        <w:t>Figure 2.2: The four-stage offline ingestion pipeline that converts scanned board material into a filtered, metadata-tagged vector index.</w:t>
      </w:r>
      <w:bookmarkEnd w:id="1927"/>
    </w:p>
    <w:p>
      <w:bookmarkStart w:id="1928" w:name="h2_35"/>
      <w:pPr>
        <w:keepNext/>
        <w:tabs>
          <w:tab w:pos="864" w:val="left"/>
        </w:tabs>
        <w:spacing w:before="240" w:after="120" w:line="360" w:lineRule="auto"/>
        <w:jc w:val="left"/>
      </w:pPr>
      <w:r>
        <w:rPr>
          <w:rFonts w:ascii="Times New Roman" w:hAnsi="Times New Roman"/>
          <w:b w:val="0"/>
          <w:sz w:val="24"/>
        </w:rPr>
        <w:t>2.11</w:t>
        <w:tab/>
        <w:t>THE EDUCATIONAL TECHNOLOGY LANDSCAPE IN PAKISTAN</w:t>
      </w:r>
      <w:bookmarkEnd w:id="1928"/>
    </w:p>
    <w:p>
      <w:pPr>
        <w:spacing w:after="120" w:before="0" w:line="360" w:lineRule="auto"/>
        <w:ind w:firstLine="720"/>
        <w:jc w:val="both"/>
      </w:pPr>
      <w:r>
        <w:rPr>
          <w:rFonts w:ascii="Times New Roman" w:hAnsi="Times New Roman"/>
          <w:b w:val="0"/>
          <w:i w:val="0"/>
          <w:sz w:val="24"/>
        </w:rPr>
        <w:t>A student of class nine to twelve in Pakistan has access to several categories of digital study support, none of which combines board-specific grounding with generative tutoring and automatic marking.</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Video lecture platforms. </w:t>
      </w:r>
      <w:r>
        <w:rPr>
          <w:rFonts w:ascii="Times New Roman" w:hAnsi="Times New Roman"/>
          <w:sz w:val="24"/>
        </w:rPr>
        <w:t>Sabaq Foundation and Taleemabad provide free, curriculum-mapped video lessons and are the most widely used domestic offerings. They are strong on explanation and weak on interaction: a student cannot ask a question, cannot generate a practice paper and cannot have an answer marked.</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Past-paper repositories. </w:t>
      </w:r>
      <w:r>
        <w:rPr>
          <w:rFonts w:ascii="Times New Roman" w:hAnsi="Times New Roman"/>
          <w:sz w:val="24"/>
        </w:rPr>
        <w:t>Sites such as ilmkidunya and a large number of smaller portals host board past papers and guess papers. They solve the availability problem and nothing else; the material is unstructured, of uncertain provenance and heavily advertisement-laden.</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Test-preparation platforms. </w:t>
      </w:r>
      <w:r>
        <w:rPr>
          <w:rFonts w:ascii="Times New Roman" w:hAnsi="Times New Roman"/>
          <w:sz w:val="24"/>
        </w:rPr>
        <w:t>Nearpeer and comparable services target entry-test preparation with recorded courses and question banks. Coverage of the board syllabus proper is incidental, and the model is paid.</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Global open courseware. </w:t>
      </w:r>
      <w:r>
        <w:rPr>
          <w:rFonts w:ascii="Times New Roman" w:hAnsi="Times New Roman"/>
          <w:sz w:val="24"/>
        </w:rPr>
        <w:t>Khan Academy provides high-quality instruction and an Urdu localisation, but its scope and sequence follow an American curriculum. It cannot tell a Federal Board Class 11 student what their board asks.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General-purpose assistants. </w:t>
      </w:r>
      <w:r>
        <w:rPr>
          <w:rFonts w:ascii="Times New Roman" w:hAnsi="Times New Roman"/>
          <w:sz w:val="24"/>
        </w:rPr>
        <w:t>ChatGPT and similar systems are conversational, always available and free at the entry tier. They are also board-agnostic, unable to cite the prescribed textbook and subject to the hallucination risk discussed in Section 2.5.</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Single-purpose solvers. </w:t>
      </w:r>
      <w:r>
        <w:rPr>
          <w:rFonts w:ascii="Times New Roman" w:hAnsi="Times New Roman"/>
          <w:sz w:val="24"/>
        </w:rPr>
        <w:t>Photomath and comparable applications solve a photographed mathematics problem step by step. They are excellent within a narrow domain and do not address conceptual explanation, question generation or non-mathematical subjects.</w:t>
      </w:r>
    </w:p>
    <w:p>
      <w:bookmarkStart w:id="1929" w:name="h2_36"/>
      <w:pPr>
        <w:keepNext/>
        <w:tabs>
          <w:tab w:pos="864" w:val="left"/>
        </w:tabs>
        <w:spacing w:before="240" w:after="120" w:line="360" w:lineRule="auto"/>
        <w:jc w:val="left"/>
      </w:pPr>
      <w:r>
        <w:rPr>
          <w:rFonts w:ascii="Times New Roman" w:hAnsi="Times New Roman"/>
          <w:b w:val="0"/>
          <w:sz w:val="24"/>
        </w:rPr>
        <w:t>2.12</w:t>
        <w:tab/>
        <w:t>COMPARATIVE ANALYSIS</w:t>
      </w:r>
      <w:bookmarkEnd w:id="1929"/>
    </w:p>
    <w:p>
      <w:pPr>
        <w:spacing w:after="120" w:before="0" w:line="360" w:lineRule="auto"/>
        <w:ind w:firstLine="720"/>
        <w:jc w:val="both"/>
      </w:pPr>
      <w:r>
        <w:rPr>
          <w:rFonts w:ascii="Times New Roman" w:hAnsi="Times New Roman"/>
          <w:b w:val="0"/>
          <w:i w:val="0"/>
          <w:sz w:val="24"/>
        </w:rPr>
        <w:t>Table 2.1 compares the platforms discussed above against the capabilities this project treats as essential. The comparison is drawn from the publicly documented feature sets of each platform at the time of writing.</w:t>
      </w:r>
    </w:p>
    <w:p>
      <w:bookmarkStart w:id="1930" w:name="tab_2.1"/>
      <w:pPr>
        <w:keepNext/>
        <w:spacing w:after="80" w:before="200" w:line="240" w:lineRule="auto"/>
        <w:jc w:val="left"/>
      </w:pPr>
      <w:r>
        <w:rPr>
          <w:rFonts w:ascii="Times New Roman" w:hAnsi="Times New Roman"/>
          <w:b/>
          <w:i w:val="0"/>
          <w:sz w:val="22"/>
        </w:rPr>
        <w:t>Table 2.1: Comparison of existing platforms against the capability set targeted by this project</w:t>
      </w:r>
      <w:bookmarkEnd w:id="1930"/>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486"/>
        <w:gridCol w:w="1112"/>
        <w:gridCol w:w="981"/>
        <w:gridCol w:w="785"/>
        <w:gridCol w:w="916"/>
        <w:gridCol w:w="785"/>
        <w:gridCol w:w="981"/>
      </w:tblGrid>
      <w:tr>
        <w:trPr>
          <w:tblHeader w:val="true"/>
        </w:trPr>
        <w:tc>
          <w:tcPr>
            <w:tcW w:type="dxa" w:w="2487"/>
            <w:shd w:val="clear" w:color="auto" w:fill="D9D9D9"/>
          </w:tcPr>
          <w:p>
            <w:pPr>
              <w:spacing w:line="240" w:lineRule="auto" w:after="0"/>
              <w:jc w:val="left"/>
            </w:pPr>
            <w:r>
              <w:rPr>
                <w:rFonts w:ascii="Times New Roman" w:hAnsi="Times New Roman"/>
                <w:b/>
                <w:sz w:val="17"/>
              </w:rPr>
              <w:t>Capability</w:t>
            </w:r>
          </w:p>
        </w:tc>
        <w:tc>
          <w:tcPr>
            <w:tcW w:type="dxa" w:w="1113"/>
            <w:shd w:val="clear" w:color="auto" w:fill="D9D9D9"/>
          </w:tcPr>
          <w:p>
            <w:pPr>
              <w:spacing w:line="240" w:lineRule="auto" w:after="0"/>
              <w:jc w:val="left"/>
            </w:pPr>
            <w:r>
              <w:rPr>
                <w:rFonts w:ascii="Times New Roman" w:hAnsi="Times New Roman"/>
                <w:b/>
                <w:sz w:val="17"/>
              </w:rPr>
              <w:t>Sabaq / Taleemabad</w:t>
            </w:r>
          </w:p>
        </w:tc>
        <w:tc>
          <w:tcPr>
            <w:tcW w:type="dxa" w:w="982"/>
            <w:shd w:val="clear" w:color="auto" w:fill="D9D9D9"/>
          </w:tcPr>
          <w:p>
            <w:pPr>
              <w:spacing w:line="240" w:lineRule="auto" w:after="0"/>
              <w:jc w:val="left"/>
            </w:pPr>
            <w:r>
              <w:rPr>
                <w:rFonts w:ascii="Times New Roman" w:hAnsi="Times New Roman"/>
                <w:b/>
                <w:sz w:val="17"/>
              </w:rPr>
              <w:t>Past-paper portals</w:t>
            </w:r>
          </w:p>
        </w:tc>
        <w:tc>
          <w:tcPr>
            <w:tcW w:type="dxa" w:w="785"/>
            <w:shd w:val="clear" w:color="auto" w:fill="D9D9D9"/>
          </w:tcPr>
          <w:p>
            <w:pPr>
              <w:spacing w:line="240" w:lineRule="auto" w:after="0"/>
              <w:jc w:val="left"/>
            </w:pPr>
            <w:r>
              <w:rPr>
                <w:rFonts w:ascii="Times New Roman" w:hAnsi="Times New Roman"/>
                <w:b/>
                <w:sz w:val="17"/>
              </w:rPr>
              <w:t>Nearpeer</w:t>
            </w:r>
          </w:p>
        </w:tc>
        <w:tc>
          <w:tcPr>
            <w:tcW w:type="dxa" w:w="916"/>
            <w:shd w:val="clear" w:color="auto" w:fill="D9D9D9"/>
          </w:tcPr>
          <w:p>
            <w:pPr>
              <w:spacing w:line="240" w:lineRule="auto" w:after="0"/>
              <w:jc w:val="left"/>
            </w:pPr>
            <w:r>
              <w:rPr>
                <w:rFonts w:ascii="Times New Roman" w:hAnsi="Times New Roman"/>
                <w:b/>
                <w:sz w:val="17"/>
              </w:rPr>
              <w:t>Khan Academy</w:t>
            </w:r>
          </w:p>
        </w:tc>
        <w:tc>
          <w:tcPr>
            <w:tcW w:type="dxa" w:w="785"/>
            <w:shd w:val="clear" w:color="auto" w:fill="D9D9D9"/>
          </w:tcPr>
          <w:p>
            <w:pPr>
              <w:spacing w:line="240" w:lineRule="auto" w:after="0"/>
              <w:jc w:val="left"/>
            </w:pPr>
            <w:r>
              <w:rPr>
                <w:rFonts w:ascii="Times New Roman" w:hAnsi="Times New Roman"/>
                <w:b/>
                <w:sz w:val="17"/>
              </w:rPr>
              <w:t>ChatGPT</w:t>
            </w:r>
          </w:p>
        </w:tc>
        <w:tc>
          <w:tcPr>
            <w:tcW w:type="dxa" w:w="982"/>
            <w:shd w:val="clear" w:color="auto" w:fill="D9D9D9"/>
          </w:tcPr>
          <w:p>
            <w:pPr>
              <w:spacing w:line="240" w:lineRule="auto" w:after="0"/>
              <w:jc w:val="left"/>
            </w:pPr>
            <w:r>
              <w:rPr>
                <w:rFonts w:ascii="Times New Roman" w:hAnsi="Times New Roman"/>
                <w:b/>
                <w:sz w:val="17"/>
              </w:rPr>
              <w:t>Eternal Sunshine</w:t>
            </w:r>
          </w:p>
        </w:tc>
      </w:tr>
      <w:tr>
        <w:tc>
          <w:tcPr>
            <w:tcW w:type="dxa" w:w="2487"/>
          </w:tcPr>
          <w:p>
            <w:pPr>
              <w:spacing w:line="240" w:lineRule="auto" w:after="0"/>
              <w:jc w:val="left"/>
            </w:pPr>
            <w:r>
              <w:rPr>
                <w:rFonts w:ascii="Times New Roman" w:hAnsi="Times New Roman"/>
                <w:sz w:val="17"/>
              </w:rPr>
              <w:t>Aligned to a named Pakistani board</w:t>
            </w:r>
          </w:p>
        </w:tc>
        <w:tc>
          <w:tcPr>
            <w:tcW w:type="dxa" w:w="1113"/>
          </w:tcPr>
          <w:p>
            <w:pPr>
              <w:spacing w:line="240" w:lineRule="auto" w:after="0"/>
              <w:jc w:val="left"/>
            </w:pPr>
            <w:r>
              <w:rPr>
                <w:rFonts w:ascii="Times New Roman" w:hAnsi="Times New Roman"/>
                <w:sz w:val="17"/>
              </w:rPr>
              <w:t>Partial</w:t>
            </w:r>
          </w:p>
        </w:tc>
        <w:tc>
          <w:tcPr>
            <w:tcW w:type="dxa" w:w="982"/>
          </w:tcPr>
          <w:p>
            <w:pPr>
              <w:spacing w:line="240" w:lineRule="auto" w:after="0"/>
              <w:jc w:val="left"/>
            </w:pPr>
            <w:r>
              <w:rPr>
                <w:rFonts w:ascii="Times New Roman" w:hAnsi="Times New Roman"/>
                <w:sz w:val="17"/>
              </w:rPr>
              <w:t>Yes</w:t>
            </w:r>
          </w:p>
        </w:tc>
        <w:tc>
          <w:tcPr>
            <w:tcW w:type="dxa" w:w="785"/>
          </w:tcPr>
          <w:p>
            <w:pPr>
              <w:spacing w:line="240" w:lineRule="auto" w:after="0"/>
              <w:jc w:val="left"/>
            </w:pPr>
            <w:r>
              <w:rPr>
                <w:rFonts w:ascii="Times New Roman" w:hAnsi="Times New Roman"/>
                <w:sz w:val="17"/>
              </w:rPr>
              <w:t>Partial</w:t>
            </w:r>
          </w:p>
        </w:tc>
        <w:tc>
          <w:tcPr>
            <w:tcW w:type="dxa" w:w="916"/>
          </w:tcPr>
          <w:p>
            <w:pPr>
              <w:spacing w:line="240" w:lineRule="auto" w:after="0"/>
              <w:jc w:val="left"/>
            </w:pPr>
            <w:r>
              <w:rPr>
                <w:rFonts w:ascii="Times New Roman" w:hAnsi="Times New Roman"/>
                <w:sz w:val="17"/>
              </w:rPr>
              <w:t>No</w:t>
            </w:r>
          </w:p>
        </w:tc>
        <w:tc>
          <w:tcPr>
            <w:tcW w:type="dxa" w:w="785"/>
          </w:tcPr>
          <w:p>
            <w:pPr>
              <w:spacing w:line="240" w:lineRule="auto" w:after="0"/>
              <w:jc w:val="left"/>
            </w:pPr>
            <w:r>
              <w:rPr>
                <w:rFonts w:ascii="Times New Roman" w:hAnsi="Times New Roman"/>
                <w:sz w:val="17"/>
              </w:rPr>
              <w:t>No</w:t>
            </w:r>
          </w:p>
        </w:tc>
        <w:tc>
          <w:tcPr>
            <w:tcW w:type="dxa" w:w="982"/>
          </w:tcPr>
          <w:p>
            <w:pPr>
              <w:spacing w:line="240" w:lineRule="auto" w:after="0"/>
              <w:jc w:val="left"/>
            </w:pPr>
            <w:r>
              <w:rPr>
                <w:rFonts w:ascii="Times New Roman" w:hAnsi="Times New Roman"/>
                <w:sz w:val="17"/>
              </w:rPr>
              <w:t>Yes</w:t>
            </w:r>
          </w:p>
        </w:tc>
      </w:tr>
      <w:tr>
        <w:tc>
          <w:tcPr>
            <w:tcW w:type="dxa" w:w="2487"/>
            <w:shd w:val="clear" w:color="auto" w:fill="F2F2F2"/>
          </w:tcPr>
          <w:p>
            <w:pPr>
              <w:spacing w:line="240" w:lineRule="auto" w:after="0"/>
              <w:jc w:val="left"/>
            </w:pPr>
            <w:r>
              <w:rPr>
                <w:rFonts w:ascii="Times New Roman" w:hAnsi="Times New Roman"/>
                <w:sz w:val="17"/>
              </w:rPr>
              <w:t>Class- and subject-scoped content filter</w:t>
            </w:r>
          </w:p>
        </w:tc>
        <w:tc>
          <w:tcPr>
            <w:tcW w:type="dxa" w:w="1113"/>
            <w:shd w:val="clear" w:color="auto" w:fill="F2F2F2"/>
          </w:tcPr>
          <w:p>
            <w:pPr>
              <w:spacing w:line="240" w:lineRule="auto" w:after="0"/>
              <w:jc w:val="left"/>
            </w:pPr>
            <w:r>
              <w:rPr>
                <w:rFonts w:ascii="Times New Roman" w:hAnsi="Times New Roman"/>
                <w:sz w:val="17"/>
              </w:rPr>
              <w:t>Yes</w:t>
            </w:r>
          </w:p>
        </w:tc>
        <w:tc>
          <w:tcPr>
            <w:tcW w:type="dxa" w:w="982"/>
            <w:shd w:val="clear" w:color="auto" w:fill="F2F2F2"/>
          </w:tcPr>
          <w:p>
            <w:pPr>
              <w:spacing w:line="240" w:lineRule="auto" w:after="0"/>
              <w:jc w:val="left"/>
            </w:pPr>
            <w:r>
              <w:rPr>
                <w:rFonts w:ascii="Times New Roman" w:hAnsi="Times New Roman"/>
                <w:sz w:val="17"/>
              </w:rPr>
              <w:t>Partial</w:t>
            </w:r>
          </w:p>
        </w:tc>
        <w:tc>
          <w:tcPr>
            <w:tcW w:type="dxa" w:w="785"/>
            <w:shd w:val="clear" w:color="auto" w:fill="F2F2F2"/>
          </w:tcPr>
          <w:p>
            <w:pPr>
              <w:spacing w:line="240" w:lineRule="auto" w:after="0"/>
              <w:jc w:val="left"/>
            </w:pPr>
            <w:r>
              <w:rPr>
                <w:rFonts w:ascii="Times New Roman" w:hAnsi="Times New Roman"/>
                <w:sz w:val="17"/>
              </w:rPr>
              <w:t>Yes</w:t>
            </w:r>
          </w:p>
        </w:tc>
        <w:tc>
          <w:tcPr>
            <w:tcW w:type="dxa" w:w="916"/>
            <w:shd w:val="clear" w:color="auto" w:fill="F2F2F2"/>
          </w:tcPr>
          <w:p>
            <w:pPr>
              <w:spacing w:line="240" w:lineRule="auto" w:after="0"/>
              <w:jc w:val="left"/>
            </w:pPr>
            <w:r>
              <w:rPr>
                <w:rFonts w:ascii="Times New Roman" w:hAnsi="Times New Roman"/>
                <w:sz w:val="17"/>
              </w:rPr>
              <w:t>Yes</w:t>
            </w:r>
          </w:p>
        </w:tc>
        <w:tc>
          <w:tcPr>
            <w:tcW w:type="dxa" w:w="785"/>
            <w:shd w:val="clear" w:color="auto" w:fill="F2F2F2"/>
          </w:tcPr>
          <w:p>
            <w:pPr>
              <w:spacing w:line="240" w:lineRule="auto" w:after="0"/>
              <w:jc w:val="left"/>
            </w:pPr>
            <w:r>
              <w:rPr>
                <w:rFonts w:ascii="Times New Roman" w:hAnsi="Times New Roman"/>
                <w:sz w:val="17"/>
              </w:rPr>
              <w:t>No</w:t>
            </w:r>
          </w:p>
        </w:tc>
        <w:tc>
          <w:tcPr>
            <w:tcW w:type="dxa" w:w="982"/>
            <w:shd w:val="clear" w:color="auto" w:fill="F2F2F2"/>
          </w:tcPr>
          <w:p>
            <w:pPr>
              <w:spacing w:line="240" w:lineRule="auto" w:after="0"/>
              <w:jc w:val="left"/>
            </w:pPr>
            <w:r>
              <w:rPr>
                <w:rFonts w:ascii="Times New Roman" w:hAnsi="Times New Roman"/>
                <w:sz w:val="17"/>
              </w:rPr>
              <w:t>Yes</w:t>
            </w:r>
          </w:p>
        </w:tc>
      </w:tr>
      <w:tr>
        <w:tc>
          <w:tcPr>
            <w:tcW w:type="dxa" w:w="2487"/>
          </w:tcPr>
          <w:p>
            <w:pPr>
              <w:spacing w:line="240" w:lineRule="auto" w:after="0"/>
              <w:jc w:val="left"/>
            </w:pPr>
            <w:r>
              <w:rPr>
                <w:rFonts w:ascii="Times New Roman" w:hAnsi="Times New Roman"/>
                <w:sz w:val="17"/>
              </w:rPr>
              <w:t>Conversational concept explanation</w:t>
            </w:r>
          </w:p>
        </w:tc>
        <w:tc>
          <w:tcPr>
            <w:tcW w:type="dxa" w:w="1113"/>
          </w:tcPr>
          <w:p>
            <w:pPr>
              <w:spacing w:line="240" w:lineRule="auto" w:after="0"/>
              <w:jc w:val="left"/>
            </w:pPr>
            <w:r>
              <w:rPr>
                <w:rFonts w:ascii="Times New Roman" w:hAnsi="Times New Roman"/>
                <w:sz w:val="17"/>
              </w:rPr>
              <w:t>No</w:t>
            </w:r>
          </w:p>
        </w:tc>
        <w:tc>
          <w:tcPr>
            <w:tcW w:type="dxa" w:w="982"/>
          </w:tcPr>
          <w:p>
            <w:pPr>
              <w:spacing w:line="240" w:lineRule="auto" w:after="0"/>
              <w:jc w:val="left"/>
            </w:pPr>
            <w:r>
              <w:rPr>
                <w:rFonts w:ascii="Times New Roman" w:hAnsi="Times New Roman"/>
                <w:sz w:val="17"/>
              </w:rPr>
              <w:t>No</w:t>
            </w:r>
          </w:p>
        </w:tc>
        <w:tc>
          <w:tcPr>
            <w:tcW w:type="dxa" w:w="785"/>
          </w:tcPr>
          <w:p>
            <w:pPr>
              <w:spacing w:line="240" w:lineRule="auto" w:after="0"/>
              <w:jc w:val="left"/>
            </w:pPr>
            <w:r>
              <w:rPr>
                <w:rFonts w:ascii="Times New Roman" w:hAnsi="Times New Roman"/>
                <w:sz w:val="17"/>
              </w:rPr>
              <w:t>No</w:t>
            </w:r>
          </w:p>
        </w:tc>
        <w:tc>
          <w:tcPr>
            <w:tcW w:type="dxa" w:w="916"/>
          </w:tcPr>
          <w:p>
            <w:pPr>
              <w:spacing w:line="240" w:lineRule="auto" w:after="0"/>
              <w:jc w:val="left"/>
            </w:pPr>
            <w:r>
              <w:rPr>
                <w:rFonts w:ascii="Times New Roman" w:hAnsi="Times New Roman"/>
                <w:sz w:val="17"/>
              </w:rPr>
              <w:t>No</w:t>
            </w:r>
          </w:p>
        </w:tc>
        <w:tc>
          <w:tcPr>
            <w:tcW w:type="dxa" w:w="785"/>
          </w:tcPr>
          <w:p>
            <w:pPr>
              <w:spacing w:line="240" w:lineRule="auto" w:after="0"/>
              <w:jc w:val="left"/>
            </w:pPr>
            <w:r>
              <w:rPr>
                <w:rFonts w:ascii="Times New Roman" w:hAnsi="Times New Roman"/>
                <w:sz w:val="17"/>
              </w:rPr>
              <w:t>Yes</w:t>
            </w:r>
          </w:p>
        </w:tc>
        <w:tc>
          <w:tcPr>
            <w:tcW w:type="dxa" w:w="982"/>
          </w:tcPr>
          <w:p>
            <w:pPr>
              <w:spacing w:line="240" w:lineRule="auto" w:after="0"/>
              <w:jc w:val="left"/>
            </w:pPr>
            <w:r>
              <w:rPr>
                <w:rFonts w:ascii="Times New Roman" w:hAnsi="Times New Roman"/>
                <w:sz w:val="17"/>
              </w:rPr>
              <w:t>Yes</w:t>
            </w:r>
          </w:p>
        </w:tc>
      </w:tr>
      <w:tr>
        <w:tc>
          <w:tcPr>
            <w:tcW w:type="dxa" w:w="2487"/>
            <w:shd w:val="clear" w:color="auto" w:fill="F2F2F2"/>
          </w:tcPr>
          <w:p>
            <w:pPr>
              <w:spacing w:line="240" w:lineRule="auto" w:after="0"/>
              <w:jc w:val="left"/>
            </w:pPr>
            <w:r>
              <w:rPr>
                <w:rFonts w:ascii="Times New Roman" w:hAnsi="Times New Roman"/>
                <w:sz w:val="17"/>
              </w:rPr>
              <w:t>Answers grounded in the prescribed textbook</w:t>
            </w:r>
          </w:p>
        </w:tc>
        <w:tc>
          <w:tcPr>
            <w:tcW w:type="dxa" w:w="1113"/>
            <w:shd w:val="clear" w:color="auto" w:fill="F2F2F2"/>
          </w:tcPr>
          <w:p>
            <w:pPr>
              <w:spacing w:line="240" w:lineRule="auto" w:after="0"/>
              <w:jc w:val="left"/>
            </w:pPr>
            <w:r>
              <w:rPr>
                <w:rFonts w:ascii="Times New Roman" w:hAnsi="Times New Roman"/>
                <w:sz w:val="17"/>
              </w:rPr>
              <w:t>n/a</w:t>
            </w:r>
          </w:p>
        </w:tc>
        <w:tc>
          <w:tcPr>
            <w:tcW w:type="dxa" w:w="982"/>
            <w:shd w:val="clear" w:color="auto" w:fill="F2F2F2"/>
          </w:tcPr>
          <w:p>
            <w:pPr>
              <w:spacing w:line="240" w:lineRule="auto" w:after="0"/>
              <w:jc w:val="left"/>
            </w:pPr>
            <w:r>
              <w:rPr>
                <w:rFonts w:ascii="Times New Roman" w:hAnsi="Times New Roman"/>
                <w:sz w:val="17"/>
              </w:rPr>
              <w:t>n/a</w:t>
            </w:r>
          </w:p>
        </w:tc>
        <w:tc>
          <w:tcPr>
            <w:tcW w:type="dxa" w:w="785"/>
            <w:shd w:val="clear" w:color="auto" w:fill="F2F2F2"/>
          </w:tcPr>
          <w:p>
            <w:pPr>
              <w:spacing w:line="240" w:lineRule="auto" w:after="0"/>
              <w:jc w:val="left"/>
            </w:pPr>
            <w:r>
              <w:rPr>
                <w:rFonts w:ascii="Times New Roman" w:hAnsi="Times New Roman"/>
                <w:sz w:val="17"/>
              </w:rPr>
              <w:t>n/a</w:t>
            </w:r>
          </w:p>
        </w:tc>
        <w:tc>
          <w:tcPr>
            <w:tcW w:type="dxa" w:w="916"/>
            <w:shd w:val="clear" w:color="auto" w:fill="F2F2F2"/>
          </w:tcPr>
          <w:p>
            <w:pPr>
              <w:spacing w:line="240" w:lineRule="auto" w:after="0"/>
              <w:jc w:val="left"/>
            </w:pPr>
            <w:r>
              <w:rPr>
                <w:rFonts w:ascii="Times New Roman" w:hAnsi="Times New Roman"/>
                <w:sz w:val="17"/>
              </w:rPr>
              <w:t>No</w:t>
            </w:r>
          </w:p>
        </w:tc>
        <w:tc>
          <w:tcPr>
            <w:tcW w:type="dxa" w:w="785"/>
            <w:shd w:val="clear" w:color="auto" w:fill="F2F2F2"/>
          </w:tcPr>
          <w:p>
            <w:pPr>
              <w:spacing w:line="240" w:lineRule="auto" w:after="0"/>
              <w:jc w:val="left"/>
            </w:pPr>
            <w:r>
              <w:rPr>
                <w:rFonts w:ascii="Times New Roman" w:hAnsi="Times New Roman"/>
                <w:sz w:val="17"/>
              </w:rPr>
              <w:t>No</w:t>
            </w:r>
          </w:p>
        </w:tc>
        <w:tc>
          <w:tcPr>
            <w:tcW w:type="dxa" w:w="982"/>
            <w:shd w:val="clear" w:color="auto" w:fill="F2F2F2"/>
          </w:tcPr>
          <w:p>
            <w:pPr>
              <w:spacing w:line="240" w:lineRule="auto" w:after="0"/>
              <w:jc w:val="left"/>
            </w:pPr>
            <w:r>
              <w:rPr>
                <w:rFonts w:ascii="Times New Roman" w:hAnsi="Times New Roman"/>
                <w:sz w:val="17"/>
              </w:rPr>
              <w:t>Yes</w:t>
            </w:r>
          </w:p>
        </w:tc>
      </w:tr>
      <w:tr>
        <w:tc>
          <w:tcPr>
            <w:tcW w:type="dxa" w:w="2487"/>
          </w:tcPr>
          <w:p>
            <w:pPr>
              <w:spacing w:line="240" w:lineRule="auto" w:after="0"/>
              <w:jc w:val="left"/>
            </w:pPr>
            <w:r>
              <w:rPr>
                <w:rFonts w:ascii="Times New Roman" w:hAnsi="Times New Roman"/>
                <w:sz w:val="17"/>
              </w:rPr>
              <w:t>Auto-generated practice questions</w:t>
            </w:r>
          </w:p>
        </w:tc>
        <w:tc>
          <w:tcPr>
            <w:tcW w:type="dxa" w:w="1113"/>
          </w:tcPr>
          <w:p>
            <w:pPr>
              <w:spacing w:line="240" w:lineRule="auto" w:after="0"/>
              <w:jc w:val="left"/>
            </w:pPr>
            <w:r>
              <w:rPr>
                <w:rFonts w:ascii="Times New Roman" w:hAnsi="Times New Roman"/>
                <w:sz w:val="17"/>
              </w:rPr>
              <w:t>No</w:t>
            </w:r>
          </w:p>
        </w:tc>
        <w:tc>
          <w:tcPr>
            <w:tcW w:type="dxa" w:w="982"/>
          </w:tcPr>
          <w:p>
            <w:pPr>
              <w:spacing w:line="240" w:lineRule="auto" w:after="0"/>
              <w:jc w:val="left"/>
            </w:pPr>
            <w:r>
              <w:rPr>
                <w:rFonts w:ascii="Times New Roman" w:hAnsi="Times New Roman"/>
                <w:sz w:val="17"/>
              </w:rPr>
              <w:t>No</w:t>
            </w:r>
          </w:p>
        </w:tc>
        <w:tc>
          <w:tcPr>
            <w:tcW w:type="dxa" w:w="785"/>
          </w:tcPr>
          <w:p>
            <w:pPr>
              <w:spacing w:line="240" w:lineRule="auto" w:after="0"/>
              <w:jc w:val="left"/>
            </w:pPr>
            <w:r>
              <w:rPr>
                <w:rFonts w:ascii="Times New Roman" w:hAnsi="Times New Roman"/>
                <w:sz w:val="17"/>
              </w:rPr>
              <w:t>Partial</w:t>
            </w:r>
          </w:p>
        </w:tc>
        <w:tc>
          <w:tcPr>
            <w:tcW w:type="dxa" w:w="916"/>
          </w:tcPr>
          <w:p>
            <w:pPr>
              <w:spacing w:line="240" w:lineRule="auto" w:after="0"/>
              <w:jc w:val="left"/>
            </w:pPr>
            <w:r>
              <w:rPr>
                <w:rFonts w:ascii="Times New Roman" w:hAnsi="Times New Roman"/>
                <w:sz w:val="17"/>
              </w:rPr>
              <w:t>Partial</w:t>
            </w:r>
          </w:p>
        </w:tc>
        <w:tc>
          <w:tcPr>
            <w:tcW w:type="dxa" w:w="785"/>
          </w:tcPr>
          <w:p>
            <w:pPr>
              <w:spacing w:line="240" w:lineRule="auto" w:after="0"/>
              <w:jc w:val="left"/>
            </w:pPr>
            <w:r>
              <w:rPr>
                <w:rFonts w:ascii="Times New Roman" w:hAnsi="Times New Roman"/>
                <w:sz w:val="17"/>
              </w:rPr>
              <w:t>Yes</w:t>
            </w:r>
          </w:p>
        </w:tc>
        <w:tc>
          <w:tcPr>
            <w:tcW w:type="dxa" w:w="982"/>
          </w:tcPr>
          <w:p>
            <w:pPr>
              <w:spacing w:line="240" w:lineRule="auto" w:after="0"/>
              <w:jc w:val="left"/>
            </w:pPr>
            <w:r>
              <w:rPr>
                <w:rFonts w:ascii="Times New Roman" w:hAnsi="Times New Roman"/>
                <w:sz w:val="17"/>
              </w:rPr>
              <w:t>Yes</w:t>
            </w:r>
          </w:p>
        </w:tc>
      </w:tr>
      <w:tr>
        <w:tc>
          <w:tcPr>
            <w:tcW w:type="dxa" w:w="2487"/>
            <w:shd w:val="clear" w:color="auto" w:fill="F2F2F2"/>
          </w:tcPr>
          <w:p>
            <w:pPr>
              <w:spacing w:line="240" w:lineRule="auto" w:after="0"/>
              <w:jc w:val="left"/>
            </w:pPr>
            <w:r>
              <w:rPr>
                <w:rFonts w:ascii="Times New Roman" w:hAnsi="Times New Roman"/>
                <w:sz w:val="17"/>
              </w:rPr>
              <w:t>Questions labelled by past-paper provenance</w:t>
            </w:r>
          </w:p>
        </w:tc>
        <w:tc>
          <w:tcPr>
            <w:tcW w:type="dxa" w:w="1113"/>
            <w:shd w:val="clear" w:color="auto" w:fill="F2F2F2"/>
          </w:tcPr>
          <w:p>
            <w:pPr>
              <w:spacing w:line="240" w:lineRule="auto" w:after="0"/>
              <w:jc w:val="left"/>
            </w:pPr>
            <w:r>
              <w:rPr>
                <w:rFonts w:ascii="Times New Roman" w:hAnsi="Times New Roman"/>
                <w:sz w:val="17"/>
              </w:rPr>
              <w:t>No</w:t>
            </w:r>
          </w:p>
        </w:tc>
        <w:tc>
          <w:tcPr>
            <w:tcW w:type="dxa" w:w="982"/>
            <w:shd w:val="clear" w:color="auto" w:fill="F2F2F2"/>
          </w:tcPr>
          <w:p>
            <w:pPr>
              <w:spacing w:line="240" w:lineRule="auto" w:after="0"/>
              <w:jc w:val="left"/>
            </w:pPr>
            <w:r>
              <w:rPr>
                <w:rFonts w:ascii="Times New Roman" w:hAnsi="Times New Roman"/>
                <w:sz w:val="17"/>
              </w:rPr>
              <w:t>No</w:t>
            </w:r>
          </w:p>
        </w:tc>
        <w:tc>
          <w:tcPr>
            <w:tcW w:type="dxa" w:w="785"/>
            <w:shd w:val="clear" w:color="auto" w:fill="F2F2F2"/>
          </w:tcPr>
          <w:p>
            <w:pPr>
              <w:spacing w:line="240" w:lineRule="auto" w:after="0"/>
              <w:jc w:val="left"/>
            </w:pPr>
            <w:r>
              <w:rPr>
                <w:rFonts w:ascii="Times New Roman" w:hAnsi="Times New Roman"/>
                <w:sz w:val="17"/>
              </w:rPr>
              <w:t>No</w:t>
            </w:r>
          </w:p>
        </w:tc>
        <w:tc>
          <w:tcPr>
            <w:tcW w:type="dxa" w:w="916"/>
            <w:shd w:val="clear" w:color="auto" w:fill="F2F2F2"/>
          </w:tcPr>
          <w:p>
            <w:pPr>
              <w:spacing w:line="240" w:lineRule="auto" w:after="0"/>
              <w:jc w:val="left"/>
            </w:pPr>
            <w:r>
              <w:rPr>
                <w:rFonts w:ascii="Times New Roman" w:hAnsi="Times New Roman"/>
                <w:sz w:val="17"/>
              </w:rPr>
              <w:t>No</w:t>
            </w:r>
          </w:p>
        </w:tc>
        <w:tc>
          <w:tcPr>
            <w:tcW w:type="dxa" w:w="785"/>
            <w:shd w:val="clear" w:color="auto" w:fill="F2F2F2"/>
          </w:tcPr>
          <w:p>
            <w:pPr>
              <w:spacing w:line="240" w:lineRule="auto" w:after="0"/>
              <w:jc w:val="left"/>
            </w:pPr>
            <w:r>
              <w:rPr>
                <w:rFonts w:ascii="Times New Roman" w:hAnsi="Times New Roman"/>
                <w:sz w:val="17"/>
              </w:rPr>
              <w:t>No</w:t>
            </w:r>
          </w:p>
        </w:tc>
        <w:tc>
          <w:tcPr>
            <w:tcW w:type="dxa" w:w="982"/>
            <w:shd w:val="clear" w:color="auto" w:fill="F2F2F2"/>
          </w:tcPr>
          <w:p>
            <w:pPr>
              <w:spacing w:line="240" w:lineRule="auto" w:after="0"/>
              <w:jc w:val="left"/>
            </w:pPr>
            <w:r>
              <w:rPr>
                <w:rFonts w:ascii="Times New Roman" w:hAnsi="Times New Roman"/>
                <w:sz w:val="17"/>
              </w:rPr>
              <w:t>Yes</w:t>
            </w:r>
          </w:p>
        </w:tc>
      </w:tr>
      <w:tr>
        <w:tc>
          <w:tcPr>
            <w:tcW w:type="dxa" w:w="2487"/>
          </w:tcPr>
          <w:p>
            <w:pPr>
              <w:spacing w:line="240" w:lineRule="auto" w:after="0"/>
              <w:jc w:val="left"/>
            </w:pPr>
            <w:r>
              <w:rPr>
                <w:rFonts w:ascii="Times New Roman" w:hAnsi="Times New Roman"/>
                <w:sz w:val="17"/>
              </w:rPr>
              <w:t>Automatic marking of free-text answers</w:t>
            </w:r>
          </w:p>
        </w:tc>
        <w:tc>
          <w:tcPr>
            <w:tcW w:type="dxa" w:w="1113"/>
          </w:tcPr>
          <w:p>
            <w:pPr>
              <w:spacing w:line="240" w:lineRule="auto" w:after="0"/>
              <w:jc w:val="left"/>
            </w:pPr>
            <w:r>
              <w:rPr>
                <w:rFonts w:ascii="Times New Roman" w:hAnsi="Times New Roman"/>
                <w:sz w:val="17"/>
              </w:rPr>
              <w:t>No</w:t>
            </w:r>
          </w:p>
        </w:tc>
        <w:tc>
          <w:tcPr>
            <w:tcW w:type="dxa" w:w="982"/>
          </w:tcPr>
          <w:p>
            <w:pPr>
              <w:spacing w:line="240" w:lineRule="auto" w:after="0"/>
              <w:jc w:val="left"/>
            </w:pPr>
            <w:r>
              <w:rPr>
                <w:rFonts w:ascii="Times New Roman" w:hAnsi="Times New Roman"/>
                <w:sz w:val="17"/>
              </w:rPr>
              <w:t>No</w:t>
            </w:r>
          </w:p>
        </w:tc>
        <w:tc>
          <w:tcPr>
            <w:tcW w:type="dxa" w:w="785"/>
          </w:tcPr>
          <w:p>
            <w:pPr>
              <w:spacing w:line="240" w:lineRule="auto" w:after="0"/>
              <w:jc w:val="left"/>
            </w:pPr>
            <w:r>
              <w:rPr>
                <w:rFonts w:ascii="Times New Roman" w:hAnsi="Times New Roman"/>
                <w:sz w:val="17"/>
              </w:rPr>
              <w:t>No</w:t>
            </w:r>
          </w:p>
        </w:tc>
        <w:tc>
          <w:tcPr>
            <w:tcW w:type="dxa" w:w="916"/>
          </w:tcPr>
          <w:p>
            <w:pPr>
              <w:spacing w:line="240" w:lineRule="auto" w:after="0"/>
              <w:jc w:val="left"/>
            </w:pPr>
            <w:r>
              <w:rPr>
                <w:rFonts w:ascii="Times New Roman" w:hAnsi="Times New Roman"/>
                <w:sz w:val="17"/>
              </w:rPr>
              <w:t>No</w:t>
            </w:r>
          </w:p>
        </w:tc>
        <w:tc>
          <w:tcPr>
            <w:tcW w:type="dxa" w:w="785"/>
          </w:tcPr>
          <w:p>
            <w:pPr>
              <w:spacing w:line="240" w:lineRule="auto" w:after="0"/>
              <w:jc w:val="left"/>
            </w:pPr>
            <w:r>
              <w:rPr>
                <w:rFonts w:ascii="Times New Roman" w:hAnsi="Times New Roman"/>
                <w:sz w:val="17"/>
              </w:rPr>
              <w:t>Partial</w:t>
            </w:r>
          </w:p>
        </w:tc>
        <w:tc>
          <w:tcPr>
            <w:tcW w:type="dxa" w:w="982"/>
          </w:tcPr>
          <w:p>
            <w:pPr>
              <w:spacing w:line="240" w:lineRule="auto" w:after="0"/>
              <w:jc w:val="left"/>
            </w:pPr>
            <w:r>
              <w:rPr>
                <w:rFonts w:ascii="Times New Roman" w:hAnsi="Times New Roman"/>
                <w:sz w:val="17"/>
              </w:rPr>
              <w:t>Yes</w:t>
            </w:r>
          </w:p>
        </w:tc>
      </w:tr>
      <w:tr>
        <w:tc>
          <w:tcPr>
            <w:tcW w:type="dxa" w:w="2487"/>
            <w:shd w:val="clear" w:color="auto" w:fill="F2F2F2"/>
          </w:tcPr>
          <w:p>
            <w:pPr>
              <w:spacing w:line="240" w:lineRule="auto" w:after="0"/>
              <w:jc w:val="left"/>
            </w:pPr>
            <w:r>
              <w:rPr>
                <w:rFonts w:ascii="Times New Roman" w:hAnsi="Times New Roman"/>
                <w:sz w:val="17"/>
              </w:rPr>
              <w:t>Board marking scheme (1 / 3 / 8 marks)</w:t>
            </w:r>
          </w:p>
        </w:tc>
        <w:tc>
          <w:tcPr>
            <w:tcW w:type="dxa" w:w="1113"/>
            <w:shd w:val="clear" w:color="auto" w:fill="F2F2F2"/>
          </w:tcPr>
          <w:p>
            <w:pPr>
              <w:spacing w:line="240" w:lineRule="auto" w:after="0"/>
              <w:jc w:val="left"/>
            </w:pPr>
            <w:r>
              <w:rPr>
                <w:rFonts w:ascii="Times New Roman" w:hAnsi="Times New Roman"/>
                <w:sz w:val="17"/>
              </w:rPr>
              <w:t>No</w:t>
            </w:r>
          </w:p>
        </w:tc>
        <w:tc>
          <w:tcPr>
            <w:tcW w:type="dxa" w:w="982"/>
            <w:shd w:val="clear" w:color="auto" w:fill="F2F2F2"/>
          </w:tcPr>
          <w:p>
            <w:pPr>
              <w:spacing w:line="240" w:lineRule="auto" w:after="0"/>
              <w:jc w:val="left"/>
            </w:pPr>
            <w:r>
              <w:rPr>
                <w:rFonts w:ascii="Times New Roman" w:hAnsi="Times New Roman"/>
                <w:sz w:val="17"/>
              </w:rPr>
              <w:t>No</w:t>
            </w:r>
          </w:p>
        </w:tc>
        <w:tc>
          <w:tcPr>
            <w:tcW w:type="dxa" w:w="785"/>
            <w:shd w:val="clear" w:color="auto" w:fill="F2F2F2"/>
          </w:tcPr>
          <w:p>
            <w:pPr>
              <w:spacing w:line="240" w:lineRule="auto" w:after="0"/>
              <w:jc w:val="left"/>
            </w:pPr>
            <w:r>
              <w:rPr>
                <w:rFonts w:ascii="Times New Roman" w:hAnsi="Times New Roman"/>
                <w:sz w:val="17"/>
              </w:rPr>
              <w:t>No</w:t>
            </w:r>
          </w:p>
        </w:tc>
        <w:tc>
          <w:tcPr>
            <w:tcW w:type="dxa" w:w="916"/>
            <w:shd w:val="clear" w:color="auto" w:fill="F2F2F2"/>
          </w:tcPr>
          <w:p>
            <w:pPr>
              <w:spacing w:line="240" w:lineRule="auto" w:after="0"/>
              <w:jc w:val="left"/>
            </w:pPr>
            <w:r>
              <w:rPr>
                <w:rFonts w:ascii="Times New Roman" w:hAnsi="Times New Roman"/>
                <w:sz w:val="17"/>
              </w:rPr>
              <w:t>No</w:t>
            </w:r>
          </w:p>
        </w:tc>
        <w:tc>
          <w:tcPr>
            <w:tcW w:type="dxa" w:w="785"/>
            <w:shd w:val="clear" w:color="auto" w:fill="F2F2F2"/>
          </w:tcPr>
          <w:p>
            <w:pPr>
              <w:spacing w:line="240" w:lineRule="auto" w:after="0"/>
              <w:jc w:val="left"/>
            </w:pPr>
            <w:r>
              <w:rPr>
                <w:rFonts w:ascii="Times New Roman" w:hAnsi="Times New Roman"/>
                <w:sz w:val="17"/>
              </w:rPr>
              <w:t>No</w:t>
            </w:r>
          </w:p>
        </w:tc>
        <w:tc>
          <w:tcPr>
            <w:tcW w:type="dxa" w:w="982"/>
            <w:shd w:val="clear" w:color="auto" w:fill="F2F2F2"/>
          </w:tcPr>
          <w:p>
            <w:pPr>
              <w:spacing w:line="240" w:lineRule="auto" w:after="0"/>
              <w:jc w:val="left"/>
            </w:pPr>
            <w:r>
              <w:rPr>
                <w:rFonts w:ascii="Times New Roman" w:hAnsi="Times New Roman"/>
                <w:sz w:val="17"/>
              </w:rPr>
              <w:t>Yes</w:t>
            </w:r>
          </w:p>
        </w:tc>
      </w:tr>
      <w:tr>
        <w:tc>
          <w:tcPr>
            <w:tcW w:type="dxa" w:w="2487"/>
          </w:tcPr>
          <w:p>
            <w:pPr>
              <w:spacing w:line="240" w:lineRule="auto" w:after="0"/>
              <w:jc w:val="left"/>
            </w:pPr>
            <w:r>
              <w:rPr>
                <w:rFonts w:ascii="Times New Roman" w:hAnsi="Times New Roman"/>
                <w:sz w:val="17"/>
              </w:rPr>
              <w:t>Weak-topic identification per session</w:t>
            </w:r>
          </w:p>
        </w:tc>
        <w:tc>
          <w:tcPr>
            <w:tcW w:type="dxa" w:w="1113"/>
          </w:tcPr>
          <w:p>
            <w:pPr>
              <w:spacing w:line="240" w:lineRule="auto" w:after="0"/>
              <w:jc w:val="left"/>
            </w:pPr>
            <w:r>
              <w:rPr>
                <w:rFonts w:ascii="Times New Roman" w:hAnsi="Times New Roman"/>
                <w:sz w:val="17"/>
              </w:rPr>
              <w:t>No</w:t>
            </w:r>
          </w:p>
        </w:tc>
        <w:tc>
          <w:tcPr>
            <w:tcW w:type="dxa" w:w="982"/>
          </w:tcPr>
          <w:p>
            <w:pPr>
              <w:spacing w:line="240" w:lineRule="auto" w:after="0"/>
              <w:jc w:val="left"/>
            </w:pPr>
            <w:r>
              <w:rPr>
                <w:rFonts w:ascii="Times New Roman" w:hAnsi="Times New Roman"/>
                <w:sz w:val="17"/>
              </w:rPr>
              <w:t>No</w:t>
            </w:r>
          </w:p>
        </w:tc>
        <w:tc>
          <w:tcPr>
            <w:tcW w:type="dxa" w:w="785"/>
          </w:tcPr>
          <w:p>
            <w:pPr>
              <w:spacing w:line="240" w:lineRule="auto" w:after="0"/>
              <w:jc w:val="left"/>
            </w:pPr>
            <w:r>
              <w:rPr>
                <w:rFonts w:ascii="Times New Roman" w:hAnsi="Times New Roman"/>
                <w:sz w:val="17"/>
              </w:rPr>
              <w:t>Partial</w:t>
            </w:r>
          </w:p>
        </w:tc>
        <w:tc>
          <w:tcPr>
            <w:tcW w:type="dxa" w:w="916"/>
          </w:tcPr>
          <w:p>
            <w:pPr>
              <w:spacing w:line="240" w:lineRule="auto" w:after="0"/>
              <w:jc w:val="left"/>
            </w:pPr>
            <w:r>
              <w:rPr>
                <w:rFonts w:ascii="Times New Roman" w:hAnsi="Times New Roman"/>
                <w:sz w:val="17"/>
              </w:rPr>
              <w:t>Yes</w:t>
            </w:r>
          </w:p>
        </w:tc>
        <w:tc>
          <w:tcPr>
            <w:tcW w:type="dxa" w:w="785"/>
          </w:tcPr>
          <w:p>
            <w:pPr>
              <w:spacing w:line="240" w:lineRule="auto" w:after="0"/>
              <w:jc w:val="left"/>
            </w:pPr>
            <w:r>
              <w:rPr>
                <w:rFonts w:ascii="Times New Roman" w:hAnsi="Times New Roman"/>
                <w:sz w:val="17"/>
              </w:rPr>
              <w:t>No</w:t>
            </w:r>
          </w:p>
        </w:tc>
        <w:tc>
          <w:tcPr>
            <w:tcW w:type="dxa" w:w="982"/>
          </w:tcPr>
          <w:p>
            <w:pPr>
              <w:spacing w:line="240" w:lineRule="auto" w:after="0"/>
              <w:jc w:val="left"/>
            </w:pPr>
            <w:r>
              <w:rPr>
                <w:rFonts w:ascii="Times New Roman" w:hAnsi="Times New Roman"/>
                <w:sz w:val="17"/>
              </w:rPr>
              <w:t>Yes</w:t>
            </w:r>
          </w:p>
        </w:tc>
      </w:tr>
      <w:tr>
        <w:tc>
          <w:tcPr>
            <w:tcW w:type="dxa" w:w="2487"/>
            <w:shd w:val="clear" w:color="auto" w:fill="F2F2F2"/>
          </w:tcPr>
          <w:p>
            <w:pPr>
              <w:spacing w:line="240" w:lineRule="auto" w:after="0"/>
              <w:jc w:val="left"/>
            </w:pPr>
            <w:r>
              <w:rPr>
                <w:rFonts w:ascii="Times New Roman" w:hAnsi="Times New Roman"/>
                <w:sz w:val="17"/>
              </w:rPr>
              <w:t>Downloadable past papers and textbooks</w:t>
            </w:r>
          </w:p>
        </w:tc>
        <w:tc>
          <w:tcPr>
            <w:tcW w:type="dxa" w:w="1113"/>
            <w:shd w:val="clear" w:color="auto" w:fill="F2F2F2"/>
          </w:tcPr>
          <w:p>
            <w:pPr>
              <w:spacing w:line="240" w:lineRule="auto" w:after="0"/>
              <w:jc w:val="left"/>
            </w:pPr>
            <w:r>
              <w:rPr>
                <w:rFonts w:ascii="Times New Roman" w:hAnsi="Times New Roman"/>
                <w:sz w:val="17"/>
              </w:rPr>
              <w:t>Partial</w:t>
            </w:r>
          </w:p>
        </w:tc>
        <w:tc>
          <w:tcPr>
            <w:tcW w:type="dxa" w:w="982"/>
            <w:shd w:val="clear" w:color="auto" w:fill="F2F2F2"/>
          </w:tcPr>
          <w:p>
            <w:pPr>
              <w:spacing w:line="240" w:lineRule="auto" w:after="0"/>
              <w:jc w:val="left"/>
            </w:pPr>
            <w:r>
              <w:rPr>
                <w:rFonts w:ascii="Times New Roman" w:hAnsi="Times New Roman"/>
                <w:sz w:val="17"/>
              </w:rPr>
              <w:t>Yes</w:t>
            </w:r>
          </w:p>
        </w:tc>
        <w:tc>
          <w:tcPr>
            <w:tcW w:type="dxa" w:w="785"/>
            <w:shd w:val="clear" w:color="auto" w:fill="F2F2F2"/>
          </w:tcPr>
          <w:p>
            <w:pPr>
              <w:spacing w:line="240" w:lineRule="auto" w:after="0"/>
              <w:jc w:val="left"/>
            </w:pPr>
            <w:r>
              <w:rPr>
                <w:rFonts w:ascii="Times New Roman" w:hAnsi="Times New Roman"/>
                <w:sz w:val="17"/>
              </w:rPr>
              <w:t>No</w:t>
            </w:r>
          </w:p>
        </w:tc>
        <w:tc>
          <w:tcPr>
            <w:tcW w:type="dxa" w:w="916"/>
            <w:shd w:val="clear" w:color="auto" w:fill="F2F2F2"/>
          </w:tcPr>
          <w:p>
            <w:pPr>
              <w:spacing w:line="240" w:lineRule="auto" w:after="0"/>
              <w:jc w:val="left"/>
            </w:pPr>
            <w:r>
              <w:rPr>
                <w:rFonts w:ascii="Times New Roman" w:hAnsi="Times New Roman"/>
                <w:sz w:val="17"/>
              </w:rPr>
              <w:t>No</w:t>
            </w:r>
          </w:p>
        </w:tc>
        <w:tc>
          <w:tcPr>
            <w:tcW w:type="dxa" w:w="785"/>
            <w:shd w:val="clear" w:color="auto" w:fill="F2F2F2"/>
          </w:tcPr>
          <w:p>
            <w:pPr>
              <w:spacing w:line="240" w:lineRule="auto" w:after="0"/>
              <w:jc w:val="left"/>
            </w:pPr>
            <w:r>
              <w:rPr>
                <w:rFonts w:ascii="Times New Roman" w:hAnsi="Times New Roman"/>
                <w:sz w:val="17"/>
              </w:rPr>
              <w:t>No</w:t>
            </w:r>
          </w:p>
        </w:tc>
        <w:tc>
          <w:tcPr>
            <w:tcW w:type="dxa" w:w="982"/>
            <w:shd w:val="clear" w:color="auto" w:fill="F2F2F2"/>
          </w:tcPr>
          <w:p>
            <w:pPr>
              <w:spacing w:line="240" w:lineRule="auto" w:after="0"/>
              <w:jc w:val="left"/>
            </w:pPr>
            <w:r>
              <w:rPr>
                <w:rFonts w:ascii="Times New Roman" w:hAnsi="Times New Roman"/>
                <w:sz w:val="17"/>
              </w:rPr>
              <w:t>Yes</w:t>
            </w:r>
          </w:p>
        </w:tc>
      </w:tr>
      <w:tr>
        <w:tc>
          <w:tcPr>
            <w:tcW w:type="dxa" w:w="2487"/>
          </w:tcPr>
          <w:p>
            <w:pPr>
              <w:spacing w:line="240" w:lineRule="auto" w:after="0"/>
              <w:jc w:val="left"/>
            </w:pPr>
            <w:r>
              <w:rPr>
                <w:rFonts w:ascii="Times New Roman" w:hAnsi="Times New Roman"/>
                <w:sz w:val="17"/>
              </w:rPr>
              <w:t>Urdu-language support</w:t>
            </w:r>
          </w:p>
        </w:tc>
        <w:tc>
          <w:tcPr>
            <w:tcW w:type="dxa" w:w="1113"/>
          </w:tcPr>
          <w:p>
            <w:pPr>
              <w:spacing w:line="240" w:lineRule="auto" w:after="0"/>
              <w:jc w:val="left"/>
            </w:pPr>
            <w:r>
              <w:rPr>
                <w:rFonts w:ascii="Times New Roman" w:hAnsi="Times New Roman"/>
                <w:sz w:val="17"/>
              </w:rPr>
              <w:t>Yes</w:t>
            </w:r>
          </w:p>
        </w:tc>
        <w:tc>
          <w:tcPr>
            <w:tcW w:type="dxa" w:w="982"/>
          </w:tcPr>
          <w:p>
            <w:pPr>
              <w:spacing w:line="240" w:lineRule="auto" w:after="0"/>
              <w:jc w:val="left"/>
            </w:pPr>
            <w:r>
              <w:rPr>
                <w:rFonts w:ascii="Times New Roman" w:hAnsi="Times New Roman"/>
                <w:sz w:val="17"/>
              </w:rPr>
              <w:t>Yes</w:t>
            </w:r>
          </w:p>
        </w:tc>
        <w:tc>
          <w:tcPr>
            <w:tcW w:type="dxa" w:w="785"/>
          </w:tcPr>
          <w:p>
            <w:pPr>
              <w:spacing w:line="240" w:lineRule="auto" w:after="0"/>
              <w:jc w:val="left"/>
            </w:pPr>
            <w:r>
              <w:rPr>
                <w:rFonts w:ascii="Times New Roman" w:hAnsi="Times New Roman"/>
                <w:sz w:val="17"/>
              </w:rPr>
              <w:t>Partial</w:t>
            </w:r>
          </w:p>
        </w:tc>
        <w:tc>
          <w:tcPr>
            <w:tcW w:type="dxa" w:w="916"/>
          </w:tcPr>
          <w:p>
            <w:pPr>
              <w:spacing w:line="240" w:lineRule="auto" w:after="0"/>
              <w:jc w:val="left"/>
            </w:pPr>
            <w:r>
              <w:rPr>
                <w:rFonts w:ascii="Times New Roman" w:hAnsi="Times New Roman"/>
                <w:sz w:val="17"/>
              </w:rPr>
              <w:t>Yes</w:t>
            </w:r>
          </w:p>
        </w:tc>
        <w:tc>
          <w:tcPr>
            <w:tcW w:type="dxa" w:w="785"/>
          </w:tcPr>
          <w:p>
            <w:pPr>
              <w:spacing w:line="240" w:lineRule="auto" w:after="0"/>
              <w:jc w:val="left"/>
            </w:pPr>
            <w:r>
              <w:rPr>
                <w:rFonts w:ascii="Times New Roman" w:hAnsi="Times New Roman"/>
                <w:sz w:val="17"/>
              </w:rPr>
              <w:t>Yes</w:t>
            </w:r>
          </w:p>
        </w:tc>
        <w:tc>
          <w:tcPr>
            <w:tcW w:type="dxa" w:w="982"/>
          </w:tcPr>
          <w:p>
            <w:pPr>
              <w:spacing w:line="240" w:lineRule="auto" w:after="0"/>
              <w:jc w:val="left"/>
            </w:pPr>
            <w:r>
              <w:rPr>
                <w:rFonts w:ascii="Times New Roman" w:hAnsi="Times New Roman"/>
                <w:sz w:val="17"/>
              </w:rPr>
              <w:t>Yes</w:t>
            </w:r>
          </w:p>
        </w:tc>
      </w:tr>
      <w:tr>
        <w:tc>
          <w:tcPr>
            <w:tcW w:type="dxa" w:w="2487"/>
            <w:shd w:val="clear" w:color="auto" w:fill="F2F2F2"/>
          </w:tcPr>
          <w:p>
            <w:pPr>
              <w:spacing w:line="240" w:lineRule="auto" w:after="0"/>
              <w:jc w:val="left"/>
            </w:pPr>
            <w:r>
              <w:rPr>
                <w:rFonts w:ascii="Times New Roman" w:hAnsi="Times New Roman"/>
                <w:sz w:val="17"/>
              </w:rPr>
              <w:t>Free to the student</w:t>
            </w:r>
          </w:p>
        </w:tc>
        <w:tc>
          <w:tcPr>
            <w:tcW w:type="dxa" w:w="1113"/>
            <w:shd w:val="clear" w:color="auto" w:fill="F2F2F2"/>
          </w:tcPr>
          <w:p>
            <w:pPr>
              <w:spacing w:line="240" w:lineRule="auto" w:after="0"/>
              <w:jc w:val="left"/>
            </w:pPr>
            <w:r>
              <w:rPr>
                <w:rFonts w:ascii="Times New Roman" w:hAnsi="Times New Roman"/>
                <w:sz w:val="17"/>
              </w:rPr>
              <w:t>Yes</w:t>
            </w:r>
          </w:p>
        </w:tc>
        <w:tc>
          <w:tcPr>
            <w:tcW w:type="dxa" w:w="982"/>
            <w:shd w:val="clear" w:color="auto" w:fill="F2F2F2"/>
          </w:tcPr>
          <w:p>
            <w:pPr>
              <w:spacing w:line="240" w:lineRule="auto" w:after="0"/>
              <w:jc w:val="left"/>
            </w:pPr>
            <w:r>
              <w:rPr>
                <w:rFonts w:ascii="Times New Roman" w:hAnsi="Times New Roman"/>
                <w:sz w:val="17"/>
              </w:rPr>
              <w:t>Yes</w:t>
            </w:r>
          </w:p>
        </w:tc>
        <w:tc>
          <w:tcPr>
            <w:tcW w:type="dxa" w:w="785"/>
            <w:shd w:val="clear" w:color="auto" w:fill="F2F2F2"/>
          </w:tcPr>
          <w:p>
            <w:pPr>
              <w:spacing w:line="240" w:lineRule="auto" w:after="0"/>
              <w:jc w:val="left"/>
            </w:pPr>
            <w:r>
              <w:rPr>
                <w:rFonts w:ascii="Times New Roman" w:hAnsi="Times New Roman"/>
                <w:sz w:val="17"/>
              </w:rPr>
              <w:t>No</w:t>
            </w:r>
          </w:p>
        </w:tc>
        <w:tc>
          <w:tcPr>
            <w:tcW w:type="dxa" w:w="916"/>
            <w:shd w:val="clear" w:color="auto" w:fill="F2F2F2"/>
          </w:tcPr>
          <w:p>
            <w:pPr>
              <w:spacing w:line="240" w:lineRule="auto" w:after="0"/>
              <w:jc w:val="left"/>
            </w:pPr>
            <w:r>
              <w:rPr>
                <w:rFonts w:ascii="Times New Roman" w:hAnsi="Times New Roman"/>
                <w:sz w:val="17"/>
              </w:rPr>
              <w:t>Yes</w:t>
            </w:r>
          </w:p>
        </w:tc>
        <w:tc>
          <w:tcPr>
            <w:tcW w:type="dxa" w:w="785"/>
            <w:shd w:val="clear" w:color="auto" w:fill="F2F2F2"/>
          </w:tcPr>
          <w:p>
            <w:pPr>
              <w:spacing w:line="240" w:lineRule="auto" w:after="0"/>
              <w:jc w:val="left"/>
            </w:pPr>
            <w:r>
              <w:rPr>
                <w:rFonts w:ascii="Times New Roman" w:hAnsi="Times New Roman"/>
                <w:sz w:val="17"/>
              </w:rPr>
              <w:t>Partial</w:t>
            </w:r>
          </w:p>
        </w:tc>
        <w:tc>
          <w:tcPr>
            <w:tcW w:type="dxa" w:w="982"/>
            <w:shd w:val="clear" w:color="auto" w:fill="F2F2F2"/>
          </w:tcPr>
          <w:p>
            <w:pPr>
              <w:spacing w:line="240" w:lineRule="auto" w:after="0"/>
              <w:jc w:val="left"/>
            </w:pPr>
            <w:r>
              <w:rPr>
                <w:rFonts w:ascii="Times New Roman" w:hAnsi="Times New Roman"/>
                <w:sz w:val="17"/>
              </w:rPr>
              <w:t>Yes</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Two observations follow from the table. First, no existing platform occupies the intersection of board-specific grounding and generative interaction: the products that know the board cannot converse, and the products that can converse do not know the board. Second, three capabilities appear in the final column alone — grounding answers in the prescribed textbook, labelling generated questions by past-paper provenance, and marking free-text answers against the board's own marking scheme. These three constitute the novel contribution of the work.</w:t>
      </w:r>
    </w:p>
    <w:p>
      <w:bookmarkStart w:id="1931" w:name="h2_38"/>
      <w:pPr>
        <w:keepNext/>
        <w:tabs>
          <w:tab w:pos="864" w:val="left"/>
        </w:tabs>
        <w:spacing w:before="240" w:after="120" w:line="360" w:lineRule="auto"/>
        <w:jc w:val="left"/>
      </w:pPr>
      <w:r>
        <w:rPr>
          <w:rFonts w:ascii="Times New Roman" w:hAnsi="Times New Roman"/>
          <w:b w:val="0"/>
          <w:sz w:val="24"/>
        </w:rPr>
        <w:t>2.13</w:t>
        <w:tab/>
        <w:t>SUMMARY OF THE REVIEWED LITERATURE</w:t>
      </w:r>
      <w:bookmarkEnd w:id="1931"/>
    </w:p>
    <w:p>
      <w:pPr>
        <w:spacing w:after="120" w:before="0" w:line="360" w:lineRule="auto"/>
        <w:ind w:firstLine="720"/>
        <w:jc w:val="both"/>
      </w:pPr>
      <w:r>
        <w:rPr>
          <w:rFonts w:ascii="Times New Roman" w:hAnsi="Times New Roman"/>
          <w:b w:val="0"/>
          <w:i w:val="0"/>
          <w:sz w:val="24"/>
        </w:rPr>
        <w:t>Table 2.2 summarises the principal works reviewed in this chapter, grouped by the theme they inform, and records what each contributes to the design of this project. The table is not a complete bibliography; the full list of fifty-two sources appears in the references.</w:t>
      </w:r>
    </w:p>
    <w:p>
      <w:bookmarkStart w:id="1932" w:name="tab_2.2"/>
      <w:pPr>
        <w:keepNext/>
        <w:spacing w:after="80" w:before="200" w:line="240" w:lineRule="auto"/>
        <w:jc w:val="left"/>
      </w:pPr>
      <w:r>
        <w:rPr>
          <w:rFonts w:ascii="Times New Roman" w:hAnsi="Times New Roman"/>
          <w:b/>
          <w:i w:val="0"/>
          <w:sz w:val="22"/>
        </w:rPr>
        <w:t>Table 2.2: Principal reviewed literature and its bearing on this project</w:t>
      </w:r>
      <w:bookmarkEnd w:id="1932"/>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846"/>
        <w:gridCol w:w="2880"/>
        <w:gridCol w:w="3323"/>
      </w:tblGrid>
      <w:tr>
        <w:trPr>
          <w:tblHeader w:val="true"/>
        </w:trPr>
        <w:tc>
          <w:tcPr>
            <w:tcW w:type="dxa" w:w="1846"/>
            <w:shd w:val="clear" w:color="auto" w:fill="D9D9D9"/>
          </w:tcPr>
          <w:p>
            <w:pPr>
              <w:spacing w:line="240" w:lineRule="auto" w:after="0"/>
              <w:jc w:val="left"/>
            </w:pPr>
            <w:r>
              <w:rPr>
                <w:rFonts w:ascii="Times New Roman" w:hAnsi="Times New Roman"/>
                <w:b/>
                <w:sz w:val="18"/>
              </w:rPr>
              <w:t>Theme</w:t>
            </w:r>
          </w:p>
        </w:tc>
        <w:tc>
          <w:tcPr>
            <w:tcW w:type="dxa" w:w="2880"/>
            <w:shd w:val="clear" w:color="auto" w:fill="D9D9D9"/>
          </w:tcPr>
          <w:p>
            <w:pPr>
              <w:spacing w:line="240" w:lineRule="auto" w:after="0"/>
              <w:jc w:val="left"/>
            </w:pPr>
            <w:r>
              <w:rPr>
                <w:rFonts w:ascii="Times New Roman" w:hAnsi="Times New Roman"/>
                <w:b/>
                <w:sz w:val="18"/>
              </w:rPr>
              <w:t>Key sources</w:t>
            </w:r>
          </w:p>
        </w:tc>
        <w:tc>
          <w:tcPr>
            <w:tcW w:type="dxa" w:w="3323"/>
            <w:shd w:val="clear" w:color="auto" w:fill="D9D9D9"/>
          </w:tcPr>
          <w:p>
            <w:pPr>
              <w:spacing w:line="240" w:lineRule="auto" w:after="0"/>
              <w:jc w:val="left"/>
            </w:pPr>
            <w:r>
              <w:rPr>
                <w:rFonts w:ascii="Times New Roman" w:hAnsi="Times New Roman"/>
                <w:b/>
                <w:sz w:val="18"/>
              </w:rPr>
              <w:t>What it contributes here</w:t>
            </w:r>
          </w:p>
        </w:tc>
      </w:tr>
      <w:tr>
        <w:tc>
          <w:tcPr>
            <w:tcW w:type="dxa" w:w="1846"/>
          </w:tcPr>
          <w:p>
            <w:pPr>
              <w:spacing w:line="240" w:lineRule="auto" w:after="0"/>
              <w:jc w:val="left"/>
            </w:pPr>
            <w:r>
              <w:rPr>
                <w:rFonts w:ascii="Times New Roman" w:hAnsi="Times New Roman"/>
                <w:sz w:val="18"/>
              </w:rPr>
              <w:t>Artificial intelligence in education</w:t>
            </w:r>
          </w:p>
        </w:tc>
        <w:tc>
          <w:tcPr>
            <w:tcW w:type="dxa" w:w="2880"/>
          </w:tcPr>
          <w:p>
            <w:pPr>
              <w:spacing w:line="240" w:lineRule="auto" w:after="0"/>
              <w:jc w:val="left"/>
            </w:pPr>
            <w:r>
              <w:rPr>
                <w:rFonts w:ascii="Times New Roman" w:hAnsi="Times New Roman"/>
                <w:sz w:val="18"/>
              </w:rPr>
              <w:t>Holmes et al. (2019); Luckin et al. (2016); UNESCO (2021); Zawacki-Richter et al. (2019)</w:t>
            </w:r>
          </w:p>
        </w:tc>
        <w:tc>
          <w:tcPr>
            <w:tcW w:type="dxa" w:w="3323"/>
          </w:tcPr>
          <w:p>
            <w:pPr>
              <w:spacing w:line="240" w:lineRule="auto" w:after="0"/>
              <w:jc w:val="left"/>
            </w:pPr>
            <w:r>
              <w:rPr>
                <w:rFonts w:ascii="Times New Roman" w:hAnsi="Times New Roman"/>
                <w:sz w:val="18"/>
              </w:rPr>
              <w:t>Establishes the field and its evidence base, and warns that educational tools are often built without educators, which is why this project began with a student survey.</w:t>
            </w:r>
          </w:p>
        </w:tc>
      </w:tr>
      <w:tr>
        <w:tc>
          <w:tcPr>
            <w:tcW w:type="dxa" w:w="1846"/>
            <w:shd w:val="clear" w:color="auto" w:fill="F2F2F2"/>
          </w:tcPr>
          <w:p>
            <w:pPr>
              <w:spacing w:line="240" w:lineRule="auto" w:after="0"/>
              <w:jc w:val="left"/>
            </w:pPr>
            <w:r>
              <w:rPr>
                <w:rFonts w:ascii="Times New Roman" w:hAnsi="Times New Roman"/>
                <w:sz w:val="18"/>
              </w:rPr>
              <w:t>Intelligent tutoring systems</w:t>
            </w:r>
          </w:p>
        </w:tc>
        <w:tc>
          <w:tcPr>
            <w:tcW w:type="dxa" w:w="2880"/>
            <w:shd w:val="clear" w:color="auto" w:fill="F2F2F2"/>
          </w:tcPr>
          <w:p>
            <w:pPr>
              <w:spacing w:line="240" w:lineRule="auto" w:after="0"/>
              <w:jc w:val="left"/>
            </w:pPr>
            <w:r>
              <w:rPr>
                <w:rFonts w:ascii="Times New Roman" w:hAnsi="Times New Roman"/>
                <w:sz w:val="18"/>
              </w:rPr>
              <w:t>Bloom (1984); VanLehn (2011); Anderson et al. (1995); Corbett and Anderson (1994); Piech et al. (2015)</w:t>
            </w:r>
          </w:p>
        </w:tc>
        <w:tc>
          <w:tcPr>
            <w:tcW w:type="dxa" w:w="3323"/>
            <w:shd w:val="clear" w:color="auto" w:fill="F2F2F2"/>
          </w:tcPr>
          <w:p>
            <w:pPr>
              <w:spacing w:line="240" w:lineRule="auto" w:after="0"/>
              <w:jc w:val="left"/>
            </w:pPr>
            <w:r>
              <w:rPr>
                <w:rFonts w:ascii="Times New Roman" w:hAnsi="Times New Roman"/>
                <w:sz w:val="18"/>
              </w:rPr>
              <w:t>Bloom sets the two-sigma benchmark that motivates one-to-one tutoring; VanLehn identifies step-level feedback as the active ingredient, which the evaluator agent implements.</w:t>
            </w:r>
          </w:p>
        </w:tc>
      </w:tr>
      <w:tr>
        <w:tc>
          <w:tcPr>
            <w:tcW w:type="dxa" w:w="1846"/>
          </w:tcPr>
          <w:p>
            <w:pPr>
              <w:spacing w:line="240" w:lineRule="auto" w:after="0"/>
              <w:jc w:val="left"/>
            </w:pPr>
            <w:r>
              <w:rPr>
                <w:rFonts w:ascii="Times New Roman" w:hAnsi="Times New Roman"/>
                <w:sz w:val="18"/>
              </w:rPr>
              <w:t>Conversational agents</w:t>
            </w:r>
          </w:p>
        </w:tc>
        <w:tc>
          <w:tcPr>
            <w:tcW w:type="dxa" w:w="2880"/>
          </w:tcPr>
          <w:p>
            <w:pPr>
              <w:spacing w:line="240" w:lineRule="auto" w:after="0"/>
              <w:jc w:val="left"/>
            </w:pPr>
            <w:r>
              <w:rPr>
                <w:rFonts w:ascii="Times New Roman" w:hAnsi="Times New Roman"/>
                <w:sz w:val="18"/>
              </w:rPr>
              <w:t>Weizenbaum (1966); Adamopoulou and Moussiades (2020); Winkler and Söllner (2018)</w:t>
            </w:r>
          </w:p>
        </w:tc>
        <w:tc>
          <w:tcPr>
            <w:tcW w:type="dxa" w:w="3323"/>
          </w:tcPr>
          <w:p>
            <w:pPr>
              <w:spacing w:line="240" w:lineRule="auto" w:after="0"/>
              <w:jc w:val="left"/>
            </w:pPr>
            <w:r>
              <w:rPr>
                <w:rFonts w:ascii="Times New Roman" w:hAnsi="Times New Roman"/>
                <w:sz w:val="18"/>
              </w:rPr>
              <w:t>Establishes the chat interface as the expected interaction model and documents where earlier rule-based agents failed.</w:t>
            </w:r>
          </w:p>
        </w:tc>
      </w:tr>
      <w:tr>
        <w:tc>
          <w:tcPr>
            <w:tcW w:type="dxa" w:w="1846"/>
            <w:shd w:val="clear" w:color="auto" w:fill="F2F2F2"/>
          </w:tcPr>
          <w:p>
            <w:pPr>
              <w:spacing w:line="240" w:lineRule="auto" w:after="0"/>
              <w:jc w:val="left"/>
            </w:pPr>
            <w:r>
              <w:rPr>
                <w:rFonts w:ascii="Times New Roman" w:hAnsi="Times New Roman"/>
                <w:sz w:val="18"/>
              </w:rPr>
              <w:t>Large language models and their limits</w:t>
            </w:r>
          </w:p>
        </w:tc>
        <w:tc>
          <w:tcPr>
            <w:tcW w:type="dxa" w:w="2880"/>
            <w:shd w:val="clear" w:color="auto" w:fill="F2F2F2"/>
          </w:tcPr>
          <w:p>
            <w:pPr>
              <w:spacing w:line="240" w:lineRule="auto" w:after="0"/>
              <w:jc w:val="left"/>
            </w:pPr>
            <w:r>
              <w:rPr>
                <w:rFonts w:ascii="Times New Roman" w:hAnsi="Times New Roman"/>
                <w:sz w:val="18"/>
              </w:rPr>
              <w:t>Vaswani et al. (2017); Devlin et al. (2019); Brown et al. (2020); Ouyang et al. (2022); Wei et al. (2022); Ji et al. (2023)</w:t>
            </w:r>
          </w:p>
        </w:tc>
        <w:tc>
          <w:tcPr>
            <w:tcW w:type="dxa" w:w="3323"/>
            <w:shd w:val="clear" w:color="auto" w:fill="F2F2F2"/>
          </w:tcPr>
          <w:p>
            <w:pPr>
              <w:spacing w:line="240" w:lineRule="auto" w:after="0"/>
              <w:jc w:val="left"/>
            </w:pPr>
            <w:r>
              <w:rPr>
                <w:rFonts w:ascii="Times New Roman" w:hAnsi="Times New Roman"/>
                <w:sz w:val="18"/>
              </w:rPr>
              <w:t>Explains the capability the project builds on and the hallucination failure mode that retrieval is introduced to contain.</w:t>
            </w:r>
          </w:p>
        </w:tc>
      </w:tr>
      <w:tr>
        <w:tc>
          <w:tcPr>
            <w:tcW w:type="dxa" w:w="1846"/>
          </w:tcPr>
          <w:p>
            <w:pPr>
              <w:spacing w:line="240" w:lineRule="auto" w:after="0"/>
              <w:jc w:val="left"/>
            </w:pPr>
            <w:r>
              <w:rPr>
                <w:rFonts w:ascii="Times New Roman" w:hAnsi="Times New Roman"/>
                <w:sz w:val="18"/>
              </w:rPr>
              <w:t>Retrieval-augmented generation</w:t>
            </w:r>
          </w:p>
        </w:tc>
        <w:tc>
          <w:tcPr>
            <w:tcW w:type="dxa" w:w="2880"/>
          </w:tcPr>
          <w:p>
            <w:pPr>
              <w:spacing w:line="240" w:lineRule="auto" w:after="0"/>
              <w:jc w:val="left"/>
            </w:pPr>
            <w:r>
              <w:rPr>
                <w:rFonts w:ascii="Times New Roman" w:hAnsi="Times New Roman"/>
                <w:sz w:val="18"/>
              </w:rPr>
              <w:t>Lewis et al. (2020); Gao et al. (2024); Karpukhin et al. (2020)</w:t>
            </w:r>
          </w:p>
        </w:tc>
        <w:tc>
          <w:tcPr>
            <w:tcW w:type="dxa" w:w="3323"/>
          </w:tcPr>
          <w:p>
            <w:pPr>
              <w:spacing w:line="240" w:lineRule="auto" w:after="0"/>
              <w:jc w:val="left"/>
            </w:pPr>
            <w:r>
              <w:rPr>
                <w:rFonts w:ascii="Times New Roman" w:hAnsi="Times New Roman"/>
                <w:sz w:val="18"/>
              </w:rPr>
              <w:t>Supplies the core architectural pattern and the separation of retrieval quality from generation faithfulness.</w:t>
            </w:r>
          </w:p>
        </w:tc>
      </w:tr>
      <w:tr>
        <w:tc>
          <w:tcPr>
            <w:tcW w:type="dxa" w:w="1846"/>
            <w:shd w:val="clear" w:color="auto" w:fill="F2F2F2"/>
          </w:tcPr>
          <w:p>
            <w:pPr>
              <w:spacing w:line="240" w:lineRule="auto" w:after="0"/>
              <w:jc w:val="left"/>
            </w:pPr>
            <w:r>
              <w:rPr>
                <w:rFonts w:ascii="Times New Roman" w:hAnsi="Times New Roman"/>
                <w:sz w:val="18"/>
              </w:rPr>
              <w:t>Vector search</w:t>
            </w:r>
          </w:p>
        </w:tc>
        <w:tc>
          <w:tcPr>
            <w:tcW w:type="dxa" w:w="2880"/>
            <w:shd w:val="clear" w:color="auto" w:fill="F2F2F2"/>
          </w:tcPr>
          <w:p>
            <w:pPr>
              <w:spacing w:line="240" w:lineRule="auto" w:after="0"/>
              <w:jc w:val="left"/>
            </w:pPr>
            <w:r>
              <w:rPr>
                <w:rFonts w:ascii="Times New Roman" w:hAnsi="Times New Roman"/>
                <w:sz w:val="18"/>
              </w:rPr>
              <w:t>Reimers and Gurevych (2019); Johnson et al. (2021); Malkov and Yashunin (2020); Robertson and Zaragoza (2009); Pinecone (2024)</w:t>
            </w:r>
          </w:p>
        </w:tc>
        <w:tc>
          <w:tcPr>
            <w:tcW w:type="dxa" w:w="3323"/>
            <w:shd w:val="clear" w:color="auto" w:fill="F2F2F2"/>
          </w:tcPr>
          <w:p>
            <w:pPr>
              <w:spacing w:line="240" w:lineRule="auto" w:after="0"/>
              <w:jc w:val="left"/>
            </w:pPr>
            <w:r>
              <w:rPr>
                <w:rFonts w:ascii="Times New Roman" w:hAnsi="Times New Roman"/>
                <w:sz w:val="18"/>
              </w:rPr>
              <w:t>Justifies dense embeddings over keyword search and identifies metadata pre-filtering as the mechanism that makes board scoping structural.</w:t>
            </w:r>
          </w:p>
        </w:tc>
      </w:tr>
      <w:tr>
        <w:tc>
          <w:tcPr>
            <w:tcW w:type="dxa" w:w="1846"/>
          </w:tcPr>
          <w:p>
            <w:pPr>
              <w:spacing w:line="240" w:lineRule="auto" w:after="0"/>
              <w:jc w:val="left"/>
            </w:pPr>
            <w:r>
              <w:rPr>
                <w:rFonts w:ascii="Times New Roman" w:hAnsi="Times New Roman"/>
                <w:sz w:val="18"/>
              </w:rPr>
              <w:t>Automatic marking of free text</w:t>
            </w:r>
          </w:p>
        </w:tc>
        <w:tc>
          <w:tcPr>
            <w:tcW w:type="dxa" w:w="2880"/>
          </w:tcPr>
          <w:p>
            <w:pPr>
              <w:spacing w:line="240" w:lineRule="auto" w:after="0"/>
              <w:jc w:val="left"/>
            </w:pPr>
            <w:r>
              <w:rPr>
                <w:rFonts w:ascii="Times New Roman" w:hAnsi="Times New Roman"/>
                <w:sz w:val="18"/>
              </w:rPr>
              <w:t>Page (1966); Burrows et al. (2015); Mizumoto and Eguchi (2023)</w:t>
            </w:r>
          </w:p>
        </w:tc>
        <w:tc>
          <w:tcPr>
            <w:tcW w:type="dxa" w:w="3323"/>
          </w:tcPr>
          <w:p>
            <w:pPr>
              <w:spacing w:line="240" w:lineRule="auto" w:after="0"/>
              <w:jc w:val="left"/>
            </w:pPr>
            <w:r>
              <w:rPr>
                <w:rFonts w:ascii="Times New Roman" w:hAnsi="Times New Roman"/>
                <w:sz w:val="18"/>
              </w:rPr>
              <w:t>Supplies the marking measures used in Chapter 8 and the evidence that a language model can mark written answers usefully.</w:t>
            </w:r>
          </w:p>
        </w:tc>
      </w:tr>
      <w:tr>
        <w:tc>
          <w:tcPr>
            <w:tcW w:type="dxa" w:w="1846"/>
            <w:shd w:val="clear" w:color="auto" w:fill="F2F2F2"/>
          </w:tcPr>
          <w:p>
            <w:pPr>
              <w:spacing w:line="240" w:lineRule="auto" w:after="0"/>
              <w:jc w:val="left"/>
            </w:pPr>
            <w:r>
              <w:rPr>
                <w:rFonts w:ascii="Times New Roman" w:hAnsi="Times New Roman"/>
                <w:sz w:val="18"/>
              </w:rPr>
              <w:t>Document processing</w:t>
            </w:r>
          </w:p>
        </w:tc>
        <w:tc>
          <w:tcPr>
            <w:tcW w:type="dxa" w:w="2880"/>
            <w:shd w:val="clear" w:color="auto" w:fill="F2F2F2"/>
          </w:tcPr>
          <w:p>
            <w:pPr>
              <w:spacing w:line="240" w:lineRule="auto" w:after="0"/>
              <w:jc w:val="left"/>
            </w:pPr>
            <w:r>
              <w:rPr>
                <w:rFonts w:ascii="Times New Roman" w:hAnsi="Times New Roman"/>
                <w:sz w:val="18"/>
              </w:rPr>
              <w:t>Google Cloud Vision (2024); Minaee et al. (2021)</w:t>
            </w:r>
          </w:p>
        </w:tc>
        <w:tc>
          <w:tcPr>
            <w:tcW w:type="dxa" w:w="3323"/>
            <w:shd w:val="clear" w:color="auto" w:fill="F2F2F2"/>
          </w:tcPr>
          <w:p>
            <w:pPr>
              <w:spacing w:line="240" w:lineRule="auto" w:after="0"/>
              <w:jc w:val="left"/>
            </w:pPr>
            <w:r>
              <w:rPr>
                <w:rFonts w:ascii="Times New Roman" w:hAnsi="Times New Roman"/>
                <w:sz w:val="18"/>
              </w:rPr>
              <w:t>Informs the optical character recognition and cleaning stages of the ingestion pipeline.</w:t>
            </w:r>
          </w:p>
        </w:tc>
      </w:tr>
      <w:tr>
        <w:tc>
          <w:tcPr>
            <w:tcW w:type="dxa" w:w="1846"/>
          </w:tcPr>
          <w:p>
            <w:pPr>
              <w:spacing w:line="240" w:lineRule="auto" w:after="0"/>
              <w:jc w:val="left"/>
            </w:pPr>
            <w:r>
              <w:rPr>
                <w:rFonts w:ascii="Times New Roman" w:hAnsi="Times New Roman"/>
                <w:sz w:val="18"/>
              </w:rPr>
              <w:t>Educational technology in Pakistan</w:t>
            </w:r>
          </w:p>
        </w:tc>
        <w:tc>
          <w:tcPr>
            <w:tcW w:type="dxa" w:w="2880"/>
          </w:tcPr>
          <w:p>
            <w:pPr>
              <w:spacing w:line="240" w:lineRule="auto" w:after="0"/>
              <w:jc w:val="left"/>
            </w:pPr>
            <w:r>
              <w:rPr>
                <w:rFonts w:ascii="Times New Roman" w:hAnsi="Times New Roman"/>
                <w:sz w:val="18"/>
              </w:rPr>
              <w:t>Ministry of Federal Education (2022); FBISE (Federal Board of Intermediate and Secondary Education 2024); Rahman et al. (2023); Nye (2015)</w:t>
            </w:r>
          </w:p>
        </w:tc>
        <w:tc>
          <w:tcPr>
            <w:tcW w:type="dxa" w:w="3323"/>
          </w:tcPr>
          <w:p>
            <w:pPr>
              <w:spacing w:line="240" w:lineRule="auto" w:after="0"/>
              <w:jc w:val="left"/>
            </w:pPr>
            <w:r>
              <w:rPr>
                <w:rFonts w:ascii="Times New Roman" w:hAnsi="Times New Roman"/>
                <w:sz w:val="18"/>
              </w:rPr>
              <w:t>Documents the board-centred structure of the curriculum and the absence of board-specific digital provision.</w:t>
            </w:r>
          </w:p>
        </w:tc>
      </w:tr>
      <w:tr>
        <w:tc>
          <w:tcPr>
            <w:tcW w:type="dxa" w:w="1846"/>
            <w:shd w:val="clear" w:color="auto" w:fill="F2F2F2"/>
          </w:tcPr>
          <w:p>
            <w:pPr>
              <w:spacing w:line="240" w:lineRule="auto" w:after="0"/>
              <w:jc w:val="left"/>
            </w:pPr>
            <w:r>
              <w:rPr>
                <w:rFonts w:ascii="Times New Roman" w:hAnsi="Times New Roman"/>
                <w:sz w:val="18"/>
              </w:rPr>
              <w:t>Engineering practice</w:t>
            </w:r>
          </w:p>
        </w:tc>
        <w:tc>
          <w:tcPr>
            <w:tcW w:type="dxa" w:w="2880"/>
            <w:shd w:val="clear" w:color="auto" w:fill="F2F2F2"/>
          </w:tcPr>
          <w:p>
            <w:pPr>
              <w:spacing w:line="240" w:lineRule="auto" w:after="0"/>
              <w:jc w:val="left"/>
            </w:pPr>
            <w:r>
              <w:rPr>
                <w:rFonts w:ascii="Times New Roman" w:hAnsi="Times New Roman"/>
                <w:sz w:val="18"/>
              </w:rPr>
              <w:t>Fowler (2003); Sommerville (2016); Beck et al. (2001); Schwaber and Sutherland (2020); IEEE 830 (1998); OWASP (2021)</w:t>
            </w:r>
          </w:p>
        </w:tc>
        <w:tc>
          <w:tcPr>
            <w:tcW w:type="dxa" w:w="3323"/>
            <w:shd w:val="clear" w:color="auto" w:fill="F2F2F2"/>
          </w:tcPr>
          <w:p>
            <w:pPr>
              <w:spacing w:line="240" w:lineRule="auto" w:after="0"/>
              <w:jc w:val="left"/>
            </w:pPr>
            <w:r>
              <w:rPr>
                <w:rFonts w:ascii="Times New Roman" w:hAnsi="Times New Roman"/>
                <w:sz w:val="18"/>
              </w:rPr>
              <w:t>Supplies the architectural patterns, the Agile process and the requirements and security standards followed.</w:t>
            </w:r>
          </w:p>
        </w:tc>
      </w:tr>
    </w:tbl>
    <w:p>
      <w:pPr>
        <w:spacing w:after="160" w:before="0" w:line="360" w:lineRule="auto"/>
        <w:jc w:val="both"/>
      </w:pPr>
    </w:p>
    <w:p>
      <w:bookmarkStart w:id="1933" w:name="h2_40"/>
      <w:pPr>
        <w:keepNext/>
        <w:tabs>
          <w:tab w:pos="864" w:val="left"/>
        </w:tabs>
        <w:spacing w:before="240" w:after="120" w:line="360" w:lineRule="auto"/>
        <w:jc w:val="left"/>
      </w:pPr>
      <w:r>
        <w:rPr>
          <w:rFonts w:ascii="Times New Roman" w:hAnsi="Times New Roman"/>
          <w:b w:val="0"/>
          <w:sz w:val="24"/>
        </w:rPr>
        <w:t>2.14</w:t>
        <w:tab/>
        <w:t>RESEARCH GAP AND POSITIONING</w:t>
      </w:r>
      <w:bookmarkEnd w:id="1933"/>
    </w:p>
    <w:p>
      <w:pPr>
        <w:spacing w:after="120" w:before="0" w:line="360" w:lineRule="auto"/>
        <w:ind w:firstLine="720"/>
        <w:jc w:val="both"/>
      </w:pPr>
      <w:r>
        <w:rPr>
          <w:rFonts w:ascii="Times New Roman" w:hAnsi="Times New Roman"/>
          <w:b w:val="0"/>
          <w:i w:val="0"/>
          <w:sz w:val="24"/>
        </w:rPr>
        <w:t>The literature and the market together define the gap this project addresses. The pedagogical case for individualised tutoring is settled and large (Bloom 1984; VanLehn 2011). The technology for a plausible conversational tutor now exists and is inexpensive (Brown et al. 2020; Ouyang et al. 2022). Its central defect in an educational context — unverifiable, occasionally false output — has a known architectural remedy in Retrieval-Augmented Generation (Lewis et al. 2020; Gao et al. 2024). Automatic marking of short structured answers, historically blocked by the need for question-specific training data, is now achievable from a rubric stated in a prompt (Burrows, Gurevych, and Stein 2015; Mizumoto and Eguchi 2023). Every ingredient is available.</w:t>
      </w:r>
    </w:p>
    <w:p>
      <w:pPr>
        <w:spacing w:after="120" w:before="0" w:line="360" w:lineRule="auto"/>
        <w:ind w:firstLine="720"/>
        <w:jc w:val="both"/>
      </w:pPr>
      <w:r>
        <w:rPr>
          <w:rFonts w:ascii="Times New Roman" w:hAnsi="Times New Roman"/>
          <w:b w:val="0"/>
          <w:i w:val="0"/>
          <w:sz w:val="24"/>
        </w:rPr>
        <w:t>What is missing is the assembly of those ingredients around a specific, under-served curriculum. No published system, and no product available to a Pakistani secondary student, grounds a generative tutor in the textbooks and past papers of a named Pakistani examination board, generates practice questions in that board's style with an indication of past-paper provenance, and marks free-text answers against that board's marking scheme — while also containing and measuring the operating cost sufficiently well that the service could plausibly be offered free.</w:t>
      </w:r>
    </w:p>
    <w:p>
      <w:pPr>
        <w:spacing w:after="120" w:before="0" w:line="360" w:lineRule="auto"/>
        <w:ind w:firstLine="720"/>
        <w:jc w:val="both"/>
      </w:pPr>
      <w:r>
        <w:rPr>
          <w:rFonts w:ascii="Times New Roman" w:hAnsi="Times New Roman"/>
          <w:b w:val="0"/>
          <w:i w:val="0"/>
          <w:sz w:val="24"/>
        </w:rPr>
        <w:t>This project therefore positions itself not as a contribution to the machine learning literature but as a contribution in applied software engineering: the design, implementation, verification and cost characterisation of a retrieval-grounded, multi-agent educational system for a low-resource national curriculum. The technical claims made in later chapters are correspondingly engineering claims — about architecture, correctness, latency and cost — rather than claims about model capability.</w:t>
      </w:r>
    </w:p>
    <w:p>
      <w:bookmarkStart w:id="1934" w:name="h2_41"/>
      <w:pPr>
        <w:keepNext/>
        <w:tabs>
          <w:tab w:pos="864" w:val="left"/>
        </w:tabs>
        <w:spacing w:before="240" w:after="120" w:line="360" w:lineRule="auto"/>
        <w:jc w:val="left"/>
      </w:pPr>
      <w:r>
        <w:rPr>
          <w:rFonts w:ascii="Times New Roman" w:hAnsi="Times New Roman"/>
          <w:b w:val="0"/>
          <w:sz w:val="24"/>
        </w:rPr>
        <w:t>2.15</w:t>
        <w:tab/>
        <w:t>SUMMARY</w:t>
      </w:r>
      <w:bookmarkEnd w:id="1934"/>
    </w:p>
    <w:p>
      <w:pPr>
        <w:spacing w:after="120" w:before="0" w:line="360" w:lineRule="auto"/>
        <w:ind w:firstLine="720"/>
        <w:jc w:val="both"/>
      </w:pPr>
      <w:r>
        <w:rPr>
          <w:rFonts w:ascii="Times New Roman" w:hAnsi="Times New Roman"/>
          <w:b w:val="0"/>
          <w:i w:val="0"/>
          <w:sz w:val="24"/>
        </w:rPr>
        <w:t>Individual tutoring produces very large learning gains but is unaffordable at scale; this is the problem educational technology has pursued for four decades. Intelligent tutoring systems recovered part of the effect, and the literature identifies step-level rather than answer-level feedback as the mechanism. Conversational agents were historically too brittle to sustain an educational dialogue; large language models remove the brittleness but introduce factual unreliability. Retrieval-Augmented Generation, supported by modern vector search with metadata pre-filtering, converts that unreliability into a manageable engineering property by supplying the model with authoritative material at inference time. Automatic marking of short answers is now possible from a stated rubric. The material required to ground such a system for Pakistani board students exists only as scanned documents and must be processed through OCR and domain-specific cleaning before it can be indexed. No available platform combines these capabilities. The following chapter converts this position into a validated requirement set.</w:t>
      </w:r>
    </w:p>
    <w:p>
      <w:pPr>
        <w:sectPr>
          <w:headerReference w:type="default" r:id="rId19"/>
          <w:headerReference w:type="first" r:id="rId20"/>
          <w:footerReference w:type="default" r:id="rId21"/>
          <w:footerReference w:type="first" r:id="rId22"/>
          <w:pgSz w:w="11906" w:h="16838"/>
          <w:pgMar w:top="1701" w:right="1701" w:bottom="1701" w:left="2154" w:header="720" w:footer="720" w:gutter="0"/>
          <w:cols w:space="720"/>
          <w:titlePg/>
          <w:docGrid w:linePitch="360"/>
          <w:pgNumType w:fmt="decimal"/>
        </w:sectPr>
      </w:pPr>
    </w:p>
    <w:p>
      <w:bookmarkStart w:id="1935" w:name="h_ch3"/>
      <w:pPr>
        <w:keepNext/>
        <w:spacing w:after="360" w:before="0" w:line="360" w:lineRule="auto"/>
        <w:jc w:val="center"/>
      </w:pPr>
      <w:r>
        <w:rPr>
          <w:rFonts w:ascii="Times New Roman" w:hAnsi="Times New Roman"/>
          <w:b/>
          <w:i w:val="0"/>
          <w:sz w:val="28"/>
        </w:rPr>
        <w:t>REQUIREMENT ANALYSIS AND METHODOLOGY</w:t>
      </w:r>
      <w:bookmarkEnd w:id="1935"/>
    </w:p>
    <w:p>
      <w:pPr>
        <w:spacing w:after="120" w:before="0" w:line="360" w:lineRule="auto"/>
        <w:ind w:firstLine="720"/>
        <w:jc w:val="both"/>
      </w:pPr>
      <w:r>
        <w:rPr>
          <w:rFonts w:ascii="Times New Roman" w:hAnsi="Times New Roman"/>
          <w:b w:val="0"/>
          <w:i w:val="0"/>
          <w:sz w:val="24"/>
        </w:rPr>
        <w:t>This chapter explains how the requirements were established and how the work was organised. It describes the development process, the survey of forty-eight students that drove the design, the stakeholders and user classes, the functional and non-functional requirements, the behavioural models carried over from the Software Requirements Specification, the feasibility study and the traceability matrix.</w:t>
      </w:r>
    </w:p>
    <w:p>
      <w:bookmarkStart w:id="1936" w:name="h2_43"/>
      <w:pPr>
        <w:keepNext/>
        <w:tabs>
          <w:tab w:pos="864" w:val="left"/>
        </w:tabs>
        <w:spacing w:before="240" w:after="120" w:line="360" w:lineRule="auto"/>
        <w:jc w:val="left"/>
      </w:pPr>
      <w:r>
        <w:rPr>
          <w:rFonts w:ascii="Times New Roman" w:hAnsi="Times New Roman"/>
          <w:b w:val="0"/>
          <w:sz w:val="24"/>
        </w:rPr>
        <w:t>3.1</w:t>
        <w:tab/>
        <w:t>INTRODUCTION</w:t>
      </w:r>
      <w:bookmarkEnd w:id="1936"/>
    </w:p>
    <w:p>
      <w:pPr>
        <w:spacing w:after="120" w:before="0" w:line="360" w:lineRule="auto"/>
        <w:ind w:firstLine="720"/>
        <w:jc w:val="both"/>
      </w:pPr>
      <w:r>
        <w:rPr>
          <w:rFonts w:ascii="Times New Roman" w:hAnsi="Times New Roman"/>
          <w:b w:val="0"/>
          <w:i w:val="0"/>
          <w:sz w:val="24"/>
        </w:rPr>
        <w:t>This chapter documents how the project was run and how its requirements were established. Section 3.2 describes the development methodology and the sprint structure actually followed. Sections 3.3 and 3.4 present the requirement elicitation instrument and its results, which are the empirical basis for every functional decision in the system. Section 3.5 analyses the stakeholders and user classes. Sections 3.6 and 3.7 give the complete functional and non-functional requirement sets. Section 3.8 presents the behavioural models — use cases, state machine and interaction sequence. Section 3.9 reports the feasibility study, Section 3.10 the requirement traceability matrix, and Section 3.11 the tools and technologies selected together with the justification for each.</w:t>
      </w:r>
    </w:p>
    <w:p>
      <w:bookmarkStart w:id="1937" w:name="h2_44"/>
      <w:pPr>
        <w:keepNext/>
        <w:tabs>
          <w:tab w:pos="864" w:val="left"/>
        </w:tabs>
        <w:spacing w:before="240" w:after="120" w:line="360" w:lineRule="auto"/>
        <w:jc w:val="left"/>
      </w:pPr>
      <w:r>
        <w:rPr>
          <w:rFonts w:ascii="Times New Roman" w:hAnsi="Times New Roman"/>
          <w:b w:val="0"/>
          <w:sz w:val="24"/>
        </w:rPr>
        <w:t>3.2</w:t>
        <w:tab/>
        <w:t>DEVELOPMENT METHODOLOGY</w:t>
      </w:r>
      <w:bookmarkEnd w:id="1937"/>
    </w:p>
    <w:p>
      <w:bookmarkStart w:id="1938" w:name="h3_45"/>
      <w:pPr>
        <w:keepNext/>
        <w:tabs>
          <w:tab w:pos="1080" w:val="left"/>
        </w:tabs>
        <w:spacing w:before="200" w:after="80" w:line="360" w:lineRule="auto"/>
        <w:jc w:val="left"/>
      </w:pPr>
      <w:r>
        <w:rPr>
          <w:rFonts w:ascii="Times New Roman" w:hAnsi="Times New Roman"/>
          <w:b/>
          <w:sz w:val="24"/>
        </w:rPr>
        <w:t>3.2.1</w:t>
        <w:tab/>
        <w:t>Selection of an Agile process</w:t>
      </w:r>
      <w:bookmarkEnd w:id="1938"/>
    </w:p>
    <w:p>
      <w:pPr>
        <w:spacing w:after="120" w:before="0" w:line="360" w:lineRule="auto"/>
        <w:ind w:firstLine="720"/>
        <w:jc w:val="both"/>
      </w:pPr>
      <w:r>
        <w:rPr>
          <w:rFonts w:ascii="Times New Roman" w:hAnsi="Times New Roman"/>
          <w:b w:val="0"/>
          <w:i w:val="0"/>
          <w:sz w:val="24"/>
        </w:rPr>
        <w:t>The project adopted an Agile, Scrum-inspired process. The choice was made on the basis of two properties of the problem rather than on fashion. First, a large part of the system's behaviour could not be specified in advance. Nobody on the team could say, before building it, what chunk size would retrieve good context from a Pakistani physics textbook. Nor could anyone say what prompt would make a model mark a short answer consistently. These were empirical questions that had to be answered by building, measuring and revising. A plan-driven waterfall process, which assumes requirements can be fixed before construction begins, would have been actively harmful (Sommerville 2016). Second, the project had a fixed academic deadline and a fixed team size, so scope was the only variable left to adjust. An iterative process with a prioritised backlog makes that adjustment visible and deliberate rather than accidental (Beck et al. 2001; Schwaber and Sutherland 2020).</w:t>
      </w:r>
    </w:p>
    <w:p>
      <w:pPr>
        <w:keepNext/>
        <w:spacing w:before="160" w:after="80" w:line="240" w:lineRule="auto"/>
        <w:jc w:val="center"/>
      </w:pPr>
      <w:r>
        <w:drawing>
          <wp:inline xmlns:a="http://schemas.openxmlformats.org/drawingml/2006/main" xmlns:pic="http://schemas.openxmlformats.org/drawingml/2006/picture">
            <wp:extent cx="5394960" cy="2882803"/>
            <wp:docPr id="7" name="Picture 7"/>
            <wp:cNvGraphicFramePr>
              <a:graphicFrameLocks noChangeAspect="1"/>
            </wp:cNvGraphicFramePr>
            <a:graphic>
              <a:graphicData uri="http://schemas.openxmlformats.org/drawingml/2006/picture">
                <pic:pic>
                  <pic:nvPicPr>
                    <pic:cNvPr id="0" name="fig_agile.png"/>
                    <pic:cNvPicPr/>
                  </pic:nvPicPr>
                  <pic:blipFill>
                    <a:blip r:embed="rId29"/>
                    <a:stretch>
                      <a:fillRect/>
                    </a:stretch>
                  </pic:blipFill>
                  <pic:spPr>
                    <a:xfrm>
                      <a:off x="0" y="0"/>
                      <a:ext cx="5394960" cy="2882803"/>
                    </a:xfrm>
                    <a:prstGeom prst="rect"/>
                  </pic:spPr>
                </pic:pic>
              </a:graphicData>
            </a:graphic>
          </wp:inline>
        </w:drawing>
      </w:r>
    </w:p>
    <w:p>
      <w:bookmarkStart w:id="1939" w:name="fig_3.1"/>
      <w:pPr>
        <w:spacing w:after="240" w:before="0" w:line="240" w:lineRule="auto"/>
        <w:jc w:val="center"/>
      </w:pPr>
      <w:r>
        <w:rPr>
          <w:rFonts w:ascii="Times New Roman" w:hAnsi="Times New Roman"/>
          <w:b/>
          <w:i w:val="0"/>
          <w:sz w:val="22"/>
        </w:rPr>
        <w:t>Figure 3.1: The Agile process applied to the project. Supervisor feedback and defects found during testing re-enter the product backlog, which is why the requirement set grew between the Software Requirements Specification and the delivered system.</w:t>
      </w:r>
      <w:bookmarkEnd w:id="1939"/>
    </w:p>
    <w:p>
      <w:bookmarkStart w:id="1940" w:name="h3_47"/>
      <w:pPr>
        <w:keepNext/>
        <w:tabs>
          <w:tab w:pos="1080" w:val="left"/>
        </w:tabs>
        <w:spacing w:before="200" w:after="80" w:line="360" w:lineRule="auto"/>
        <w:jc w:val="left"/>
      </w:pPr>
      <w:r>
        <w:rPr>
          <w:rFonts w:ascii="Times New Roman" w:hAnsi="Times New Roman"/>
          <w:b/>
          <w:sz w:val="24"/>
        </w:rPr>
        <w:t>3.2.2</w:t>
        <w:tab/>
        <w:t>Sprint structure and outcomes</w:t>
      </w:r>
      <w:bookmarkEnd w:id="1940"/>
    </w:p>
    <w:p>
      <w:pPr>
        <w:spacing w:after="120" w:before="0" w:line="360" w:lineRule="auto"/>
        <w:ind w:firstLine="720"/>
        <w:jc w:val="both"/>
      </w:pPr>
      <w:r>
        <w:rPr>
          <w:rFonts w:ascii="Times New Roman" w:hAnsi="Times New Roman"/>
          <w:b w:val="0"/>
          <w:i w:val="0"/>
          <w:sz w:val="24"/>
        </w:rPr>
        <w:t>Work was organised into two-week sprints. Each sprint began with planning against the backlog, ended with a demonstration to the supervisor, and produced an increment merged into the main branch. Table 3.1 records the sprints as they actually ran, with the principal outcome of each. The version history of the repository, which contains 114 commits, 89 of them excluding merges, across the development period, corroborates this schedule.</w:t>
      </w:r>
    </w:p>
    <w:p>
      <w:bookmarkStart w:id="1941" w:name="tab_3.1"/>
      <w:pPr>
        <w:keepNext/>
        <w:spacing w:after="80" w:before="200" w:line="240" w:lineRule="auto"/>
        <w:jc w:val="left"/>
      </w:pPr>
      <w:r>
        <w:rPr>
          <w:rFonts w:ascii="Times New Roman" w:hAnsi="Times New Roman"/>
          <w:b/>
          <w:i w:val="0"/>
          <w:sz w:val="22"/>
        </w:rPr>
        <w:t>Table 3.1: Sprint plan and outcomes</w:t>
      </w:r>
      <w:bookmarkEnd w:id="194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791"/>
        <w:gridCol w:w="1979"/>
        <w:gridCol w:w="5278"/>
      </w:tblGrid>
      <w:tr>
        <w:trPr>
          <w:tblHeader w:val="true"/>
        </w:trPr>
        <w:tc>
          <w:tcPr>
            <w:tcW w:type="dxa" w:w="792"/>
            <w:shd w:val="clear" w:color="auto" w:fill="D9D9D9"/>
          </w:tcPr>
          <w:p>
            <w:pPr>
              <w:spacing w:line="240" w:lineRule="auto" w:after="0"/>
              <w:jc w:val="left"/>
            </w:pPr>
            <w:r>
              <w:rPr>
                <w:rFonts w:ascii="Times New Roman" w:hAnsi="Times New Roman"/>
                <w:b/>
                <w:sz w:val="20"/>
              </w:rPr>
              <w:t>Sprint</w:t>
            </w:r>
          </w:p>
        </w:tc>
        <w:tc>
          <w:tcPr>
            <w:tcW w:type="dxa" w:w="1979"/>
            <w:shd w:val="clear" w:color="auto" w:fill="D9D9D9"/>
          </w:tcPr>
          <w:p>
            <w:pPr>
              <w:spacing w:line="240" w:lineRule="auto" w:after="0"/>
              <w:jc w:val="left"/>
            </w:pPr>
            <w:r>
              <w:rPr>
                <w:rFonts w:ascii="Times New Roman" w:hAnsi="Times New Roman"/>
                <w:b/>
                <w:sz w:val="20"/>
              </w:rPr>
              <w:t>Focus</w:t>
            </w:r>
          </w:p>
        </w:tc>
        <w:tc>
          <w:tcPr>
            <w:tcW w:type="dxa" w:w="5278"/>
            <w:shd w:val="clear" w:color="auto" w:fill="D9D9D9"/>
          </w:tcPr>
          <w:p>
            <w:pPr>
              <w:spacing w:line="240" w:lineRule="auto" w:after="0"/>
              <w:jc w:val="left"/>
            </w:pPr>
            <w:r>
              <w:rPr>
                <w:rFonts w:ascii="Times New Roman" w:hAnsi="Times New Roman"/>
                <w:b/>
                <w:sz w:val="20"/>
              </w:rPr>
              <w:t>Principal outcome</w:t>
            </w:r>
          </w:p>
        </w:tc>
      </w:tr>
      <w:tr>
        <w:tc>
          <w:tcPr>
            <w:tcW w:type="dxa" w:w="792"/>
          </w:tcPr>
          <w:p>
            <w:pPr>
              <w:spacing w:line="240" w:lineRule="auto" w:after="0"/>
              <w:jc w:val="left"/>
            </w:pPr>
            <w:r>
              <w:rPr>
                <w:rFonts w:ascii="Times New Roman" w:hAnsi="Times New Roman"/>
                <w:sz w:val="20"/>
              </w:rPr>
              <w:t>S1</w:t>
            </w:r>
          </w:p>
        </w:tc>
        <w:tc>
          <w:tcPr>
            <w:tcW w:type="dxa" w:w="1979"/>
          </w:tcPr>
          <w:p>
            <w:pPr>
              <w:spacing w:line="240" w:lineRule="auto" w:after="0"/>
              <w:jc w:val="left"/>
            </w:pPr>
            <w:r>
              <w:rPr>
                <w:rFonts w:ascii="Times New Roman" w:hAnsi="Times New Roman"/>
                <w:sz w:val="20"/>
              </w:rPr>
              <w:t>Requirement elicitation</w:t>
            </w:r>
          </w:p>
        </w:tc>
        <w:tc>
          <w:tcPr>
            <w:tcW w:type="dxa" w:w="5278"/>
          </w:tcPr>
          <w:p>
            <w:pPr>
              <w:spacing w:line="240" w:lineRule="auto" w:after="0"/>
              <w:jc w:val="left"/>
            </w:pPr>
            <w:r>
              <w:rPr>
                <w:rFonts w:ascii="Times New Roman" w:hAnsi="Times New Roman"/>
                <w:sz w:val="20"/>
              </w:rPr>
              <w:t>Survey instrument designed and administered; 48 responses collected and analysed; module list revised against the evidence.</w:t>
            </w:r>
          </w:p>
        </w:tc>
      </w:tr>
      <w:tr>
        <w:tc>
          <w:tcPr>
            <w:tcW w:type="dxa" w:w="792"/>
            <w:shd w:val="clear" w:color="auto" w:fill="F2F2F2"/>
          </w:tcPr>
          <w:p>
            <w:pPr>
              <w:spacing w:line="240" w:lineRule="auto" w:after="0"/>
              <w:jc w:val="left"/>
            </w:pPr>
            <w:r>
              <w:rPr>
                <w:rFonts w:ascii="Times New Roman" w:hAnsi="Times New Roman"/>
                <w:sz w:val="20"/>
              </w:rPr>
              <w:t>S2</w:t>
            </w:r>
          </w:p>
        </w:tc>
        <w:tc>
          <w:tcPr>
            <w:tcW w:type="dxa" w:w="1979"/>
            <w:shd w:val="clear" w:color="auto" w:fill="F2F2F2"/>
          </w:tcPr>
          <w:p>
            <w:pPr>
              <w:spacing w:line="240" w:lineRule="auto" w:after="0"/>
              <w:jc w:val="left"/>
            </w:pPr>
            <w:r>
              <w:rPr>
                <w:rFonts w:ascii="Times New Roman" w:hAnsi="Times New Roman"/>
                <w:sz w:val="20"/>
              </w:rPr>
              <w:t>Specification and modelling</w:t>
            </w:r>
          </w:p>
        </w:tc>
        <w:tc>
          <w:tcPr>
            <w:tcW w:type="dxa" w:w="5278"/>
            <w:shd w:val="clear" w:color="auto" w:fill="F2F2F2"/>
          </w:tcPr>
          <w:p>
            <w:pPr>
              <w:spacing w:line="240" w:lineRule="auto" w:after="0"/>
              <w:jc w:val="left"/>
            </w:pPr>
            <w:r>
              <w:rPr>
                <w:rFonts w:ascii="Times New Roman" w:hAnsi="Times New Roman"/>
                <w:sz w:val="20"/>
              </w:rPr>
              <w:t>Software Requirements Specification produced; use-case, state-machine and sequence models drawn; REQ-1 to REQ-25 baselined.</w:t>
            </w:r>
          </w:p>
        </w:tc>
      </w:tr>
      <w:tr>
        <w:tc>
          <w:tcPr>
            <w:tcW w:type="dxa" w:w="792"/>
          </w:tcPr>
          <w:p>
            <w:pPr>
              <w:spacing w:line="240" w:lineRule="auto" w:after="0"/>
              <w:jc w:val="left"/>
            </w:pPr>
            <w:r>
              <w:rPr>
                <w:rFonts w:ascii="Times New Roman" w:hAnsi="Times New Roman"/>
                <w:sz w:val="20"/>
              </w:rPr>
              <w:t>S3</w:t>
            </w:r>
          </w:p>
        </w:tc>
        <w:tc>
          <w:tcPr>
            <w:tcW w:type="dxa" w:w="1979"/>
          </w:tcPr>
          <w:p>
            <w:pPr>
              <w:spacing w:line="240" w:lineRule="auto" w:after="0"/>
              <w:jc w:val="left"/>
            </w:pPr>
            <w:r>
              <w:rPr>
                <w:rFonts w:ascii="Times New Roman" w:hAnsi="Times New Roman"/>
                <w:sz w:val="20"/>
              </w:rPr>
              <w:t>Project skeleton and authentication</w:t>
            </w:r>
          </w:p>
        </w:tc>
        <w:tc>
          <w:tcPr>
            <w:tcW w:type="dxa" w:w="5278"/>
          </w:tcPr>
          <w:p>
            <w:pPr>
              <w:spacing w:line="240" w:lineRule="auto" w:after="0"/>
              <w:jc w:val="left"/>
            </w:pPr>
            <w:r>
              <w:rPr>
                <w:rFonts w:ascii="Times New Roman" w:hAnsi="Times New Roman"/>
                <w:sz w:val="20"/>
              </w:rPr>
              <w:t>Laravel 13 and Inertia React scaffold; Fortify registration, login, email verification, password reset and two-factor authentication.</w:t>
            </w:r>
          </w:p>
        </w:tc>
      </w:tr>
      <w:tr>
        <w:tc>
          <w:tcPr>
            <w:tcW w:type="dxa" w:w="792"/>
            <w:shd w:val="clear" w:color="auto" w:fill="F2F2F2"/>
          </w:tcPr>
          <w:p>
            <w:pPr>
              <w:spacing w:line="240" w:lineRule="auto" w:after="0"/>
              <w:jc w:val="left"/>
            </w:pPr>
            <w:r>
              <w:rPr>
                <w:rFonts w:ascii="Times New Roman" w:hAnsi="Times New Roman"/>
                <w:sz w:val="20"/>
              </w:rPr>
              <w:t>S4</w:t>
            </w:r>
          </w:p>
        </w:tc>
        <w:tc>
          <w:tcPr>
            <w:tcW w:type="dxa" w:w="1979"/>
            <w:shd w:val="clear" w:color="auto" w:fill="F2F2F2"/>
          </w:tcPr>
          <w:p>
            <w:pPr>
              <w:spacing w:line="240" w:lineRule="auto" w:after="0"/>
              <w:jc w:val="left"/>
            </w:pPr>
            <w:r>
              <w:rPr>
                <w:rFonts w:ascii="Times New Roman" w:hAnsi="Times New Roman"/>
                <w:sz w:val="20"/>
              </w:rPr>
              <w:t>Database and academic profile</w:t>
            </w:r>
          </w:p>
        </w:tc>
        <w:tc>
          <w:tcPr>
            <w:tcW w:type="dxa" w:w="5278"/>
            <w:shd w:val="clear" w:color="auto" w:fill="F2F2F2"/>
          </w:tcPr>
          <w:p>
            <w:pPr>
              <w:spacing w:line="240" w:lineRule="auto" w:after="0"/>
              <w:jc w:val="left"/>
            </w:pPr>
            <w:r>
              <w:rPr>
                <w:rFonts w:ascii="Times New Roman" w:hAnsi="Times New Roman"/>
                <w:sz w:val="20"/>
              </w:rPr>
              <w:t>Users, chat and content schema migrated; Board, ClassLevel and Subject enumerations introduced; selection and profile pages.</w:t>
            </w:r>
          </w:p>
        </w:tc>
      </w:tr>
      <w:tr>
        <w:tc>
          <w:tcPr>
            <w:tcW w:type="dxa" w:w="792"/>
          </w:tcPr>
          <w:p>
            <w:pPr>
              <w:spacing w:line="240" w:lineRule="auto" w:after="0"/>
              <w:jc w:val="left"/>
            </w:pPr>
            <w:r>
              <w:rPr>
                <w:rFonts w:ascii="Times New Roman" w:hAnsi="Times New Roman"/>
                <w:sz w:val="20"/>
              </w:rPr>
              <w:t>S5</w:t>
            </w:r>
          </w:p>
        </w:tc>
        <w:tc>
          <w:tcPr>
            <w:tcW w:type="dxa" w:w="1979"/>
          </w:tcPr>
          <w:p>
            <w:pPr>
              <w:spacing w:line="240" w:lineRule="auto" w:after="0"/>
              <w:jc w:val="left"/>
            </w:pPr>
            <w:r>
              <w:rPr>
                <w:rFonts w:ascii="Times New Roman" w:hAnsi="Times New Roman"/>
                <w:sz w:val="20"/>
              </w:rPr>
              <w:t>Corpus ingestion</w:t>
            </w:r>
          </w:p>
        </w:tc>
        <w:tc>
          <w:tcPr>
            <w:tcW w:type="dxa" w:w="5278"/>
          </w:tcPr>
          <w:p>
            <w:pPr>
              <w:spacing w:line="240" w:lineRule="auto" w:after="0"/>
              <w:jc w:val="left"/>
            </w:pPr>
            <w:r>
              <w:rPr>
                <w:rFonts w:ascii="Times New Roman" w:hAnsi="Times New Roman"/>
                <w:sz w:val="20"/>
              </w:rPr>
              <w:t>Google Cloud Vision OCR extraction, cleaning and chunking scripts; first textbooks embedded into Pinecone.</w:t>
            </w:r>
          </w:p>
        </w:tc>
      </w:tr>
      <w:tr>
        <w:tc>
          <w:tcPr>
            <w:tcW w:type="dxa" w:w="792"/>
            <w:shd w:val="clear" w:color="auto" w:fill="F2F2F2"/>
          </w:tcPr>
          <w:p>
            <w:pPr>
              <w:spacing w:line="240" w:lineRule="auto" w:after="0"/>
              <w:jc w:val="left"/>
            </w:pPr>
            <w:r>
              <w:rPr>
                <w:rFonts w:ascii="Times New Roman" w:hAnsi="Times New Roman"/>
                <w:sz w:val="20"/>
              </w:rPr>
              <w:t>S6</w:t>
            </w:r>
          </w:p>
        </w:tc>
        <w:tc>
          <w:tcPr>
            <w:tcW w:type="dxa" w:w="1979"/>
            <w:shd w:val="clear" w:color="auto" w:fill="F2F2F2"/>
          </w:tcPr>
          <w:p>
            <w:pPr>
              <w:spacing w:line="240" w:lineRule="auto" w:after="0"/>
              <w:jc w:val="left"/>
            </w:pPr>
            <w:r>
              <w:rPr>
                <w:rFonts w:ascii="Times New Roman" w:hAnsi="Times New Roman"/>
                <w:sz w:val="20"/>
              </w:rPr>
              <w:t>Teacher agent</w:t>
            </w:r>
          </w:p>
        </w:tc>
        <w:tc>
          <w:tcPr>
            <w:tcW w:type="dxa" w:w="5278"/>
            <w:shd w:val="clear" w:color="auto" w:fill="F2F2F2"/>
          </w:tcPr>
          <w:p>
            <w:pPr>
              <w:spacing w:line="240" w:lineRule="auto" w:after="0"/>
              <w:jc w:val="left"/>
            </w:pPr>
            <w:r>
              <w:rPr>
                <w:rFonts w:ascii="Times New Roman" w:hAnsi="Times New Roman"/>
                <w:sz w:val="20"/>
              </w:rPr>
              <w:t>FastAPI service, retriever with metadata filtering, teacher prompt, chat session and message persistence.</w:t>
            </w:r>
          </w:p>
        </w:tc>
      </w:tr>
      <w:tr>
        <w:tc>
          <w:tcPr>
            <w:tcW w:type="dxa" w:w="792"/>
          </w:tcPr>
          <w:p>
            <w:pPr>
              <w:spacing w:line="240" w:lineRule="auto" w:after="0"/>
              <w:jc w:val="left"/>
            </w:pPr>
            <w:r>
              <w:rPr>
                <w:rFonts w:ascii="Times New Roman" w:hAnsi="Times New Roman"/>
                <w:sz w:val="20"/>
              </w:rPr>
              <w:t>S7</w:t>
            </w:r>
          </w:p>
        </w:tc>
        <w:tc>
          <w:tcPr>
            <w:tcW w:type="dxa" w:w="1979"/>
          </w:tcPr>
          <w:p>
            <w:pPr>
              <w:spacing w:line="240" w:lineRule="auto" w:after="0"/>
              <w:jc w:val="left"/>
            </w:pPr>
            <w:r>
              <w:rPr>
                <w:rFonts w:ascii="Times New Roman" w:hAnsi="Times New Roman"/>
                <w:sz w:val="20"/>
              </w:rPr>
              <w:t>Conversation memory</w:t>
            </w:r>
          </w:p>
        </w:tc>
        <w:tc>
          <w:tcPr>
            <w:tcW w:type="dxa" w:w="5278"/>
          </w:tcPr>
          <w:p>
            <w:pPr>
              <w:spacing w:line="240" w:lineRule="auto" w:after="0"/>
              <w:jc w:val="left"/>
            </w:pPr>
            <w:r>
              <w:rPr>
                <w:rFonts w:ascii="Times New Roman" w:hAnsi="Times New Roman"/>
                <w:sz w:val="20"/>
              </w:rPr>
              <w:t>Memory manager with rolling summarisation; existing_summary persisted per session; prompt growth bounded.</w:t>
            </w:r>
          </w:p>
        </w:tc>
      </w:tr>
      <w:tr>
        <w:tc>
          <w:tcPr>
            <w:tcW w:type="dxa" w:w="792"/>
            <w:shd w:val="clear" w:color="auto" w:fill="F2F2F2"/>
          </w:tcPr>
          <w:p>
            <w:pPr>
              <w:spacing w:line="240" w:lineRule="auto" w:after="0"/>
              <w:jc w:val="left"/>
            </w:pPr>
            <w:r>
              <w:rPr>
                <w:rFonts w:ascii="Times New Roman" w:hAnsi="Times New Roman"/>
                <w:sz w:val="20"/>
              </w:rPr>
              <w:t>S8</w:t>
            </w:r>
          </w:p>
        </w:tc>
        <w:tc>
          <w:tcPr>
            <w:tcW w:type="dxa" w:w="1979"/>
            <w:shd w:val="clear" w:color="auto" w:fill="F2F2F2"/>
          </w:tcPr>
          <w:p>
            <w:pPr>
              <w:spacing w:line="240" w:lineRule="auto" w:after="0"/>
              <w:jc w:val="left"/>
            </w:pPr>
            <w:r>
              <w:rPr>
                <w:rFonts w:ascii="Times New Roman" w:hAnsi="Times New Roman"/>
                <w:sz w:val="20"/>
              </w:rPr>
              <w:t>Tester agent and practice UI</w:t>
            </w:r>
          </w:p>
        </w:tc>
        <w:tc>
          <w:tcPr>
            <w:tcW w:type="dxa" w:w="5278"/>
            <w:shd w:val="clear" w:color="auto" w:fill="F2F2F2"/>
          </w:tcPr>
          <w:p>
            <w:pPr>
              <w:spacing w:line="240" w:lineRule="auto" w:after="0"/>
              <w:jc w:val="left"/>
            </w:pPr>
            <w:r>
              <w:rPr>
                <w:rFonts w:ascii="Times New Roman" w:hAnsi="Times New Roman"/>
                <w:sz w:val="20"/>
              </w:rPr>
              <w:t>Question generation for MCQ, short and long formats; provenance labelling; curriculum map of 379 chapters wired into the practice page.</w:t>
            </w:r>
          </w:p>
        </w:tc>
      </w:tr>
      <w:tr>
        <w:tc>
          <w:tcPr>
            <w:tcW w:type="dxa" w:w="792"/>
          </w:tcPr>
          <w:p>
            <w:pPr>
              <w:spacing w:line="240" w:lineRule="auto" w:after="0"/>
              <w:jc w:val="left"/>
            </w:pPr>
            <w:r>
              <w:rPr>
                <w:rFonts w:ascii="Times New Roman" w:hAnsi="Times New Roman"/>
                <w:sz w:val="20"/>
              </w:rPr>
              <w:t>S9</w:t>
            </w:r>
          </w:p>
        </w:tc>
        <w:tc>
          <w:tcPr>
            <w:tcW w:type="dxa" w:w="1979"/>
          </w:tcPr>
          <w:p>
            <w:pPr>
              <w:spacing w:line="240" w:lineRule="auto" w:after="0"/>
              <w:jc w:val="left"/>
            </w:pPr>
            <w:r>
              <w:rPr>
                <w:rFonts w:ascii="Times New Roman" w:hAnsi="Times New Roman"/>
                <w:sz w:val="20"/>
              </w:rPr>
              <w:t>Evaluator and session results</w:t>
            </w:r>
          </w:p>
        </w:tc>
        <w:tc>
          <w:tcPr>
            <w:tcW w:type="dxa" w:w="5278"/>
          </w:tcPr>
          <w:p>
            <w:pPr>
              <w:spacing w:line="240" w:lineRule="auto" w:after="0"/>
              <w:jc w:val="left"/>
            </w:pPr>
            <w:r>
              <w:rPr>
                <w:rFonts w:ascii="Times New Roman" w:hAnsi="Times New Roman"/>
                <w:sz w:val="20"/>
              </w:rPr>
              <w:t>Per-answer marking with score clamping; overall session evaluator; quiz_sessions and quiz_results persistence.</w:t>
            </w:r>
          </w:p>
        </w:tc>
      </w:tr>
      <w:tr>
        <w:tc>
          <w:tcPr>
            <w:tcW w:type="dxa" w:w="792"/>
            <w:shd w:val="clear" w:color="auto" w:fill="F2F2F2"/>
          </w:tcPr>
          <w:p>
            <w:pPr>
              <w:spacing w:line="240" w:lineRule="auto" w:after="0"/>
              <w:jc w:val="left"/>
            </w:pPr>
            <w:r>
              <w:rPr>
                <w:rFonts w:ascii="Times New Roman" w:hAnsi="Times New Roman"/>
                <w:sz w:val="20"/>
              </w:rPr>
              <w:t>S10</w:t>
            </w:r>
          </w:p>
        </w:tc>
        <w:tc>
          <w:tcPr>
            <w:tcW w:type="dxa" w:w="1979"/>
            <w:shd w:val="clear" w:color="auto" w:fill="F2F2F2"/>
          </w:tcPr>
          <w:p>
            <w:pPr>
              <w:spacing w:line="240" w:lineRule="auto" w:after="0"/>
              <w:jc w:val="left"/>
            </w:pPr>
            <w:r>
              <w:rPr>
                <w:rFonts w:ascii="Times New Roman" w:hAnsi="Times New Roman"/>
                <w:sz w:val="20"/>
              </w:rPr>
              <w:t>Analytics, resources and admin</w:t>
            </w:r>
          </w:p>
        </w:tc>
        <w:tc>
          <w:tcPr>
            <w:tcW w:type="dxa" w:w="5278"/>
            <w:shd w:val="clear" w:color="auto" w:fill="F2F2F2"/>
          </w:tcPr>
          <w:p>
            <w:pPr>
              <w:spacing w:line="240" w:lineRule="auto" w:after="0"/>
              <w:jc w:val="left"/>
            </w:pPr>
            <w:r>
              <w:rPr>
                <w:rFonts w:ascii="Times New Roman" w:hAnsi="Times New Roman"/>
                <w:sz w:val="20"/>
              </w:rPr>
              <w:t>Progress dashboard, activity feed, resource library with download counting, administrative console for users and content.</w:t>
            </w:r>
          </w:p>
        </w:tc>
      </w:tr>
      <w:tr>
        <w:tc>
          <w:tcPr>
            <w:tcW w:type="dxa" w:w="792"/>
          </w:tcPr>
          <w:p>
            <w:pPr>
              <w:spacing w:line="240" w:lineRule="auto" w:after="0"/>
              <w:jc w:val="left"/>
            </w:pPr>
            <w:r>
              <w:rPr>
                <w:rFonts w:ascii="Times New Roman" w:hAnsi="Times New Roman"/>
                <w:sz w:val="20"/>
              </w:rPr>
              <w:t>S11</w:t>
            </w:r>
          </w:p>
        </w:tc>
        <w:tc>
          <w:tcPr>
            <w:tcW w:type="dxa" w:w="1979"/>
          </w:tcPr>
          <w:p>
            <w:pPr>
              <w:spacing w:line="240" w:lineRule="auto" w:after="0"/>
              <w:jc w:val="left"/>
            </w:pPr>
            <w:r>
              <w:rPr>
                <w:rFonts w:ascii="Times New Roman" w:hAnsi="Times New Roman"/>
                <w:sz w:val="20"/>
              </w:rPr>
              <w:t>Optimisation and instrumentation</w:t>
            </w:r>
          </w:p>
        </w:tc>
        <w:tc>
          <w:tcPr>
            <w:tcW w:type="dxa" w:w="5278"/>
          </w:tcPr>
          <w:p>
            <w:pPr>
              <w:spacing w:line="240" w:lineRule="auto" w:after="0"/>
              <w:jc w:val="left"/>
            </w:pPr>
            <w:r>
              <w:rPr>
                <w:rFonts w:ascii="Times New Roman" w:hAnsi="Times New Roman"/>
                <w:sz w:val="20"/>
              </w:rPr>
              <w:t>Embedding LRU cache; single-embed combined retrieval; per-call token and cost logging; evaluator response budget reduced.</w:t>
            </w:r>
          </w:p>
        </w:tc>
      </w:tr>
      <w:tr>
        <w:tc>
          <w:tcPr>
            <w:tcW w:type="dxa" w:w="792"/>
            <w:shd w:val="clear" w:color="auto" w:fill="F2F2F2"/>
          </w:tcPr>
          <w:p>
            <w:pPr>
              <w:spacing w:line="240" w:lineRule="auto" w:after="0"/>
              <w:jc w:val="left"/>
            </w:pPr>
            <w:r>
              <w:rPr>
                <w:rFonts w:ascii="Times New Roman" w:hAnsi="Times New Roman"/>
                <w:sz w:val="20"/>
              </w:rPr>
              <w:t>S12</w:t>
            </w:r>
          </w:p>
        </w:tc>
        <w:tc>
          <w:tcPr>
            <w:tcW w:type="dxa" w:w="1979"/>
            <w:shd w:val="clear" w:color="auto" w:fill="F2F2F2"/>
          </w:tcPr>
          <w:p>
            <w:pPr>
              <w:spacing w:line="240" w:lineRule="auto" w:after="0"/>
              <w:jc w:val="left"/>
            </w:pPr>
            <w:r>
              <w:rPr>
                <w:rFonts w:ascii="Times New Roman" w:hAnsi="Times New Roman"/>
                <w:sz w:val="20"/>
              </w:rPr>
              <w:t>Hardening, testing and documentation</w:t>
            </w:r>
          </w:p>
        </w:tc>
        <w:tc>
          <w:tcPr>
            <w:tcW w:type="dxa" w:w="5278"/>
            <w:shd w:val="clear" w:color="auto" w:fill="F2F2F2"/>
          </w:tcPr>
          <w:p>
            <w:pPr>
              <w:spacing w:line="240" w:lineRule="auto" w:after="0"/>
              <w:jc w:val="left"/>
            </w:pPr>
            <w:r>
              <w:rPr>
                <w:rFonts w:ascii="Times New Roman" w:hAnsi="Times New Roman"/>
                <w:sz w:val="20"/>
              </w:rPr>
              <w:t>Google OAuth sign-in; automated test suite run and defects logged; system and acceptance testing; this report.</w:t>
            </w:r>
          </w:p>
        </w:tc>
      </w:tr>
    </w:tbl>
    <w:p>
      <w:pPr>
        <w:spacing w:after="160" w:before="0" w:line="360" w:lineRule="auto"/>
        <w:jc w:val="both"/>
      </w:pPr>
    </w:p>
    <w:p>
      <w:bookmarkStart w:id="1942" w:name="h3_49"/>
      <w:pPr>
        <w:keepNext/>
        <w:tabs>
          <w:tab w:pos="1080" w:val="left"/>
        </w:tabs>
        <w:spacing w:before="200" w:after="80" w:line="360" w:lineRule="auto"/>
        <w:jc w:val="left"/>
      </w:pPr>
      <w:r>
        <w:rPr>
          <w:rFonts w:ascii="Times New Roman" w:hAnsi="Times New Roman"/>
          <w:b/>
          <w:sz w:val="24"/>
        </w:rPr>
        <w:t>3.2.3</w:t>
        <w:tab/>
        <w:t>Version control and collaboration</w:t>
      </w:r>
      <w:bookmarkEnd w:id="1942"/>
    </w:p>
    <w:p>
      <w:pPr>
        <w:spacing w:after="120" w:before="0" w:line="360" w:lineRule="auto"/>
        <w:ind w:firstLine="720"/>
        <w:jc w:val="both"/>
      </w:pPr>
      <w:r>
        <w:rPr>
          <w:rFonts w:ascii="Times New Roman" w:hAnsi="Times New Roman"/>
          <w:b w:val="0"/>
          <w:i w:val="0"/>
          <w:sz w:val="24"/>
        </w:rPr>
        <w:t>The team used Git with a branch-per-concern convention. A long-lived branch carried backend work, a separate branch carried the artificial-intelligence service, and both were merged into the main branch at the end of each sprint after demonstration. Static analysis and formatting were enforced by Laravel Pint for PHP, ESLint and Prettier for TypeScript, so that review effort could be spent on logic rather than on style.</w:t>
      </w:r>
    </w:p>
    <w:p>
      <w:bookmarkStart w:id="1943" w:name="h2_50"/>
      <w:pPr>
        <w:keepNext/>
        <w:tabs>
          <w:tab w:pos="864" w:val="left"/>
        </w:tabs>
        <w:spacing w:before="240" w:after="120" w:line="360" w:lineRule="auto"/>
        <w:jc w:val="left"/>
      </w:pPr>
      <w:r>
        <w:rPr>
          <w:rFonts w:ascii="Times New Roman" w:hAnsi="Times New Roman"/>
          <w:b w:val="0"/>
          <w:sz w:val="24"/>
        </w:rPr>
        <w:t>3.3</w:t>
        <w:tab/>
        <w:t>REQUIREMENT ELICITATION</w:t>
      </w:r>
      <w:bookmarkEnd w:id="1943"/>
    </w:p>
    <w:p>
      <w:pPr>
        <w:spacing w:after="120" w:before="0" w:line="360" w:lineRule="auto"/>
        <w:ind w:firstLine="720"/>
        <w:jc w:val="both"/>
      </w:pPr>
      <w:r>
        <w:rPr>
          <w:rFonts w:ascii="Times New Roman" w:hAnsi="Times New Roman"/>
          <w:b w:val="0"/>
          <w:i w:val="0"/>
          <w:sz w:val="24"/>
        </w:rPr>
        <w:t>Requirements were gathered in three ways that complement each other. A structured online questionnaire was given to students of classes nine to twelve and produced forty-eight complete responses. Short, informal interviews with some of those students were used to clarify free-text answers that were ambiguous. Finally, a competitive analysis of the platforms reviewed in Section 2.10 established the baseline feature set that any credible new entrant has to meet.</w:t>
      </w:r>
    </w:p>
    <w:p>
      <w:pPr>
        <w:spacing w:after="120" w:before="0" w:line="360" w:lineRule="auto"/>
        <w:ind w:firstLine="720"/>
        <w:jc w:val="both"/>
      </w:pPr>
      <w:r>
        <w:rPr>
          <w:rFonts w:ascii="Times New Roman" w:hAnsi="Times New Roman"/>
          <w:b w:val="0"/>
          <w:i w:val="0"/>
          <w:sz w:val="24"/>
        </w:rPr>
        <w:t>Wherever possible the questionnaire asked about behaviour rather than preference. Where do you study? What do you already use? What do you find difficult? Stated preferences about products that do not yet exist are unreliable, so questions about behaviour carry more weight in the analysis that follows. Fourteen questions were asked in total, nine of them closed and five open. The full instrument and the complete results are reproduced in Appendix B. The sample was a convenience sample of students the team could reach, which is a limitation recorded in Section 8.11.</w:t>
      </w:r>
    </w:p>
    <w:p>
      <w:bookmarkStart w:id="1944" w:name="h2_51"/>
      <w:pPr>
        <w:keepNext/>
        <w:tabs>
          <w:tab w:pos="864" w:val="left"/>
        </w:tabs>
        <w:spacing w:before="240" w:after="120" w:line="360" w:lineRule="auto"/>
        <w:jc w:val="left"/>
      </w:pPr>
      <w:r>
        <w:rPr>
          <w:rFonts w:ascii="Times New Roman" w:hAnsi="Times New Roman"/>
          <w:b w:val="0"/>
          <w:sz w:val="24"/>
        </w:rPr>
        <w:t>3.4</w:t>
        <w:tab/>
        <w:t>SURVEY RESULTS AND ANALYSIS</w:t>
      </w:r>
      <w:bookmarkEnd w:id="1944"/>
    </w:p>
    <w:p>
      <w:bookmarkStart w:id="1945" w:name="h3_52"/>
      <w:pPr>
        <w:keepNext/>
        <w:tabs>
          <w:tab w:pos="1080" w:val="left"/>
        </w:tabs>
        <w:spacing w:before="200" w:after="80" w:line="360" w:lineRule="auto"/>
        <w:jc w:val="left"/>
      </w:pPr>
      <w:r>
        <w:rPr>
          <w:rFonts w:ascii="Times New Roman" w:hAnsi="Times New Roman"/>
          <w:b/>
          <w:sz w:val="24"/>
        </w:rPr>
        <w:t>3.4.1</w:t>
        <w:tab/>
        <w:t>Respondent profile</w:t>
      </w:r>
      <w:bookmarkEnd w:id="1945"/>
    </w:p>
    <w:p>
      <w:pPr>
        <w:spacing w:after="120" w:before="0" w:line="360" w:lineRule="auto"/>
        <w:ind w:firstLine="720"/>
        <w:jc w:val="both"/>
      </w:pPr>
      <w:r>
        <w:rPr>
          <w:rFonts w:ascii="Times New Roman" w:hAnsi="Times New Roman"/>
          <w:b w:val="0"/>
          <w:i w:val="0"/>
          <w:sz w:val="24"/>
        </w:rPr>
        <w:t>Responses came from all four target classes. Class 12 gave 37.5 per cent of responses and Class 11 gave 35.4 per cent, followed by Class 10 at 14.6 per cent and Class 9 at 12.5 per cent. The lean towards the senior classes is expected, because examination pressure, and therefore interest in study tools, rises sharply in the final two years. It also confirmed that the system had to support the intermediate curriculum properly rather than treat it as an extension of the matriculation curriculum. Seventy-two per cent of respondents were therefore in the two classes whose results decide university entry.</w:t>
      </w:r>
    </w:p>
    <w:p>
      <w:pPr>
        <w:keepNext/>
        <w:spacing w:before="160" w:after="80" w:line="240" w:lineRule="auto"/>
        <w:jc w:val="center"/>
      </w:pPr>
      <w:r>
        <w:drawing>
          <wp:inline xmlns:a="http://schemas.openxmlformats.org/drawingml/2006/main" xmlns:pic="http://schemas.openxmlformats.org/drawingml/2006/picture">
            <wp:extent cx="4754880" cy="2007616"/>
            <wp:docPr id="8" name="Picture 8"/>
            <wp:cNvGraphicFramePr>
              <a:graphicFrameLocks noChangeAspect="1"/>
            </wp:cNvGraphicFramePr>
            <a:graphic>
              <a:graphicData uri="http://schemas.openxmlformats.org/drawingml/2006/picture">
                <pic:pic>
                  <pic:nvPicPr>
                    <pic:cNvPr id="0" name="fig_survey_class.png"/>
                    <pic:cNvPicPr/>
                  </pic:nvPicPr>
                  <pic:blipFill>
                    <a:blip r:embed="rId30"/>
                    <a:stretch>
                      <a:fillRect/>
                    </a:stretch>
                  </pic:blipFill>
                  <pic:spPr>
                    <a:xfrm>
                      <a:off x="0" y="0"/>
                      <a:ext cx="4754880" cy="2007616"/>
                    </a:xfrm>
                    <a:prstGeom prst="rect"/>
                  </pic:spPr>
                </pic:pic>
              </a:graphicData>
            </a:graphic>
          </wp:inline>
        </w:drawing>
      </w:r>
    </w:p>
    <w:p>
      <w:bookmarkStart w:id="1946" w:name="fig_3.2"/>
      <w:pPr>
        <w:spacing w:after="240" w:before="0" w:line="240" w:lineRule="auto"/>
        <w:jc w:val="center"/>
      </w:pPr>
      <w:r>
        <w:rPr>
          <w:rFonts w:ascii="Times New Roman" w:hAnsi="Times New Roman"/>
          <w:b/>
          <w:i w:val="0"/>
          <w:sz w:val="22"/>
        </w:rPr>
        <w:t>Figure 3.2: Class of survey respondents (n = 48).</w:t>
      </w:r>
      <w:bookmarkEnd w:id="1946"/>
    </w:p>
    <w:p>
      <w:bookmarkStart w:id="1947" w:name="h3_54"/>
      <w:pPr>
        <w:keepNext/>
        <w:tabs>
          <w:tab w:pos="1080" w:val="left"/>
        </w:tabs>
        <w:spacing w:before="200" w:after="80" w:line="360" w:lineRule="auto"/>
        <w:jc w:val="left"/>
      </w:pPr>
      <w:r>
        <w:rPr>
          <w:rFonts w:ascii="Times New Roman" w:hAnsi="Times New Roman"/>
          <w:b/>
          <w:sz w:val="24"/>
        </w:rPr>
        <w:t>3.4.2</w:t>
        <w:tab/>
        <w:t>Study environment and habits</w:t>
      </w:r>
      <w:bookmarkEnd w:id="1947"/>
    </w:p>
    <w:p>
      <w:pPr>
        <w:spacing w:after="120" w:before="0" w:line="360" w:lineRule="auto"/>
        <w:ind w:firstLine="720"/>
        <w:jc w:val="both"/>
      </w:pPr>
      <w:r>
        <w:rPr>
          <w:rFonts w:ascii="Times New Roman" w:hAnsi="Times New Roman"/>
          <w:b w:val="0"/>
          <w:i w:val="0"/>
          <w:sz w:val="24"/>
        </w:rPr>
        <w:t>Most students study on their own. 45.8 per cent reported studying mainly at home and 41.7 per cent mainly at school, against only 6.3 per cent at a tuition centre and 6.3 per cent who said all of these. This result influenced the design more than any other. A tool used at home, with no teacher present, has to be self-explanatory. It must answer questions rather than only present material, and it must tell the student whether their answer was right, because nobody else is there to do it.</w:t>
      </w:r>
    </w:p>
    <w:p>
      <w:pPr>
        <w:keepNext/>
        <w:spacing w:before="160" w:after="80" w:line="240" w:lineRule="auto"/>
        <w:jc w:val="center"/>
      </w:pPr>
      <w:r>
        <w:drawing>
          <wp:inline xmlns:a="http://schemas.openxmlformats.org/drawingml/2006/main" xmlns:pic="http://schemas.openxmlformats.org/drawingml/2006/picture">
            <wp:extent cx="4754880" cy="2007616"/>
            <wp:docPr id="9" name="Picture 9"/>
            <wp:cNvGraphicFramePr>
              <a:graphicFrameLocks noChangeAspect="1"/>
            </wp:cNvGraphicFramePr>
            <a:graphic>
              <a:graphicData uri="http://schemas.openxmlformats.org/drawingml/2006/picture">
                <pic:pic>
                  <pic:nvPicPr>
                    <pic:cNvPr id="0" name="fig_survey_location.png"/>
                    <pic:cNvPicPr/>
                  </pic:nvPicPr>
                  <pic:blipFill>
                    <a:blip r:embed="rId31"/>
                    <a:stretch>
                      <a:fillRect/>
                    </a:stretch>
                  </pic:blipFill>
                  <pic:spPr>
                    <a:xfrm>
                      <a:off x="0" y="0"/>
                      <a:ext cx="4754880" cy="2007616"/>
                    </a:xfrm>
                    <a:prstGeom prst="rect"/>
                  </pic:spPr>
                </pic:pic>
              </a:graphicData>
            </a:graphic>
          </wp:inline>
        </w:drawing>
      </w:r>
    </w:p>
    <w:p>
      <w:bookmarkStart w:id="1948" w:name="fig_3.3"/>
      <w:pPr>
        <w:spacing w:after="240" w:before="0" w:line="240" w:lineRule="auto"/>
        <w:jc w:val="center"/>
      </w:pPr>
      <w:r>
        <w:rPr>
          <w:rFonts w:ascii="Times New Roman" w:hAnsi="Times New Roman"/>
          <w:b/>
          <w:i w:val="0"/>
          <w:sz w:val="22"/>
        </w:rPr>
        <w:t>Figure 3.3: Where respondents study most (n = 48).</w:t>
      </w:r>
      <w:bookmarkEnd w:id="1948"/>
    </w:p>
    <w:p>
      <w:pPr>
        <w:spacing w:after="120" w:before="0" w:line="360" w:lineRule="auto"/>
        <w:ind w:firstLine="720"/>
        <w:jc w:val="both"/>
      </w:pPr>
      <w:r>
        <w:rPr>
          <w:rFonts w:ascii="Times New Roman" w:hAnsi="Times New Roman"/>
          <w:b w:val="0"/>
          <w:i w:val="0"/>
          <w:sz w:val="24"/>
        </w:rPr>
        <w:t>The students were then asked what they actually do when they do not understand a topic. More than one answer was allowed, and forty-seven students replied. Watching YouTube was the most common action, reported seventeen times, followed closely by ChatGPT with sixteen and a general web search with fifteen. Asking a teacher came fourth with eleven. Asking a friend and using notes or books tied for last with five each. The ordering is significant. For this population an artificial-intelligence assistant is already a more common first response to confusion than a human teacher.</w:t>
      </w:r>
    </w:p>
    <w:p>
      <w:pPr>
        <w:keepNext/>
        <w:spacing w:before="160" w:after="80" w:line="240" w:lineRule="auto"/>
        <w:jc w:val="center"/>
      </w:pPr>
      <w:r>
        <w:drawing>
          <wp:inline xmlns:a="http://schemas.openxmlformats.org/drawingml/2006/main" xmlns:pic="http://schemas.openxmlformats.org/drawingml/2006/picture">
            <wp:extent cx="5120640" cy="1854810"/>
            <wp:docPr id="10" name="Picture 10"/>
            <wp:cNvGraphicFramePr>
              <a:graphicFrameLocks noChangeAspect="1"/>
            </wp:cNvGraphicFramePr>
            <a:graphic>
              <a:graphicData uri="http://schemas.openxmlformats.org/drawingml/2006/picture">
                <pic:pic>
                  <pic:nvPicPr>
                    <pic:cNvPr id="0" name="fig_survey_stuck.png"/>
                    <pic:cNvPicPr/>
                  </pic:nvPicPr>
                  <pic:blipFill>
                    <a:blip r:embed="rId32"/>
                    <a:stretch>
                      <a:fillRect/>
                    </a:stretch>
                  </pic:blipFill>
                  <pic:spPr>
                    <a:xfrm>
                      <a:off x="0" y="0"/>
                      <a:ext cx="5120640" cy="1854810"/>
                    </a:xfrm>
                    <a:prstGeom prst="rect"/>
                  </pic:spPr>
                </pic:pic>
              </a:graphicData>
            </a:graphic>
          </wp:inline>
        </w:drawing>
      </w:r>
    </w:p>
    <w:p>
      <w:bookmarkStart w:id="1949" w:name="fig_3.4"/>
      <w:pPr>
        <w:spacing w:after="240" w:before="0" w:line="240" w:lineRule="auto"/>
        <w:jc w:val="center"/>
      </w:pPr>
      <w:r>
        <w:rPr>
          <w:rFonts w:ascii="Times New Roman" w:hAnsi="Times New Roman"/>
          <w:b/>
          <w:i w:val="0"/>
          <w:sz w:val="22"/>
        </w:rPr>
        <w:t>Figure 3.4: What students do when a topic is unclear (n = 47).</w:t>
      </w:r>
      <w:bookmarkEnd w:id="1949"/>
    </w:p>
    <w:p>
      <w:bookmarkStart w:id="1950" w:name="h3_57"/>
      <w:pPr>
        <w:keepNext/>
        <w:tabs>
          <w:tab w:pos="1080" w:val="left"/>
        </w:tabs>
        <w:spacing w:before="200" w:after="80" w:line="360" w:lineRule="auto"/>
        <w:jc w:val="left"/>
      </w:pPr>
      <w:r>
        <w:rPr>
          <w:rFonts w:ascii="Times New Roman" w:hAnsi="Times New Roman"/>
          <w:b/>
          <w:sz w:val="24"/>
        </w:rPr>
        <w:t>3.4.3</w:t>
        <w:tab/>
        <w:t>Existing tool use and its problems</w:t>
      </w:r>
      <w:bookmarkEnd w:id="1950"/>
    </w:p>
    <w:p>
      <w:pPr>
        <w:spacing w:after="120" w:before="0" w:line="360" w:lineRule="auto"/>
        <w:ind w:firstLine="720"/>
        <w:jc w:val="both"/>
      </w:pPr>
      <w:r>
        <w:rPr>
          <w:rFonts w:ascii="Times New Roman" w:hAnsi="Times New Roman"/>
          <w:b w:val="0"/>
          <w:i w:val="0"/>
          <w:sz w:val="24"/>
        </w:rPr>
        <w:t>Answers to the question on existing online study tools were spread widely, so the free text was grouped into three categories. The largest group, 54.2 per cent, uses no online study tool at all. A further 29.2 per cent named ChatGPT or another chatbot, and 16.7 per cent named some other tool such as YouTube, Google or a subject application. Two conclusions follow. First, a little over half of the target population is not served by any digital tool, which is the opportunity. Second, among those who are served, the incumbent is a general chatbot. That fixes the interaction model students already expect, a chat box, and it identifies the competitor the system has to beat on the one dimension that matters here, which is fidelity to the syllabus.</w:t>
      </w:r>
    </w:p>
    <w:p>
      <w:pPr>
        <w:keepNext/>
        <w:spacing w:before="160" w:after="80" w:line="240" w:lineRule="auto"/>
        <w:jc w:val="center"/>
      </w:pPr>
      <w:r>
        <w:drawing>
          <wp:inline xmlns:a="http://schemas.openxmlformats.org/drawingml/2006/main" xmlns:pic="http://schemas.openxmlformats.org/drawingml/2006/picture">
            <wp:extent cx="4754880" cy="2007616"/>
            <wp:docPr id="11" name="Picture 11"/>
            <wp:cNvGraphicFramePr>
              <a:graphicFrameLocks noChangeAspect="1"/>
            </wp:cNvGraphicFramePr>
            <a:graphic>
              <a:graphicData uri="http://schemas.openxmlformats.org/drawingml/2006/picture">
                <pic:pic>
                  <pic:nvPicPr>
                    <pic:cNvPr id="0" name="fig_survey_tools.png"/>
                    <pic:cNvPicPr/>
                  </pic:nvPicPr>
                  <pic:blipFill>
                    <a:blip r:embed="rId33"/>
                    <a:stretch>
                      <a:fillRect/>
                    </a:stretch>
                  </pic:blipFill>
                  <pic:spPr>
                    <a:xfrm>
                      <a:off x="0" y="0"/>
                      <a:ext cx="4754880" cy="2007616"/>
                    </a:xfrm>
                    <a:prstGeom prst="rect"/>
                  </pic:spPr>
                </pic:pic>
              </a:graphicData>
            </a:graphic>
          </wp:inline>
        </w:drawing>
      </w:r>
    </w:p>
    <w:p>
      <w:bookmarkStart w:id="1951" w:name="fig_3.5"/>
      <w:pPr>
        <w:spacing w:after="240" w:before="0" w:line="240" w:lineRule="auto"/>
        <w:jc w:val="center"/>
      </w:pPr>
      <w:r>
        <w:rPr>
          <w:rFonts w:ascii="Times New Roman" w:hAnsi="Times New Roman"/>
          <w:b/>
          <w:i w:val="0"/>
          <w:sz w:val="22"/>
        </w:rPr>
        <w:t>Figure 3.5: Use of online study tools (n = 48).</w:t>
      </w:r>
      <w:bookmarkEnd w:id="1951"/>
    </w:p>
    <w:p>
      <w:pPr>
        <w:spacing w:after="120" w:before="0" w:line="360" w:lineRule="auto"/>
        <w:ind w:firstLine="720"/>
        <w:jc w:val="both"/>
      </w:pPr>
      <w:r>
        <w:rPr>
          <w:rFonts w:ascii="Times New Roman" w:hAnsi="Times New Roman"/>
          <w:b w:val="0"/>
          <w:i w:val="0"/>
          <w:sz w:val="24"/>
        </w:rPr>
        <w:t>Asked directly, 75 per cent of respondents said they use ChatGPT. Those students were then asked what problems they face when they use it for learning. Forty-five answered, and twenty-six of them described a concrete problem; the remaining nineteen said they had none. The free-text answers were coded into themes, and a single answer could carry more than one theme. Answers that are too long or padded was the largest theme with eleven mentions. Wording that is too difficult or pitched too high followed with seven, as did wrong, vague or unrelated answers. Three students said the model fails to understand their question, three pointed to limits of the model or its data, two reported weakness on numerical and mathematics questions, and one noted the absence of diagrams.</w:t>
      </w:r>
    </w:p>
    <w:p>
      <w:pPr>
        <w:keepNext/>
        <w:spacing w:before="160" w:after="80" w:line="240" w:lineRule="auto"/>
        <w:jc w:val="center"/>
      </w:pPr>
      <w:r>
        <w:drawing>
          <wp:inline xmlns:a="http://schemas.openxmlformats.org/drawingml/2006/main" xmlns:pic="http://schemas.openxmlformats.org/drawingml/2006/picture">
            <wp:extent cx="5120640" cy="2048256"/>
            <wp:docPr id="12" name="Picture 12"/>
            <wp:cNvGraphicFramePr>
              <a:graphicFrameLocks noChangeAspect="1"/>
            </wp:cNvGraphicFramePr>
            <a:graphic>
              <a:graphicData uri="http://schemas.openxmlformats.org/drawingml/2006/picture">
                <pic:pic>
                  <pic:nvPicPr>
                    <pic:cNvPr id="0" name="fig_survey_chatgpt_problems.png"/>
                    <pic:cNvPicPr/>
                  </pic:nvPicPr>
                  <pic:blipFill>
                    <a:blip r:embed="rId34"/>
                    <a:stretch>
                      <a:fillRect/>
                    </a:stretch>
                  </pic:blipFill>
                  <pic:spPr>
                    <a:xfrm>
                      <a:off x="0" y="0"/>
                      <a:ext cx="5120640" cy="2048256"/>
                    </a:xfrm>
                    <a:prstGeom prst="rect"/>
                  </pic:spPr>
                </pic:pic>
              </a:graphicData>
            </a:graphic>
          </wp:inline>
        </w:drawing>
      </w:r>
    </w:p>
    <w:p>
      <w:bookmarkStart w:id="1952" w:name="fig_3.6"/>
      <w:pPr>
        <w:spacing w:after="240" w:before="0" w:line="240" w:lineRule="auto"/>
        <w:jc w:val="center"/>
      </w:pPr>
      <w:r>
        <w:rPr>
          <w:rFonts w:ascii="Times New Roman" w:hAnsi="Times New Roman"/>
          <w:b/>
          <w:i w:val="0"/>
          <w:sz w:val="22"/>
        </w:rPr>
        <w:t>Figure 3.6: Problems reported with general-purpose assistants.</w:t>
      </w:r>
      <w:bookmarkEnd w:id="1952"/>
    </w:p>
    <w:p>
      <w:pPr>
        <w:spacing w:after="120" w:before="0" w:line="360" w:lineRule="auto"/>
        <w:ind w:firstLine="720"/>
        <w:jc w:val="both"/>
      </w:pPr>
      <w:r>
        <w:rPr>
          <w:rFonts w:ascii="Times New Roman" w:hAnsi="Times New Roman"/>
          <w:b w:val="0"/>
          <w:i w:val="0"/>
          <w:sz w:val="24"/>
        </w:rPr>
        <w:t>These complaints are not vague dissatisfaction. Each one maps onto a specific design decision, and together they account for four of the requirements in Section 3.6. Those are a prompt that limits answer length and reading level, retrieval that ties answers to the prescribed book, and a marking scheme that tells the student where they actually lost marks.</w:t>
      </w:r>
    </w:p>
    <w:p>
      <w:bookmarkStart w:id="1953" w:name="h3_60"/>
      <w:pPr>
        <w:keepNext/>
        <w:tabs>
          <w:tab w:pos="1080" w:val="left"/>
        </w:tabs>
        <w:spacing w:before="200" w:after="80" w:line="360" w:lineRule="auto"/>
        <w:jc w:val="left"/>
      </w:pPr>
      <w:r>
        <w:rPr>
          <w:rFonts w:ascii="Times New Roman" w:hAnsi="Times New Roman"/>
          <w:b/>
          <w:sz w:val="24"/>
        </w:rPr>
        <w:t>3.4.4</w:t>
        <w:tab/>
        <w:t>What students find difficult</w:t>
      </w:r>
      <w:bookmarkEnd w:id="1953"/>
    </w:p>
    <w:p>
      <w:pPr>
        <w:spacing w:after="120" w:before="0" w:line="360" w:lineRule="auto"/>
        <w:ind w:firstLine="720"/>
        <w:jc w:val="both"/>
      </w:pPr>
      <w:r>
        <w:rPr>
          <w:rFonts w:ascii="Times New Roman" w:hAnsi="Times New Roman"/>
          <w:b w:val="0"/>
          <w:i w:val="0"/>
          <w:sz w:val="24"/>
        </w:rPr>
        <w:t>Asked what they need more help with, 52.1 per cent of respondents said understanding concepts, 37.5 per cent said both understanding concepts and practising questions, 6.3 per cent said practising questions alone and 4.2 per cent were unsure. Taken together, 89.6 per cent need help with concepts and 43.8 per cent need help with practice. That distribution is the direct justification for building two separate agents rather than one. A system that only explains would fail nearly half the population, and a system that only tests would fail almost all of it.</w:t>
      </w:r>
    </w:p>
    <w:p>
      <w:pPr>
        <w:keepNext/>
        <w:spacing w:before="160" w:after="80" w:line="240" w:lineRule="auto"/>
        <w:jc w:val="center"/>
      </w:pPr>
      <w:r>
        <w:drawing>
          <wp:inline xmlns:a="http://schemas.openxmlformats.org/drawingml/2006/main" xmlns:pic="http://schemas.openxmlformats.org/drawingml/2006/picture">
            <wp:extent cx="4754880" cy="2007616"/>
            <wp:docPr id="13" name="Picture 13"/>
            <wp:cNvGraphicFramePr>
              <a:graphicFrameLocks noChangeAspect="1"/>
            </wp:cNvGraphicFramePr>
            <a:graphic>
              <a:graphicData uri="http://schemas.openxmlformats.org/drawingml/2006/picture">
                <pic:pic>
                  <pic:nvPicPr>
                    <pic:cNvPr id="0" name="fig_survey_help.png"/>
                    <pic:cNvPicPr/>
                  </pic:nvPicPr>
                  <pic:blipFill>
                    <a:blip r:embed="rId35"/>
                    <a:stretch>
                      <a:fillRect/>
                    </a:stretch>
                  </pic:blipFill>
                  <pic:spPr>
                    <a:xfrm>
                      <a:off x="0" y="0"/>
                      <a:ext cx="4754880" cy="2007616"/>
                    </a:xfrm>
                    <a:prstGeom prst="rect"/>
                  </pic:spPr>
                </pic:pic>
              </a:graphicData>
            </a:graphic>
          </wp:inline>
        </w:drawing>
      </w:r>
    </w:p>
    <w:p>
      <w:bookmarkStart w:id="1954" w:name="fig_3.7"/>
      <w:pPr>
        <w:spacing w:after="240" w:before="0" w:line="240" w:lineRule="auto"/>
        <w:jc w:val="center"/>
      </w:pPr>
      <w:r>
        <w:rPr>
          <w:rFonts w:ascii="Times New Roman" w:hAnsi="Times New Roman"/>
          <w:b/>
          <w:i w:val="0"/>
          <w:sz w:val="22"/>
        </w:rPr>
        <w:t>Figure 3.7: What students need more help with (n = 48).</w:t>
      </w:r>
      <w:bookmarkEnd w:id="1954"/>
    </w:p>
    <w:p>
      <w:pPr>
        <w:spacing w:after="120" w:before="0" w:line="360" w:lineRule="auto"/>
        <w:ind w:firstLine="720"/>
        <w:jc w:val="both"/>
      </w:pPr>
      <w:r>
        <w:rPr>
          <w:rFonts w:ascii="Times New Roman" w:hAnsi="Times New Roman"/>
          <w:b w:val="0"/>
          <w:i w:val="0"/>
          <w:sz w:val="24"/>
        </w:rPr>
        <w:t>A separate open question asked what the biggest difficulty is while studying. Forty-six students answered, and the responses were coded into themes. Understanding concepts led with fourteen mentions, followed by time management with eleven and a long syllabus with eight. Focus and distraction accounted for four, difficulty finding study material for four, and lack of guidance for three. The combination of a long syllabus and limited time is the reason the practice module allows a student to select a single chapter rather than always being tested on a whole book.</w:t>
      </w:r>
    </w:p>
    <w:p>
      <w:pPr>
        <w:keepNext/>
        <w:spacing w:before="160" w:after="80" w:line="240" w:lineRule="auto"/>
        <w:jc w:val="center"/>
      </w:pPr>
      <w:r>
        <w:drawing>
          <wp:inline xmlns:a="http://schemas.openxmlformats.org/drawingml/2006/main" xmlns:pic="http://schemas.openxmlformats.org/drawingml/2006/picture">
            <wp:extent cx="5120640" cy="1854810"/>
            <wp:docPr id="14" name="Picture 14"/>
            <wp:cNvGraphicFramePr>
              <a:graphicFrameLocks noChangeAspect="1"/>
            </wp:cNvGraphicFramePr>
            <a:graphic>
              <a:graphicData uri="http://schemas.openxmlformats.org/drawingml/2006/picture">
                <pic:pic>
                  <pic:nvPicPr>
                    <pic:cNvPr id="0" name="fig_survey_difficulty.png"/>
                    <pic:cNvPicPr/>
                  </pic:nvPicPr>
                  <pic:blipFill>
                    <a:blip r:embed="rId36"/>
                    <a:stretch>
                      <a:fillRect/>
                    </a:stretch>
                  </pic:blipFill>
                  <pic:spPr>
                    <a:xfrm>
                      <a:off x="0" y="0"/>
                      <a:ext cx="5120640" cy="1854810"/>
                    </a:xfrm>
                    <a:prstGeom prst="rect"/>
                  </pic:spPr>
                </pic:pic>
              </a:graphicData>
            </a:graphic>
          </wp:inline>
        </w:drawing>
      </w:r>
    </w:p>
    <w:p>
      <w:bookmarkStart w:id="1955" w:name="fig_3.8"/>
      <w:pPr>
        <w:spacing w:after="240" w:before="0" w:line="240" w:lineRule="auto"/>
        <w:jc w:val="center"/>
      </w:pPr>
      <w:r>
        <w:rPr>
          <w:rFonts w:ascii="Times New Roman" w:hAnsi="Times New Roman"/>
          <w:b/>
          <w:i w:val="0"/>
          <w:sz w:val="22"/>
        </w:rPr>
        <w:t>Figure 3.8: Biggest difficulty reported while studying (n = 46).</w:t>
      </w:r>
      <w:bookmarkEnd w:id="1955"/>
    </w:p>
    <w:p>
      <w:bookmarkStart w:id="1956" w:name="h3_63"/>
      <w:pPr>
        <w:keepNext/>
        <w:tabs>
          <w:tab w:pos="1080" w:val="left"/>
        </w:tabs>
        <w:spacing w:before="200" w:after="80" w:line="360" w:lineRule="auto"/>
        <w:jc w:val="left"/>
      </w:pPr>
      <w:r>
        <w:rPr>
          <w:rFonts w:ascii="Times New Roman" w:hAnsi="Times New Roman"/>
          <w:b/>
          <w:sz w:val="24"/>
        </w:rPr>
        <w:t>3.4.5</w:t>
        <w:tab/>
        <w:t>Demand for board-specific support</w:t>
      </w:r>
      <w:bookmarkEnd w:id="1956"/>
    </w:p>
    <w:p>
      <w:pPr>
        <w:spacing w:after="120" w:before="0" w:line="360" w:lineRule="auto"/>
        <w:ind w:firstLine="720"/>
        <w:jc w:val="both"/>
      </w:pPr>
      <w:r>
        <w:rPr>
          <w:rFonts w:ascii="Times New Roman" w:hAnsi="Times New Roman"/>
          <w:b w:val="0"/>
          <w:i w:val="0"/>
          <w:sz w:val="24"/>
        </w:rPr>
        <w:t>Three questions tested the premise of the project directly, and all three supported it. Asked whether board examination content differs from the study material available online, 50 per cent said yes and a further 29.2 per cent said sometimes. Only 20.8 per cent saw no difference. Nearly four students in five therefore report, unprompted, exactly the mismatch this project sets out to remove.</w:t>
      </w:r>
    </w:p>
    <w:p>
      <w:pPr>
        <w:keepNext/>
        <w:spacing w:before="160" w:after="80" w:line="240" w:lineRule="auto"/>
        <w:jc w:val="center"/>
      </w:pPr>
      <w:r>
        <w:drawing>
          <wp:inline xmlns:a="http://schemas.openxmlformats.org/drawingml/2006/main" xmlns:pic="http://schemas.openxmlformats.org/drawingml/2006/picture">
            <wp:extent cx="4754880" cy="2007616"/>
            <wp:docPr id="15" name="Picture 15"/>
            <wp:cNvGraphicFramePr>
              <a:graphicFrameLocks noChangeAspect="1"/>
            </wp:cNvGraphicFramePr>
            <a:graphic>
              <a:graphicData uri="http://schemas.openxmlformats.org/drawingml/2006/picture">
                <pic:pic>
                  <pic:nvPicPr>
                    <pic:cNvPr id="0" name="fig_survey_boardvsonline.png"/>
                    <pic:cNvPicPr/>
                  </pic:nvPicPr>
                  <pic:blipFill>
                    <a:blip r:embed="rId18"/>
                    <a:stretch>
                      <a:fillRect/>
                    </a:stretch>
                  </pic:blipFill>
                  <pic:spPr>
                    <a:xfrm>
                      <a:off x="0" y="0"/>
                      <a:ext cx="4754880" cy="2007616"/>
                    </a:xfrm>
                    <a:prstGeom prst="rect"/>
                  </pic:spPr>
                </pic:pic>
              </a:graphicData>
            </a:graphic>
          </wp:inline>
        </w:drawing>
      </w:r>
    </w:p>
    <w:p>
      <w:bookmarkStart w:id="1957" w:name="fig_3.9"/>
      <w:pPr>
        <w:spacing w:after="240" w:before="0" w:line="240" w:lineRule="auto"/>
        <w:jc w:val="center"/>
      </w:pPr>
      <w:r>
        <w:rPr>
          <w:rFonts w:ascii="Times New Roman" w:hAnsi="Times New Roman"/>
          <w:b/>
          <w:i w:val="0"/>
          <w:sz w:val="22"/>
        </w:rPr>
        <w:t>Figure 3.9: Reported mismatch between board and online material (n = 48).</w:t>
      </w:r>
      <w:bookmarkEnd w:id="1957"/>
    </w:p>
    <w:p>
      <w:pPr>
        <w:spacing w:after="120" w:before="0" w:line="360" w:lineRule="auto"/>
        <w:ind w:firstLine="720"/>
        <w:jc w:val="both"/>
      </w:pPr>
      <w:r>
        <w:rPr>
          <w:rFonts w:ascii="Times New Roman" w:hAnsi="Times New Roman"/>
          <w:b w:val="0"/>
          <w:i w:val="0"/>
          <w:sz w:val="24"/>
        </w:rPr>
        <w:t>Asked whether an application that gave questions and explanations based on their own board syllabus would help, 79.2 per cent said yes, 16.7 per cent said maybe and only 4.2 per cent said no. Asked whether a chatbot that tests them, shows their mistakes and explains the correct answer would help them learn better, the same 79.2 per cent said yes, 14.6 per cent said maybe and 6.3 per cent said no. A clear yes from four students in five, on two separate and specific product propositions, is a strong demand signal from a sample of this size.</w:t>
      </w:r>
    </w:p>
    <w:p>
      <w:pPr>
        <w:keepNext/>
        <w:spacing w:before="160" w:after="80" w:line="240" w:lineRule="auto"/>
        <w:jc w:val="center"/>
      </w:pPr>
      <w:r>
        <w:drawing>
          <wp:inline xmlns:a="http://schemas.openxmlformats.org/drawingml/2006/main" xmlns:pic="http://schemas.openxmlformats.org/drawingml/2006/picture">
            <wp:extent cx="4754880" cy="2007616"/>
            <wp:docPr id="16" name="Picture 16"/>
            <wp:cNvGraphicFramePr>
              <a:graphicFrameLocks noChangeAspect="1"/>
            </wp:cNvGraphicFramePr>
            <a:graphic>
              <a:graphicData uri="http://schemas.openxmlformats.org/drawingml/2006/picture">
                <pic:pic>
                  <pic:nvPicPr>
                    <pic:cNvPr id="0" name="fig_survey_boardapp.png"/>
                    <pic:cNvPicPr/>
                  </pic:nvPicPr>
                  <pic:blipFill>
                    <a:blip r:embed="rId37"/>
                    <a:stretch>
                      <a:fillRect/>
                    </a:stretch>
                  </pic:blipFill>
                  <pic:spPr>
                    <a:xfrm>
                      <a:off x="0" y="0"/>
                      <a:ext cx="4754880" cy="2007616"/>
                    </a:xfrm>
                    <a:prstGeom prst="rect"/>
                  </pic:spPr>
                </pic:pic>
              </a:graphicData>
            </a:graphic>
          </wp:inline>
        </w:drawing>
      </w:r>
    </w:p>
    <w:p>
      <w:bookmarkStart w:id="1958" w:name="fig_3.10"/>
      <w:pPr>
        <w:spacing w:after="240" w:before="0" w:line="240" w:lineRule="auto"/>
        <w:jc w:val="center"/>
      </w:pPr>
      <w:r>
        <w:rPr>
          <w:rFonts w:ascii="Times New Roman" w:hAnsi="Times New Roman"/>
          <w:b/>
          <w:i w:val="0"/>
          <w:sz w:val="22"/>
        </w:rPr>
        <w:t>Figure 3.10: Value of an application tied to the board syllabus (n = 48).</w:t>
      </w:r>
      <w:bookmarkEnd w:id="1958"/>
    </w:p>
    <w:p>
      <w:pPr>
        <w:spacing w:after="120" w:before="0" w:line="360" w:lineRule="auto"/>
        <w:ind w:firstLine="720"/>
        <w:jc w:val="both"/>
      </w:pPr>
      <w:r>
        <w:rPr>
          <w:rFonts w:ascii="Times New Roman" w:hAnsi="Times New Roman"/>
          <w:b w:val="0"/>
          <w:i w:val="0"/>
          <w:sz w:val="24"/>
        </w:rPr>
        <w:t>A fourth question established the need for the resource library. Asked whether they download past papers or textbooks from the internet, 52.1 per cent said they do but find them difficult to find, 33.3 per cent said they do not download them at all, and only 14.6 per cent said the material was easy to find. The problem is therefore not that the documents are unavailable. It is that they are scattered, and students cannot filter them by their own board, class and subject.</w:t>
      </w:r>
    </w:p>
    <w:p>
      <w:pPr>
        <w:keepNext/>
        <w:spacing w:before="160" w:after="80" w:line="240" w:lineRule="auto"/>
        <w:jc w:val="center"/>
      </w:pPr>
      <w:r>
        <w:drawing>
          <wp:inline xmlns:a="http://schemas.openxmlformats.org/drawingml/2006/main" xmlns:pic="http://schemas.openxmlformats.org/drawingml/2006/picture">
            <wp:extent cx="4754880" cy="2007616"/>
            <wp:docPr id="17" name="Picture 17"/>
            <wp:cNvGraphicFramePr>
              <a:graphicFrameLocks noChangeAspect="1"/>
            </wp:cNvGraphicFramePr>
            <a:graphic>
              <a:graphicData uri="http://schemas.openxmlformats.org/drawingml/2006/picture">
                <pic:pic>
                  <pic:nvPicPr>
                    <pic:cNvPr id="0" name="fig_survey_downloads.png"/>
                    <pic:cNvPicPr/>
                  </pic:nvPicPr>
                  <pic:blipFill>
                    <a:blip r:embed="rId38"/>
                    <a:stretch>
                      <a:fillRect/>
                    </a:stretch>
                  </pic:blipFill>
                  <pic:spPr>
                    <a:xfrm>
                      <a:off x="0" y="0"/>
                      <a:ext cx="4754880" cy="2007616"/>
                    </a:xfrm>
                    <a:prstGeom prst="rect"/>
                  </pic:spPr>
                </pic:pic>
              </a:graphicData>
            </a:graphic>
          </wp:inline>
        </w:drawing>
      </w:r>
    </w:p>
    <w:p>
      <w:bookmarkStart w:id="1959" w:name="fig_3.11"/>
      <w:pPr>
        <w:spacing w:after="240" w:before="0" w:line="240" w:lineRule="auto"/>
        <w:jc w:val="center"/>
      </w:pPr>
      <w:r>
        <w:rPr>
          <w:rFonts w:ascii="Times New Roman" w:hAnsi="Times New Roman"/>
          <w:b/>
          <w:i w:val="0"/>
          <w:sz w:val="22"/>
        </w:rPr>
        <w:t>Figure 3.11: Ease of finding past papers and textbooks online (n = 48).</w:t>
      </w:r>
      <w:bookmarkEnd w:id="1959"/>
    </w:p>
    <w:p>
      <w:bookmarkStart w:id="1960" w:name="h3_67"/>
      <w:pPr>
        <w:keepNext/>
        <w:tabs>
          <w:tab w:pos="1080" w:val="left"/>
        </w:tabs>
        <w:spacing w:before="200" w:after="80" w:line="360" w:lineRule="auto"/>
        <w:jc w:val="left"/>
      </w:pPr>
      <w:r>
        <w:rPr>
          <w:rFonts w:ascii="Times New Roman" w:hAnsi="Times New Roman"/>
          <w:b/>
          <w:sz w:val="24"/>
        </w:rPr>
        <w:t>3.4.6</w:t>
        <w:tab/>
        <w:t>Features students asked for</w:t>
      </w:r>
      <w:bookmarkEnd w:id="1960"/>
    </w:p>
    <w:p>
      <w:pPr>
        <w:spacing w:after="120" w:before="0" w:line="360" w:lineRule="auto"/>
        <w:ind w:firstLine="720"/>
        <w:jc w:val="both"/>
      </w:pPr>
      <w:r>
        <w:rPr>
          <w:rFonts w:ascii="Times New Roman" w:hAnsi="Times New Roman"/>
          <w:b w:val="0"/>
          <w:i w:val="0"/>
          <w:sz w:val="24"/>
        </w:rPr>
        <w:t>The final open question asked what features a good learning application should have. All forty-eight students answered, and the free text was coded into themes. Access to past papers led with eleven mentions. Simple wording and to-the-point answers followed with ten, then keybooks and textbooks with eight and chapter videos with six. Quizzes and multiple-choice questions and voice answers tied at four each, ahead of an artificial-intelligence chatbot and correct answers at three each. Syllabus-aligned content and freedom from subscription charges drew two mentions each, and an Urdu option one.</w:t>
      </w:r>
    </w:p>
    <w:p>
      <w:pPr>
        <w:keepNext/>
        <w:spacing w:before="160" w:after="80" w:line="240" w:lineRule="auto"/>
        <w:jc w:val="center"/>
      </w:pPr>
      <w:r>
        <w:drawing>
          <wp:inline xmlns:a="http://schemas.openxmlformats.org/drawingml/2006/main" xmlns:pic="http://schemas.openxmlformats.org/drawingml/2006/picture">
            <wp:extent cx="5120640" cy="2822042"/>
            <wp:docPr id="18" name="Picture 18"/>
            <wp:cNvGraphicFramePr>
              <a:graphicFrameLocks noChangeAspect="1"/>
            </wp:cNvGraphicFramePr>
            <a:graphic>
              <a:graphicData uri="http://schemas.openxmlformats.org/drawingml/2006/picture">
                <pic:pic>
                  <pic:nvPicPr>
                    <pic:cNvPr id="0" name="fig_survey_features.png"/>
                    <pic:cNvPicPr/>
                  </pic:nvPicPr>
                  <pic:blipFill>
                    <a:blip r:embed="rId39"/>
                    <a:stretch>
                      <a:fillRect/>
                    </a:stretch>
                  </pic:blipFill>
                  <pic:spPr>
                    <a:xfrm>
                      <a:off x="0" y="0"/>
                      <a:ext cx="5120640" cy="2822042"/>
                    </a:xfrm>
                    <a:prstGeom prst="rect"/>
                  </pic:spPr>
                </pic:pic>
              </a:graphicData>
            </a:graphic>
          </wp:inline>
        </w:drawing>
      </w:r>
    </w:p>
    <w:p>
      <w:bookmarkStart w:id="1961" w:name="fig_3.12"/>
      <w:pPr>
        <w:spacing w:after="240" w:before="0" w:line="240" w:lineRule="auto"/>
        <w:jc w:val="center"/>
      </w:pPr>
      <w:r>
        <w:rPr>
          <w:rFonts w:ascii="Times New Roman" w:hAnsi="Times New Roman"/>
          <w:b/>
          <w:i w:val="0"/>
          <w:sz w:val="22"/>
        </w:rPr>
        <w:t>Figure 3.12: Features students asked for in a learning application (n = 48).</w:t>
      </w:r>
      <w:bookmarkEnd w:id="1961"/>
    </w:p>
    <w:p>
      <w:pPr>
        <w:spacing w:after="120" w:before="0" w:line="360" w:lineRule="auto"/>
        <w:ind w:firstLine="720"/>
        <w:jc w:val="both"/>
      </w:pPr>
      <w:r>
        <w:rPr>
          <w:rFonts w:ascii="Times New Roman" w:hAnsi="Times New Roman"/>
          <w:b w:val="0"/>
          <w:i w:val="0"/>
          <w:sz w:val="24"/>
        </w:rPr>
        <w:t>Two of these deserve comment. The request for voice answers, made by four students, was not anticipated when the proposal was written and was added to the backlog during Sprint 6; voice input is delivered in the final system. The request for freedom from subscription charges confirms that cost per interaction is a product requirement and not only an engineering concern, which is why the system measures it. Six of the eleven themes map onto features that were already planned, and the platform delivers past papers, keybooks, textbooks, quizzes, an artificial-intelligence chatbot, syllabus-aligned content, free access, an Urdu option and voice input. Chapter videos are the one frequently requested feature the platform does not provide, and it is recorded as future work in Section 9.6.</w:t>
      </w:r>
    </w:p>
    <w:p>
      <w:bookmarkStart w:id="1962" w:name="h3_69"/>
      <w:pPr>
        <w:keepNext/>
        <w:tabs>
          <w:tab w:pos="1080" w:val="left"/>
        </w:tabs>
        <w:spacing w:before="200" w:after="80" w:line="360" w:lineRule="auto"/>
        <w:jc w:val="left"/>
      </w:pPr>
      <w:r>
        <w:rPr>
          <w:rFonts w:ascii="Times New Roman" w:hAnsi="Times New Roman"/>
          <w:b/>
          <w:sz w:val="24"/>
        </w:rPr>
        <w:t>3.4.7</w:t>
        <w:tab/>
        <w:t>Requirements derived from the survey</w:t>
      </w:r>
      <w:bookmarkEnd w:id="1962"/>
    </w:p>
    <w:p>
      <w:pPr>
        <w:spacing w:after="120" w:before="0" w:line="360" w:lineRule="auto"/>
        <w:ind w:firstLine="720"/>
        <w:jc w:val="both"/>
      </w:pPr>
      <w:r>
        <w:rPr>
          <w:rFonts w:ascii="Times New Roman" w:hAnsi="Times New Roman"/>
          <w:b w:val="0"/>
          <w:i w:val="0"/>
          <w:sz w:val="24"/>
        </w:rPr>
        <w:t>Table 3.2 traces each significant survey finding through to the design decision it forced and the requirements that record it. Every row is evidence-backed; no requirement in the table was introduced on the team’s own assumption alone.</w:t>
      </w:r>
    </w:p>
    <w:p>
      <w:bookmarkStart w:id="1963" w:name="tab_3.2"/>
      <w:pPr>
        <w:keepNext/>
        <w:spacing w:after="80" w:before="200" w:line="240" w:lineRule="auto"/>
        <w:jc w:val="left"/>
      </w:pPr>
      <w:r>
        <w:rPr>
          <w:rFonts w:ascii="Times New Roman" w:hAnsi="Times New Roman"/>
          <w:b/>
          <w:i w:val="0"/>
          <w:sz w:val="22"/>
        </w:rPr>
        <w:t>Table 3.2: From survey findings to system requirements</w:t>
      </w:r>
      <w:bookmarkEnd w:id="196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757"/>
        <w:gridCol w:w="3577"/>
        <w:gridCol w:w="1714"/>
      </w:tblGrid>
      <w:tr>
        <w:trPr>
          <w:tblHeader w:val="true"/>
        </w:trPr>
        <w:tc>
          <w:tcPr>
            <w:tcW w:type="dxa" w:w="2758"/>
            <w:shd w:val="clear" w:color="auto" w:fill="D9D9D9"/>
          </w:tcPr>
          <w:p>
            <w:pPr>
              <w:spacing w:line="240" w:lineRule="auto" w:after="0"/>
              <w:jc w:val="left"/>
            </w:pPr>
            <w:r>
              <w:rPr>
                <w:rFonts w:ascii="Times New Roman" w:hAnsi="Times New Roman"/>
                <w:b/>
                <w:sz w:val="18"/>
              </w:rPr>
              <w:t>Survey finding</w:t>
            </w:r>
          </w:p>
        </w:tc>
        <w:tc>
          <w:tcPr>
            <w:tcW w:type="dxa" w:w="3578"/>
            <w:shd w:val="clear" w:color="auto" w:fill="D9D9D9"/>
          </w:tcPr>
          <w:p>
            <w:pPr>
              <w:spacing w:line="240" w:lineRule="auto" w:after="0"/>
              <w:jc w:val="left"/>
            </w:pPr>
            <w:r>
              <w:rPr>
                <w:rFonts w:ascii="Times New Roman" w:hAnsi="Times New Roman"/>
                <w:b/>
                <w:sz w:val="18"/>
              </w:rPr>
              <w:t>Design consequence</w:t>
            </w:r>
          </w:p>
        </w:tc>
        <w:tc>
          <w:tcPr>
            <w:tcW w:type="dxa" w:w="1714"/>
            <w:shd w:val="clear" w:color="auto" w:fill="D9D9D9"/>
          </w:tcPr>
          <w:p>
            <w:pPr>
              <w:spacing w:line="240" w:lineRule="auto" w:after="0"/>
              <w:jc w:val="left"/>
            </w:pPr>
            <w:r>
              <w:rPr>
                <w:rFonts w:ascii="Times New Roman" w:hAnsi="Times New Roman"/>
                <w:b/>
                <w:sz w:val="18"/>
              </w:rPr>
              <w:t>Requirements</w:t>
            </w:r>
          </w:p>
        </w:tc>
      </w:tr>
      <w:tr>
        <w:tc>
          <w:tcPr>
            <w:tcW w:type="dxa" w:w="2758"/>
          </w:tcPr>
          <w:p>
            <w:pPr>
              <w:spacing w:line="240" w:lineRule="auto" w:after="0"/>
              <w:jc w:val="left"/>
            </w:pPr>
            <w:r>
              <w:rPr>
                <w:rFonts w:ascii="Times New Roman" w:hAnsi="Times New Roman"/>
                <w:sz w:val="18"/>
              </w:rPr>
              <w:t>45.8 % study at home, unsupervised</w:t>
            </w:r>
          </w:p>
        </w:tc>
        <w:tc>
          <w:tcPr>
            <w:tcW w:type="dxa" w:w="3578"/>
          </w:tcPr>
          <w:p>
            <w:pPr>
              <w:spacing w:line="240" w:lineRule="auto" w:after="0"/>
              <w:jc w:val="left"/>
            </w:pPr>
            <w:r>
              <w:rPr>
                <w:rFonts w:ascii="Times New Roman" w:hAnsi="Times New Roman"/>
                <w:sz w:val="18"/>
              </w:rPr>
              <w:t>The system must explain, test and mark on its own, with no teacher in the loop.</w:t>
            </w:r>
          </w:p>
        </w:tc>
        <w:tc>
          <w:tcPr>
            <w:tcW w:type="dxa" w:w="1714"/>
          </w:tcPr>
          <w:p>
            <w:pPr>
              <w:spacing w:line="240" w:lineRule="auto" w:after="0"/>
              <w:jc w:val="left"/>
            </w:pPr>
            <w:r>
              <w:rPr>
                <w:rFonts w:ascii="Times New Roman" w:hAnsi="Times New Roman"/>
                <w:sz w:val="18"/>
              </w:rPr>
              <w:t>REQ-12, REQ-18, REQ-19</w:t>
            </w:r>
          </w:p>
        </w:tc>
      </w:tr>
      <w:tr>
        <w:tc>
          <w:tcPr>
            <w:tcW w:type="dxa" w:w="2758"/>
            <w:shd w:val="clear" w:color="auto" w:fill="F2F2F2"/>
          </w:tcPr>
          <w:p>
            <w:pPr>
              <w:spacing w:line="240" w:lineRule="auto" w:after="0"/>
              <w:jc w:val="left"/>
            </w:pPr>
            <w:r>
              <w:rPr>
                <w:rFonts w:ascii="Times New Roman" w:hAnsi="Times New Roman"/>
                <w:sz w:val="18"/>
              </w:rPr>
              <w:t>89.6 % need help with concepts</w:t>
            </w:r>
          </w:p>
        </w:tc>
        <w:tc>
          <w:tcPr>
            <w:tcW w:type="dxa" w:w="3578"/>
            <w:shd w:val="clear" w:color="auto" w:fill="F2F2F2"/>
          </w:tcPr>
          <w:p>
            <w:pPr>
              <w:spacing w:line="240" w:lineRule="auto" w:after="0"/>
              <w:jc w:val="left"/>
            </w:pPr>
            <w:r>
              <w:rPr>
                <w:rFonts w:ascii="Times New Roman" w:hAnsi="Times New Roman"/>
                <w:sz w:val="18"/>
              </w:rPr>
              <w:t>A conversational teacher agent grounded in the prescribed textbook.</w:t>
            </w:r>
          </w:p>
        </w:tc>
        <w:tc>
          <w:tcPr>
            <w:tcW w:type="dxa" w:w="1714"/>
            <w:shd w:val="clear" w:color="auto" w:fill="F2F2F2"/>
          </w:tcPr>
          <w:p>
            <w:pPr>
              <w:spacing w:line="240" w:lineRule="auto" w:after="0"/>
              <w:jc w:val="left"/>
            </w:pPr>
            <w:r>
              <w:rPr>
                <w:rFonts w:ascii="Times New Roman" w:hAnsi="Times New Roman"/>
                <w:sz w:val="18"/>
              </w:rPr>
              <w:t>REQ-12 to REQ-15</w:t>
            </w:r>
          </w:p>
        </w:tc>
      </w:tr>
      <w:tr>
        <w:tc>
          <w:tcPr>
            <w:tcW w:type="dxa" w:w="2758"/>
          </w:tcPr>
          <w:p>
            <w:pPr>
              <w:spacing w:line="240" w:lineRule="auto" w:after="0"/>
              <w:jc w:val="left"/>
            </w:pPr>
            <w:r>
              <w:rPr>
                <w:rFonts w:ascii="Times New Roman" w:hAnsi="Times New Roman"/>
                <w:sz w:val="18"/>
              </w:rPr>
              <w:t>43.8 % also need question practice</w:t>
            </w:r>
          </w:p>
        </w:tc>
        <w:tc>
          <w:tcPr>
            <w:tcW w:type="dxa" w:w="3578"/>
          </w:tcPr>
          <w:p>
            <w:pPr>
              <w:spacing w:line="240" w:lineRule="auto" w:after="0"/>
              <w:jc w:val="left"/>
            </w:pPr>
            <w:r>
              <w:rPr>
                <w:rFonts w:ascii="Times New Roman" w:hAnsi="Times New Roman"/>
                <w:sz w:val="18"/>
              </w:rPr>
              <w:t>A tester agent that generates MCQ, short and long questions.</w:t>
            </w:r>
          </w:p>
        </w:tc>
        <w:tc>
          <w:tcPr>
            <w:tcW w:type="dxa" w:w="1714"/>
          </w:tcPr>
          <w:p>
            <w:pPr>
              <w:spacing w:line="240" w:lineRule="auto" w:after="0"/>
              <w:jc w:val="left"/>
            </w:pPr>
            <w:r>
              <w:rPr>
                <w:rFonts w:ascii="Times New Roman" w:hAnsi="Times New Roman"/>
                <w:sz w:val="18"/>
              </w:rPr>
              <w:t>REQ-16, REQ-17</w:t>
            </w:r>
          </w:p>
        </w:tc>
      </w:tr>
      <w:tr>
        <w:tc>
          <w:tcPr>
            <w:tcW w:type="dxa" w:w="2758"/>
            <w:shd w:val="clear" w:color="auto" w:fill="F2F2F2"/>
          </w:tcPr>
          <w:p>
            <w:pPr>
              <w:spacing w:line="240" w:lineRule="auto" w:after="0"/>
              <w:jc w:val="left"/>
            </w:pPr>
            <w:r>
              <w:rPr>
                <w:rFonts w:ascii="Times New Roman" w:hAnsi="Times New Roman"/>
                <w:sz w:val="18"/>
              </w:rPr>
              <w:t>75 % use ChatGPT; 11 complain answers are too long</w:t>
            </w:r>
          </w:p>
        </w:tc>
        <w:tc>
          <w:tcPr>
            <w:tcW w:type="dxa" w:w="3578"/>
            <w:shd w:val="clear" w:color="auto" w:fill="F2F2F2"/>
          </w:tcPr>
          <w:p>
            <w:pPr>
              <w:spacing w:line="240" w:lineRule="auto" w:after="0"/>
              <w:jc w:val="left"/>
            </w:pPr>
            <w:r>
              <w:rPr>
                <w:rFonts w:ascii="Times New Roman" w:hAnsi="Times New Roman"/>
                <w:sz w:val="18"/>
              </w:rPr>
              <w:t>The teacher prompt constrains answers to a short, exam-focused form.</w:t>
            </w:r>
          </w:p>
        </w:tc>
        <w:tc>
          <w:tcPr>
            <w:tcW w:type="dxa" w:w="1714"/>
            <w:shd w:val="clear" w:color="auto" w:fill="F2F2F2"/>
          </w:tcPr>
          <w:p>
            <w:pPr>
              <w:spacing w:line="240" w:lineRule="auto" w:after="0"/>
              <w:jc w:val="left"/>
            </w:pPr>
            <w:r>
              <w:rPr>
                <w:rFonts w:ascii="Times New Roman" w:hAnsi="Times New Roman"/>
                <w:sz w:val="18"/>
              </w:rPr>
              <w:t>REQ-15</w:t>
            </w:r>
          </w:p>
        </w:tc>
      </w:tr>
      <w:tr>
        <w:tc>
          <w:tcPr>
            <w:tcW w:type="dxa" w:w="2758"/>
          </w:tcPr>
          <w:p>
            <w:pPr>
              <w:spacing w:line="240" w:lineRule="auto" w:after="0"/>
              <w:jc w:val="left"/>
            </w:pPr>
            <w:r>
              <w:rPr>
                <w:rFonts w:ascii="Times New Roman" w:hAnsi="Times New Roman"/>
                <w:sz w:val="18"/>
              </w:rPr>
              <w:t>7 complain the wording is too difficult</w:t>
            </w:r>
          </w:p>
        </w:tc>
        <w:tc>
          <w:tcPr>
            <w:tcW w:type="dxa" w:w="3578"/>
          </w:tcPr>
          <w:p>
            <w:pPr>
              <w:spacing w:line="240" w:lineRule="auto" w:after="0"/>
              <w:jc w:val="left"/>
            </w:pPr>
            <w:r>
              <w:rPr>
                <w:rFonts w:ascii="Times New Roman" w:hAnsi="Times New Roman"/>
                <w:sz w:val="18"/>
              </w:rPr>
              <w:t>The prompt fixes the reading level to the class and prefers textbook wording.</w:t>
            </w:r>
          </w:p>
        </w:tc>
        <w:tc>
          <w:tcPr>
            <w:tcW w:type="dxa" w:w="1714"/>
          </w:tcPr>
          <w:p>
            <w:pPr>
              <w:spacing w:line="240" w:lineRule="auto" w:after="0"/>
              <w:jc w:val="left"/>
            </w:pPr>
            <w:r>
              <w:rPr>
                <w:rFonts w:ascii="Times New Roman" w:hAnsi="Times New Roman"/>
                <w:sz w:val="18"/>
              </w:rPr>
              <w:t>REQ-14, REQ-15</w:t>
            </w:r>
          </w:p>
        </w:tc>
      </w:tr>
      <w:tr>
        <w:tc>
          <w:tcPr>
            <w:tcW w:type="dxa" w:w="2758"/>
            <w:shd w:val="clear" w:color="auto" w:fill="F2F2F2"/>
          </w:tcPr>
          <w:p>
            <w:pPr>
              <w:spacing w:line="240" w:lineRule="auto" w:after="0"/>
              <w:jc w:val="left"/>
            </w:pPr>
            <w:r>
              <w:rPr>
                <w:rFonts w:ascii="Times New Roman" w:hAnsi="Times New Roman"/>
                <w:sz w:val="18"/>
              </w:rPr>
              <w:t>7 report wrong or unrelated answers</w:t>
            </w:r>
          </w:p>
        </w:tc>
        <w:tc>
          <w:tcPr>
            <w:tcW w:type="dxa" w:w="3578"/>
            <w:shd w:val="clear" w:color="auto" w:fill="F2F2F2"/>
          </w:tcPr>
          <w:p>
            <w:pPr>
              <w:spacing w:line="240" w:lineRule="auto" w:after="0"/>
              <w:jc w:val="left"/>
            </w:pPr>
            <w:r>
              <w:rPr>
                <w:rFonts w:ascii="Times New Roman" w:hAnsi="Times New Roman"/>
                <w:sz w:val="18"/>
              </w:rPr>
              <w:t>Retrieval grounds every answer in the board corpus, and marking explains what was missed.</w:t>
            </w:r>
          </w:p>
        </w:tc>
        <w:tc>
          <w:tcPr>
            <w:tcW w:type="dxa" w:w="1714"/>
            <w:shd w:val="clear" w:color="auto" w:fill="F2F2F2"/>
          </w:tcPr>
          <w:p>
            <w:pPr>
              <w:spacing w:line="240" w:lineRule="auto" w:after="0"/>
              <w:jc w:val="left"/>
            </w:pPr>
            <w:r>
              <w:rPr>
                <w:rFonts w:ascii="Times New Roman" w:hAnsi="Times New Roman"/>
                <w:sz w:val="18"/>
              </w:rPr>
              <w:t>REQ-8 to REQ-11, REQ-19</w:t>
            </w:r>
          </w:p>
        </w:tc>
      </w:tr>
      <w:tr>
        <w:tc>
          <w:tcPr>
            <w:tcW w:type="dxa" w:w="2758"/>
          </w:tcPr>
          <w:p>
            <w:pPr>
              <w:spacing w:line="240" w:lineRule="auto" w:after="0"/>
              <w:jc w:val="left"/>
            </w:pPr>
            <w:r>
              <w:rPr>
                <w:rFonts w:ascii="Times New Roman" w:hAnsi="Times New Roman"/>
                <w:sz w:val="18"/>
              </w:rPr>
              <w:t>79.2 % report a board-versus-online mismatch</w:t>
            </w:r>
          </w:p>
        </w:tc>
        <w:tc>
          <w:tcPr>
            <w:tcW w:type="dxa" w:w="3578"/>
          </w:tcPr>
          <w:p>
            <w:pPr>
              <w:spacing w:line="240" w:lineRule="auto" w:after="0"/>
              <w:jc w:val="left"/>
            </w:pPr>
            <w:r>
              <w:rPr>
                <w:rFonts w:ascii="Times New Roman" w:hAnsi="Times New Roman"/>
                <w:sz w:val="18"/>
              </w:rPr>
              <w:t>Board, class and subject become a hard retrieval filter rather than a preference.</w:t>
            </w:r>
          </w:p>
        </w:tc>
        <w:tc>
          <w:tcPr>
            <w:tcW w:type="dxa" w:w="1714"/>
          </w:tcPr>
          <w:p>
            <w:pPr>
              <w:spacing w:line="240" w:lineRule="auto" w:after="0"/>
              <w:jc w:val="left"/>
            </w:pPr>
            <w:r>
              <w:rPr>
                <w:rFonts w:ascii="Times New Roman" w:hAnsi="Times New Roman"/>
                <w:sz w:val="18"/>
              </w:rPr>
              <w:t>REQ-8 to REQ-11</w:t>
            </w:r>
          </w:p>
        </w:tc>
      </w:tr>
      <w:tr>
        <w:tc>
          <w:tcPr>
            <w:tcW w:type="dxa" w:w="2758"/>
            <w:shd w:val="clear" w:color="auto" w:fill="F2F2F2"/>
          </w:tcPr>
          <w:p>
            <w:pPr>
              <w:spacing w:line="240" w:lineRule="auto" w:after="0"/>
              <w:jc w:val="left"/>
            </w:pPr>
            <w:r>
              <w:rPr>
                <w:rFonts w:ascii="Times New Roman" w:hAnsi="Times New Roman"/>
                <w:sz w:val="18"/>
              </w:rPr>
              <w:t>Long syllabus and poor time management dominate difficulties</w:t>
            </w:r>
          </w:p>
        </w:tc>
        <w:tc>
          <w:tcPr>
            <w:tcW w:type="dxa" w:w="3578"/>
            <w:shd w:val="clear" w:color="auto" w:fill="F2F2F2"/>
          </w:tcPr>
          <w:p>
            <w:pPr>
              <w:spacing w:line="240" w:lineRule="auto" w:after="0"/>
              <w:jc w:val="left"/>
            </w:pPr>
            <w:r>
              <w:rPr>
                <w:rFonts w:ascii="Times New Roman" w:hAnsi="Times New Roman"/>
                <w:sz w:val="18"/>
              </w:rPr>
              <w:t>Chapter-scoped practice, so a student can drill one chapter instead of a whole book.</w:t>
            </w:r>
          </w:p>
        </w:tc>
        <w:tc>
          <w:tcPr>
            <w:tcW w:type="dxa" w:w="1714"/>
            <w:shd w:val="clear" w:color="auto" w:fill="F2F2F2"/>
          </w:tcPr>
          <w:p>
            <w:pPr>
              <w:spacing w:line="240" w:lineRule="auto" w:after="0"/>
              <w:jc w:val="left"/>
            </w:pPr>
            <w:r>
              <w:rPr>
                <w:rFonts w:ascii="Times New Roman" w:hAnsi="Times New Roman"/>
                <w:sz w:val="18"/>
              </w:rPr>
              <w:t>REQ-17, REQ-31</w:t>
            </w:r>
          </w:p>
        </w:tc>
      </w:tr>
      <w:tr>
        <w:tc>
          <w:tcPr>
            <w:tcW w:type="dxa" w:w="2758"/>
          </w:tcPr>
          <w:p>
            <w:pPr>
              <w:spacing w:line="240" w:lineRule="auto" w:after="0"/>
              <w:jc w:val="left"/>
            </w:pPr>
            <w:r>
              <w:rPr>
                <w:rFonts w:ascii="Times New Roman" w:hAnsi="Times New Roman"/>
                <w:sz w:val="18"/>
              </w:rPr>
              <w:t>52.1 % find past papers hard to locate</w:t>
            </w:r>
          </w:p>
        </w:tc>
        <w:tc>
          <w:tcPr>
            <w:tcW w:type="dxa" w:w="3578"/>
          </w:tcPr>
          <w:p>
            <w:pPr>
              <w:spacing w:line="240" w:lineRule="auto" w:after="0"/>
              <w:jc w:val="left"/>
            </w:pPr>
            <w:r>
              <w:rPr>
                <w:rFonts w:ascii="Times New Roman" w:hAnsi="Times New Roman"/>
                <w:sz w:val="18"/>
              </w:rPr>
              <w:t>A filtered, downloadable resource library scoped to the student’s own board and class.</w:t>
            </w:r>
          </w:p>
        </w:tc>
        <w:tc>
          <w:tcPr>
            <w:tcW w:type="dxa" w:w="1714"/>
          </w:tcPr>
          <w:p>
            <w:pPr>
              <w:spacing w:line="240" w:lineRule="auto" w:after="0"/>
              <w:jc w:val="left"/>
            </w:pPr>
            <w:r>
              <w:rPr>
                <w:rFonts w:ascii="Times New Roman" w:hAnsi="Times New Roman"/>
                <w:sz w:val="18"/>
              </w:rPr>
              <w:t>REQ-21 to REQ-25</w:t>
            </w:r>
          </w:p>
        </w:tc>
      </w:tr>
      <w:tr>
        <w:tc>
          <w:tcPr>
            <w:tcW w:type="dxa" w:w="2758"/>
            <w:shd w:val="clear" w:color="auto" w:fill="F2F2F2"/>
          </w:tcPr>
          <w:p>
            <w:pPr>
              <w:spacing w:line="240" w:lineRule="auto" w:after="0"/>
              <w:jc w:val="left"/>
            </w:pPr>
            <w:r>
              <w:rPr>
                <w:rFonts w:ascii="Times New Roman" w:hAnsi="Times New Roman"/>
                <w:sz w:val="18"/>
              </w:rPr>
              <w:t>Requests for simpler and Urdu explanations</w:t>
            </w:r>
          </w:p>
        </w:tc>
        <w:tc>
          <w:tcPr>
            <w:tcW w:type="dxa" w:w="3578"/>
            <w:shd w:val="clear" w:color="auto" w:fill="F2F2F2"/>
          </w:tcPr>
          <w:p>
            <w:pPr>
              <w:spacing w:line="240" w:lineRule="auto" w:after="0"/>
              <w:jc w:val="left"/>
            </w:pPr>
            <w:r>
              <w:rPr>
                <w:rFonts w:ascii="Times New Roman" w:hAnsi="Times New Roman"/>
                <w:sz w:val="18"/>
              </w:rPr>
              <w:t>A bilingual response policy in the teacher prompt.</w:t>
            </w:r>
          </w:p>
        </w:tc>
        <w:tc>
          <w:tcPr>
            <w:tcW w:type="dxa" w:w="1714"/>
            <w:shd w:val="clear" w:color="auto" w:fill="F2F2F2"/>
          </w:tcPr>
          <w:p>
            <w:pPr>
              <w:spacing w:line="240" w:lineRule="auto" w:after="0"/>
              <w:jc w:val="left"/>
            </w:pPr>
            <w:r>
              <w:rPr>
                <w:rFonts w:ascii="Times New Roman" w:hAnsi="Times New Roman"/>
                <w:sz w:val="18"/>
              </w:rPr>
              <w:t>REQ-14</w:t>
            </w:r>
          </w:p>
        </w:tc>
      </w:tr>
      <w:tr>
        <w:tc>
          <w:tcPr>
            <w:tcW w:type="dxa" w:w="2758"/>
          </w:tcPr>
          <w:p>
            <w:pPr>
              <w:spacing w:line="240" w:lineRule="auto" w:after="0"/>
              <w:jc w:val="left"/>
            </w:pPr>
            <w:r>
              <w:rPr>
                <w:rFonts w:ascii="Times New Roman" w:hAnsi="Times New Roman"/>
                <w:sz w:val="18"/>
              </w:rPr>
              <w:t>Requests for voice answers</w:t>
            </w:r>
          </w:p>
        </w:tc>
        <w:tc>
          <w:tcPr>
            <w:tcW w:type="dxa" w:w="3578"/>
          </w:tcPr>
          <w:p>
            <w:pPr>
              <w:spacing w:line="240" w:lineRule="auto" w:after="0"/>
              <w:jc w:val="left"/>
            </w:pPr>
            <w:r>
              <w:rPr>
                <w:rFonts w:ascii="Times New Roman" w:hAnsi="Times New Roman"/>
                <w:sz w:val="18"/>
              </w:rPr>
              <w:t>Browser speech recognition on the tutor composer.</w:t>
            </w:r>
          </w:p>
        </w:tc>
        <w:tc>
          <w:tcPr>
            <w:tcW w:type="dxa" w:w="1714"/>
          </w:tcPr>
          <w:p>
            <w:pPr>
              <w:spacing w:line="240" w:lineRule="auto" w:after="0"/>
              <w:jc w:val="left"/>
            </w:pPr>
            <w:r>
              <w:rPr>
                <w:rFonts w:ascii="Times New Roman" w:hAnsi="Times New Roman"/>
                <w:sz w:val="18"/>
              </w:rPr>
              <w:t>REQ-13</w:t>
            </w:r>
          </w:p>
        </w:tc>
      </w:tr>
      <w:tr>
        <w:tc>
          <w:tcPr>
            <w:tcW w:type="dxa" w:w="2758"/>
            <w:shd w:val="clear" w:color="auto" w:fill="F2F2F2"/>
          </w:tcPr>
          <w:p>
            <w:pPr>
              <w:spacing w:line="240" w:lineRule="auto" w:after="0"/>
              <w:jc w:val="left"/>
            </w:pPr>
            <w:r>
              <w:rPr>
                <w:rFonts w:ascii="Times New Roman" w:hAnsi="Times New Roman"/>
                <w:sz w:val="18"/>
              </w:rPr>
              <w:t>Requests for a subscription-free product</w:t>
            </w:r>
          </w:p>
        </w:tc>
        <w:tc>
          <w:tcPr>
            <w:tcW w:type="dxa" w:w="3578"/>
            <w:shd w:val="clear" w:color="auto" w:fill="F2F2F2"/>
          </w:tcPr>
          <w:p>
            <w:pPr>
              <w:spacing w:line="240" w:lineRule="auto" w:after="0"/>
              <w:jc w:val="left"/>
            </w:pPr>
            <w:r>
              <w:rPr>
                <w:rFonts w:ascii="Times New Roman" w:hAnsi="Times New Roman"/>
                <w:sz w:val="18"/>
              </w:rPr>
              <w:t>Per-call cost accounting, so affordability can be demonstrated.</w:t>
            </w:r>
          </w:p>
        </w:tc>
        <w:tc>
          <w:tcPr>
            <w:tcW w:type="dxa" w:w="1714"/>
            <w:shd w:val="clear" w:color="auto" w:fill="F2F2F2"/>
          </w:tcPr>
          <w:p>
            <w:pPr>
              <w:spacing w:line="240" w:lineRule="auto" w:after="0"/>
              <w:jc w:val="left"/>
            </w:pPr>
            <w:r>
              <w:rPr>
                <w:rFonts w:ascii="Times New Roman" w:hAnsi="Times New Roman"/>
                <w:sz w:val="18"/>
              </w:rPr>
              <w:t>REQ-32</w:t>
            </w:r>
          </w:p>
        </w:tc>
      </w:tr>
    </w:tbl>
    <w:p>
      <w:pPr>
        <w:spacing w:after="160" w:before="0" w:line="360" w:lineRule="auto"/>
        <w:jc w:val="both"/>
      </w:pPr>
    </w:p>
    <w:p>
      <w:bookmarkStart w:id="1964" w:name="h2_71"/>
      <w:pPr>
        <w:keepNext/>
        <w:tabs>
          <w:tab w:pos="864" w:val="left"/>
        </w:tabs>
        <w:spacing w:before="240" w:after="120" w:line="360" w:lineRule="auto"/>
        <w:jc w:val="left"/>
      </w:pPr>
      <w:r>
        <w:rPr>
          <w:rFonts w:ascii="Times New Roman" w:hAnsi="Times New Roman"/>
          <w:b w:val="0"/>
          <w:sz w:val="24"/>
        </w:rPr>
        <w:t>3.5</w:t>
        <w:tab/>
        <w:t>STAKEHOLDER AND USER CLASS ANALYSIS</w:t>
      </w:r>
      <w:bookmarkEnd w:id="1964"/>
    </w:p>
    <w:p>
      <w:bookmarkStart w:id="1965" w:name="tab_3.3"/>
      <w:pPr>
        <w:keepNext/>
        <w:spacing w:after="80" w:before="200" w:line="240" w:lineRule="auto"/>
        <w:jc w:val="left"/>
      </w:pPr>
      <w:r>
        <w:rPr>
          <w:rFonts w:ascii="Times New Roman" w:hAnsi="Times New Roman"/>
          <w:b/>
          <w:i w:val="0"/>
          <w:sz w:val="22"/>
        </w:rPr>
        <w:t>Table 3.3: Stakeholder analysis</w:t>
      </w:r>
      <w:bookmarkEnd w:id="196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826"/>
        <w:gridCol w:w="3111"/>
        <w:gridCol w:w="3111"/>
      </w:tblGrid>
      <w:tr>
        <w:trPr>
          <w:tblHeader w:val="true"/>
        </w:trPr>
        <w:tc>
          <w:tcPr>
            <w:tcW w:type="dxa" w:w="1826"/>
            <w:shd w:val="clear" w:color="auto" w:fill="D9D9D9"/>
          </w:tcPr>
          <w:p>
            <w:pPr>
              <w:spacing w:line="240" w:lineRule="auto" w:after="0"/>
              <w:jc w:val="left"/>
            </w:pPr>
            <w:r>
              <w:rPr>
                <w:rFonts w:ascii="Times New Roman" w:hAnsi="Times New Roman"/>
                <w:b/>
                <w:sz w:val="19"/>
              </w:rPr>
              <w:t>Stakeholder</w:t>
            </w:r>
          </w:p>
        </w:tc>
        <w:tc>
          <w:tcPr>
            <w:tcW w:type="dxa" w:w="3112"/>
            <w:shd w:val="clear" w:color="auto" w:fill="D9D9D9"/>
          </w:tcPr>
          <w:p>
            <w:pPr>
              <w:spacing w:line="240" w:lineRule="auto" w:after="0"/>
              <w:jc w:val="left"/>
            </w:pPr>
            <w:r>
              <w:rPr>
                <w:rFonts w:ascii="Times New Roman" w:hAnsi="Times New Roman"/>
                <w:b/>
                <w:sz w:val="19"/>
              </w:rPr>
              <w:t>Interest in the system</w:t>
            </w:r>
          </w:p>
        </w:tc>
        <w:tc>
          <w:tcPr>
            <w:tcW w:type="dxa" w:w="3112"/>
            <w:shd w:val="clear" w:color="auto" w:fill="D9D9D9"/>
          </w:tcPr>
          <w:p>
            <w:pPr>
              <w:spacing w:line="240" w:lineRule="auto" w:after="0"/>
              <w:jc w:val="left"/>
            </w:pPr>
            <w:r>
              <w:rPr>
                <w:rFonts w:ascii="Times New Roman" w:hAnsi="Times New Roman"/>
                <w:b/>
                <w:sz w:val="19"/>
              </w:rPr>
              <w:t>Influence on requirements</w:t>
            </w:r>
          </w:p>
        </w:tc>
      </w:tr>
      <w:tr>
        <w:tc>
          <w:tcPr>
            <w:tcW w:type="dxa" w:w="1826"/>
          </w:tcPr>
          <w:p>
            <w:pPr>
              <w:spacing w:line="240" w:lineRule="auto" w:after="0"/>
              <w:jc w:val="left"/>
            </w:pPr>
            <w:r>
              <w:rPr>
                <w:rFonts w:ascii="Times New Roman" w:hAnsi="Times New Roman"/>
                <w:sz w:val="19"/>
              </w:rPr>
              <w:t>Students of classes 9–12</w:t>
            </w:r>
          </w:p>
        </w:tc>
        <w:tc>
          <w:tcPr>
            <w:tcW w:type="dxa" w:w="3112"/>
          </w:tcPr>
          <w:p>
            <w:pPr>
              <w:spacing w:line="240" w:lineRule="auto" w:after="0"/>
              <w:jc w:val="left"/>
            </w:pPr>
            <w:r>
              <w:rPr>
                <w:rFonts w:ascii="Times New Roman" w:hAnsi="Times New Roman"/>
                <w:sz w:val="19"/>
              </w:rPr>
              <w:t>Primary beneficiaries; want faster understanding and better examination results.</w:t>
            </w:r>
          </w:p>
        </w:tc>
        <w:tc>
          <w:tcPr>
            <w:tcW w:type="dxa" w:w="3112"/>
          </w:tcPr>
          <w:p>
            <w:pPr>
              <w:spacing w:line="240" w:lineRule="auto" w:after="0"/>
              <w:jc w:val="left"/>
            </w:pPr>
            <w:r>
              <w:rPr>
                <w:rFonts w:ascii="Times New Roman" w:hAnsi="Times New Roman"/>
                <w:sz w:val="19"/>
              </w:rPr>
              <w:t>High — the survey population; requirements were derived directly from their reported behaviour.</w:t>
            </w:r>
          </w:p>
        </w:tc>
      </w:tr>
      <w:tr>
        <w:tc>
          <w:tcPr>
            <w:tcW w:type="dxa" w:w="1826"/>
            <w:shd w:val="clear" w:color="auto" w:fill="F2F2F2"/>
          </w:tcPr>
          <w:p>
            <w:pPr>
              <w:spacing w:line="240" w:lineRule="auto" w:after="0"/>
              <w:jc w:val="left"/>
            </w:pPr>
            <w:r>
              <w:rPr>
                <w:rFonts w:ascii="Times New Roman" w:hAnsi="Times New Roman"/>
                <w:sz w:val="19"/>
              </w:rPr>
              <w:t>Project supervisor</w:t>
            </w:r>
          </w:p>
        </w:tc>
        <w:tc>
          <w:tcPr>
            <w:tcW w:type="dxa" w:w="3112"/>
            <w:shd w:val="clear" w:color="auto" w:fill="F2F2F2"/>
          </w:tcPr>
          <w:p>
            <w:pPr>
              <w:spacing w:line="240" w:lineRule="auto" w:after="0"/>
              <w:jc w:val="left"/>
            </w:pPr>
            <w:r>
              <w:rPr>
                <w:rFonts w:ascii="Times New Roman" w:hAnsi="Times New Roman"/>
                <w:sz w:val="19"/>
              </w:rPr>
              <w:t>Academic quality, engineering rigour and defensibility of the work.</w:t>
            </w:r>
          </w:p>
        </w:tc>
        <w:tc>
          <w:tcPr>
            <w:tcW w:type="dxa" w:w="3112"/>
            <w:shd w:val="clear" w:color="auto" w:fill="F2F2F2"/>
          </w:tcPr>
          <w:p>
            <w:pPr>
              <w:spacing w:line="240" w:lineRule="auto" w:after="0"/>
              <w:jc w:val="left"/>
            </w:pPr>
            <w:r>
              <w:rPr>
                <w:rFonts w:ascii="Times New Roman" w:hAnsi="Times New Roman"/>
                <w:sz w:val="19"/>
              </w:rPr>
              <w:t>High — review feedback entered the backlog each sprint.</w:t>
            </w:r>
          </w:p>
        </w:tc>
      </w:tr>
      <w:tr>
        <w:tc>
          <w:tcPr>
            <w:tcW w:type="dxa" w:w="1826"/>
          </w:tcPr>
          <w:p>
            <w:pPr>
              <w:spacing w:line="240" w:lineRule="auto" w:after="0"/>
              <w:jc w:val="left"/>
            </w:pPr>
            <w:r>
              <w:rPr>
                <w:rFonts w:ascii="Times New Roman" w:hAnsi="Times New Roman"/>
                <w:sz w:val="19"/>
              </w:rPr>
              <w:t>Department and evaluation panel</w:t>
            </w:r>
          </w:p>
        </w:tc>
        <w:tc>
          <w:tcPr>
            <w:tcW w:type="dxa" w:w="3112"/>
          </w:tcPr>
          <w:p>
            <w:pPr>
              <w:spacing w:line="240" w:lineRule="auto" w:after="0"/>
              <w:jc w:val="left"/>
            </w:pPr>
            <w:r>
              <w:rPr>
                <w:rFonts w:ascii="Times New Roman" w:hAnsi="Times New Roman"/>
                <w:sz w:val="19"/>
              </w:rPr>
              <w:t>Conformance to programme learning outcomes and report standards.</w:t>
            </w:r>
          </w:p>
        </w:tc>
        <w:tc>
          <w:tcPr>
            <w:tcW w:type="dxa" w:w="3112"/>
          </w:tcPr>
          <w:p>
            <w:pPr>
              <w:spacing w:line="240" w:lineRule="auto" w:after="0"/>
              <w:jc w:val="left"/>
            </w:pPr>
            <w:r>
              <w:rPr>
                <w:rFonts w:ascii="Times New Roman" w:hAnsi="Times New Roman"/>
                <w:sz w:val="19"/>
              </w:rPr>
              <w:t>Medium — shaped documentation and evaluation requirements.</w:t>
            </w:r>
          </w:p>
        </w:tc>
      </w:tr>
      <w:tr>
        <w:tc>
          <w:tcPr>
            <w:tcW w:type="dxa" w:w="1826"/>
            <w:shd w:val="clear" w:color="auto" w:fill="F2F2F2"/>
          </w:tcPr>
          <w:p>
            <w:pPr>
              <w:spacing w:line="240" w:lineRule="auto" w:after="0"/>
              <w:jc w:val="left"/>
            </w:pPr>
            <w:r>
              <w:rPr>
                <w:rFonts w:ascii="Times New Roman" w:hAnsi="Times New Roman"/>
                <w:sz w:val="19"/>
              </w:rPr>
              <w:t>Examination boards and publishers</w:t>
            </w:r>
          </w:p>
        </w:tc>
        <w:tc>
          <w:tcPr>
            <w:tcW w:type="dxa" w:w="3112"/>
            <w:shd w:val="clear" w:color="auto" w:fill="F2F2F2"/>
          </w:tcPr>
          <w:p>
            <w:pPr>
              <w:spacing w:line="240" w:lineRule="auto" w:after="0"/>
              <w:jc w:val="left"/>
            </w:pPr>
            <w:r>
              <w:rPr>
                <w:rFonts w:ascii="Times New Roman" w:hAnsi="Times New Roman"/>
                <w:sz w:val="19"/>
              </w:rPr>
              <w:t>Correct representation and lawful use of curricular material.</w:t>
            </w:r>
          </w:p>
        </w:tc>
        <w:tc>
          <w:tcPr>
            <w:tcW w:type="dxa" w:w="3112"/>
            <w:shd w:val="clear" w:color="auto" w:fill="F2F2F2"/>
          </w:tcPr>
          <w:p>
            <w:pPr>
              <w:spacing w:line="240" w:lineRule="auto" w:after="0"/>
              <w:jc w:val="left"/>
            </w:pPr>
            <w:r>
              <w:rPr>
                <w:rFonts w:ascii="Times New Roman" w:hAnsi="Times New Roman"/>
                <w:sz w:val="19"/>
              </w:rPr>
              <w:t>Medium — constrains what may be redistributed; see Section 3.7.5.</w:t>
            </w:r>
          </w:p>
        </w:tc>
      </w:tr>
      <w:tr>
        <w:tc>
          <w:tcPr>
            <w:tcW w:type="dxa" w:w="1826"/>
          </w:tcPr>
          <w:p>
            <w:pPr>
              <w:spacing w:line="240" w:lineRule="auto" w:after="0"/>
              <w:jc w:val="left"/>
            </w:pPr>
            <w:r>
              <w:rPr>
                <w:rFonts w:ascii="Times New Roman" w:hAnsi="Times New Roman"/>
                <w:sz w:val="19"/>
              </w:rPr>
              <w:t>Parents</w:t>
            </w:r>
          </w:p>
        </w:tc>
        <w:tc>
          <w:tcPr>
            <w:tcW w:type="dxa" w:w="3112"/>
          </w:tcPr>
          <w:p>
            <w:pPr>
              <w:spacing w:line="240" w:lineRule="auto" w:after="0"/>
              <w:jc w:val="left"/>
            </w:pPr>
            <w:r>
              <w:rPr>
                <w:rFonts w:ascii="Times New Roman" w:hAnsi="Times New Roman"/>
                <w:sz w:val="19"/>
              </w:rPr>
              <w:t>Value for money and safety of the material their child studies.</w:t>
            </w:r>
          </w:p>
        </w:tc>
        <w:tc>
          <w:tcPr>
            <w:tcW w:type="dxa" w:w="3112"/>
          </w:tcPr>
          <w:p>
            <w:pPr>
              <w:spacing w:line="240" w:lineRule="auto" w:after="0"/>
              <w:jc w:val="left"/>
            </w:pPr>
            <w:r>
              <w:rPr>
                <w:rFonts w:ascii="Times New Roman" w:hAnsi="Times New Roman"/>
                <w:sz w:val="19"/>
              </w:rPr>
              <w:t>Low direct, high indirect — motivates the grounding requirement.</w:t>
            </w:r>
          </w:p>
        </w:tc>
      </w:tr>
      <w:tr>
        <w:tc>
          <w:tcPr>
            <w:tcW w:type="dxa" w:w="1826"/>
            <w:shd w:val="clear" w:color="auto" w:fill="F2F2F2"/>
          </w:tcPr>
          <w:p>
            <w:pPr>
              <w:spacing w:line="240" w:lineRule="auto" w:after="0"/>
              <w:jc w:val="left"/>
            </w:pPr>
            <w:r>
              <w:rPr>
                <w:rFonts w:ascii="Times New Roman" w:hAnsi="Times New Roman"/>
                <w:sz w:val="19"/>
              </w:rPr>
              <w:t>Platform administrator</w:t>
            </w:r>
          </w:p>
        </w:tc>
        <w:tc>
          <w:tcPr>
            <w:tcW w:type="dxa" w:w="3112"/>
            <w:shd w:val="clear" w:color="auto" w:fill="F2F2F2"/>
          </w:tcPr>
          <w:p>
            <w:pPr>
              <w:spacing w:line="240" w:lineRule="auto" w:after="0"/>
              <w:jc w:val="left"/>
            </w:pPr>
            <w:r>
              <w:rPr>
                <w:rFonts w:ascii="Times New Roman" w:hAnsi="Times New Roman"/>
                <w:sz w:val="19"/>
              </w:rPr>
              <w:t>Ability to curate content and manage accounts without developer involvement.</w:t>
            </w:r>
          </w:p>
        </w:tc>
        <w:tc>
          <w:tcPr>
            <w:tcW w:type="dxa" w:w="3112"/>
            <w:shd w:val="clear" w:color="auto" w:fill="F2F2F2"/>
          </w:tcPr>
          <w:p>
            <w:pPr>
              <w:spacing w:line="240" w:lineRule="auto" w:after="0"/>
              <w:jc w:val="left"/>
            </w:pPr>
            <w:r>
              <w:rPr>
                <w:rFonts w:ascii="Times New Roman" w:hAnsi="Times New Roman"/>
                <w:sz w:val="19"/>
              </w:rPr>
              <w:t>Medium — produced the administrative console requirements REQ-33 to REQ-38.</w:t>
            </w:r>
          </w:p>
        </w:tc>
      </w:tr>
    </w:tbl>
    <w:p>
      <w:pPr>
        <w:spacing w:after="160" w:before="0" w:line="360" w:lineRule="auto"/>
        <w:jc w:val="both"/>
      </w:pPr>
    </w:p>
    <w:p>
      <w:bookmarkStart w:id="1966" w:name="h3_73"/>
      <w:pPr>
        <w:keepNext/>
        <w:tabs>
          <w:tab w:pos="1080" w:val="left"/>
        </w:tabs>
        <w:spacing w:before="200" w:after="80" w:line="360" w:lineRule="auto"/>
        <w:jc w:val="left"/>
      </w:pPr>
      <w:r>
        <w:rPr>
          <w:rFonts w:ascii="Times New Roman" w:hAnsi="Times New Roman"/>
          <w:b/>
          <w:sz w:val="24"/>
        </w:rPr>
        <w:t>3.5.1</w:t>
        <w:tab/>
        <w:t>User classes</w:t>
      </w:r>
      <w:bookmarkEnd w:id="1966"/>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Student (primary). </w:t>
      </w:r>
      <w:r>
        <w:rPr>
          <w:rFonts w:ascii="Times New Roman" w:hAnsi="Times New Roman"/>
          <w:sz w:val="24"/>
        </w:rPr>
        <w:t>A learner aged approximately fourteen to nineteen, enrolled in class nine to twelve under the Federal or AJK board. Basic computer literacy is assumed; technical knowledge is not. Uses the system unsupervised, frequently on a mobile browser, in sessions of ten to forty minutes. Represents the overwhelming majority of traffic and every AI-driven interaction.</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Administrator (secondary). </w:t>
      </w:r>
      <w:r>
        <w:rPr>
          <w:rFonts w:ascii="Times New Roman" w:hAnsi="Times New Roman"/>
          <w:sz w:val="24"/>
        </w:rPr>
        <w:t>A technical or academic staff member responsible for uploading and curating downloadable resources, monitoring registered accounts, and blocking or reactivating accounts. Small in number, high in privilege, and therefore the focus of the role-based access control described in Section 4.11.</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System operator (implicit). </w:t>
      </w:r>
      <w:r>
        <w:rPr>
          <w:rFonts w:ascii="Times New Roman" w:hAnsi="Times New Roman"/>
          <w:sz w:val="24"/>
        </w:rPr>
        <w:t>The person responsible for running the ingestion pipeline when a new board, class or subject is added. Interacts through command-line scripts rather than the web interface.</w:t>
      </w:r>
    </w:p>
    <w:p>
      <w:bookmarkStart w:id="1967" w:name="h3_74"/>
      <w:pPr>
        <w:keepNext/>
        <w:tabs>
          <w:tab w:pos="1080" w:val="left"/>
        </w:tabs>
        <w:spacing w:before="200" w:after="80" w:line="360" w:lineRule="auto"/>
        <w:jc w:val="left"/>
      </w:pPr>
      <w:r>
        <w:rPr>
          <w:rFonts w:ascii="Times New Roman" w:hAnsi="Times New Roman"/>
          <w:b/>
          <w:sz w:val="24"/>
        </w:rPr>
        <w:t>3.5.2</w:t>
        <w:tab/>
        <w:t>Representative personas</w:t>
      </w:r>
      <w:bookmarkEnd w:id="1967"/>
    </w:p>
    <w:p>
      <w:bookmarkStart w:id="1968" w:name="tab_3.4"/>
      <w:pPr>
        <w:keepNext/>
        <w:spacing w:after="80" w:before="200" w:line="240" w:lineRule="auto"/>
        <w:jc w:val="left"/>
      </w:pPr>
      <w:r>
        <w:rPr>
          <w:rFonts w:ascii="Times New Roman" w:hAnsi="Times New Roman"/>
          <w:b/>
          <w:i w:val="0"/>
          <w:sz w:val="22"/>
        </w:rPr>
        <w:t>Table 3.4: User personas used to guide interface decisions</w:t>
      </w:r>
      <w:bookmarkEnd w:id="1968"/>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029"/>
        <w:gridCol w:w="2976"/>
        <w:gridCol w:w="3043"/>
      </w:tblGrid>
      <w:tr>
        <w:trPr>
          <w:tblHeader w:val="true"/>
        </w:trPr>
        <w:tc>
          <w:tcPr>
            <w:tcW w:type="dxa" w:w="2029"/>
            <w:shd w:val="clear" w:color="auto" w:fill="D9D9D9"/>
          </w:tcPr>
          <w:p>
            <w:pPr>
              <w:spacing w:line="240" w:lineRule="auto" w:after="0"/>
              <w:jc w:val="left"/>
            </w:pPr>
            <w:r>
              <w:rPr>
                <w:rFonts w:ascii="Times New Roman" w:hAnsi="Times New Roman"/>
                <w:b/>
                <w:sz w:val="19"/>
              </w:rPr>
              <w:t>Persona</w:t>
            </w:r>
          </w:p>
        </w:tc>
        <w:tc>
          <w:tcPr>
            <w:tcW w:type="dxa" w:w="2976"/>
            <w:shd w:val="clear" w:color="auto" w:fill="D9D9D9"/>
          </w:tcPr>
          <w:p>
            <w:pPr>
              <w:spacing w:line="240" w:lineRule="auto" w:after="0"/>
              <w:jc w:val="left"/>
            </w:pPr>
            <w:r>
              <w:rPr>
                <w:rFonts w:ascii="Times New Roman" w:hAnsi="Times New Roman"/>
                <w:b/>
                <w:sz w:val="19"/>
              </w:rPr>
              <w:t>Situation</w:t>
            </w:r>
          </w:p>
        </w:tc>
        <w:tc>
          <w:tcPr>
            <w:tcW w:type="dxa" w:w="3044"/>
            <w:shd w:val="clear" w:color="auto" w:fill="D9D9D9"/>
          </w:tcPr>
          <w:p>
            <w:pPr>
              <w:spacing w:line="240" w:lineRule="auto" w:after="0"/>
              <w:jc w:val="left"/>
            </w:pPr>
            <w:r>
              <w:rPr>
                <w:rFonts w:ascii="Times New Roman" w:hAnsi="Times New Roman"/>
                <w:b/>
                <w:sz w:val="19"/>
              </w:rPr>
              <w:t>What the system must do for them</w:t>
            </w:r>
          </w:p>
        </w:tc>
      </w:tr>
      <w:tr>
        <w:tc>
          <w:tcPr>
            <w:tcW w:type="dxa" w:w="2029"/>
          </w:tcPr>
          <w:p>
            <w:pPr>
              <w:spacing w:line="240" w:lineRule="auto" w:after="0"/>
              <w:jc w:val="left"/>
            </w:pPr>
            <w:r>
              <w:rPr>
                <w:rFonts w:ascii="Times New Roman" w:hAnsi="Times New Roman"/>
                <w:sz w:val="19"/>
              </w:rPr>
              <w:t>Ayesha, 17, Class 12 Pre-Medical, AJK Board</w:t>
            </w:r>
          </w:p>
        </w:tc>
        <w:tc>
          <w:tcPr>
            <w:tcW w:type="dxa" w:w="2976"/>
          </w:tcPr>
          <w:p>
            <w:pPr>
              <w:spacing w:line="240" w:lineRule="auto" w:after="0"/>
              <w:jc w:val="left"/>
            </w:pPr>
            <w:r>
              <w:rPr>
                <w:rFonts w:ascii="Times New Roman" w:hAnsi="Times New Roman"/>
                <w:sz w:val="19"/>
              </w:rPr>
              <w:t>Studies at home after school; cannot afford a tuition academy; two months from the board examination.</w:t>
            </w:r>
          </w:p>
        </w:tc>
        <w:tc>
          <w:tcPr>
            <w:tcW w:type="dxa" w:w="3044"/>
          </w:tcPr>
          <w:p>
            <w:pPr>
              <w:spacing w:line="240" w:lineRule="auto" w:after="0"/>
              <w:jc w:val="left"/>
            </w:pPr>
            <w:r>
              <w:rPr>
                <w:rFonts w:ascii="Times New Roman" w:hAnsi="Times New Roman"/>
                <w:sz w:val="19"/>
              </w:rPr>
              <w:t>Generate long questions in her board's style from her own Biology textbook, mark her written answers honestly and tell her which chapters to revise.</w:t>
            </w:r>
          </w:p>
        </w:tc>
      </w:tr>
      <w:tr>
        <w:tc>
          <w:tcPr>
            <w:tcW w:type="dxa" w:w="2029"/>
            <w:shd w:val="clear" w:color="auto" w:fill="F2F2F2"/>
          </w:tcPr>
          <w:p>
            <w:pPr>
              <w:spacing w:line="240" w:lineRule="auto" w:after="0"/>
              <w:jc w:val="left"/>
            </w:pPr>
            <w:r>
              <w:rPr>
                <w:rFonts w:ascii="Times New Roman" w:hAnsi="Times New Roman"/>
                <w:sz w:val="19"/>
              </w:rPr>
              <w:t>Bilal, 15, Class 9, Federal Board</w:t>
            </w:r>
          </w:p>
        </w:tc>
        <w:tc>
          <w:tcPr>
            <w:tcW w:type="dxa" w:w="2976"/>
            <w:shd w:val="clear" w:color="auto" w:fill="F2F2F2"/>
          </w:tcPr>
          <w:p>
            <w:pPr>
              <w:spacing w:line="240" w:lineRule="auto" w:after="0"/>
              <w:jc w:val="left"/>
            </w:pPr>
            <w:r>
              <w:rPr>
                <w:rFonts w:ascii="Times New Roman" w:hAnsi="Times New Roman"/>
                <w:sz w:val="19"/>
              </w:rPr>
              <w:t>Comfortable in Urdu, less so in English; finds the Chemistry textbook's phrasing difficult.</w:t>
            </w:r>
          </w:p>
        </w:tc>
        <w:tc>
          <w:tcPr>
            <w:tcW w:type="dxa" w:w="3044"/>
            <w:shd w:val="clear" w:color="auto" w:fill="F2F2F2"/>
          </w:tcPr>
          <w:p>
            <w:pPr>
              <w:spacing w:line="240" w:lineRule="auto" w:after="0"/>
              <w:jc w:val="left"/>
            </w:pPr>
            <w:r>
              <w:rPr>
                <w:rFonts w:ascii="Times New Roman" w:hAnsi="Times New Roman"/>
                <w:sz w:val="19"/>
              </w:rPr>
              <w:t>Explain a concept in simple language, in Urdu when he asks in Urdu, using the definitions his own book uses.</w:t>
            </w:r>
          </w:p>
        </w:tc>
      </w:tr>
      <w:tr>
        <w:tc>
          <w:tcPr>
            <w:tcW w:type="dxa" w:w="2029"/>
          </w:tcPr>
          <w:p>
            <w:pPr>
              <w:spacing w:line="240" w:lineRule="auto" w:after="0"/>
              <w:jc w:val="left"/>
            </w:pPr>
            <w:r>
              <w:rPr>
                <w:rFonts w:ascii="Times New Roman" w:hAnsi="Times New Roman"/>
                <w:sz w:val="19"/>
              </w:rPr>
              <w:t>Hina, 16, Class 11, Federal Board</w:t>
            </w:r>
          </w:p>
        </w:tc>
        <w:tc>
          <w:tcPr>
            <w:tcW w:type="dxa" w:w="2976"/>
          </w:tcPr>
          <w:p>
            <w:pPr>
              <w:spacing w:line="240" w:lineRule="auto" w:after="0"/>
              <w:jc w:val="left"/>
            </w:pPr>
            <w:r>
              <w:rPr>
                <w:rFonts w:ascii="Times New Roman" w:hAnsi="Times New Roman"/>
                <w:sz w:val="19"/>
              </w:rPr>
              <w:t>Strong student, short of time, wants to know what is likely to be asked.</w:t>
            </w:r>
          </w:p>
        </w:tc>
        <w:tc>
          <w:tcPr>
            <w:tcW w:type="dxa" w:w="3044"/>
          </w:tcPr>
          <w:p>
            <w:pPr>
              <w:spacing w:line="240" w:lineRule="auto" w:after="0"/>
              <w:jc w:val="left"/>
            </w:pPr>
            <w:r>
              <w:rPr>
                <w:rFonts w:ascii="Times New Roman" w:hAnsi="Times New Roman"/>
                <w:sz w:val="19"/>
              </w:rPr>
              <w:t>Produce practice items labelled by past-paper provenance so she can prioritise what recurs.</w:t>
            </w:r>
          </w:p>
        </w:tc>
      </w:tr>
      <w:tr>
        <w:tc>
          <w:tcPr>
            <w:tcW w:type="dxa" w:w="2029"/>
            <w:shd w:val="clear" w:color="auto" w:fill="F2F2F2"/>
          </w:tcPr>
          <w:p>
            <w:pPr>
              <w:spacing w:line="240" w:lineRule="auto" w:after="0"/>
              <w:jc w:val="left"/>
            </w:pPr>
            <w:r>
              <w:rPr>
                <w:rFonts w:ascii="Times New Roman" w:hAnsi="Times New Roman"/>
                <w:sz w:val="19"/>
              </w:rPr>
              <w:t>Mr. Tariq, platform administrator</w:t>
            </w:r>
          </w:p>
        </w:tc>
        <w:tc>
          <w:tcPr>
            <w:tcW w:type="dxa" w:w="2976"/>
            <w:shd w:val="clear" w:color="auto" w:fill="F2F2F2"/>
          </w:tcPr>
          <w:p>
            <w:pPr>
              <w:spacing w:line="240" w:lineRule="auto" w:after="0"/>
              <w:jc w:val="left"/>
            </w:pPr>
            <w:r>
              <w:rPr>
                <w:rFonts w:ascii="Times New Roman" w:hAnsi="Times New Roman"/>
                <w:sz w:val="19"/>
              </w:rPr>
              <w:t>Non-developer; maintains the resource library each term.</w:t>
            </w:r>
          </w:p>
        </w:tc>
        <w:tc>
          <w:tcPr>
            <w:tcW w:type="dxa" w:w="3044"/>
            <w:shd w:val="clear" w:color="auto" w:fill="F2F2F2"/>
          </w:tcPr>
          <w:p>
            <w:pPr>
              <w:spacing w:line="240" w:lineRule="auto" w:after="0"/>
              <w:jc w:val="left"/>
            </w:pPr>
            <w:r>
              <w:rPr>
                <w:rFonts w:ascii="Times New Roman" w:hAnsi="Times New Roman"/>
                <w:sz w:val="19"/>
              </w:rPr>
              <w:t>Upload, categorise, edit and remove resources and manage accounts through a web console with no database access.</w:t>
            </w:r>
          </w:p>
        </w:tc>
      </w:tr>
    </w:tbl>
    <w:p>
      <w:pPr>
        <w:spacing w:after="160" w:before="0" w:line="360" w:lineRule="auto"/>
        <w:jc w:val="both"/>
      </w:pPr>
    </w:p>
    <w:p>
      <w:bookmarkStart w:id="1969" w:name="h2_76"/>
      <w:pPr>
        <w:keepNext/>
        <w:tabs>
          <w:tab w:pos="864" w:val="left"/>
        </w:tabs>
        <w:spacing w:before="240" w:after="120" w:line="360" w:lineRule="auto"/>
        <w:jc w:val="left"/>
      </w:pPr>
      <w:r>
        <w:rPr>
          <w:rFonts w:ascii="Times New Roman" w:hAnsi="Times New Roman"/>
          <w:b w:val="0"/>
          <w:sz w:val="24"/>
        </w:rPr>
        <w:t>3.6</w:t>
        <w:tab/>
        <w:t>FUNCTIONAL REQUIREMENTS</w:t>
      </w:r>
      <w:bookmarkEnd w:id="1969"/>
    </w:p>
    <w:p>
      <w:pPr>
        <w:spacing w:after="120" w:before="0" w:line="360" w:lineRule="auto"/>
        <w:ind w:firstLine="720"/>
        <w:jc w:val="both"/>
      </w:pPr>
      <w:r>
        <w:rPr>
          <w:rFonts w:ascii="Times New Roman" w:hAnsi="Times New Roman"/>
          <w:b w:val="0"/>
          <w:i w:val="0"/>
          <w:sz w:val="24"/>
        </w:rPr>
        <w:t>Requirements REQ-1 to REQ-25 are those baselined in the Software Requirements Specification defended at the end of Phase I. Requirements REQ-26 to REQ-42 were added during Phase II as the implementation matured, principally to cover security hardening, administration, analytics and the artificial-intelligence service contract that the original specification treated as a single opaque feature. Both sets are listed here so that the delivered system can be assessed against a complete specification. The requirement statements follow the recommended practice of IEEE Std 830 (1998): each is uniquely identified, singular, and expressed as a verifiable “shall” statement. Priority is recorded as High, Medium or Low.</w:t>
      </w:r>
    </w:p>
    <w:p>
      <w:bookmarkStart w:id="1970" w:name="h3_77"/>
      <w:pPr>
        <w:keepNext/>
        <w:tabs>
          <w:tab w:pos="1080" w:val="left"/>
        </w:tabs>
        <w:spacing w:before="200" w:after="80" w:line="360" w:lineRule="auto"/>
        <w:jc w:val="left"/>
      </w:pPr>
      <w:r>
        <w:rPr>
          <w:rFonts w:ascii="Times New Roman" w:hAnsi="Times New Roman"/>
          <w:b/>
          <w:sz w:val="24"/>
        </w:rPr>
        <w:t>3.6.1</w:t>
        <w:tab/>
        <w:t>Authentication and profile management</w:t>
      </w:r>
      <w:bookmarkEnd w:id="1970"/>
    </w:p>
    <w:p>
      <w:bookmarkStart w:id="1971" w:name="tab_3.5"/>
      <w:pPr>
        <w:keepNext/>
        <w:spacing w:after="80" w:before="200" w:line="240" w:lineRule="auto"/>
        <w:jc w:val="left"/>
      </w:pPr>
      <w:r>
        <w:rPr>
          <w:rFonts w:ascii="Times New Roman" w:hAnsi="Times New Roman"/>
          <w:b/>
          <w:i w:val="0"/>
          <w:sz w:val="22"/>
        </w:rPr>
        <w:t>Table 3.5: Functional requirements — authentication and profile</w:t>
      </w:r>
      <w:bookmarkEnd w:id="197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014"/>
        <w:gridCol w:w="6020"/>
        <w:gridCol w:w="1014"/>
      </w:tblGrid>
      <w:tr>
        <w:trPr>
          <w:tblHeader w:val="true"/>
        </w:trPr>
        <w:tc>
          <w:tcPr>
            <w:tcW w:type="dxa" w:w="1015"/>
            <w:shd w:val="clear" w:color="auto" w:fill="D9D9D9"/>
          </w:tcPr>
          <w:p>
            <w:pPr>
              <w:spacing w:line="240" w:lineRule="auto" w:after="0"/>
              <w:jc w:val="left"/>
            </w:pPr>
            <w:r>
              <w:rPr>
                <w:rFonts w:ascii="Times New Roman" w:hAnsi="Times New Roman"/>
                <w:b/>
                <w:sz w:val="20"/>
              </w:rPr>
              <w:t>ID</w:t>
            </w:r>
          </w:p>
        </w:tc>
        <w:tc>
          <w:tcPr>
            <w:tcW w:type="dxa" w:w="6020"/>
            <w:shd w:val="clear" w:color="auto" w:fill="D9D9D9"/>
          </w:tcPr>
          <w:p>
            <w:pPr>
              <w:spacing w:line="240" w:lineRule="auto" w:after="0"/>
              <w:jc w:val="left"/>
            </w:pPr>
            <w:r>
              <w:rPr>
                <w:rFonts w:ascii="Times New Roman" w:hAnsi="Times New Roman"/>
                <w:b/>
                <w:sz w:val="20"/>
              </w:rPr>
              <w:t>Requirement</w:t>
            </w:r>
          </w:p>
        </w:tc>
        <w:tc>
          <w:tcPr>
            <w:tcW w:type="dxa" w:w="1015"/>
            <w:shd w:val="clear" w:color="auto" w:fill="D9D9D9"/>
          </w:tcPr>
          <w:p>
            <w:pPr>
              <w:spacing w:line="240" w:lineRule="auto" w:after="0"/>
              <w:jc w:val="left"/>
            </w:pPr>
            <w:r>
              <w:rPr>
                <w:rFonts w:ascii="Times New Roman" w:hAnsi="Times New Roman"/>
                <w:b/>
                <w:sz w:val="20"/>
              </w:rPr>
              <w:t>Priority</w:t>
            </w:r>
          </w:p>
        </w:tc>
      </w:tr>
      <w:tr>
        <w:tc>
          <w:tcPr>
            <w:tcW w:type="dxa" w:w="1015"/>
          </w:tcPr>
          <w:p>
            <w:pPr>
              <w:spacing w:line="240" w:lineRule="auto" w:after="0"/>
              <w:jc w:val="left"/>
            </w:pPr>
            <w:r>
              <w:rPr>
                <w:rFonts w:ascii="Times New Roman" w:hAnsi="Times New Roman"/>
                <w:sz w:val="20"/>
              </w:rPr>
              <w:t>REQ-1</w:t>
            </w:r>
          </w:p>
        </w:tc>
        <w:tc>
          <w:tcPr>
            <w:tcW w:type="dxa" w:w="6020"/>
          </w:tcPr>
          <w:p>
            <w:pPr>
              <w:spacing w:line="240" w:lineRule="auto" w:after="0"/>
              <w:jc w:val="left"/>
            </w:pPr>
            <w:r>
              <w:rPr>
                <w:rFonts w:ascii="Times New Roman" w:hAnsi="Times New Roman"/>
                <w:sz w:val="20"/>
              </w:rPr>
              <w:t>The system shall allow users to register using an email address and a password.</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REQ-2</w:t>
            </w:r>
          </w:p>
        </w:tc>
        <w:tc>
          <w:tcPr>
            <w:tcW w:type="dxa" w:w="6020"/>
            <w:shd w:val="clear" w:color="auto" w:fill="F2F2F2"/>
          </w:tcPr>
          <w:p>
            <w:pPr>
              <w:spacing w:line="240" w:lineRule="auto" w:after="0"/>
              <w:jc w:val="left"/>
            </w:pPr>
            <w:r>
              <w:rPr>
                <w:rFonts w:ascii="Times New Roman" w:hAnsi="Times New Roman"/>
                <w:sz w:val="20"/>
              </w:rPr>
              <w:t>The system shall authenticate users securely during login.</w:t>
            </w:r>
          </w:p>
        </w:tc>
        <w:tc>
          <w:tcPr>
            <w:tcW w:type="dxa" w:w="1015"/>
            <w:shd w:val="clear" w:color="auto" w:fill="F2F2F2"/>
          </w:tcPr>
          <w:p>
            <w:pPr>
              <w:spacing w:line="240" w:lineRule="auto" w:after="0"/>
              <w:jc w:val="left"/>
            </w:pPr>
            <w:r>
              <w:rPr>
                <w:rFonts w:ascii="Times New Roman" w:hAnsi="Times New Roman"/>
                <w:sz w:val="20"/>
              </w:rPr>
              <w:t>High</w:t>
            </w:r>
          </w:p>
        </w:tc>
      </w:tr>
      <w:tr>
        <w:tc>
          <w:tcPr>
            <w:tcW w:type="dxa" w:w="1015"/>
          </w:tcPr>
          <w:p>
            <w:pPr>
              <w:spacing w:line="240" w:lineRule="auto" w:after="0"/>
              <w:jc w:val="left"/>
            </w:pPr>
            <w:r>
              <w:rPr>
                <w:rFonts w:ascii="Times New Roman" w:hAnsi="Times New Roman"/>
                <w:sz w:val="20"/>
              </w:rPr>
              <w:t>REQ-3</w:t>
            </w:r>
          </w:p>
        </w:tc>
        <w:tc>
          <w:tcPr>
            <w:tcW w:type="dxa" w:w="6020"/>
          </w:tcPr>
          <w:p>
            <w:pPr>
              <w:spacing w:line="240" w:lineRule="auto" w:after="0"/>
              <w:jc w:val="left"/>
            </w:pPr>
            <w:r>
              <w:rPr>
                <w:rFonts w:ascii="Times New Roman" w:hAnsi="Times New Roman"/>
                <w:sz w:val="20"/>
              </w:rPr>
              <w:t>The system shall allow users to register and log in using a Google account via OAuth 2.0.</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REQ-4</w:t>
            </w:r>
          </w:p>
        </w:tc>
        <w:tc>
          <w:tcPr>
            <w:tcW w:type="dxa" w:w="6020"/>
            <w:shd w:val="clear" w:color="auto" w:fill="F2F2F2"/>
          </w:tcPr>
          <w:p>
            <w:pPr>
              <w:spacing w:line="240" w:lineRule="auto" w:after="0"/>
              <w:jc w:val="left"/>
            </w:pPr>
            <w:r>
              <w:rPr>
                <w:rFonts w:ascii="Times New Roman" w:hAnsi="Times New Roman"/>
                <w:sz w:val="20"/>
              </w:rPr>
              <w:t>The system shall allow users to update their profile information.</w:t>
            </w:r>
          </w:p>
        </w:tc>
        <w:tc>
          <w:tcPr>
            <w:tcW w:type="dxa" w:w="1015"/>
            <w:shd w:val="clear" w:color="auto" w:fill="F2F2F2"/>
          </w:tcPr>
          <w:p>
            <w:pPr>
              <w:spacing w:line="240" w:lineRule="auto" w:after="0"/>
              <w:jc w:val="left"/>
            </w:pPr>
            <w:r>
              <w:rPr>
                <w:rFonts w:ascii="Times New Roman" w:hAnsi="Times New Roman"/>
                <w:sz w:val="20"/>
              </w:rPr>
              <w:t>Medium</w:t>
            </w:r>
          </w:p>
        </w:tc>
      </w:tr>
      <w:tr>
        <w:tc>
          <w:tcPr>
            <w:tcW w:type="dxa" w:w="1015"/>
          </w:tcPr>
          <w:p>
            <w:pPr>
              <w:spacing w:line="240" w:lineRule="auto" w:after="0"/>
              <w:jc w:val="left"/>
            </w:pPr>
            <w:r>
              <w:rPr>
                <w:rFonts w:ascii="Times New Roman" w:hAnsi="Times New Roman"/>
                <w:sz w:val="20"/>
              </w:rPr>
              <w:t>REQ-5</w:t>
            </w:r>
          </w:p>
        </w:tc>
        <w:tc>
          <w:tcPr>
            <w:tcW w:type="dxa" w:w="6020"/>
          </w:tcPr>
          <w:p>
            <w:pPr>
              <w:spacing w:line="240" w:lineRule="auto" w:after="0"/>
              <w:jc w:val="left"/>
            </w:pPr>
            <w:r>
              <w:rPr>
                <w:rFonts w:ascii="Times New Roman" w:hAnsi="Times New Roman"/>
                <w:sz w:val="20"/>
              </w:rPr>
              <w:t>The system shall provide password-recovery functionality.</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REQ-6</w:t>
            </w:r>
          </w:p>
        </w:tc>
        <w:tc>
          <w:tcPr>
            <w:tcW w:type="dxa" w:w="6020"/>
            <w:shd w:val="clear" w:color="auto" w:fill="F2F2F2"/>
          </w:tcPr>
          <w:p>
            <w:pPr>
              <w:spacing w:line="240" w:lineRule="auto" w:after="0"/>
              <w:jc w:val="left"/>
            </w:pPr>
            <w:r>
              <w:rPr>
                <w:rFonts w:ascii="Times New Roman" w:hAnsi="Times New Roman"/>
                <w:sz w:val="20"/>
              </w:rPr>
              <w:t>The system shall prevent unauthorised access to user data.</w:t>
            </w:r>
          </w:p>
        </w:tc>
        <w:tc>
          <w:tcPr>
            <w:tcW w:type="dxa" w:w="1015"/>
            <w:shd w:val="clear" w:color="auto" w:fill="F2F2F2"/>
          </w:tcPr>
          <w:p>
            <w:pPr>
              <w:spacing w:line="240" w:lineRule="auto" w:after="0"/>
              <w:jc w:val="left"/>
            </w:pPr>
            <w:r>
              <w:rPr>
                <w:rFonts w:ascii="Times New Roman" w:hAnsi="Times New Roman"/>
                <w:sz w:val="20"/>
              </w:rPr>
              <w:t>High</w:t>
            </w:r>
          </w:p>
        </w:tc>
      </w:tr>
      <w:tr>
        <w:tc>
          <w:tcPr>
            <w:tcW w:type="dxa" w:w="1015"/>
          </w:tcPr>
          <w:p>
            <w:pPr>
              <w:spacing w:line="240" w:lineRule="auto" w:after="0"/>
              <w:jc w:val="left"/>
            </w:pPr>
            <w:r>
              <w:rPr>
                <w:rFonts w:ascii="Times New Roman" w:hAnsi="Times New Roman"/>
                <w:sz w:val="20"/>
              </w:rPr>
              <w:t>REQ-7</w:t>
            </w:r>
          </w:p>
        </w:tc>
        <w:tc>
          <w:tcPr>
            <w:tcW w:type="dxa" w:w="6020"/>
          </w:tcPr>
          <w:p>
            <w:pPr>
              <w:spacing w:line="240" w:lineRule="auto" w:after="0"/>
              <w:jc w:val="left"/>
            </w:pPr>
            <w:r>
              <w:rPr>
                <w:rFonts w:ascii="Times New Roman" w:hAnsi="Times New Roman"/>
                <w:sz w:val="20"/>
              </w:rPr>
              <w:t>The system shall link a Google-authenticated account to an existing profile where the email address matches.</w:t>
            </w:r>
          </w:p>
        </w:tc>
        <w:tc>
          <w:tcPr>
            <w:tcW w:type="dxa" w:w="1015"/>
          </w:tcPr>
          <w:p>
            <w:pPr>
              <w:spacing w:line="240" w:lineRule="auto" w:after="0"/>
              <w:jc w:val="left"/>
            </w:pPr>
            <w:r>
              <w:rPr>
                <w:rFonts w:ascii="Times New Roman" w:hAnsi="Times New Roman"/>
                <w:sz w:val="20"/>
              </w:rPr>
              <w:t>Medium</w:t>
            </w:r>
          </w:p>
        </w:tc>
      </w:tr>
      <w:tr>
        <w:tc>
          <w:tcPr>
            <w:tcW w:type="dxa" w:w="1015"/>
            <w:shd w:val="clear" w:color="auto" w:fill="F2F2F2"/>
          </w:tcPr>
          <w:p>
            <w:pPr>
              <w:spacing w:line="240" w:lineRule="auto" w:after="0"/>
              <w:jc w:val="left"/>
            </w:pPr>
            <w:r>
              <w:rPr>
                <w:rFonts w:ascii="Times New Roman" w:hAnsi="Times New Roman"/>
                <w:sz w:val="20"/>
              </w:rPr>
              <w:t>REQ-26</w:t>
            </w:r>
          </w:p>
        </w:tc>
        <w:tc>
          <w:tcPr>
            <w:tcW w:type="dxa" w:w="6020"/>
            <w:shd w:val="clear" w:color="auto" w:fill="F2F2F2"/>
          </w:tcPr>
          <w:p>
            <w:pPr>
              <w:spacing w:line="240" w:lineRule="auto" w:after="0"/>
              <w:jc w:val="left"/>
            </w:pPr>
            <w:r>
              <w:rPr>
                <w:rFonts w:ascii="Times New Roman" w:hAnsi="Times New Roman"/>
                <w:sz w:val="20"/>
              </w:rPr>
              <w:t>The system shall require email-address verification before granting access to learning features.</w:t>
            </w:r>
          </w:p>
        </w:tc>
        <w:tc>
          <w:tcPr>
            <w:tcW w:type="dxa" w:w="1015"/>
            <w:shd w:val="clear" w:color="auto" w:fill="F2F2F2"/>
          </w:tcPr>
          <w:p>
            <w:pPr>
              <w:spacing w:line="240" w:lineRule="auto" w:after="0"/>
              <w:jc w:val="left"/>
            </w:pPr>
            <w:r>
              <w:rPr>
                <w:rFonts w:ascii="Times New Roman" w:hAnsi="Times New Roman"/>
                <w:sz w:val="20"/>
              </w:rPr>
              <w:t>High</w:t>
            </w:r>
          </w:p>
        </w:tc>
      </w:tr>
      <w:tr>
        <w:tc>
          <w:tcPr>
            <w:tcW w:type="dxa" w:w="1015"/>
          </w:tcPr>
          <w:p>
            <w:pPr>
              <w:spacing w:line="240" w:lineRule="auto" w:after="0"/>
              <w:jc w:val="left"/>
            </w:pPr>
            <w:r>
              <w:rPr>
                <w:rFonts w:ascii="Times New Roman" w:hAnsi="Times New Roman"/>
                <w:sz w:val="20"/>
              </w:rPr>
              <w:t>REQ-27</w:t>
            </w:r>
          </w:p>
        </w:tc>
        <w:tc>
          <w:tcPr>
            <w:tcW w:type="dxa" w:w="6020"/>
          </w:tcPr>
          <w:p>
            <w:pPr>
              <w:spacing w:line="240" w:lineRule="auto" w:after="0"/>
              <w:jc w:val="left"/>
            </w:pPr>
            <w:r>
              <w:rPr>
                <w:rFonts w:ascii="Times New Roman" w:hAnsi="Times New Roman"/>
                <w:sz w:val="20"/>
              </w:rPr>
              <w:t>The system shall offer optional time-based one-time-password two-factor authentication with recovery codes.</w:t>
            </w:r>
          </w:p>
        </w:tc>
        <w:tc>
          <w:tcPr>
            <w:tcW w:type="dxa" w:w="1015"/>
          </w:tcPr>
          <w:p>
            <w:pPr>
              <w:spacing w:line="240" w:lineRule="auto" w:after="0"/>
              <w:jc w:val="left"/>
            </w:pPr>
            <w:r>
              <w:rPr>
                <w:rFonts w:ascii="Times New Roman" w:hAnsi="Times New Roman"/>
                <w:sz w:val="20"/>
              </w:rPr>
              <w:t>Medium</w:t>
            </w:r>
          </w:p>
        </w:tc>
      </w:tr>
      <w:tr>
        <w:tc>
          <w:tcPr>
            <w:tcW w:type="dxa" w:w="1015"/>
            <w:shd w:val="clear" w:color="auto" w:fill="F2F2F2"/>
          </w:tcPr>
          <w:p>
            <w:pPr>
              <w:spacing w:line="240" w:lineRule="auto" w:after="0"/>
              <w:jc w:val="left"/>
            </w:pPr>
            <w:r>
              <w:rPr>
                <w:rFonts w:ascii="Times New Roman" w:hAnsi="Times New Roman"/>
                <w:sz w:val="20"/>
              </w:rPr>
              <w:t>REQ-28</w:t>
            </w:r>
          </w:p>
        </w:tc>
        <w:tc>
          <w:tcPr>
            <w:tcW w:type="dxa" w:w="6020"/>
            <w:shd w:val="clear" w:color="auto" w:fill="F2F2F2"/>
          </w:tcPr>
          <w:p>
            <w:pPr>
              <w:spacing w:line="240" w:lineRule="auto" w:after="0"/>
              <w:jc w:val="left"/>
            </w:pPr>
            <w:r>
              <w:rPr>
                <w:rFonts w:ascii="Times New Roman" w:hAnsi="Times New Roman"/>
                <w:sz w:val="20"/>
              </w:rPr>
              <w:t>The system shall rate-limit authentication attempts to resist credential-stuffing attacks.</w:t>
            </w:r>
          </w:p>
        </w:tc>
        <w:tc>
          <w:tcPr>
            <w:tcW w:type="dxa" w:w="1015"/>
            <w:shd w:val="clear" w:color="auto" w:fill="F2F2F2"/>
          </w:tcPr>
          <w:p>
            <w:pPr>
              <w:spacing w:line="240" w:lineRule="auto" w:after="0"/>
              <w:jc w:val="left"/>
            </w:pPr>
            <w:r>
              <w:rPr>
                <w:rFonts w:ascii="Times New Roman" w:hAnsi="Times New Roman"/>
                <w:sz w:val="20"/>
              </w:rPr>
              <w:t>High</w:t>
            </w:r>
          </w:p>
        </w:tc>
      </w:tr>
      <w:tr>
        <w:tc>
          <w:tcPr>
            <w:tcW w:type="dxa" w:w="1015"/>
          </w:tcPr>
          <w:p>
            <w:pPr>
              <w:spacing w:line="240" w:lineRule="auto" w:after="0"/>
              <w:jc w:val="left"/>
            </w:pPr>
            <w:r>
              <w:rPr>
                <w:rFonts w:ascii="Times New Roman" w:hAnsi="Times New Roman"/>
                <w:sz w:val="20"/>
              </w:rPr>
              <w:t>REQ-29</w:t>
            </w:r>
          </w:p>
        </w:tc>
        <w:tc>
          <w:tcPr>
            <w:tcW w:type="dxa" w:w="6020"/>
          </w:tcPr>
          <w:p>
            <w:pPr>
              <w:spacing w:line="240" w:lineRule="auto" w:after="0"/>
              <w:jc w:val="left"/>
            </w:pPr>
            <w:r>
              <w:rPr>
                <w:rFonts w:ascii="Times New Roman" w:hAnsi="Times New Roman"/>
                <w:sz w:val="20"/>
              </w:rPr>
              <w:t>The system shall require password confirmation before security-sensitive operations.</w:t>
            </w:r>
          </w:p>
        </w:tc>
        <w:tc>
          <w:tcPr>
            <w:tcW w:type="dxa" w:w="1015"/>
          </w:tcPr>
          <w:p>
            <w:pPr>
              <w:spacing w:line="240" w:lineRule="auto" w:after="0"/>
              <w:jc w:val="left"/>
            </w:pPr>
            <w:r>
              <w:rPr>
                <w:rFonts w:ascii="Times New Roman" w:hAnsi="Times New Roman"/>
                <w:sz w:val="20"/>
              </w:rPr>
              <w:t>Medium</w:t>
            </w:r>
          </w:p>
        </w:tc>
      </w:tr>
    </w:tbl>
    <w:p>
      <w:pPr>
        <w:spacing w:after="160" w:before="0" w:line="360" w:lineRule="auto"/>
        <w:jc w:val="both"/>
      </w:pPr>
    </w:p>
    <w:p>
      <w:bookmarkStart w:id="1972" w:name="h3_79"/>
      <w:pPr>
        <w:keepNext/>
        <w:tabs>
          <w:tab w:pos="1080" w:val="left"/>
        </w:tabs>
        <w:spacing w:before="200" w:after="80" w:line="360" w:lineRule="auto"/>
        <w:jc w:val="left"/>
      </w:pPr>
      <w:r>
        <w:rPr>
          <w:rFonts w:ascii="Times New Roman" w:hAnsi="Times New Roman"/>
          <w:b/>
          <w:sz w:val="24"/>
        </w:rPr>
        <w:t>3.6.2</w:t>
        <w:tab/>
        <w:t>Academic selection and curriculum scoping</w:t>
      </w:r>
      <w:bookmarkEnd w:id="1972"/>
    </w:p>
    <w:p>
      <w:bookmarkStart w:id="1973" w:name="tab_3.6"/>
      <w:pPr>
        <w:keepNext/>
        <w:spacing w:after="80" w:before="200" w:line="240" w:lineRule="auto"/>
        <w:jc w:val="left"/>
      </w:pPr>
      <w:r>
        <w:rPr>
          <w:rFonts w:ascii="Times New Roman" w:hAnsi="Times New Roman"/>
          <w:b/>
          <w:i w:val="0"/>
          <w:sz w:val="22"/>
        </w:rPr>
        <w:t>Table 3.6: Functional requirements — academic selection</w:t>
      </w:r>
      <w:bookmarkEnd w:id="197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014"/>
        <w:gridCol w:w="6020"/>
        <w:gridCol w:w="1014"/>
      </w:tblGrid>
      <w:tr>
        <w:trPr>
          <w:tblHeader w:val="true"/>
        </w:trPr>
        <w:tc>
          <w:tcPr>
            <w:tcW w:type="dxa" w:w="1015"/>
            <w:shd w:val="clear" w:color="auto" w:fill="D9D9D9"/>
          </w:tcPr>
          <w:p>
            <w:pPr>
              <w:spacing w:line="240" w:lineRule="auto" w:after="0"/>
              <w:jc w:val="left"/>
            </w:pPr>
            <w:r>
              <w:rPr>
                <w:rFonts w:ascii="Times New Roman" w:hAnsi="Times New Roman"/>
                <w:b/>
                <w:sz w:val="20"/>
              </w:rPr>
              <w:t>ID</w:t>
            </w:r>
          </w:p>
        </w:tc>
        <w:tc>
          <w:tcPr>
            <w:tcW w:type="dxa" w:w="6020"/>
            <w:shd w:val="clear" w:color="auto" w:fill="D9D9D9"/>
          </w:tcPr>
          <w:p>
            <w:pPr>
              <w:spacing w:line="240" w:lineRule="auto" w:after="0"/>
              <w:jc w:val="left"/>
            </w:pPr>
            <w:r>
              <w:rPr>
                <w:rFonts w:ascii="Times New Roman" w:hAnsi="Times New Roman"/>
                <w:b/>
                <w:sz w:val="20"/>
              </w:rPr>
              <w:t>Requirement</w:t>
            </w:r>
          </w:p>
        </w:tc>
        <w:tc>
          <w:tcPr>
            <w:tcW w:type="dxa" w:w="1015"/>
            <w:shd w:val="clear" w:color="auto" w:fill="D9D9D9"/>
          </w:tcPr>
          <w:p>
            <w:pPr>
              <w:spacing w:line="240" w:lineRule="auto" w:after="0"/>
              <w:jc w:val="left"/>
            </w:pPr>
            <w:r>
              <w:rPr>
                <w:rFonts w:ascii="Times New Roman" w:hAnsi="Times New Roman"/>
                <w:b/>
                <w:sz w:val="20"/>
              </w:rPr>
              <w:t>Priority</w:t>
            </w:r>
          </w:p>
        </w:tc>
      </w:tr>
      <w:tr>
        <w:tc>
          <w:tcPr>
            <w:tcW w:type="dxa" w:w="1015"/>
          </w:tcPr>
          <w:p>
            <w:pPr>
              <w:spacing w:line="240" w:lineRule="auto" w:after="0"/>
              <w:jc w:val="left"/>
            </w:pPr>
            <w:r>
              <w:rPr>
                <w:rFonts w:ascii="Times New Roman" w:hAnsi="Times New Roman"/>
                <w:sz w:val="20"/>
              </w:rPr>
              <w:t>REQ-8</w:t>
            </w:r>
          </w:p>
        </w:tc>
        <w:tc>
          <w:tcPr>
            <w:tcW w:type="dxa" w:w="6020"/>
          </w:tcPr>
          <w:p>
            <w:pPr>
              <w:spacing w:line="240" w:lineRule="auto" w:after="0"/>
              <w:jc w:val="left"/>
            </w:pPr>
            <w:r>
              <w:rPr>
                <w:rFonts w:ascii="Times New Roman" w:hAnsi="Times New Roman"/>
                <w:sz w:val="20"/>
              </w:rPr>
              <w:t>The system shall allow a student to select their board (Federal or AJK).</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REQ-9</w:t>
            </w:r>
          </w:p>
        </w:tc>
        <w:tc>
          <w:tcPr>
            <w:tcW w:type="dxa" w:w="6020"/>
            <w:shd w:val="clear" w:color="auto" w:fill="F2F2F2"/>
          </w:tcPr>
          <w:p>
            <w:pPr>
              <w:spacing w:line="240" w:lineRule="auto" w:after="0"/>
              <w:jc w:val="left"/>
            </w:pPr>
            <w:r>
              <w:rPr>
                <w:rFonts w:ascii="Times New Roman" w:hAnsi="Times New Roman"/>
                <w:sz w:val="20"/>
              </w:rPr>
              <w:t>The system shall allow class selection from 9 to 12.</w:t>
            </w:r>
          </w:p>
        </w:tc>
        <w:tc>
          <w:tcPr>
            <w:tcW w:type="dxa" w:w="1015"/>
            <w:shd w:val="clear" w:color="auto" w:fill="F2F2F2"/>
          </w:tcPr>
          <w:p>
            <w:pPr>
              <w:spacing w:line="240" w:lineRule="auto" w:after="0"/>
              <w:jc w:val="left"/>
            </w:pPr>
            <w:r>
              <w:rPr>
                <w:rFonts w:ascii="Times New Roman" w:hAnsi="Times New Roman"/>
                <w:sz w:val="20"/>
              </w:rPr>
              <w:t>High</w:t>
            </w:r>
          </w:p>
        </w:tc>
      </w:tr>
      <w:tr>
        <w:tc>
          <w:tcPr>
            <w:tcW w:type="dxa" w:w="1015"/>
          </w:tcPr>
          <w:p>
            <w:pPr>
              <w:spacing w:line="240" w:lineRule="auto" w:after="0"/>
              <w:jc w:val="left"/>
            </w:pPr>
            <w:r>
              <w:rPr>
                <w:rFonts w:ascii="Times New Roman" w:hAnsi="Times New Roman"/>
                <w:sz w:val="20"/>
              </w:rPr>
              <w:t>REQ-10</w:t>
            </w:r>
          </w:p>
        </w:tc>
        <w:tc>
          <w:tcPr>
            <w:tcW w:type="dxa" w:w="6020"/>
          </w:tcPr>
          <w:p>
            <w:pPr>
              <w:spacing w:line="240" w:lineRule="auto" w:after="0"/>
              <w:jc w:val="left"/>
            </w:pPr>
            <w:r>
              <w:rPr>
                <w:rFonts w:ascii="Times New Roman" w:hAnsi="Times New Roman"/>
                <w:sz w:val="20"/>
              </w:rPr>
              <w:t>The system shall display subject options appropriate to the selected class.</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REQ-11</w:t>
            </w:r>
          </w:p>
        </w:tc>
        <w:tc>
          <w:tcPr>
            <w:tcW w:type="dxa" w:w="6020"/>
            <w:shd w:val="clear" w:color="auto" w:fill="F2F2F2"/>
          </w:tcPr>
          <w:p>
            <w:pPr>
              <w:spacing w:line="240" w:lineRule="auto" w:after="0"/>
              <w:jc w:val="left"/>
            </w:pPr>
            <w:r>
              <w:rPr>
                <w:rFonts w:ascii="Times New Roman" w:hAnsi="Times New Roman"/>
                <w:sz w:val="20"/>
              </w:rPr>
              <w:t>The system shall automatically scope all board-specific content — textbooks, keybooks and past papers — to the selected board, class and subject.</w:t>
            </w:r>
          </w:p>
        </w:tc>
        <w:tc>
          <w:tcPr>
            <w:tcW w:type="dxa" w:w="1015"/>
            <w:shd w:val="clear" w:color="auto" w:fill="F2F2F2"/>
          </w:tcPr>
          <w:p>
            <w:pPr>
              <w:spacing w:line="240" w:lineRule="auto" w:after="0"/>
              <w:jc w:val="left"/>
            </w:pPr>
            <w:r>
              <w:rPr>
                <w:rFonts w:ascii="Times New Roman" w:hAnsi="Times New Roman"/>
                <w:sz w:val="20"/>
              </w:rPr>
              <w:t>High</w:t>
            </w:r>
          </w:p>
        </w:tc>
      </w:tr>
      <w:tr>
        <w:tc>
          <w:tcPr>
            <w:tcW w:type="dxa" w:w="1015"/>
          </w:tcPr>
          <w:p>
            <w:pPr>
              <w:spacing w:line="240" w:lineRule="auto" w:after="0"/>
              <w:jc w:val="left"/>
            </w:pPr>
            <w:r>
              <w:rPr>
                <w:rFonts w:ascii="Times New Roman" w:hAnsi="Times New Roman"/>
                <w:sz w:val="20"/>
              </w:rPr>
              <w:t>REQ-30</w:t>
            </w:r>
          </w:p>
        </w:tc>
        <w:tc>
          <w:tcPr>
            <w:tcW w:type="dxa" w:w="6020"/>
          </w:tcPr>
          <w:p>
            <w:pPr>
              <w:spacing w:line="240" w:lineRule="auto" w:after="0"/>
              <w:jc w:val="left"/>
            </w:pPr>
            <w:r>
              <w:rPr>
                <w:rFonts w:ascii="Times New Roman" w:hAnsi="Times New Roman"/>
                <w:sz w:val="20"/>
              </w:rPr>
              <w:t>The system shall persist the academic selection to the user profile so that it is applied on subsequent visits.</w:t>
            </w:r>
          </w:p>
        </w:tc>
        <w:tc>
          <w:tcPr>
            <w:tcW w:type="dxa" w:w="1015"/>
          </w:tcPr>
          <w:p>
            <w:pPr>
              <w:spacing w:line="240" w:lineRule="auto" w:after="0"/>
              <w:jc w:val="left"/>
            </w:pPr>
            <w:r>
              <w:rPr>
                <w:rFonts w:ascii="Times New Roman" w:hAnsi="Times New Roman"/>
                <w:sz w:val="20"/>
              </w:rPr>
              <w:t>Medium</w:t>
            </w:r>
          </w:p>
        </w:tc>
      </w:tr>
      <w:tr>
        <w:tc>
          <w:tcPr>
            <w:tcW w:type="dxa" w:w="1015"/>
            <w:shd w:val="clear" w:color="auto" w:fill="F2F2F2"/>
          </w:tcPr>
          <w:p>
            <w:pPr>
              <w:spacing w:line="240" w:lineRule="auto" w:after="0"/>
              <w:jc w:val="left"/>
            </w:pPr>
            <w:r>
              <w:rPr>
                <w:rFonts w:ascii="Times New Roman" w:hAnsi="Times New Roman"/>
                <w:sz w:val="20"/>
              </w:rPr>
              <w:t>REQ-31</w:t>
            </w:r>
          </w:p>
        </w:tc>
        <w:tc>
          <w:tcPr>
            <w:tcW w:type="dxa" w:w="6020"/>
            <w:shd w:val="clear" w:color="auto" w:fill="F2F2F2"/>
          </w:tcPr>
          <w:p>
            <w:pPr>
              <w:spacing w:line="240" w:lineRule="auto" w:after="0"/>
              <w:jc w:val="left"/>
            </w:pPr>
            <w:r>
              <w:rPr>
                <w:rFonts w:ascii="Times New Roman" w:hAnsi="Times New Roman"/>
                <w:sz w:val="20"/>
              </w:rPr>
              <w:t>The system shall expose the chapter list of the selected class and subject and allow practice to be scoped to selected chapters or to the whole book.</w:t>
            </w:r>
          </w:p>
        </w:tc>
        <w:tc>
          <w:tcPr>
            <w:tcW w:type="dxa" w:w="1015"/>
            <w:shd w:val="clear" w:color="auto" w:fill="F2F2F2"/>
          </w:tcPr>
          <w:p>
            <w:pPr>
              <w:spacing w:line="240" w:lineRule="auto" w:after="0"/>
              <w:jc w:val="left"/>
            </w:pPr>
            <w:r>
              <w:rPr>
                <w:rFonts w:ascii="Times New Roman" w:hAnsi="Times New Roman"/>
                <w:sz w:val="20"/>
              </w:rPr>
              <w:t>High</w:t>
            </w:r>
          </w:p>
        </w:tc>
      </w:tr>
    </w:tbl>
    <w:p>
      <w:pPr>
        <w:spacing w:after="160" w:before="0" w:line="360" w:lineRule="auto"/>
        <w:jc w:val="both"/>
      </w:pPr>
    </w:p>
    <w:p>
      <w:bookmarkStart w:id="1974" w:name="h3_81"/>
      <w:pPr>
        <w:keepNext/>
        <w:tabs>
          <w:tab w:pos="1080" w:val="left"/>
        </w:tabs>
        <w:spacing w:before="200" w:after="80" w:line="360" w:lineRule="auto"/>
        <w:jc w:val="left"/>
      </w:pPr>
      <w:r>
        <w:rPr>
          <w:rFonts w:ascii="Times New Roman" w:hAnsi="Times New Roman"/>
          <w:b/>
          <w:sz w:val="24"/>
        </w:rPr>
        <w:t>3.6.3</w:t>
        <w:tab/>
        <w:t>Conversational tutoring</w:t>
      </w:r>
      <w:bookmarkEnd w:id="1974"/>
    </w:p>
    <w:p>
      <w:bookmarkStart w:id="1975" w:name="tab_3.7"/>
      <w:pPr>
        <w:keepNext/>
        <w:spacing w:after="80" w:before="200" w:line="240" w:lineRule="auto"/>
        <w:jc w:val="left"/>
      </w:pPr>
      <w:r>
        <w:rPr>
          <w:rFonts w:ascii="Times New Roman" w:hAnsi="Times New Roman"/>
          <w:b/>
          <w:i w:val="0"/>
          <w:sz w:val="22"/>
        </w:rPr>
        <w:t>Table 3.7: Functional requirements — AI tutoring</w:t>
      </w:r>
      <w:bookmarkEnd w:id="197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014"/>
        <w:gridCol w:w="6020"/>
        <w:gridCol w:w="1014"/>
      </w:tblGrid>
      <w:tr>
        <w:trPr>
          <w:tblHeader w:val="true"/>
        </w:trPr>
        <w:tc>
          <w:tcPr>
            <w:tcW w:type="dxa" w:w="1015"/>
            <w:shd w:val="clear" w:color="auto" w:fill="D9D9D9"/>
          </w:tcPr>
          <w:p>
            <w:pPr>
              <w:spacing w:line="240" w:lineRule="auto" w:after="0"/>
              <w:jc w:val="left"/>
            </w:pPr>
            <w:r>
              <w:rPr>
                <w:rFonts w:ascii="Times New Roman" w:hAnsi="Times New Roman"/>
                <w:b/>
                <w:sz w:val="20"/>
              </w:rPr>
              <w:t>ID</w:t>
            </w:r>
          </w:p>
        </w:tc>
        <w:tc>
          <w:tcPr>
            <w:tcW w:type="dxa" w:w="6020"/>
            <w:shd w:val="clear" w:color="auto" w:fill="D9D9D9"/>
          </w:tcPr>
          <w:p>
            <w:pPr>
              <w:spacing w:line="240" w:lineRule="auto" w:after="0"/>
              <w:jc w:val="left"/>
            </w:pPr>
            <w:r>
              <w:rPr>
                <w:rFonts w:ascii="Times New Roman" w:hAnsi="Times New Roman"/>
                <w:b/>
                <w:sz w:val="20"/>
              </w:rPr>
              <w:t>Requirement</w:t>
            </w:r>
          </w:p>
        </w:tc>
        <w:tc>
          <w:tcPr>
            <w:tcW w:type="dxa" w:w="1015"/>
            <w:shd w:val="clear" w:color="auto" w:fill="D9D9D9"/>
          </w:tcPr>
          <w:p>
            <w:pPr>
              <w:spacing w:line="240" w:lineRule="auto" w:after="0"/>
              <w:jc w:val="left"/>
            </w:pPr>
            <w:r>
              <w:rPr>
                <w:rFonts w:ascii="Times New Roman" w:hAnsi="Times New Roman"/>
                <w:b/>
                <w:sz w:val="20"/>
              </w:rPr>
              <w:t>Priority</w:t>
            </w:r>
          </w:p>
        </w:tc>
      </w:tr>
      <w:tr>
        <w:tc>
          <w:tcPr>
            <w:tcW w:type="dxa" w:w="1015"/>
          </w:tcPr>
          <w:p>
            <w:pPr>
              <w:spacing w:line="240" w:lineRule="auto" w:after="0"/>
              <w:jc w:val="left"/>
            </w:pPr>
            <w:r>
              <w:rPr>
                <w:rFonts w:ascii="Times New Roman" w:hAnsi="Times New Roman"/>
                <w:sz w:val="20"/>
              </w:rPr>
              <w:t>REQ-12</w:t>
            </w:r>
          </w:p>
        </w:tc>
        <w:tc>
          <w:tcPr>
            <w:tcW w:type="dxa" w:w="6020"/>
          </w:tcPr>
          <w:p>
            <w:pPr>
              <w:spacing w:line="240" w:lineRule="auto" w:after="0"/>
              <w:jc w:val="left"/>
            </w:pPr>
            <w:r>
              <w:rPr>
                <w:rFonts w:ascii="Times New Roman" w:hAnsi="Times New Roman"/>
                <w:sz w:val="20"/>
              </w:rPr>
              <w:t>The system shall provide an AI chatbot for learning support.</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REQ-13</w:t>
            </w:r>
          </w:p>
        </w:tc>
        <w:tc>
          <w:tcPr>
            <w:tcW w:type="dxa" w:w="6020"/>
            <w:shd w:val="clear" w:color="auto" w:fill="F2F2F2"/>
          </w:tcPr>
          <w:p>
            <w:pPr>
              <w:spacing w:line="240" w:lineRule="auto" w:after="0"/>
              <w:jc w:val="left"/>
            </w:pPr>
            <w:r>
              <w:rPr>
                <w:rFonts w:ascii="Times New Roman" w:hAnsi="Times New Roman"/>
                <w:sz w:val="20"/>
              </w:rPr>
              <w:t>The chatbot shall generate syllabus-aligned responses.</w:t>
            </w:r>
          </w:p>
        </w:tc>
        <w:tc>
          <w:tcPr>
            <w:tcW w:type="dxa" w:w="1015"/>
            <w:shd w:val="clear" w:color="auto" w:fill="F2F2F2"/>
          </w:tcPr>
          <w:p>
            <w:pPr>
              <w:spacing w:line="240" w:lineRule="auto" w:after="0"/>
              <w:jc w:val="left"/>
            </w:pPr>
            <w:r>
              <w:rPr>
                <w:rFonts w:ascii="Times New Roman" w:hAnsi="Times New Roman"/>
                <w:sz w:val="20"/>
              </w:rPr>
              <w:t>High</w:t>
            </w:r>
          </w:p>
        </w:tc>
      </w:tr>
      <w:tr>
        <w:tc>
          <w:tcPr>
            <w:tcW w:type="dxa" w:w="1015"/>
          </w:tcPr>
          <w:p>
            <w:pPr>
              <w:spacing w:line="240" w:lineRule="auto" w:after="0"/>
              <w:jc w:val="left"/>
            </w:pPr>
            <w:r>
              <w:rPr>
                <w:rFonts w:ascii="Times New Roman" w:hAnsi="Times New Roman"/>
                <w:sz w:val="20"/>
              </w:rPr>
              <w:t>REQ-14</w:t>
            </w:r>
          </w:p>
        </w:tc>
        <w:tc>
          <w:tcPr>
            <w:tcW w:type="dxa" w:w="6020"/>
          </w:tcPr>
          <w:p>
            <w:pPr>
              <w:spacing w:line="240" w:lineRule="auto" w:after="0"/>
              <w:jc w:val="left"/>
            </w:pPr>
            <w:r>
              <w:rPr>
                <w:rFonts w:ascii="Times New Roman" w:hAnsi="Times New Roman"/>
                <w:sz w:val="20"/>
              </w:rPr>
              <w:t>The chatbot shall support both English and Urdu.</w:t>
            </w:r>
          </w:p>
        </w:tc>
        <w:tc>
          <w:tcPr>
            <w:tcW w:type="dxa" w:w="1015"/>
          </w:tcPr>
          <w:p>
            <w:pPr>
              <w:spacing w:line="240" w:lineRule="auto" w:after="0"/>
              <w:jc w:val="left"/>
            </w:pPr>
            <w:r>
              <w:rPr>
                <w:rFonts w:ascii="Times New Roman" w:hAnsi="Times New Roman"/>
                <w:sz w:val="20"/>
              </w:rPr>
              <w:t>Medium</w:t>
            </w:r>
          </w:p>
        </w:tc>
      </w:tr>
      <w:tr>
        <w:tc>
          <w:tcPr>
            <w:tcW w:type="dxa" w:w="1015"/>
            <w:shd w:val="clear" w:color="auto" w:fill="F2F2F2"/>
          </w:tcPr>
          <w:p>
            <w:pPr>
              <w:spacing w:line="240" w:lineRule="auto" w:after="0"/>
              <w:jc w:val="left"/>
            </w:pPr>
            <w:r>
              <w:rPr>
                <w:rFonts w:ascii="Times New Roman" w:hAnsi="Times New Roman"/>
                <w:sz w:val="20"/>
              </w:rPr>
              <w:t>REQ-15</w:t>
            </w:r>
          </w:p>
        </w:tc>
        <w:tc>
          <w:tcPr>
            <w:tcW w:type="dxa" w:w="6020"/>
            <w:shd w:val="clear" w:color="auto" w:fill="F2F2F2"/>
          </w:tcPr>
          <w:p>
            <w:pPr>
              <w:spacing w:line="240" w:lineRule="auto" w:after="0"/>
              <w:jc w:val="left"/>
            </w:pPr>
            <w:r>
              <w:rPr>
                <w:rFonts w:ascii="Times New Roman" w:hAnsi="Times New Roman"/>
                <w:sz w:val="20"/>
              </w:rPr>
              <w:t>The chatbot shall provide short, exam-focused explanations.</w:t>
            </w:r>
          </w:p>
        </w:tc>
        <w:tc>
          <w:tcPr>
            <w:tcW w:type="dxa" w:w="1015"/>
            <w:shd w:val="clear" w:color="auto" w:fill="F2F2F2"/>
          </w:tcPr>
          <w:p>
            <w:pPr>
              <w:spacing w:line="240" w:lineRule="auto" w:after="0"/>
              <w:jc w:val="left"/>
            </w:pPr>
            <w:r>
              <w:rPr>
                <w:rFonts w:ascii="Times New Roman" w:hAnsi="Times New Roman"/>
                <w:sz w:val="20"/>
              </w:rPr>
              <w:t>High</w:t>
            </w:r>
          </w:p>
        </w:tc>
      </w:tr>
      <w:tr>
        <w:tc>
          <w:tcPr>
            <w:tcW w:type="dxa" w:w="1015"/>
          </w:tcPr>
          <w:p>
            <w:pPr>
              <w:spacing w:line="240" w:lineRule="auto" w:after="0"/>
              <w:jc w:val="left"/>
            </w:pPr>
            <w:r>
              <w:rPr>
                <w:rFonts w:ascii="Times New Roman" w:hAnsi="Times New Roman"/>
                <w:sz w:val="20"/>
              </w:rPr>
              <w:t>REQ-32</w:t>
            </w:r>
          </w:p>
        </w:tc>
        <w:tc>
          <w:tcPr>
            <w:tcW w:type="dxa" w:w="6020"/>
          </w:tcPr>
          <w:p>
            <w:pPr>
              <w:spacing w:line="240" w:lineRule="auto" w:after="0"/>
              <w:jc w:val="left"/>
            </w:pPr>
            <w:r>
              <w:rPr>
                <w:rFonts w:ascii="Times New Roman" w:hAnsi="Times New Roman"/>
                <w:sz w:val="20"/>
              </w:rPr>
              <w:t>The system shall retrieve context from the vector index under a hard metadata filter on board, class and subject before every generation.</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REQ-33</w:t>
            </w:r>
          </w:p>
        </w:tc>
        <w:tc>
          <w:tcPr>
            <w:tcW w:type="dxa" w:w="6020"/>
            <w:shd w:val="clear" w:color="auto" w:fill="F2F2F2"/>
          </w:tcPr>
          <w:p>
            <w:pPr>
              <w:spacing w:line="240" w:lineRule="auto" w:after="0"/>
              <w:jc w:val="left"/>
            </w:pPr>
            <w:r>
              <w:rPr>
                <w:rFonts w:ascii="Times New Roman" w:hAnsi="Times New Roman"/>
                <w:sz w:val="20"/>
              </w:rPr>
              <w:t>The system shall maintain multiple named chat sessions per user and allow a session to be resumed or deleted.</w:t>
            </w:r>
          </w:p>
        </w:tc>
        <w:tc>
          <w:tcPr>
            <w:tcW w:type="dxa" w:w="1015"/>
            <w:shd w:val="clear" w:color="auto" w:fill="F2F2F2"/>
          </w:tcPr>
          <w:p>
            <w:pPr>
              <w:spacing w:line="240" w:lineRule="auto" w:after="0"/>
              <w:jc w:val="left"/>
            </w:pPr>
            <w:r>
              <w:rPr>
                <w:rFonts w:ascii="Times New Roman" w:hAnsi="Times New Roman"/>
                <w:sz w:val="20"/>
              </w:rPr>
              <w:t>Medium</w:t>
            </w:r>
          </w:p>
        </w:tc>
      </w:tr>
      <w:tr>
        <w:tc>
          <w:tcPr>
            <w:tcW w:type="dxa" w:w="1015"/>
          </w:tcPr>
          <w:p>
            <w:pPr>
              <w:spacing w:line="240" w:lineRule="auto" w:after="0"/>
              <w:jc w:val="left"/>
            </w:pPr>
            <w:r>
              <w:rPr>
                <w:rFonts w:ascii="Times New Roman" w:hAnsi="Times New Roman"/>
                <w:sz w:val="20"/>
              </w:rPr>
              <w:t>REQ-34</w:t>
            </w:r>
          </w:p>
        </w:tc>
        <w:tc>
          <w:tcPr>
            <w:tcW w:type="dxa" w:w="6020"/>
          </w:tcPr>
          <w:p>
            <w:pPr>
              <w:spacing w:line="240" w:lineRule="auto" w:after="0"/>
              <w:jc w:val="left"/>
            </w:pPr>
            <w:r>
              <w:rPr>
                <w:rFonts w:ascii="Times New Roman" w:hAnsi="Times New Roman"/>
                <w:sz w:val="20"/>
              </w:rPr>
              <w:t>The system shall maintain a rolling summary of each conversation so that context is preserved without unbounded prompt growth.</w:t>
            </w:r>
          </w:p>
        </w:tc>
        <w:tc>
          <w:tcPr>
            <w:tcW w:type="dxa" w:w="1015"/>
          </w:tcPr>
          <w:p>
            <w:pPr>
              <w:spacing w:line="240" w:lineRule="auto" w:after="0"/>
              <w:jc w:val="left"/>
            </w:pPr>
            <w:r>
              <w:rPr>
                <w:rFonts w:ascii="Times New Roman" w:hAnsi="Times New Roman"/>
                <w:sz w:val="20"/>
              </w:rPr>
              <w:t>Medium</w:t>
            </w:r>
          </w:p>
        </w:tc>
      </w:tr>
      <w:tr>
        <w:tc>
          <w:tcPr>
            <w:tcW w:type="dxa" w:w="1015"/>
            <w:shd w:val="clear" w:color="auto" w:fill="F2F2F2"/>
          </w:tcPr>
          <w:p>
            <w:pPr>
              <w:spacing w:line="240" w:lineRule="auto" w:after="0"/>
              <w:jc w:val="left"/>
            </w:pPr>
            <w:r>
              <w:rPr>
                <w:rFonts w:ascii="Times New Roman" w:hAnsi="Times New Roman"/>
                <w:sz w:val="20"/>
              </w:rPr>
              <w:t>REQ-35</w:t>
            </w:r>
          </w:p>
        </w:tc>
        <w:tc>
          <w:tcPr>
            <w:tcW w:type="dxa" w:w="6020"/>
            <w:shd w:val="clear" w:color="auto" w:fill="F2F2F2"/>
          </w:tcPr>
          <w:p>
            <w:pPr>
              <w:spacing w:line="240" w:lineRule="auto" w:after="0"/>
              <w:jc w:val="left"/>
            </w:pPr>
            <w:r>
              <w:rPr>
                <w:rFonts w:ascii="Times New Roman" w:hAnsi="Times New Roman"/>
                <w:sz w:val="20"/>
              </w:rPr>
              <w:t>The chatbot shall state explicitly when an answer is drawn from general knowledge rather than the prescribed textbook.</w:t>
            </w:r>
          </w:p>
        </w:tc>
        <w:tc>
          <w:tcPr>
            <w:tcW w:type="dxa" w:w="1015"/>
            <w:shd w:val="clear" w:color="auto" w:fill="F2F2F2"/>
          </w:tcPr>
          <w:p>
            <w:pPr>
              <w:spacing w:line="240" w:lineRule="auto" w:after="0"/>
              <w:jc w:val="left"/>
            </w:pPr>
            <w:r>
              <w:rPr>
                <w:rFonts w:ascii="Times New Roman" w:hAnsi="Times New Roman"/>
                <w:sz w:val="20"/>
              </w:rPr>
              <w:t>High</w:t>
            </w:r>
          </w:p>
        </w:tc>
      </w:tr>
    </w:tbl>
    <w:p>
      <w:pPr>
        <w:spacing w:after="160" w:before="0" w:line="360" w:lineRule="auto"/>
        <w:jc w:val="both"/>
      </w:pPr>
    </w:p>
    <w:p>
      <w:bookmarkStart w:id="1976" w:name="h3_83"/>
      <w:pPr>
        <w:keepNext/>
        <w:tabs>
          <w:tab w:pos="1080" w:val="left"/>
        </w:tabs>
        <w:spacing w:before="200" w:after="80" w:line="360" w:lineRule="auto"/>
        <w:jc w:val="left"/>
      </w:pPr>
      <w:r>
        <w:rPr>
          <w:rFonts w:ascii="Times New Roman" w:hAnsi="Times New Roman"/>
          <w:b/>
          <w:sz w:val="24"/>
        </w:rPr>
        <w:t>3.6.4</w:t>
        <w:tab/>
        <w:t>Practice, assessment and evaluation</w:t>
      </w:r>
      <w:bookmarkEnd w:id="1976"/>
    </w:p>
    <w:p>
      <w:bookmarkStart w:id="1977" w:name="tab_3.8"/>
      <w:pPr>
        <w:keepNext/>
        <w:spacing w:after="80" w:before="200" w:line="240" w:lineRule="auto"/>
        <w:jc w:val="left"/>
      </w:pPr>
      <w:r>
        <w:rPr>
          <w:rFonts w:ascii="Times New Roman" w:hAnsi="Times New Roman"/>
          <w:b/>
          <w:i w:val="0"/>
          <w:sz w:val="22"/>
        </w:rPr>
        <w:t>Table 3.8: Functional requirements — practice and assessment</w:t>
      </w:r>
      <w:bookmarkEnd w:id="1977"/>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014"/>
        <w:gridCol w:w="6020"/>
        <w:gridCol w:w="1014"/>
      </w:tblGrid>
      <w:tr>
        <w:trPr>
          <w:tblHeader w:val="true"/>
        </w:trPr>
        <w:tc>
          <w:tcPr>
            <w:tcW w:type="dxa" w:w="1015"/>
            <w:shd w:val="clear" w:color="auto" w:fill="D9D9D9"/>
          </w:tcPr>
          <w:p>
            <w:pPr>
              <w:spacing w:line="240" w:lineRule="auto" w:after="0"/>
              <w:jc w:val="left"/>
            </w:pPr>
            <w:r>
              <w:rPr>
                <w:rFonts w:ascii="Times New Roman" w:hAnsi="Times New Roman"/>
                <w:b/>
                <w:sz w:val="20"/>
              </w:rPr>
              <w:t>ID</w:t>
            </w:r>
          </w:p>
        </w:tc>
        <w:tc>
          <w:tcPr>
            <w:tcW w:type="dxa" w:w="6020"/>
            <w:shd w:val="clear" w:color="auto" w:fill="D9D9D9"/>
          </w:tcPr>
          <w:p>
            <w:pPr>
              <w:spacing w:line="240" w:lineRule="auto" w:after="0"/>
              <w:jc w:val="left"/>
            </w:pPr>
            <w:r>
              <w:rPr>
                <w:rFonts w:ascii="Times New Roman" w:hAnsi="Times New Roman"/>
                <w:b/>
                <w:sz w:val="20"/>
              </w:rPr>
              <w:t>Requirement</w:t>
            </w:r>
          </w:p>
        </w:tc>
        <w:tc>
          <w:tcPr>
            <w:tcW w:type="dxa" w:w="1015"/>
            <w:shd w:val="clear" w:color="auto" w:fill="D9D9D9"/>
          </w:tcPr>
          <w:p>
            <w:pPr>
              <w:spacing w:line="240" w:lineRule="auto" w:after="0"/>
              <w:jc w:val="left"/>
            </w:pPr>
            <w:r>
              <w:rPr>
                <w:rFonts w:ascii="Times New Roman" w:hAnsi="Times New Roman"/>
                <w:b/>
                <w:sz w:val="20"/>
              </w:rPr>
              <w:t>Priority</w:t>
            </w:r>
          </w:p>
        </w:tc>
      </w:tr>
      <w:tr>
        <w:tc>
          <w:tcPr>
            <w:tcW w:type="dxa" w:w="1015"/>
          </w:tcPr>
          <w:p>
            <w:pPr>
              <w:spacing w:line="240" w:lineRule="auto" w:after="0"/>
              <w:jc w:val="left"/>
            </w:pPr>
            <w:r>
              <w:rPr>
                <w:rFonts w:ascii="Times New Roman" w:hAnsi="Times New Roman"/>
                <w:sz w:val="20"/>
              </w:rPr>
              <w:t>REQ-16</w:t>
            </w:r>
          </w:p>
        </w:tc>
        <w:tc>
          <w:tcPr>
            <w:tcW w:type="dxa" w:w="6020"/>
          </w:tcPr>
          <w:p>
            <w:pPr>
              <w:spacing w:line="240" w:lineRule="auto" w:after="0"/>
              <w:jc w:val="left"/>
            </w:pPr>
            <w:r>
              <w:rPr>
                <w:rFonts w:ascii="Times New Roman" w:hAnsi="Times New Roman"/>
                <w:sz w:val="20"/>
              </w:rPr>
              <w:t>The system shall allow a student to select a practice type before starting: MCQ, short question or long question.</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REQ-17</w:t>
            </w:r>
          </w:p>
        </w:tc>
        <w:tc>
          <w:tcPr>
            <w:tcW w:type="dxa" w:w="6020"/>
            <w:shd w:val="clear" w:color="auto" w:fill="F2F2F2"/>
          </w:tcPr>
          <w:p>
            <w:pPr>
              <w:spacing w:line="240" w:lineRule="auto" w:after="0"/>
              <w:jc w:val="left"/>
            </w:pPr>
            <w:r>
              <w:rPr>
                <w:rFonts w:ascii="Times New Roman" w:hAnsi="Times New Roman"/>
                <w:sz w:val="20"/>
              </w:rPr>
              <w:t>The system shall generate a mock test of the selected type, aligned to the student's board, class and subject.</w:t>
            </w:r>
          </w:p>
        </w:tc>
        <w:tc>
          <w:tcPr>
            <w:tcW w:type="dxa" w:w="1015"/>
            <w:shd w:val="clear" w:color="auto" w:fill="F2F2F2"/>
          </w:tcPr>
          <w:p>
            <w:pPr>
              <w:spacing w:line="240" w:lineRule="auto" w:after="0"/>
              <w:jc w:val="left"/>
            </w:pPr>
            <w:r>
              <w:rPr>
                <w:rFonts w:ascii="Times New Roman" w:hAnsi="Times New Roman"/>
                <w:sz w:val="20"/>
              </w:rPr>
              <w:t>High</w:t>
            </w:r>
          </w:p>
        </w:tc>
      </w:tr>
      <w:tr>
        <w:tc>
          <w:tcPr>
            <w:tcW w:type="dxa" w:w="1015"/>
          </w:tcPr>
          <w:p>
            <w:pPr>
              <w:spacing w:line="240" w:lineRule="auto" w:after="0"/>
              <w:jc w:val="left"/>
            </w:pPr>
            <w:r>
              <w:rPr>
                <w:rFonts w:ascii="Times New Roman" w:hAnsi="Times New Roman"/>
                <w:sz w:val="20"/>
              </w:rPr>
              <w:t>REQ-18</w:t>
            </w:r>
          </w:p>
        </w:tc>
        <w:tc>
          <w:tcPr>
            <w:tcW w:type="dxa" w:w="6020"/>
          </w:tcPr>
          <w:p>
            <w:pPr>
              <w:spacing w:line="240" w:lineRule="auto" w:after="0"/>
              <w:jc w:val="left"/>
            </w:pPr>
            <w:r>
              <w:rPr>
                <w:rFonts w:ascii="Times New Roman" w:hAnsi="Times New Roman"/>
                <w:sz w:val="20"/>
              </w:rPr>
              <w:t>The system shall evaluate student answers and provide detailed feedback.</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REQ-19</w:t>
            </w:r>
          </w:p>
        </w:tc>
        <w:tc>
          <w:tcPr>
            <w:tcW w:type="dxa" w:w="6020"/>
            <w:shd w:val="clear" w:color="auto" w:fill="F2F2F2"/>
          </w:tcPr>
          <w:p>
            <w:pPr>
              <w:spacing w:line="240" w:lineRule="auto" w:after="0"/>
              <w:jc w:val="left"/>
            </w:pPr>
            <w:r>
              <w:rPr>
                <w:rFonts w:ascii="Times New Roman" w:hAnsi="Times New Roman"/>
                <w:sz w:val="20"/>
              </w:rPr>
              <w:t>The system shall identify mistakes and highlight weak areas after each practice session.</w:t>
            </w:r>
          </w:p>
        </w:tc>
        <w:tc>
          <w:tcPr>
            <w:tcW w:type="dxa" w:w="1015"/>
            <w:shd w:val="clear" w:color="auto" w:fill="F2F2F2"/>
          </w:tcPr>
          <w:p>
            <w:pPr>
              <w:spacing w:line="240" w:lineRule="auto" w:after="0"/>
              <w:jc w:val="left"/>
            </w:pPr>
            <w:r>
              <w:rPr>
                <w:rFonts w:ascii="Times New Roman" w:hAnsi="Times New Roman"/>
                <w:sz w:val="20"/>
              </w:rPr>
              <w:t>High</w:t>
            </w:r>
          </w:p>
        </w:tc>
      </w:tr>
      <w:tr>
        <w:tc>
          <w:tcPr>
            <w:tcW w:type="dxa" w:w="1015"/>
          </w:tcPr>
          <w:p>
            <w:pPr>
              <w:spacing w:line="240" w:lineRule="auto" w:after="0"/>
              <w:jc w:val="left"/>
            </w:pPr>
            <w:r>
              <w:rPr>
                <w:rFonts w:ascii="Times New Roman" w:hAnsi="Times New Roman"/>
                <w:sz w:val="20"/>
              </w:rPr>
              <w:t>REQ-20</w:t>
            </w:r>
          </w:p>
        </w:tc>
        <w:tc>
          <w:tcPr>
            <w:tcW w:type="dxa" w:w="6020"/>
          </w:tcPr>
          <w:p>
            <w:pPr>
              <w:spacing w:line="240" w:lineRule="auto" w:after="0"/>
              <w:jc w:val="left"/>
            </w:pPr>
            <w:r>
              <w:rPr>
                <w:rFonts w:ascii="Times New Roman" w:hAnsi="Times New Roman"/>
                <w:sz w:val="20"/>
              </w:rPr>
              <w:t>The system shall store quiz and mock-test results for progress tracking.</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REQ-36</w:t>
            </w:r>
          </w:p>
        </w:tc>
        <w:tc>
          <w:tcPr>
            <w:tcW w:type="dxa" w:w="6020"/>
            <w:shd w:val="clear" w:color="auto" w:fill="F2F2F2"/>
          </w:tcPr>
          <w:p>
            <w:pPr>
              <w:spacing w:line="240" w:lineRule="auto" w:after="0"/>
              <w:jc w:val="left"/>
            </w:pPr>
            <w:r>
              <w:rPr>
                <w:rFonts w:ascii="Times New Roman" w:hAnsi="Times New Roman"/>
                <w:sz w:val="20"/>
              </w:rPr>
              <w:t>The system shall label each generated question according to whether it is taken from a past paper, modelled on past-paper style, or newly written from the textbook.</w:t>
            </w:r>
          </w:p>
        </w:tc>
        <w:tc>
          <w:tcPr>
            <w:tcW w:type="dxa" w:w="1015"/>
            <w:shd w:val="clear" w:color="auto" w:fill="F2F2F2"/>
          </w:tcPr>
          <w:p>
            <w:pPr>
              <w:spacing w:line="240" w:lineRule="auto" w:after="0"/>
              <w:jc w:val="left"/>
            </w:pPr>
            <w:r>
              <w:rPr>
                <w:rFonts w:ascii="Times New Roman" w:hAnsi="Times New Roman"/>
                <w:sz w:val="20"/>
              </w:rPr>
              <w:t>Medium</w:t>
            </w:r>
          </w:p>
        </w:tc>
      </w:tr>
      <w:tr>
        <w:tc>
          <w:tcPr>
            <w:tcW w:type="dxa" w:w="1015"/>
          </w:tcPr>
          <w:p>
            <w:pPr>
              <w:spacing w:line="240" w:lineRule="auto" w:after="0"/>
              <w:jc w:val="left"/>
            </w:pPr>
            <w:r>
              <w:rPr>
                <w:rFonts w:ascii="Times New Roman" w:hAnsi="Times New Roman"/>
                <w:sz w:val="20"/>
              </w:rPr>
              <w:t>REQ-37</w:t>
            </w:r>
          </w:p>
        </w:tc>
        <w:tc>
          <w:tcPr>
            <w:tcW w:type="dxa" w:w="6020"/>
          </w:tcPr>
          <w:p>
            <w:pPr>
              <w:spacing w:line="240" w:lineRule="auto" w:after="0"/>
              <w:jc w:val="left"/>
            </w:pPr>
            <w:r>
              <w:rPr>
                <w:rFonts w:ascii="Times New Roman" w:hAnsi="Times New Roman"/>
                <w:sz w:val="20"/>
              </w:rPr>
              <w:t>The system shall apply the board marking scheme of 1 mark per MCQ, 3 per short question and 8 per long question, and shall never award more than the permitted maximum.</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REQ-38</w:t>
            </w:r>
          </w:p>
        </w:tc>
        <w:tc>
          <w:tcPr>
            <w:tcW w:type="dxa" w:w="6020"/>
            <w:shd w:val="clear" w:color="auto" w:fill="F2F2F2"/>
          </w:tcPr>
          <w:p>
            <w:pPr>
              <w:spacing w:line="240" w:lineRule="auto" w:after="0"/>
              <w:jc w:val="left"/>
            </w:pPr>
            <w:r>
              <w:rPr>
                <w:rFonts w:ascii="Times New Roman" w:hAnsi="Times New Roman"/>
                <w:sz w:val="20"/>
              </w:rPr>
              <w:t>The system shall produce a session-level result comprising total score, percentage, grade band, strong areas, weak areas and a study recommendation.</w:t>
            </w:r>
          </w:p>
        </w:tc>
        <w:tc>
          <w:tcPr>
            <w:tcW w:type="dxa" w:w="1015"/>
            <w:shd w:val="clear" w:color="auto" w:fill="F2F2F2"/>
          </w:tcPr>
          <w:p>
            <w:pPr>
              <w:spacing w:line="240" w:lineRule="auto" w:after="0"/>
              <w:jc w:val="left"/>
            </w:pPr>
            <w:r>
              <w:rPr>
                <w:rFonts w:ascii="Times New Roman" w:hAnsi="Times New Roman"/>
                <w:sz w:val="20"/>
              </w:rPr>
              <w:t>High</w:t>
            </w:r>
          </w:p>
        </w:tc>
      </w:tr>
    </w:tbl>
    <w:p>
      <w:pPr>
        <w:spacing w:after="160" w:before="0" w:line="360" w:lineRule="auto"/>
        <w:jc w:val="both"/>
      </w:pPr>
    </w:p>
    <w:p>
      <w:bookmarkStart w:id="1978" w:name="h3_85"/>
      <w:pPr>
        <w:keepNext/>
        <w:tabs>
          <w:tab w:pos="1080" w:val="left"/>
        </w:tabs>
        <w:spacing w:before="200" w:after="80" w:line="360" w:lineRule="auto"/>
        <w:jc w:val="left"/>
      </w:pPr>
      <w:r>
        <w:rPr>
          <w:rFonts w:ascii="Times New Roman" w:hAnsi="Times New Roman"/>
          <w:b/>
          <w:sz w:val="24"/>
        </w:rPr>
        <w:t>3.6.5</w:t>
        <w:tab/>
        <w:t>Resources, analytics and administration</w:t>
      </w:r>
      <w:bookmarkEnd w:id="1978"/>
    </w:p>
    <w:p>
      <w:bookmarkStart w:id="1979" w:name="tab_3.9"/>
      <w:pPr>
        <w:keepNext/>
        <w:spacing w:after="80" w:before="200" w:line="240" w:lineRule="auto"/>
        <w:jc w:val="left"/>
      </w:pPr>
      <w:r>
        <w:rPr>
          <w:rFonts w:ascii="Times New Roman" w:hAnsi="Times New Roman"/>
          <w:b/>
          <w:i w:val="0"/>
          <w:sz w:val="22"/>
        </w:rPr>
        <w:t>Table 3.9: Functional requirements — resources, analytics and administration</w:t>
      </w:r>
      <w:bookmarkEnd w:id="1979"/>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014"/>
        <w:gridCol w:w="6020"/>
        <w:gridCol w:w="1014"/>
      </w:tblGrid>
      <w:tr>
        <w:trPr>
          <w:tblHeader w:val="true"/>
        </w:trPr>
        <w:tc>
          <w:tcPr>
            <w:tcW w:type="dxa" w:w="1015"/>
            <w:shd w:val="clear" w:color="auto" w:fill="D9D9D9"/>
          </w:tcPr>
          <w:p>
            <w:pPr>
              <w:spacing w:line="240" w:lineRule="auto" w:after="0"/>
              <w:jc w:val="left"/>
            </w:pPr>
            <w:r>
              <w:rPr>
                <w:rFonts w:ascii="Times New Roman" w:hAnsi="Times New Roman"/>
                <w:b/>
                <w:sz w:val="20"/>
              </w:rPr>
              <w:t>ID</w:t>
            </w:r>
          </w:p>
        </w:tc>
        <w:tc>
          <w:tcPr>
            <w:tcW w:type="dxa" w:w="6020"/>
            <w:shd w:val="clear" w:color="auto" w:fill="D9D9D9"/>
          </w:tcPr>
          <w:p>
            <w:pPr>
              <w:spacing w:line="240" w:lineRule="auto" w:after="0"/>
              <w:jc w:val="left"/>
            </w:pPr>
            <w:r>
              <w:rPr>
                <w:rFonts w:ascii="Times New Roman" w:hAnsi="Times New Roman"/>
                <w:b/>
                <w:sz w:val="20"/>
              </w:rPr>
              <w:t>Requirement</w:t>
            </w:r>
          </w:p>
        </w:tc>
        <w:tc>
          <w:tcPr>
            <w:tcW w:type="dxa" w:w="1015"/>
            <w:shd w:val="clear" w:color="auto" w:fill="D9D9D9"/>
          </w:tcPr>
          <w:p>
            <w:pPr>
              <w:spacing w:line="240" w:lineRule="auto" w:after="0"/>
              <w:jc w:val="left"/>
            </w:pPr>
            <w:r>
              <w:rPr>
                <w:rFonts w:ascii="Times New Roman" w:hAnsi="Times New Roman"/>
                <w:b/>
                <w:sz w:val="20"/>
              </w:rPr>
              <w:t>Priority</w:t>
            </w:r>
          </w:p>
        </w:tc>
      </w:tr>
      <w:tr>
        <w:tc>
          <w:tcPr>
            <w:tcW w:type="dxa" w:w="1015"/>
          </w:tcPr>
          <w:p>
            <w:pPr>
              <w:spacing w:line="240" w:lineRule="auto" w:after="0"/>
              <w:jc w:val="left"/>
            </w:pPr>
            <w:r>
              <w:rPr>
                <w:rFonts w:ascii="Times New Roman" w:hAnsi="Times New Roman"/>
                <w:sz w:val="20"/>
              </w:rPr>
              <w:t>REQ-21</w:t>
            </w:r>
          </w:p>
        </w:tc>
        <w:tc>
          <w:tcPr>
            <w:tcW w:type="dxa" w:w="6020"/>
          </w:tcPr>
          <w:p>
            <w:pPr>
              <w:spacing w:line="240" w:lineRule="auto" w:after="0"/>
              <w:jc w:val="left"/>
            </w:pPr>
            <w:r>
              <w:rPr>
                <w:rFonts w:ascii="Times New Roman" w:hAnsi="Times New Roman"/>
                <w:sz w:val="20"/>
              </w:rPr>
              <w:t>The system shall allow students to filter downloadable resources by board, class and subject.</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REQ-22</w:t>
            </w:r>
          </w:p>
        </w:tc>
        <w:tc>
          <w:tcPr>
            <w:tcW w:type="dxa" w:w="6020"/>
            <w:shd w:val="clear" w:color="auto" w:fill="F2F2F2"/>
          </w:tcPr>
          <w:p>
            <w:pPr>
              <w:spacing w:line="240" w:lineRule="auto" w:after="0"/>
              <w:jc w:val="left"/>
            </w:pPr>
            <w:r>
              <w:rPr>
                <w:rFonts w:ascii="Times New Roman" w:hAnsi="Times New Roman"/>
                <w:sz w:val="20"/>
              </w:rPr>
              <w:t>The system shall provide past papers for download for the selected board, class and subject.</w:t>
            </w:r>
          </w:p>
        </w:tc>
        <w:tc>
          <w:tcPr>
            <w:tcW w:type="dxa" w:w="1015"/>
            <w:shd w:val="clear" w:color="auto" w:fill="F2F2F2"/>
          </w:tcPr>
          <w:p>
            <w:pPr>
              <w:spacing w:line="240" w:lineRule="auto" w:after="0"/>
              <w:jc w:val="left"/>
            </w:pPr>
            <w:r>
              <w:rPr>
                <w:rFonts w:ascii="Times New Roman" w:hAnsi="Times New Roman"/>
                <w:sz w:val="20"/>
              </w:rPr>
              <w:t>High</w:t>
            </w:r>
          </w:p>
        </w:tc>
      </w:tr>
      <w:tr>
        <w:tc>
          <w:tcPr>
            <w:tcW w:type="dxa" w:w="1015"/>
          </w:tcPr>
          <w:p>
            <w:pPr>
              <w:spacing w:line="240" w:lineRule="auto" w:after="0"/>
              <w:jc w:val="left"/>
            </w:pPr>
            <w:r>
              <w:rPr>
                <w:rFonts w:ascii="Times New Roman" w:hAnsi="Times New Roman"/>
                <w:sz w:val="20"/>
              </w:rPr>
              <w:t>REQ-23</w:t>
            </w:r>
          </w:p>
        </w:tc>
        <w:tc>
          <w:tcPr>
            <w:tcW w:type="dxa" w:w="6020"/>
          </w:tcPr>
          <w:p>
            <w:pPr>
              <w:spacing w:line="240" w:lineRule="auto" w:after="0"/>
              <w:jc w:val="left"/>
            </w:pPr>
            <w:r>
              <w:rPr>
                <w:rFonts w:ascii="Times New Roman" w:hAnsi="Times New Roman"/>
                <w:sz w:val="20"/>
              </w:rPr>
              <w:t>The system shall provide textbooks and keybooks for download where lawfully permitted.</w:t>
            </w:r>
          </w:p>
        </w:tc>
        <w:tc>
          <w:tcPr>
            <w:tcW w:type="dxa" w:w="1015"/>
          </w:tcPr>
          <w:p>
            <w:pPr>
              <w:spacing w:line="240" w:lineRule="auto" w:after="0"/>
              <w:jc w:val="left"/>
            </w:pPr>
            <w:r>
              <w:rPr>
                <w:rFonts w:ascii="Times New Roman" w:hAnsi="Times New Roman"/>
                <w:sz w:val="20"/>
              </w:rPr>
              <w:t>Medium</w:t>
            </w:r>
          </w:p>
        </w:tc>
      </w:tr>
      <w:tr>
        <w:tc>
          <w:tcPr>
            <w:tcW w:type="dxa" w:w="1015"/>
            <w:shd w:val="clear" w:color="auto" w:fill="F2F2F2"/>
          </w:tcPr>
          <w:p>
            <w:pPr>
              <w:spacing w:line="240" w:lineRule="auto" w:after="0"/>
              <w:jc w:val="left"/>
            </w:pPr>
            <w:r>
              <w:rPr>
                <w:rFonts w:ascii="Times New Roman" w:hAnsi="Times New Roman"/>
                <w:sz w:val="20"/>
              </w:rPr>
              <w:t>REQ-24</w:t>
            </w:r>
          </w:p>
        </w:tc>
        <w:tc>
          <w:tcPr>
            <w:tcW w:type="dxa" w:w="6020"/>
            <w:shd w:val="clear" w:color="auto" w:fill="F2F2F2"/>
          </w:tcPr>
          <w:p>
            <w:pPr>
              <w:spacing w:line="240" w:lineRule="auto" w:after="0"/>
              <w:jc w:val="left"/>
            </w:pPr>
            <w:r>
              <w:rPr>
                <w:rFonts w:ascii="Times New Roman" w:hAnsi="Times New Roman"/>
                <w:sz w:val="20"/>
              </w:rPr>
              <w:t>The system shall organise all downloadable resources by board, class and subject.</w:t>
            </w:r>
          </w:p>
        </w:tc>
        <w:tc>
          <w:tcPr>
            <w:tcW w:type="dxa" w:w="1015"/>
            <w:shd w:val="clear" w:color="auto" w:fill="F2F2F2"/>
          </w:tcPr>
          <w:p>
            <w:pPr>
              <w:spacing w:line="240" w:lineRule="auto" w:after="0"/>
              <w:jc w:val="left"/>
            </w:pPr>
            <w:r>
              <w:rPr>
                <w:rFonts w:ascii="Times New Roman" w:hAnsi="Times New Roman"/>
                <w:sz w:val="20"/>
              </w:rPr>
              <w:t>Medium</w:t>
            </w:r>
          </w:p>
        </w:tc>
      </w:tr>
      <w:tr>
        <w:tc>
          <w:tcPr>
            <w:tcW w:type="dxa" w:w="1015"/>
          </w:tcPr>
          <w:p>
            <w:pPr>
              <w:spacing w:line="240" w:lineRule="auto" w:after="0"/>
              <w:jc w:val="left"/>
            </w:pPr>
            <w:r>
              <w:rPr>
                <w:rFonts w:ascii="Times New Roman" w:hAnsi="Times New Roman"/>
                <w:sz w:val="20"/>
              </w:rPr>
              <w:t>REQ-25</w:t>
            </w:r>
          </w:p>
        </w:tc>
        <w:tc>
          <w:tcPr>
            <w:tcW w:type="dxa" w:w="6020"/>
          </w:tcPr>
          <w:p>
            <w:pPr>
              <w:spacing w:line="240" w:lineRule="auto" w:after="0"/>
              <w:jc w:val="left"/>
            </w:pPr>
            <w:r>
              <w:rPr>
                <w:rFonts w:ascii="Times New Roman" w:hAnsi="Times New Roman"/>
                <w:sz w:val="20"/>
              </w:rPr>
              <w:t>The system shall display a clear message when no resource exists for a selected combination.</w:t>
            </w:r>
          </w:p>
        </w:tc>
        <w:tc>
          <w:tcPr>
            <w:tcW w:type="dxa" w:w="1015"/>
          </w:tcPr>
          <w:p>
            <w:pPr>
              <w:spacing w:line="240" w:lineRule="auto" w:after="0"/>
              <w:jc w:val="left"/>
            </w:pPr>
            <w:r>
              <w:rPr>
                <w:rFonts w:ascii="Times New Roman" w:hAnsi="Times New Roman"/>
                <w:sz w:val="20"/>
              </w:rPr>
              <w:t>Medium</w:t>
            </w:r>
          </w:p>
        </w:tc>
      </w:tr>
      <w:tr>
        <w:tc>
          <w:tcPr>
            <w:tcW w:type="dxa" w:w="1015"/>
            <w:shd w:val="clear" w:color="auto" w:fill="F2F2F2"/>
          </w:tcPr>
          <w:p>
            <w:pPr>
              <w:spacing w:line="240" w:lineRule="auto" w:after="0"/>
              <w:jc w:val="left"/>
            </w:pPr>
            <w:r>
              <w:rPr>
                <w:rFonts w:ascii="Times New Roman" w:hAnsi="Times New Roman"/>
                <w:sz w:val="20"/>
              </w:rPr>
              <w:t>REQ-39</w:t>
            </w:r>
          </w:p>
        </w:tc>
        <w:tc>
          <w:tcPr>
            <w:tcW w:type="dxa" w:w="6020"/>
            <w:shd w:val="clear" w:color="auto" w:fill="F2F2F2"/>
          </w:tcPr>
          <w:p>
            <w:pPr>
              <w:spacing w:line="240" w:lineRule="auto" w:after="0"/>
              <w:jc w:val="left"/>
            </w:pPr>
            <w:r>
              <w:rPr>
                <w:rFonts w:ascii="Times New Roman" w:hAnsi="Times New Roman"/>
                <w:sz w:val="20"/>
              </w:rPr>
              <w:t>The system shall record a download count per resource.</w:t>
            </w:r>
          </w:p>
        </w:tc>
        <w:tc>
          <w:tcPr>
            <w:tcW w:type="dxa" w:w="1015"/>
            <w:shd w:val="clear" w:color="auto" w:fill="F2F2F2"/>
          </w:tcPr>
          <w:p>
            <w:pPr>
              <w:spacing w:line="240" w:lineRule="auto" w:after="0"/>
              <w:jc w:val="left"/>
            </w:pPr>
            <w:r>
              <w:rPr>
                <w:rFonts w:ascii="Times New Roman" w:hAnsi="Times New Roman"/>
                <w:sz w:val="20"/>
              </w:rPr>
              <w:t>Low</w:t>
            </w:r>
          </w:p>
        </w:tc>
      </w:tr>
      <w:tr>
        <w:tc>
          <w:tcPr>
            <w:tcW w:type="dxa" w:w="1015"/>
          </w:tcPr>
          <w:p>
            <w:pPr>
              <w:spacing w:line="240" w:lineRule="auto" w:after="0"/>
              <w:jc w:val="left"/>
            </w:pPr>
            <w:r>
              <w:rPr>
                <w:rFonts w:ascii="Times New Roman" w:hAnsi="Times New Roman"/>
                <w:sz w:val="20"/>
              </w:rPr>
              <w:t>REQ-40</w:t>
            </w:r>
          </w:p>
        </w:tc>
        <w:tc>
          <w:tcPr>
            <w:tcW w:type="dxa" w:w="6020"/>
          </w:tcPr>
          <w:p>
            <w:pPr>
              <w:spacing w:line="240" w:lineRule="auto" w:after="0"/>
              <w:jc w:val="left"/>
            </w:pPr>
            <w:r>
              <w:rPr>
                <w:rFonts w:ascii="Times New Roman" w:hAnsi="Times New Roman"/>
                <w:sz w:val="20"/>
              </w:rPr>
              <w:t>The system shall present a progress dashboard showing quizzes taken, questions attempted, average score and subject-wise performance with a focus recommendation.</w:t>
            </w:r>
          </w:p>
        </w:tc>
        <w:tc>
          <w:tcPr>
            <w:tcW w:type="dxa" w:w="1015"/>
          </w:tcPr>
          <w:p>
            <w:pPr>
              <w:spacing w:line="240" w:lineRule="auto" w:after="0"/>
              <w:jc w:val="left"/>
            </w:pPr>
            <w:r>
              <w:rPr>
                <w:rFonts w:ascii="Times New Roman" w:hAnsi="Times New Roman"/>
                <w:sz w:val="20"/>
              </w:rPr>
              <w:t>High</w:t>
            </w:r>
          </w:p>
        </w:tc>
      </w:tr>
      <w:tr>
        <w:tc>
          <w:tcPr>
            <w:tcW w:type="dxa" w:w="1015"/>
            <w:shd w:val="clear" w:color="auto" w:fill="F2F2F2"/>
          </w:tcPr>
          <w:p>
            <w:pPr>
              <w:spacing w:line="240" w:lineRule="auto" w:after="0"/>
              <w:jc w:val="left"/>
            </w:pPr>
            <w:r>
              <w:rPr>
                <w:rFonts w:ascii="Times New Roman" w:hAnsi="Times New Roman"/>
                <w:sz w:val="20"/>
              </w:rPr>
              <w:t>REQ-41</w:t>
            </w:r>
          </w:p>
        </w:tc>
        <w:tc>
          <w:tcPr>
            <w:tcW w:type="dxa" w:w="6020"/>
            <w:shd w:val="clear" w:color="auto" w:fill="F2F2F2"/>
          </w:tcPr>
          <w:p>
            <w:pPr>
              <w:spacing w:line="240" w:lineRule="auto" w:after="0"/>
              <w:jc w:val="left"/>
            </w:pPr>
            <w:r>
              <w:rPr>
                <w:rFonts w:ascii="Times New Roman" w:hAnsi="Times New Roman"/>
                <w:sz w:val="20"/>
              </w:rPr>
              <w:t>The system shall maintain a bounded recent-activity feed per user covering chat, quiz and download events.</w:t>
            </w:r>
          </w:p>
        </w:tc>
        <w:tc>
          <w:tcPr>
            <w:tcW w:type="dxa" w:w="1015"/>
            <w:shd w:val="clear" w:color="auto" w:fill="F2F2F2"/>
          </w:tcPr>
          <w:p>
            <w:pPr>
              <w:spacing w:line="240" w:lineRule="auto" w:after="0"/>
              <w:jc w:val="left"/>
            </w:pPr>
            <w:r>
              <w:rPr>
                <w:rFonts w:ascii="Times New Roman" w:hAnsi="Times New Roman"/>
                <w:sz w:val="20"/>
              </w:rPr>
              <w:t>Low</w:t>
            </w:r>
          </w:p>
        </w:tc>
      </w:tr>
      <w:tr>
        <w:tc>
          <w:tcPr>
            <w:tcW w:type="dxa" w:w="1015"/>
          </w:tcPr>
          <w:p>
            <w:pPr>
              <w:spacing w:line="240" w:lineRule="auto" w:after="0"/>
              <w:jc w:val="left"/>
            </w:pPr>
            <w:r>
              <w:rPr>
                <w:rFonts w:ascii="Times New Roman" w:hAnsi="Times New Roman"/>
                <w:sz w:val="20"/>
              </w:rPr>
              <w:t>REQ-42</w:t>
            </w:r>
          </w:p>
        </w:tc>
        <w:tc>
          <w:tcPr>
            <w:tcW w:type="dxa" w:w="6020"/>
          </w:tcPr>
          <w:p>
            <w:pPr>
              <w:spacing w:line="240" w:lineRule="auto" w:after="0"/>
              <w:jc w:val="left"/>
            </w:pPr>
            <w:r>
              <w:rPr>
                <w:rFonts w:ascii="Times New Roman" w:hAnsi="Times New Roman"/>
                <w:sz w:val="20"/>
              </w:rPr>
              <w:t>The system shall provide an administrative console, restricted by role, for uploading, editing and deleting resources and for listing, editing, blocking and deleting user accounts.</w:t>
            </w:r>
          </w:p>
        </w:tc>
        <w:tc>
          <w:tcPr>
            <w:tcW w:type="dxa" w:w="1015"/>
          </w:tcPr>
          <w:p>
            <w:pPr>
              <w:spacing w:line="240" w:lineRule="auto" w:after="0"/>
              <w:jc w:val="left"/>
            </w:pPr>
            <w:r>
              <w:rPr>
                <w:rFonts w:ascii="Times New Roman" w:hAnsi="Times New Roman"/>
                <w:sz w:val="20"/>
              </w:rPr>
              <w:t>High</w:t>
            </w:r>
          </w:p>
        </w:tc>
      </w:tr>
    </w:tbl>
    <w:p>
      <w:pPr>
        <w:spacing w:after="160" w:before="0" w:line="360" w:lineRule="auto"/>
        <w:jc w:val="both"/>
      </w:pPr>
    </w:p>
    <w:p>
      <w:bookmarkStart w:id="1980" w:name="h2_87"/>
      <w:pPr>
        <w:keepNext/>
        <w:tabs>
          <w:tab w:pos="864" w:val="left"/>
        </w:tabs>
        <w:spacing w:before="240" w:after="120" w:line="360" w:lineRule="auto"/>
        <w:jc w:val="left"/>
      </w:pPr>
      <w:r>
        <w:rPr>
          <w:rFonts w:ascii="Times New Roman" w:hAnsi="Times New Roman"/>
          <w:b w:val="0"/>
          <w:sz w:val="24"/>
        </w:rPr>
        <w:t>3.7</w:t>
        <w:tab/>
        <w:t>NON-FUNCTIONAL REQUIREMENTS</w:t>
      </w:r>
      <w:bookmarkEnd w:id="1980"/>
    </w:p>
    <w:p>
      <w:bookmarkStart w:id="1981" w:name="h3_88"/>
      <w:pPr>
        <w:keepNext/>
        <w:tabs>
          <w:tab w:pos="1080" w:val="left"/>
        </w:tabs>
        <w:spacing w:before="200" w:after="80" w:line="360" w:lineRule="auto"/>
        <w:jc w:val="left"/>
      </w:pPr>
      <w:r>
        <w:rPr>
          <w:rFonts w:ascii="Times New Roman" w:hAnsi="Times New Roman"/>
          <w:b/>
          <w:sz w:val="24"/>
        </w:rPr>
        <w:t>3.7.1</w:t>
        <w:tab/>
        <w:t>Performance</w:t>
      </w:r>
      <w:bookmarkEnd w:id="1981"/>
    </w:p>
    <w:p>
      <w:bookmarkStart w:id="1982" w:name="tab_3.10"/>
      <w:pPr>
        <w:keepNext/>
        <w:spacing w:after="80" w:before="200" w:line="240" w:lineRule="auto"/>
        <w:jc w:val="left"/>
      </w:pPr>
      <w:r>
        <w:rPr>
          <w:rFonts w:ascii="Times New Roman" w:hAnsi="Times New Roman"/>
          <w:b/>
          <w:i w:val="0"/>
          <w:sz w:val="22"/>
        </w:rPr>
        <w:t>Table 3.10: Non-functional requirements — performance</w:t>
      </w:r>
      <w:bookmarkEnd w:id="1982"/>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023"/>
        <w:gridCol w:w="3683"/>
        <w:gridCol w:w="3342"/>
      </w:tblGrid>
      <w:tr>
        <w:trPr>
          <w:tblHeader w:val="true"/>
        </w:trPr>
        <w:tc>
          <w:tcPr>
            <w:tcW w:type="dxa" w:w="1023"/>
            <w:shd w:val="clear" w:color="auto" w:fill="D9D9D9"/>
          </w:tcPr>
          <w:p>
            <w:pPr>
              <w:spacing w:line="240" w:lineRule="auto" w:after="0"/>
              <w:jc w:val="left"/>
            </w:pPr>
            <w:r>
              <w:rPr>
                <w:rFonts w:ascii="Times New Roman" w:hAnsi="Times New Roman"/>
                <w:b/>
                <w:sz w:val="19"/>
              </w:rPr>
              <w:t>ID</w:t>
            </w:r>
          </w:p>
        </w:tc>
        <w:tc>
          <w:tcPr>
            <w:tcW w:type="dxa" w:w="3684"/>
            <w:shd w:val="clear" w:color="auto" w:fill="D9D9D9"/>
          </w:tcPr>
          <w:p>
            <w:pPr>
              <w:spacing w:line="240" w:lineRule="auto" w:after="0"/>
              <w:jc w:val="left"/>
            </w:pPr>
            <w:r>
              <w:rPr>
                <w:rFonts w:ascii="Times New Roman" w:hAnsi="Times New Roman"/>
                <w:b/>
                <w:sz w:val="19"/>
              </w:rPr>
              <w:t>Requirement</w:t>
            </w:r>
          </w:p>
        </w:tc>
        <w:tc>
          <w:tcPr>
            <w:tcW w:type="dxa" w:w="3343"/>
            <w:shd w:val="clear" w:color="auto" w:fill="D9D9D9"/>
          </w:tcPr>
          <w:p>
            <w:pPr>
              <w:spacing w:line="240" w:lineRule="auto" w:after="0"/>
              <w:jc w:val="left"/>
            </w:pPr>
            <w:r>
              <w:rPr>
                <w:rFonts w:ascii="Times New Roman" w:hAnsi="Times New Roman"/>
                <w:b/>
                <w:sz w:val="19"/>
              </w:rPr>
              <w:t>Acceptance criterion</w:t>
            </w:r>
          </w:p>
        </w:tc>
      </w:tr>
      <w:tr>
        <w:tc>
          <w:tcPr>
            <w:tcW w:type="dxa" w:w="1023"/>
          </w:tcPr>
          <w:p>
            <w:pPr>
              <w:spacing w:line="240" w:lineRule="auto" w:after="0"/>
              <w:jc w:val="left"/>
            </w:pPr>
            <w:r>
              <w:rPr>
                <w:rFonts w:ascii="Times New Roman" w:hAnsi="Times New Roman"/>
                <w:sz w:val="19"/>
              </w:rPr>
              <w:t>NFR-1</w:t>
            </w:r>
          </w:p>
        </w:tc>
        <w:tc>
          <w:tcPr>
            <w:tcW w:type="dxa" w:w="3684"/>
          </w:tcPr>
          <w:p>
            <w:pPr>
              <w:spacing w:line="240" w:lineRule="auto" w:after="0"/>
              <w:jc w:val="left"/>
            </w:pPr>
            <w:r>
              <w:rPr>
                <w:rFonts w:ascii="Times New Roman" w:hAnsi="Times New Roman"/>
                <w:sz w:val="19"/>
              </w:rPr>
              <w:t>Ordinary page and API requests that do not invoke a language model shall respond quickly.</w:t>
            </w:r>
          </w:p>
        </w:tc>
        <w:tc>
          <w:tcPr>
            <w:tcW w:type="dxa" w:w="3343"/>
          </w:tcPr>
          <w:p>
            <w:pPr>
              <w:spacing w:line="240" w:lineRule="auto" w:after="0"/>
              <w:jc w:val="left"/>
            </w:pPr>
            <w:r>
              <w:rPr>
                <w:rFonts w:ascii="Times New Roman" w:hAnsi="Times New Roman"/>
                <w:sz w:val="19"/>
              </w:rPr>
              <w:t>Between 1 and 3 seconds under normal load.</w:t>
            </w:r>
          </w:p>
        </w:tc>
      </w:tr>
      <w:tr>
        <w:tc>
          <w:tcPr>
            <w:tcW w:type="dxa" w:w="1023"/>
            <w:shd w:val="clear" w:color="auto" w:fill="F2F2F2"/>
          </w:tcPr>
          <w:p>
            <w:pPr>
              <w:spacing w:line="240" w:lineRule="auto" w:after="0"/>
              <w:jc w:val="left"/>
            </w:pPr>
            <w:r>
              <w:rPr>
                <w:rFonts w:ascii="Times New Roman" w:hAnsi="Times New Roman"/>
                <w:sz w:val="19"/>
              </w:rPr>
              <w:t>NFR-2</w:t>
            </w:r>
          </w:p>
        </w:tc>
        <w:tc>
          <w:tcPr>
            <w:tcW w:type="dxa" w:w="3684"/>
            <w:shd w:val="clear" w:color="auto" w:fill="F2F2F2"/>
          </w:tcPr>
          <w:p>
            <w:pPr>
              <w:spacing w:line="240" w:lineRule="auto" w:after="0"/>
              <w:jc w:val="left"/>
            </w:pPr>
            <w:r>
              <w:rPr>
                <w:rFonts w:ascii="Times New Roman" w:hAnsi="Times New Roman"/>
                <w:sz w:val="19"/>
              </w:rPr>
              <w:t>AI-generated responses shall be returned within an acceptable interactive window.</w:t>
            </w:r>
          </w:p>
        </w:tc>
        <w:tc>
          <w:tcPr>
            <w:tcW w:type="dxa" w:w="3343"/>
            <w:shd w:val="clear" w:color="auto" w:fill="F2F2F2"/>
          </w:tcPr>
          <w:p>
            <w:pPr>
              <w:spacing w:line="240" w:lineRule="auto" w:after="0"/>
              <w:jc w:val="left"/>
            </w:pPr>
            <w:r>
              <w:rPr>
                <w:rFonts w:ascii="Times New Roman" w:hAnsi="Times New Roman"/>
                <w:sz w:val="19"/>
              </w:rPr>
              <w:t>Between 2 and 5 seconds depending on query complexity.</w:t>
            </w:r>
          </w:p>
        </w:tc>
      </w:tr>
      <w:tr>
        <w:tc>
          <w:tcPr>
            <w:tcW w:type="dxa" w:w="1023"/>
          </w:tcPr>
          <w:p>
            <w:pPr>
              <w:spacing w:line="240" w:lineRule="auto" w:after="0"/>
              <w:jc w:val="left"/>
            </w:pPr>
            <w:r>
              <w:rPr>
                <w:rFonts w:ascii="Times New Roman" w:hAnsi="Times New Roman"/>
                <w:sz w:val="19"/>
              </w:rPr>
              <w:t>NFR-3</w:t>
            </w:r>
          </w:p>
        </w:tc>
        <w:tc>
          <w:tcPr>
            <w:tcW w:type="dxa" w:w="3684"/>
          </w:tcPr>
          <w:p>
            <w:pPr>
              <w:spacing w:line="240" w:lineRule="auto" w:after="0"/>
              <w:jc w:val="left"/>
            </w:pPr>
            <w:r>
              <w:rPr>
                <w:rFonts w:ascii="Times New Roman" w:hAnsi="Times New Roman"/>
                <w:sz w:val="19"/>
              </w:rPr>
              <w:t>Resource downloads shall begin promptly after the request.</w:t>
            </w:r>
          </w:p>
        </w:tc>
        <w:tc>
          <w:tcPr>
            <w:tcW w:type="dxa" w:w="3343"/>
          </w:tcPr>
          <w:p>
            <w:pPr>
              <w:spacing w:line="240" w:lineRule="auto" w:after="0"/>
              <w:jc w:val="left"/>
            </w:pPr>
            <w:r>
              <w:rPr>
                <w:rFonts w:ascii="Times New Roman" w:hAnsi="Times New Roman"/>
                <w:sz w:val="19"/>
              </w:rPr>
              <w:t>Between 1 and 4 seconds.</w:t>
            </w:r>
          </w:p>
        </w:tc>
      </w:tr>
      <w:tr>
        <w:tc>
          <w:tcPr>
            <w:tcW w:type="dxa" w:w="1023"/>
            <w:shd w:val="clear" w:color="auto" w:fill="F2F2F2"/>
          </w:tcPr>
          <w:p>
            <w:pPr>
              <w:spacing w:line="240" w:lineRule="auto" w:after="0"/>
              <w:jc w:val="left"/>
            </w:pPr>
            <w:r>
              <w:rPr>
                <w:rFonts w:ascii="Times New Roman" w:hAnsi="Times New Roman"/>
                <w:sz w:val="19"/>
              </w:rPr>
              <w:t>NFR-4</w:t>
            </w:r>
          </w:p>
        </w:tc>
        <w:tc>
          <w:tcPr>
            <w:tcW w:type="dxa" w:w="3684"/>
            <w:shd w:val="clear" w:color="auto" w:fill="F2F2F2"/>
          </w:tcPr>
          <w:p>
            <w:pPr>
              <w:spacing w:line="240" w:lineRule="auto" w:after="0"/>
              <w:jc w:val="left"/>
            </w:pPr>
            <w:r>
              <w:rPr>
                <w:rFonts w:ascii="Times New Roman" w:hAnsi="Times New Roman"/>
                <w:sz w:val="19"/>
              </w:rPr>
              <w:t>The system shall support concurrent use without degradation.</w:t>
            </w:r>
          </w:p>
        </w:tc>
        <w:tc>
          <w:tcPr>
            <w:tcW w:type="dxa" w:w="3343"/>
            <w:shd w:val="clear" w:color="auto" w:fill="F2F2F2"/>
          </w:tcPr>
          <w:p>
            <w:pPr>
              <w:spacing w:line="240" w:lineRule="auto" w:after="0"/>
              <w:jc w:val="left"/>
            </w:pPr>
            <w:r>
              <w:rPr>
                <w:rFonts w:ascii="Times New Roman" w:hAnsi="Times New Roman"/>
                <w:sz w:val="19"/>
              </w:rPr>
              <w:t>Minimum 50 and target 500 concurrent users.</w:t>
            </w:r>
          </w:p>
        </w:tc>
      </w:tr>
      <w:tr>
        <w:tc>
          <w:tcPr>
            <w:tcW w:type="dxa" w:w="1023"/>
          </w:tcPr>
          <w:p>
            <w:pPr>
              <w:spacing w:line="240" w:lineRule="auto" w:after="0"/>
              <w:jc w:val="left"/>
            </w:pPr>
            <w:r>
              <w:rPr>
                <w:rFonts w:ascii="Times New Roman" w:hAnsi="Times New Roman"/>
                <w:sz w:val="19"/>
              </w:rPr>
              <w:t>NFR-5</w:t>
            </w:r>
          </w:p>
        </w:tc>
        <w:tc>
          <w:tcPr>
            <w:tcW w:type="dxa" w:w="3684"/>
          </w:tcPr>
          <w:p>
            <w:pPr>
              <w:spacing w:line="240" w:lineRule="auto" w:after="0"/>
              <w:jc w:val="left"/>
            </w:pPr>
            <w:r>
              <w:rPr>
                <w:rFonts w:ascii="Times New Roman" w:hAnsi="Times New Roman"/>
                <w:sz w:val="19"/>
              </w:rPr>
              <w:t>Prompt size for a tutoring session shall not grow without bound as the session lengthens.</w:t>
            </w:r>
          </w:p>
        </w:tc>
        <w:tc>
          <w:tcPr>
            <w:tcW w:type="dxa" w:w="3343"/>
          </w:tcPr>
          <w:p>
            <w:pPr>
              <w:spacing w:line="240" w:lineRule="auto" w:after="0"/>
              <w:jc w:val="left"/>
            </w:pPr>
            <w:r>
              <w:rPr>
                <w:rFonts w:ascii="Times New Roman" w:hAnsi="Times New Roman"/>
                <w:sz w:val="19"/>
              </w:rPr>
              <w:t>Verbatim history capped at four turns; older turns compressed to a summary of at most 200 tokens.</w:t>
            </w:r>
          </w:p>
        </w:tc>
      </w:tr>
    </w:tbl>
    <w:p>
      <w:pPr>
        <w:spacing w:after="160" w:before="0" w:line="360" w:lineRule="auto"/>
        <w:jc w:val="both"/>
      </w:pPr>
    </w:p>
    <w:p>
      <w:bookmarkStart w:id="1983" w:name="h3_90"/>
      <w:pPr>
        <w:keepNext/>
        <w:tabs>
          <w:tab w:pos="1080" w:val="left"/>
        </w:tabs>
        <w:spacing w:before="200" w:after="80" w:line="360" w:lineRule="auto"/>
        <w:jc w:val="left"/>
      </w:pPr>
      <w:r>
        <w:rPr>
          <w:rFonts w:ascii="Times New Roman" w:hAnsi="Times New Roman"/>
          <w:b/>
          <w:sz w:val="24"/>
        </w:rPr>
        <w:t>3.7.2</w:t>
        <w:tab/>
        <w:t>Security</w:t>
      </w:r>
      <w:bookmarkEnd w:id="1983"/>
    </w:p>
    <w:p>
      <w:bookmarkStart w:id="1984" w:name="tab_3.11"/>
      <w:pPr>
        <w:keepNext/>
        <w:spacing w:after="80" w:before="200" w:line="240" w:lineRule="auto"/>
        <w:jc w:val="left"/>
      </w:pPr>
      <w:r>
        <w:rPr>
          <w:rFonts w:ascii="Times New Roman" w:hAnsi="Times New Roman"/>
          <w:b/>
          <w:i w:val="0"/>
          <w:sz w:val="22"/>
        </w:rPr>
        <w:t>Table 3.11: Non-functional requirements — security</w:t>
      </w:r>
      <w:bookmarkEnd w:id="1984"/>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023"/>
        <w:gridCol w:w="3683"/>
        <w:gridCol w:w="3342"/>
      </w:tblGrid>
      <w:tr>
        <w:trPr>
          <w:tblHeader w:val="true"/>
        </w:trPr>
        <w:tc>
          <w:tcPr>
            <w:tcW w:type="dxa" w:w="1023"/>
            <w:shd w:val="clear" w:color="auto" w:fill="D9D9D9"/>
          </w:tcPr>
          <w:p>
            <w:pPr>
              <w:spacing w:line="240" w:lineRule="auto" w:after="0"/>
              <w:jc w:val="left"/>
            </w:pPr>
            <w:r>
              <w:rPr>
                <w:rFonts w:ascii="Times New Roman" w:hAnsi="Times New Roman"/>
                <w:b/>
                <w:sz w:val="19"/>
              </w:rPr>
              <w:t>ID</w:t>
            </w:r>
          </w:p>
        </w:tc>
        <w:tc>
          <w:tcPr>
            <w:tcW w:type="dxa" w:w="3684"/>
            <w:shd w:val="clear" w:color="auto" w:fill="D9D9D9"/>
          </w:tcPr>
          <w:p>
            <w:pPr>
              <w:spacing w:line="240" w:lineRule="auto" w:after="0"/>
              <w:jc w:val="left"/>
            </w:pPr>
            <w:r>
              <w:rPr>
                <w:rFonts w:ascii="Times New Roman" w:hAnsi="Times New Roman"/>
                <w:b/>
                <w:sz w:val="19"/>
              </w:rPr>
              <w:t>Requirement</w:t>
            </w:r>
          </w:p>
        </w:tc>
        <w:tc>
          <w:tcPr>
            <w:tcW w:type="dxa" w:w="3343"/>
            <w:shd w:val="clear" w:color="auto" w:fill="D9D9D9"/>
          </w:tcPr>
          <w:p>
            <w:pPr>
              <w:spacing w:line="240" w:lineRule="auto" w:after="0"/>
              <w:jc w:val="left"/>
            </w:pPr>
            <w:r>
              <w:rPr>
                <w:rFonts w:ascii="Times New Roman" w:hAnsi="Times New Roman"/>
                <w:b/>
                <w:sz w:val="19"/>
              </w:rPr>
              <w:t>Acceptance criterion</w:t>
            </w:r>
          </w:p>
        </w:tc>
      </w:tr>
      <w:tr>
        <w:tc>
          <w:tcPr>
            <w:tcW w:type="dxa" w:w="1023"/>
          </w:tcPr>
          <w:p>
            <w:pPr>
              <w:spacing w:line="240" w:lineRule="auto" w:after="0"/>
              <w:jc w:val="left"/>
            </w:pPr>
            <w:r>
              <w:rPr>
                <w:rFonts w:ascii="Times New Roman" w:hAnsi="Times New Roman"/>
                <w:sz w:val="19"/>
              </w:rPr>
              <w:t>NFR-6</w:t>
            </w:r>
          </w:p>
        </w:tc>
        <w:tc>
          <w:tcPr>
            <w:tcW w:type="dxa" w:w="3684"/>
          </w:tcPr>
          <w:p>
            <w:pPr>
              <w:spacing w:line="240" w:lineRule="auto" w:after="0"/>
              <w:jc w:val="left"/>
            </w:pPr>
            <w:r>
              <w:rPr>
                <w:rFonts w:ascii="Times New Roman" w:hAnsi="Times New Roman"/>
                <w:sz w:val="19"/>
              </w:rPr>
              <w:t>Passwords shall never be stored in recoverable form.</w:t>
            </w:r>
          </w:p>
        </w:tc>
        <w:tc>
          <w:tcPr>
            <w:tcW w:type="dxa" w:w="3343"/>
          </w:tcPr>
          <w:p>
            <w:pPr>
              <w:spacing w:line="240" w:lineRule="auto" w:after="0"/>
              <w:jc w:val="left"/>
            </w:pPr>
            <w:r>
              <w:rPr>
                <w:rFonts w:ascii="Times New Roman" w:hAnsi="Times New Roman"/>
                <w:sz w:val="19"/>
              </w:rPr>
              <w:t>Bcrypt hashing through the framework's hashed cast.</w:t>
            </w:r>
          </w:p>
        </w:tc>
      </w:tr>
      <w:tr>
        <w:tc>
          <w:tcPr>
            <w:tcW w:type="dxa" w:w="1023"/>
            <w:shd w:val="clear" w:color="auto" w:fill="F2F2F2"/>
          </w:tcPr>
          <w:p>
            <w:pPr>
              <w:spacing w:line="240" w:lineRule="auto" w:after="0"/>
              <w:jc w:val="left"/>
            </w:pPr>
            <w:r>
              <w:rPr>
                <w:rFonts w:ascii="Times New Roman" w:hAnsi="Times New Roman"/>
                <w:sz w:val="19"/>
              </w:rPr>
              <w:t>NFR-7</w:t>
            </w:r>
          </w:p>
        </w:tc>
        <w:tc>
          <w:tcPr>
            <w:tcW w:type="dxa" w:w="3684"/>
            <w:shd w:val="clear" w:color="auto" w:fill="F2F2F2"/>
          </w:tcPr>
          <w:p>
            <w:pPr>
              <w:spacing w:line="240" w:lineRule="auto" w:after="0"/>
              <w:jc w:val="left"/>
            </w:pPr>
            <w:r>
              <w:rPr>
                <w:rFonts w:ascii="Times New Roman" w:hAnsi="Times New Roman"/>
                <w:sz w:val="19"/>
              </w:rPr>
              <w:t>All state-changing requests shall be protected against cross-site request forgery.</w:t>
            </w:r>
          </w:p>
        </w:tc>
        <w:tc>
          <w:tcPr>
            <w:tcW w:type="dxa" w:w="3343"/>
            <w:shd w:val="clear" w:color="auto" w:fill="F2F2F2"/>
          </w:tcPr>
          <w:p>
            <w:pPr>
              <w:spacing w:line="240" w:lineRule="auto" w:after="0"/>
              <w:jc w:val="left"/>
            </w:pPr>
            <w:r>
              <w:rPr>
                <w:rFonts w:ascii="Times New Roman" w:hAnsi="Times New Roman"/>
                <w:sz w:val="19"/>
              </w:rPr>
              <w:t>CSRF token verified on every non-idempotent request.</w:t>
            </w:r>
          </w:p>
        </w:tc>
      </w:tr>
      <w:tr>
        <w:tc>
          <w:tcPr>
            <w:tcW w:type="dxa" w:w="1023"/>
          </w:tcPr>
          <w:p>
            <w:pPr>
              <w:spacing w:line="240" w:lineRule="auto" w:after="0"/>
              <w:jc w:val="left"/>
            </w:pPr>
            <w:r>
              <w:rPr>
                <w:rFonts w:ascii="Times New Roman" w:hAnsi="Times New Roman"/>
                <w:sz w:val="19"/>
              </w:rPr>
              <w:t>NFR-8</w:t>
            </w:r>
          </w:p>
        </w:tc>
        <w:tc>
          <w:tcPr>
            <w:tcW w:type="dxa" w:w="3684"/>
          </w:tcPr>
          <w:p>
            <w:pPr>
              <w:spacing w:line="240" w:lineRule="auto" w:after="0"/>
              <w:jc w:val="left"/>
            </w:pPr>
            <w:r>
              <w:rPr>
                <w:rFonts w:ascii="Times New Roman" w:hAnsi="Times New Roman"/>
                <w:sz w:val="19"/>
              </w:rPr>
              <w:t>Administrative capability shall be restricted by role.</w:t>
            </w:r>
          </w:p>
        </w:tc>
        <w:tc>
          <w:tcPr>
            <w:tcW w:type="dxa" w:w="3343"/>
          </w:tcPr>
          <w:p>
            <w:pPr>
              <w:spacing w:line="240" w:lineRule="auto" w:after="0"/>
              <w:jc w:val="left"/>
            </w:pPr>
            <w:r>
              <w:rPr>
                <w:rFonts w:ascii="Times New Roman" w:hAnsi="Times New Roman"/>
                <w:sz w:val="19"/>
              </w:rPr>
              <w:t>Administrative routes reachable only by accounts whose role attribute is administrator.</w:t>
            </w:r>
          </w:p>
        </w:tc>
      </w:tr>
      <w:tr>
        <w:tc>
          <w:tcPr>
            <w:tcW w:type="dxa" w:w="1023"/>
            <w:shd w:val="clear" w:color="auto" w:fill="F2F2F2"/>
          </w:tcPr>
          <w:p>
            <w:pPr>
              <w:spacing w:line="240" w:lineRule="auto" w:after="0"/>
              <w:jc w:val="left"/>
            </w:pPr>
            <w:r>
              <w:rPr>
                <w:rFonts w:ascii="Times New Roman" w:hAnsi="Times New Roman"/>
                <w:sz w:val="19"/>
              </w:rPr>
              <w:t>NFR-9</w:t>
            </w:r>
          </w:p>
        </w:tc>
        <w:tc>
          <w:tcPr>
            <w:tcW w:type="dxa" w:w="3684"/>
            <w:shd w:val="clear" w:color="auto" w:fill="F2F2F2"/>
          </w:tcPr>
          <w:p>
            <w:pPr>
              <w:spacing w:line="240" w:lineRule="auto" w:after="0"/>
              <w:jc w:val="left"/>
            </w:pPr>
            <w:r>
              <w:rPr>
                <w:rFonts w:ascii="Times New Roman" w:hAnsi="Times New Roman"/>
                <w:sz w:val="19"/>
              </w:rPr>
              <w:t>Communication with third-party services shall be encrypted.</w:t>
            </w:r>
          </w:p>
        </w:tc>
        <w:tc>
          <w:tcPr>
            <w:tcW w:type="dxa" w:w="3343"/>
            <w:shd w:val="clear" w:color="auto" w:fill="F2F2F2"/>
          </w:tcPr>
          <w:p>
            <w:pPr>
              <w:spacing w:line="240" w:lineRule="auto" w:after="0"/>
              <w:jc w:val="left"/>
            </w:pPr>
            <w:r>
              <w:rPr>
                <w:rFonts w:ascii="Times New Roman" w:hAnsi="Times New Roman"/>
                <w:sz w:val="19"/>
              </w:rPr>
              <w:t>TLS enforced for all outbound API calls.</w:t>
            </w:r>
          </w:p>
        </w:tc>
      </w:tr>
      <w:tr>
        <w:tc>
          <w:tcPr>
            <w:tcW w:type="dxa" w:w="1023"/>
          </w:tcPr>
          <w:p>
            <w:pPr>
              <w:spacing w:line="240" w:lineRule="auto" w:after="0"/>
              <w:jc w:val="left"/>
            </w:pPr>
            <w:r>
              <w:rPr>
                <w:rFonts w:ascii="Times New Roman" w:hAnsi="Times New Roman"/>
                <w:sz w:val="19"/>
              </w:rPr>
              <w:t>NFR-10</w:t>
            </w:r>
          </w:p>
        </w:tc>
        <w:tc>
          <w:tcPr>
            <w:tcW w:type="dxa" w:w="3684"/>
          </w:tcPr>
          <w:p>
            <w:pPr>
              <w:spacing w:line="240" w:lineRule="auto" w:after="0"/>
              <w:jc w:val="left"/>
            </w:pPr>
            <w:r>
              <w:rPr>
                <w:rFonts w:ascii="Times New Roman" w:hAnsi="Times New Roman"/>
                <w:sz w:val="19"/>
              </w:rPr>
              <w:t>Secrets shall not appear in the source repository.</w:t>
            </w:r>
          </w:p>
        </w:tc>
        <w:tc>
          <w:tcPr>
            <w:tcW w:type="dxa" w:w="3343"/>
          </w:tcPr>
          <w:p>
            <w:pPr>
              <w:spacing w:line="240" w:lineRule="auto" w:after="0"/>
              <w:jc w:val="left"/>
            </w:pPr>
            <w:r>
              <w:rPr>
                <w:rFonts w:ascii="Times New Roman" w:hAnsi="Times New Roman"/>
                <w:sz w:val="19"/>
              </w:rPr>
              <w:t>All credentials supplied through environment variables.</w:t>
            </w:r>
          </w:p>
        </w:tc>
      </w:tr>
      <w:tr>
        <w:tc>
          <w:tcPr>
            <w:tcW w:type="dxa" w:w="1023"/>
            <w:shd w:val="clear" w:color="auto" w:fill="F2F2F2"/>
          </w:tcPr>
          <w:p>
            <w:pPr>
              <w:spacing w:line="240" w:lineRule="auto" w:after="0"/>
              <w:jc w:val="left"/>
            </w:pPr>
            <w:r>
              <w:rPr>
                <w:rFonts w:ascii="Times New Roman" w:hAnsi="Times New Roman"/>
                <w:sz w:val="19"/>
              </w:rPr>
              <w:t>NFR-11</w:t>
            </w:r>
          </w:p>
        </w:tc>
        <w:tc>
          <w:tcPr>
            <w:tcW w:type="dxa" w:w="3684"/>
            <w:shd w:val="clear" w:color="auto" w:fill="F2F2F2"/>
          </w:tcPr>
          <w:p>
            <w:pPr>
              <w:spacing w:line="240" w:lineRule="auto" w:after="0"/>
              <w:jc w:val="left"/>
            </w:pPr>
            <w:r>
              <w:rPr>
                <w:rFonts w:ascii="Times New Roman" w:hAnsi="Times New Roman"/>
                <w:sz w:val="19"/>
              </w:rPr>
              <w:t>Two-factor secrets and recovery codes shall be stored encrypted.</w:t>
            </w:r>
          </w:p>
        </w:tc>
        <w:tc>
          <w:tcPr>
            <w:tcW w:type="dxa" w:w="3343"/>
            <w:shd w:val="clear" w:color="auto" w:fill="F2F2F2"/>
          </w:tcPr>
          <w:p>
            <w:pPr>
              <w:spacing w:line="240" w:lineRule="auto" w:after="0"/>
              <w:jc w:val="left"/>
            </w:pPr>
            <w:r>
              <w:rPr>
                <w:rFonts w:ascii="Times New Roman" w:hAnsi="Times New Roman"/>
                <w:sz w:val="19"/>
              </w:rPr>
              <w:t>Framework-level encryption at rest.</w:t>
            </w:r>
          </w:p>
        </w:tc>
      </w:tr>
    </w:tbl>
    <w:p>
      <w:pPr>
        <w:spacing w:after="160" w:before="0" w:line="360" w:lineRule="auto"/>
        <w:jc w:val="both"/>
      </w:pPr>
    </w:p>
    <w:p>
      <w:bookmarkStart w:id="1985" w:name="h3_92"/>
      <w:pPr>
        <w:keepNext/>
        <w:tabs>
          <w:tab w:pos="1080" w:val="left"/>
        </w:tabs>
        <w:spacing w:before="200" w:after="80" w:line="360" w:lineRule="auto"/>
        <w:jc w:val="left"/>
      </w:pPr>
      <w:r>
        <w:rPr>
          <w:rFonts w:ascii="Times New Roman" w:hAnsi="Times New Roman"/>
          <w:b/>
          <w:sz w:val="24"/>
        </w:rPr>
        <w:t>3.7.3</w:t>
        <w:tab/>
        <w:t>Usability, reliability and maintainability</w:t>
      </w:r>
      <w:bookmarkEnd w:id="1985"/>
    </w:p>
    <w:p>
      <w:bookmarkStart w:id="1986" w:name="tab_3.12"/>
      <w:pPr>
        <w:keepNext/>
        <w:spacing w:after="80" w:before="200" w:line="240" w:lineRule="auto"/>
        <w:jc w:val="left"/>
      </w:pPr>
      <w:r>
        <w:rPr>
          <w:rFonts w:ascii="Times New Roman" w:hAnsi="Times New Roman"/>
          <w:b/>
          <w:i w:val="0"/>
          <w:sz w:val="22"/>
        </w:rPr>
        <w:t>Table 3.12: Non-functional requirements — quality attributes</w:t>
      </w:r>
      <w:bookmarkEnd w:id="1986"/>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023"/>
        <w:gridCol w:w="1705"/>
        <w:gridCol w:w="5320"/>
      </w:tblGrid>
      <w:tr>
        <w:trPr>
          <w:tblHeader w:val="true"/>
        </w:trPr>
        <w:tc>
          <w:tcPr>
            <w:tcW w:type="dxa" w:w="1023"/>
            <w:shd w:val="clear" w:color="auto" w:fill="D9D9D9"/>
          </w:tcPr>
          <w:p>
            <w:pPr>
              <w:spacing w:line="240" w:lineRule="auto" w:after="0"/>
              <w:jc w:val="left"/>
            </w:pPr>
            <w:r>
              <w:rPr>
                <w:rFonts w:ascii="Times New Roman" w:hAnsi="Times New Roman"/>
                <w:b/>
                <w:sz w:val="19"/>
              </w:rPr>
              <w:t>ID</w:t>
            </w:r>
          </w:p>
        </w:tc>
        <w:tc>
          <w:tcPr>
            <w:tcW w:type="dxa" w:w="1705"/>
            <w:shd w:val="clear" w:color="auto" w:fill="D9D9D9"/>
          </w:tcPr>
          <w:p>
            <w:pPr>
              <w:spacing w:line="240" w:lineRule="auto" w:after="0"/>
              <w:jc w:val="left"/>
            </w:pPr>
            <w:r>
              <w:rPr>
                <w:rFonts w:ascii="Times New Roman" w:hAnsi="Times New Roman"/>
                <w:b/>
                <w:sz w:val="19"/>
              </w:rPr>
              <w:t>Attribute</w:t>
            </w:r>
          </w:p>
        </w:tc>
        <w:tc>
          <w:tcPr>
            <w:tcW w:type="dxa" w:w="5321"/>
            <w:shd w:val="clear" w:color="auto" w:fill="D9D9D9"/>
          </w:tcPr>
          <w:p>
            <w:pPr>
              <w:spacing w:line="240" w:lineRule="auto" w:after="0"/>
              <w:jc w:val="left"/>
            </w:pPr>
            <w:r>
              <w:rPr>
                <w:rFonts w:ascii="Times New Roman" w:hAnsi="Times New Roman"/>
                <w:b/>
                <w:sz w:val="19"/>
              </w:rPr>
              <w:t>Requirement</w:t>
            </w:r>
          </w:p>
        </w:tc>
      </w:tr>
      <w:tr>
        <w:tc>
          <w:tcPr>
            <w:tcW w:type="dxa" w:w="1023"/>
          </w:tcPr>
          <w:p>
            <w:pPr>
              <w:spacing w:line="240" w:lineRule="auto" w:after="0"/>
              <w:jc w:val="left"/>
            </w:pPr>
            <w:r>
              <w:rPr>
                <w:rFonts w:ascii="Times New Roman" w:hAnsi="Times New Roman"/>
                <w:sz w:val="19"/>
              </w:rPr>
              <w:t>NFR-12</w:t>
            </w:r>
          </w:p>
        </w:tc>
        <w:tc>
          <w:tcPr>
            <w:tcW w:type="dxa" w:w="1705"/>
          </w:tcPr>
          <w:p>
            <w:pPr>
              <w:spacing w:line="240" w:lineRule="auto" w:after="0"/>
              <w:jc w:val="left"/>
            </w:pPr>
            <w:r>
              <w:rPr>
                <w:rFonts w:ascii="Times New Roman" w:hAnsi="Times New Roman"/>
                <w:sz w:val="19"/>
              </w:rPr>
              <w:t>Usability</w:t>
            </w:r>
          </w:p>
        </w:tc>
        <w:tc>
          <w:tcPr>
            <w:tcW w:type="dxa" w:w="5321"/>
          </w:tcPr>
          <w:p>
            <w:pPr>
              <w:spacing w:line="240" w:lineRule="auto" w:after="0"/>
              <w:jc w:val="left"/>
            </w:pPr>
            <w:r>
              <w:rPr>
                <w:rFonts w:ascii="Times New Roman" w:hAnsi="Times New Roman"/>
                <w:sz w:val="19"/>
              </w:rPr>
              <w:t>The interface shall be operable by a student with basic computer literacy and no training, and shall be responsive from a 360-pixel mobile viewport upward.</w:t>
            </w:r>
          </w:p>
        </w:tc>
      </w:tr>
      <w:tr>
        <w:tc>
          <w:tcPr>
            <w:tcW w:type="dxa" w:w="1023"/>
            <w:shd w:val="clear" w:color="auto" w:fill="F2F2F2"/>
          </w:tcPr>
          <w:p>
            <w:pPr>
              <w:spacing w:line="240" w:lineRule="auto" w:after="0"/>
              <w:jc w:val="left"/>
            </w:pPr>
            <w:r>
              <w:rPr>
                <w:rFonts w:ascii="Times New Roman" w:hAnsi="Times New Roman"/>
                <w:sz w:val="19"/>
              </w:rPr>
              <w:t>NFR-13</w:t>
            </w:r>
          </w:p>
        </w:tc>
        <w:tc>
          <w:tcPr>
            <w:tcW w:type="dxa" w:w="1705"/>
            <w:shd w:val="clear" w:color="auto" w:fill="F2F2F2"/>
          </w:tcPr>
          <w:p>
            <w:pPr>
              <w:spacing w:line="240" w:lineRule="auto" w:after="0"/>
              <w:jc w:val="left"/>
            </w:pPr>
            <w:r>
              <w:rPr>
                <w:rFonts w:ascii="Times New Roman" w:hAnsi="Times New Roman"/>
                <w:sz w:val="19"/>
              </w:rPr>
              <w:t>Reliability</w:t>
            </w:r>
          </w:p>
        </w:tc>
        <w:tc>
          <w:tcPr>
            <w:tcW w:type="dxa" w:w="5321"/>
            <w:shd w:val="clear" w:color="auto" w:fill="F2F2F2"/>
          </w:tcPr>
          <w:p>
            <w:pPr>
              <w:spacing w:line="240" w:lineRule="auto" w:after="0"/>
              <w:jc w:val="left"/>
            </w:pPr>
            <w:r>
              <w:rPr>
                <w:rFonts w:ascii="Times New Roman" w:hAnsi="Times New Roman"/>
                <w:sz w:val="19"/>
              </w:rPr>
              <w:t>The system shall target 99.5 per cent availability and shall degrade gracefully — with an explanatory message rather than an error page — when a third-party AI service is unavailable.</w:t>
            </w:r>
          </w:p>
        </w:tc>
      </w:tr>
      <w:tr>
        <w:tc>
          <w:tcPr>
            <w:tcW w:type="dxa" w:w="1023"/>
          </w:tcPr>
          <w:p>
            <w:pPr>
              <w:spacing w:line="240" w:lineRule="auto" w:after="0"/>
              <w:jc w:val="left"/>
            </w:pPr>
            <w:r>
              <w:rPr>
                <w:rFonts w:ascii="Times New Roman" w:hAnsi="Times New Roman"/>
                <w:sz w:val="19"/>
              </w:rPr>
              <w:t>NFR-14</w:t>
            </w:r>
          </w:p>
        </w:tc>
        <w:tc>
          <w:tcPr>
            <w:tcW w:type="dxa" w:w="1705"/>
          </w:tcPr>
          <w:p>
            <w:pPr>
              <w:spacing w:line="240" w:lineRule="auto" w:after="0"/>
              <w:jc w:val="left"/>
            </w:pPr>
            <w:r>
              <w:rPr>
                <w:rFonts w:ascii="Times New Roman" w:hAnsi="Times New Roman"/>
                <w:sz w:val="19"/>
              </w:rPr>
              <w:t>Scalability</w:t>
            </w:r>
          </w:p>
        </w:tc>
        <w:tc>
          <w:tcPr>
            <w:tcW w:type="dxa" w:w="5321"/>
          </w:tcPr>
          <w:p>
            <w:pPr>
              <w:spacing w:line="240" w:lineRule="auto" w:after="0"/>
              <w:jc w:val="left"/>
            </w:pPr>
            <w:r>
              <w:rPr>
                <w:rFonts w:ascii="Times New Roman" w:hAnsi="Times New Roman"/>
                <w:sz w:val="19"/>
              </w:rPr>
              <w:t>Additional boards, classes and subjects shall be addable by ingesting data, without modification to application code.</w:t>
            </w:r>
          </w:p>
        </w:tc>
      </w:tr>
      <w:tr>
        <w:tc>
          <w:tcPr>
            <w:tcW w:type="dxa" w:w="1023"/>
            <w:shd w:val="clear" w:color="auto" w:fill="F2F2F2"/>
          </w:tcPr>
          <w:p>
            <w:pPr>
              <w:spacing w:line="240" w:lineRule="auto" w:after="0"/>
              <w:jc w:val="left"/>
            </w:pPr>
            <w:r>
              <w:rPr>
                <w:rFonts w:ascii="Times New Roman" w:hAnsi="Times New Roman"/>
                <w:sz w:val="19"/>
              </w:rPr>
              <w:t>NFR-15</w:t>
            </w:r>
          </w:p>
        </w:tc>
        <w:tc>
          <w:tcPr>
            <w:tcW w:type="dxa" w:w="1705"/>
            <w:shd w:val="clear" w:color="auto" w:fill="F2F2F2"/>
          </w:tcPr>
          <w:p>
            <w:pPr>
              <w:spacing w:line="240" w:lineRule="auto" w:after="0"/>
              <w:jc w:val="left"/>
            </w:pPr>
            <w:r>
              <w:rPr>
                <w:rFonts w:ascii="Times New Roman" w:hAnsi="Times New Roman"/>
                <w:sz w:val="19"/>
              </w:rPr>
              <w:t>Maintainability</w:t>
            </w:r>
          </w:p>
        </w:tc>
        <w:tc>
          <w:tcPr>
            <w:tcW w:type="dxa" w:w="5321"/>
            <w:shd w:val="clear" w:color="auto" w:fill="F2F2F2"/>
          </w:tcPr>
          <w:p>
            <w:pPr>
              <w:spacing w:line="240" w:lineRule="auto" w:after="0"/>
              <w:jc w:val="left"/>
            </w:pPr>
            <w:r>
              <w:rPr>
                <w:rFonts w:ascii="Times New Roman" w:hAnsi="Times New Roman"/>
                <w:sz w:val="19"/>
              </w:rPr>
              <w:t>The codebase shall be modular, statically analysed and consistently formatted, with the AI workload isolated behind an HTTP boundary so it can be replaced independently.</w:t>
            </w:r>
          </w:p>
        </w:tc>
      </w:tr>
      <w:tr>
        <w:tc>
          <w:tcPr>
            <w:tcW w:type="dxa" w:w="1023"/>
          </w:tcPr>
          <w:p>
            <w:pPr>
              <w:spacing w:line="240" w:lineRule="auto" w:after="0"/>
              <w:jc w:val="left"/>
            </w:pPr>
            <w:r>
              <w:rPr>
                <w:rFonts w:ascii="Times New Roman" w:hAnsi="Times New Roman"/>
                <w:sz w:val="19"/>
              </w:rPr>
              <w:t>NFR-16</w:t>
            </w:r>
          </w:p>
        </w:tc>
        <w:tc>
          <w:tcPr>
            <w:tcW w:type="dxa" w:w="1705"/>
          </w:tcPr>
          <w:p>
            <w:pPr>
              <w:spacing w:line="240" w:lineRule="auto" w:after="0"/>
              <w:jc w:val="left"/>
            </w:pPr>
            <w:r>
              <w:rPr>
                <w:rFonts w:ascii="Times New Roman" w:hAnsi="Times New Roman"/>
                <w:sz w:val="19"/>
              </w:rPr>
              <w:t>Interoperability</w:t>
            </w:r>
          </w:p>
        </w:tc>
        <w:tc>
          <w:tcPr>
            <w:tcW w:type="dxa" w:w="5321"/>
          </w:tcPr>
          <w:p>
            <w:pPr>
              <w:spacing w:line="240" w:lineRule="auto" w:after="0"/>
              <w:jc w:val="left"/>
            </w:pPr>
            <w:r>
              <w:rPr>
                <w:rFonts w:ascii="Times New Roman" w:hAnsi="Times New Roman"/>
                <w:sz w:val="19"/>
              </w:rPr>
              <w:t>The system shall integrate with external identity, embedding, vector-search and OCR services through documented APIs.</w:t>
            </w:r>
          </w:p>
        </w:tc>
      </w:tr>
      <w:tr>
        <w:tc>
          <w:tcPr>
            <w:tcW w:type="dxa" w:w="1023"/>
            <w:shd w:val="clear" w:color="auto" w:fill="F2F2F2"/>
          </w:tcPr>
          <w:p>
            <w:pPr>
              <w:spacing w:line="240" w:lineRule="auto" w:after="0"/>
              <w:jc w:val="left"/>
            </w:pPr>
            <w:r>
              <w:rPr>
                <w:rFonts w:ascii="Times New Roman" w:hAnsi="Times New Roman"/>
                <w:sz w:val="19"/>
              </w:rPr>
              <w:t>NFR-17</w:t>
            </w:r>
          </w:p>
        </w:tc>
        <w:tc>
          <w:tcPr>
            <w:tcW w:type="dxa" w:w="1705"/>
            <w:shd w:val="clear" w:color="auto" w:fill="F2F2F2"/>
          </w:tcPr>
          <w:p>
            <w:pPr>
              <w:spacing w:line="240" w:lineRule="auto" w:after="0"/>
              <w:jc w:val="left"/>
            </w:pPr>
            <w:r>
              <w:rPr>
                <w:rFonts w:ascii="Times New Roman" w:hAnsi="Times New Roman"/>
                <w:sz w:val="19"/>
              </w:rPr>
              <w:t>Privacy</w:t>
            </w:r>
          </w:p>
        </w:tc>
        <w:tc>
          <w:tcPr>
            <w:tcW w:type="dxa" w:w="5321"/>
            <w:shd w:val="clear" w:color="auto" w:fill="F2F2F2"/>
          </w:tcPr>
          <w:p>
            <w:pPr>
              <w:spacing w:line="240" w:lineRule="auto" w:after="0"/>
              <w:jc w:val="left"/>
            </w:pPr>
            <w:r>
              <w:rPr>
                <w:rFonts w:ascii="Times New Roman" w:hAnsi="Times New Roman"/>
                <w:sz w:val="19"/>
              </w:rPr>
              <w:t>Personal data shall be limited to what the service requires, and student answers shall not be shared with any party other than the model provider processing the request.</w:t>
            </w:r>
          </w:p>
        </w:tc>
      </w:tr>
      <w:tr>
        <w:tc>
          <w:tcPr>
            <w:tcW w:type="dxa" w:w="1023"/>
          </w:tcPr>
          <w:p>
            <w:pPr>
              <w:spacing w:line="240" w:lineRule="auto" w:after="0"/>
              <w:jc w:val="left"/>
            </w:pPr>
            <w:r>
              <w:rPr>
                <w:rFonts w:ascii="Times New Roman" w:hAnsi="Times New Roman"/>
                <w:sz w:val="19"/>
              </w:rPr>
              <w:t>NFR-18</w:t>
            </w:r>
          </w:p>
        </w:tc>
        <w:tc>
          <w:tcPr>
            <w:tcW w:type="dxa" w:w="1705"/>
          </w:tcPr>
          <w:p>
            <w:pPr>
              <w:spacing w:line="240" w:lineRule="auto" w:after="0"/>
              <w:jc w:val="left"/>
            </w:pPr>
            <w:r>
              <w:rPr>
                <w:rFonts w:ascii="Times New Roman" w:hAnsi="Times New Roman"/>
                <w:sz w:val="19"/>
              </w:rPr>
              <w:t>Portability</w:t>
            </w:r>
          </w:p>
        </w:tc>
        <w:tc>
          <w:tcPr>
            <w:tcW w:type="dxa" w:w="5321"/>
          </w:tcPr>
          <w:p>
            <w:pPr>
              <w:spacing w:line="240" w:lineRule="auto" w:after="0"/>
              <w:jc w:val="left"/>
            </w:pPr>
            <w:r>
              <w:rPr>
                <w:rFonts w:ascii="Times New Roman" w:hAnsi="Times New Roman"/>
                <w:sz w:val="19"/>
              </w:rPr>
              <w:t>The system shall run on Windows, Linux and macOS servers and in any modern browser.</w:t>
            </w:r>
          </w:p>
        </w:tc>
      </w:tr>
      <w:tr>
        <w:tc>
          <w:tcPr>
            <w:tcW w:type="dxa" w:w="1023"/>
            <w:shd w:val="clear" w:color="auto" w:fill="F2F2F2"/>
          </w:tcPr>
          <w:p>
            <w:pPr>
              <w:spacing w:line="240" w:lineRule="auto" w:after="0"/>
              <w:jc w:val="left"/>
            </w:pPr>
            <w:r>
              <w:rPr>
                <w:rFonts w:ascii="Times New Roman" w:hAnsi="Times New Roman"/>
                <w:sz w:val="19"/>
              </w:rPr>
              <w:t>NFR-19</w:t>
            </w:r>
          </w:p>
        </w:tc>
        <w:tc>
          <w:tcPr>
            <w:tcW w:type="dxa" w:w="1705"/>
            <w:shd w:val="clear" w:color="auto" w:fill="F2F2F2"/>
          </w:tcPr>
          <w:p>
            <w:pPr>
              <w:spacing w:line="240" w:lineRule="auto" w:after="0"/>
              <w:jc w:val="left"/>
            </w:pPr>
            <w:r>
              <w:rPr>
                <w:rFonts w:ascii="Times New Roman" w:hAnsi="Times New Roman"/>
                <w:sz w:val="19"/>
              </w:rPr>
              <w:t>Observability</w:t>
            </w:r>
          </w:p>
        </w:tc>
        <w:tc>
          <w:tcPr>
            <w:tcW w:type="dxa" w:w="5321"/>
            <w:shd w:val="clear" w:color="auto" w:fill="F2F2F2"/>
          </w:tcPr>
          <w:p>
            <w:pPr>
              <w:spacing w:line="240" w:lineRule="auto" w:after="0"/>
              <w:jc w:val="left"/>
            </w:pPr>
            <w:r>
              <w:rPr>
                <w:rFonts w:ascii="Times New Roman" w:hAnsi="Times New Roman"/>
                <w:sz w:val="19"/>
              </w:rPr>
              <w:t>Every language-model call shall be logged with its endpoint, token counts and computed monetary cost.</w:t>
            </w:r>
          </w:p>
        </w:tc>
      </w:tr>
    </w:tbl>
    <w:p>
      <w:pPr>
        <w:spacing w:after="160" w:before="0" w:line="360" w:lineRule="auto"/>
        <w:jc w:val="both"/>
      </w:pPr>
    </w:p>
    <w:p>
      <w:bookmarkStart w:id="1987" w:name="h3_94"/>
      <w:pPr>
        <w:keepNext/>
        <w:tabs>
          <w:tab w:pos="1080" w:val="left"/>
        </w:tabs>
        <w:spacing w:before="200" w:after="80" w:line="360" w:lineRule="auto"/>
        <w:jc w:val="left"/>
      </w:pPr>
      <w:r>
        <w:rPr>
          <w:rFonts w:ascii="Times New Roman" w:hAnsi="Times New Roman"/>
          <w:b/>
          <w:sz w:val="24"/>
        </w:rPr>
        <w:t>3.7.4</w:t>
        <w:tab/>
        <w:t>Safety</w:t>
      </w:r>
      <w:bookmarkEnd w:id="1987"/>
    </w:p>
    <w:p>
      <w:pPr>
        <w:spacing w:after="80" w:line="360" w:lineRule="auto"/>
        <w:ind w:left="576" w:hanging="576"/>
        <w:jc w:val="both"/>
      </w:pPr>
      <w:r>
        <w:rPr>
          <w:rFonts w:ascii="Times New Roman" w:hAnsi="Times New Roman"/>
          <w:sz w:val="24"/>
        </w:rPr>
        <w:t>•</w:t>
        <w:tab/>
      </w:r>
      <w:r>
        <w:rPr>
          <w:rFonts w:ascii="Times New Roman" w:hAnsi="Times New Roman"/>
          <w:sz w:val="24"/>
        </w:rPr>
        <w:t>The system shall not expose students to inappropriate or misleading content; grounding in curated curricular material is the primary control.</w:t>
      </w:r>
    </w:p>
    <w:p>
      <w:pPr>
        <w:spacing w:after="80" w:line="360" w:lineRule="auto"/>
        <w:ind w:left="576" w:hanging="576"/>
        <w:jc w:val="both"/>
      </w:pPr>
      <w:r>
        <w:rPr>
          <w:rFonts w:ascii="Times New Roman" w:hAnsi="Times New Roman"/>
          <w:sz w:val="24"/>
        </w:rPr>
        <w:t>•</w:t>
        <w:tab/>
      </w:r>
      <w:r>
        <w:rPr>
          <w:rFonts w:ascii="Times New Roman" w:hAnsi="Times New Roman"/>
          <w:sz w:val="24"/>
        </w:rPr>
        <w:t>The system shall not lose a student's work through accidental navigation during an active practice session.</w:t>
      </w:r>
    </w:p>
    <w:p>
      <w:pPr>
        <w:spacing w:after="80" w:line="360" w:lineRule="auto"/>
        <w:ind w:left="576" w:hanging="576"/>
        <w:jc w:val="both"/>
      </w:pPr>
      <w:r>
        <w:rPr>
          <w:rFonts w:ascii="Times New Roman" w:hAnsi="Times New Roman"/>
          <w:sz w:val="24"/>
        </w:rPr>
        <w:t>•</w:t>
        <w:tab/>
      </w:r>
      <w:r>
        <w:rPr>
          <w:rFonts w:ascii="Times New Roman" w:hAnsi="Times New Roman"/>
          <w:sz w:val="24"/>
        </w:rPr>
        <w:t>The system shall warn on incomplete submission rather than silently discarding an answer.</w:t>
      </w:r>
    </w:p>
    <w:p>
      <w:bookmarkStart w:id="1988" w:name="h3_95"/>
      <w:pPr>
        <w:keepNext/>
        <w:tabs>
          <w:tab w:pos="1080" w:val="left"/>
        </w:tabs>
        <w:spacing w:before="200" w:after="80" w:line="360" w:lineRule="auto"/>
        <w:jc w:val="left"/>
      </w:pPr>
      <w:r>
        <w:rPr>
          <w:rFonts w:ascii="Times New Roman" w:hAnsi="Times New Roman"/>
          <w:b/>
          <w:sz w:val="24"/>
        </w:rPr>
        <w:t>3.7.5</w:t>
        <w:tab/>
        <w:t>Legal and ethical constraints</w:t>
      </w:r>
      <w:bookmarkEnd w:id="1988"/>
    </w:p>
    <w:p>
      <w:pPr>
        <w:spacing w:after="80" w:line="360" w:lineRule="auto"/>
        <w:ind w:left="576" w:hanging="576"/>
        <w:jc w:val="both"/>
      </w:pPr>
      <w:r>
        <w:rPr>
          <w:rFonts w:ascii="Times New Roman" w:hAnsi="Times New Roman"/>
          <w:sz w:val="24"/>
        </w:rPr>
        <w:t>•</w:t>
        <w:tab/>
      </w:r>
      <w:r>
        <w:rPr>
          <w:rFonts w:ascii="Times New Roman" w:hAnsi="Times New Roman"/>
          <w:sz w:val="24"/>
        </w:rPr>
        <w:t>Only material that is lawfully and publicly available shall be offered for download. Ingested copyrighted material is used for retrieval grounding, not for redistribution.</w:t>
      </w:r>
    </w:p>
    <w:p>
      <w:pPr>
        <w:spacing w:after="80" w:line="360" w:lineRule="auto"/>
        <w:ind w:left="576" w:hanging="576"/>
        <w:jc w:val="both"/>
      </w:pPr>
      <w:r>
        <w:rPr>
          <w:rFonts w:ascii="Times New Roman" w:hAnsi="Times New Roman"/>
          <w:sz w:val="24"/>
        </w:rPr>
        <w:t>•</w:t>
        <w:tab/>
      </w:r>
      <w:r>
        <w:rPr>
          <w:rFonts w:ascii="Times New Roman" w:hAnsi="Times New Roman"/>
          <w:sz w:val="24"/>
        </w:rPr>
        <w:t>The system processes data belonging to minors and shall therefore collect the minimum necessary: name, email address, academic selection and learning history.</w:t>
      </w:r>
    </w:p>
    <w:p>
      <w:pPr>
        <w:spacing w:after="80" w:line="360" w:lineRule="auto"/>
        <w:ind w:left="576" w:hanging="576"/>
        <w:jc w:val="both"/>
      </w:pPr>
      <w:r>
        <w:rPr>
          <w:rFonts w:ascii="Times New Roman" w:hAnsi="Times New Roman"/>
          <w:sz w:val="24"/>
        </w:rPr>
        <w:t>•</w:t>
        <w:tab/>
      </w:r>
      <w:r>
        <w:rPr>
          <w:rFonts w:ascii="Times New Roman" w:hAnsi="Times New Roman"/>
          <w:sz w:val="24"/>
        </w:rPr>
        <w:t>Generated content shall be presented as study assistance rather than as an authoritative substitute for the prescribed textbook, and the tutor shall declare when it is answering from general knowledge.</w:t>
      </w:r>
    </w:p>
    <w:p>
      <w:bookmarkStart w:id="1989" w:name="h2_96"/>
      <w:pPr>
        <w:keepNext/>
        <w:tabs>
          <w:tab w:pos="864" w:val="left"/>
        </w:tabs>
        <w:spacing w:before="240" w:after="120" w:line="360" w:lineRule="auto"/>
        <w:jc w:val="left"/>
      </w:pPr>
      <w:r>
        <w:rPr>
          <w:rFonts w:ascii="Times New Roman" w:hAnsi="Times New Roman"/>
          <w:b w:val="0"/>
          <w:sz w:val="24"/>
        </w:rPr>
        <w:t>3.8</w:t>
        <w:tab/>
        <w:t>BEHAVIOURAL MODELS</w:t>
      </w:r>
      <w:bookmarkEnd w:id="1989"/>
    </w:p>
    <w:p>
      <w:bookmarkStart w:id="1990" w:name="h3_97"/>
      <w:pPr>
        <w:keepNext/>
        <w:tabs>
          <w:tab w:pos="1080" w:val="left"/>
        </w:tabs>
        <w:spacing w:before="200" w:after="80" w:line="360" w:lineRule="auto"/>
        <w:jc w:val="left"/>
      </w:pPr>
      <w:r>
        <w:rPr>
          <w:rFonts w:ascii="Times New Roman" w:hAnsi="Times New Roman"/>
          <w:b/>
          <w:sz w:val="24"/>
        </w:rPr>
        <w:t>3.8.1</w:t>
        <w:tab/>
        <w:t>Use case model</w:t>
      </w:r>
      <w:bookmarkEnd w:id="1990"/>
    </w:p>
    <w:p>
      <w:pPr>
        <w:spacing w:after="120" w:before="0" w:line="360" w:lineRule="auto"/>
        <w:ind w:firstLine="720"/>
        <w:jc w:val="both"/>
      </w:pPr>
      <w:r>
        <w:rPr>
          <w:rFonts w:ascii="Times New Roman" w:hAnsi="Times New Roman"/>
          <w:b w:val="0"/>
          <w:i w:val="0"/>
          <w:sz w:val="24"/>
        </w:rPr>
        <w:t>Figure 3.13 shows the use-case model as baselined in the Software Requirements Specification. Two human actors interact with the system. The Student registers, selects board, class and subject, asks the tutor questions, practises questions, downloads resources and views performance analysis. The Administrator logs in, uploads study resources, manages users and logs out. Two external systems participate: the AI chatbot system, which generates responses and evaluations, and the database system, which stores and retrieves all persistent state. Both human actors pass through authentication before any other capability becomes reachable.</w:t>
      </w:r>
    </w:p>
    <w:p>
      <w:pPr>
        <w:keepNext/>
        <w:spacing w:before="160" w:after="80" w:line="240" w:lineRule="auto"/>
        <w:jc w:val="center"/>
      </w:pPr>
      <w:r>
        <w:drawing>
          <wp:inline xmlns:a="http://schemas.openxmlformats.org/drawingml/2006/main" xmlns:pic="http://schemas.openxmlformats.org/drawingml/2006/picture">
            <wp:extent cx="5212080" cy="4730436"/>
            <wp:docPr id="19" name="Picture 19"/>
            <wp:cNvGraphicFramePr>
              <a:graphicFrameLocks noChangeAspect="1"/>
            </wp:cNvGraphicFramePr>
            <a:graphic>
              <a:graphicData uri="http://schemas.openxmlformats.org/drawingml/2006/picture">
                <pic:pic>
                  <pic:nvPicPr>
                    <pic:cNvPr id="0" name="fig_usecase.jpg"/>
                    <pic:cNvPicPr/>
                  </pic:nvPicPr>
                  <pic:blipFill>
                    <a:blip r:embed="rId40"/>
                    <a:stretch>
                      <a:fillRect/>
                    </a:stretch>
                  </pic:blipFill>
                  <pic:spPr>
                    <a:xfrm>
                      <a:off x="0" y="0"/>
                      <a:ext cx="5212080" cy="4730436"/>
                    </a:xfrm>
                    <a:prstGeom prst="rect"/>
                  </pic:spPr>
                </pic:pic>
              </a:graphicData>
            </a:graphic>
          </wp:inline>
        </w:drawing>
      </w:r>
    </w:p>
    <w:p>
      <w:bookmarkStart w:id="1991" w:name="fig_3.13"/>
      <w:pPr>
        <w:spacing w:after="240" w:before="0" w:line="240" w:lineRule="auto"/>
        <w:jc w:val="center"/>
      </w:pPr>
      <w:r>
        <w:rPr>
          <w:rFonts w:ascii="Times New Roman" w:hAnsi="Times New Roman"/>
          <w:b/>
          <w:i w:val="0"/>
          <w:sz w:val="22"/>
        </w:rPr>
        <w:t>Figure 3.13: Use case diagram for the Eternal Sunshine platform, as baselined in the Software Requirements Specification.</w:t>
      </w:r>
      <w:bookmarkEnd w:id="1991"/>
    </w:p>
    <w:p>
      <w:bookmarkStart w:id="1992" w:name="h3_99"/>
      <w:pPr>
        <w:keepNext/>
        <w:tabs>
          <w:tab w:pos="1080" w:val="left"/>
        </w:tabs>
        <w:spacing w:before="200" w:after="80" w:line="360" w:lineRule="auto"/>
        <w:jc w:val="left"/>
      </w:pPr>
      <w:r>
        <w:rPr>
          <w:rFonts w:ascii="Times New Roman" w:hAnsi="Times New Roman"/>
          <w:b/>
          <w:sz w:val="24"/>
        </w:rPr>
        <w:t>3.8.2</w:t>
        <w:tab/>
        <w:t>Use case specifications</w:t>
      </w:r>
      <w:bookmarkEnd w:id="1992"/>
    </w:p>
    <w:p>
      <w:pPr>
        <w:spacing w:after="120" w:before="0" w:line="360" w:lineRule="auto"/>
        <w:ind w:firstLine="720"/>
        <w:jc w:val="both"/>
      </w:pPr>
      <w:r>
        <w:rPr>
          <w:rFonts w:ascii="Times New Roman" w:hAnsi="Times New Roman"/>
          <w:b w:val="0"/>
          <w:i w:val="0"/>
          <w:sz w:val="24"/>
        </w:rPr>
        <w:t>Four representative use cases are specified in full. The remainder follow the same template and are omitted for brevity.</w:t>
      </w:r>
    </w:p>
    <w:p>
      <w:bookmarkStart w:id="1993" w:name="tab_3.13"/>
      <w:pPr>
        <w:keepNext/>
        <w:spacing w:after="80" w:before="200" w:line="240" w:lineRule="auto"/>
        <w:jc w:val="left"/>
      </w:pPr>
      <w:r>
        <w:rPr>
          <w:rFonts w:ascii="Times New Roman" w:hAnsi="Times New Roman"/>
          <w:b/>
          <w:i w:val="0"/>
          <w:sz w:val="22"/>
        </w:rPr>
        <w:t>Table 3.13: Use case UC-01 — Ask the AI tutor a question</w:t>
      </w:r>
      <w:bookmarkEnd w:id="199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9"/>
              </w:rPr>
              <w:t>Field</w:t>
            </w:r>
          </w:p>
        </w:tc>
        <w:tc>
          <w:tcPr>
            <w:tcW w:type="dxa" w:w="6561"/>
            <w:shd w:val="clear" w:color="auto" w:fill="D9D9D9"/>
          </w:tcPr>
          <w:p>
            <w:pPr>
              <w:spacing w:line="240" w:lineRule="auto" w:after="0"/>
              <w:jc w:val="left"/>
            </w:pPr>
            <w:r>
              <w:rPr>
                <w:rFonts w:ascii="Times New Roman" w:hAnsi="Times New Roman"/>
                <w:b/>
                <w:sz w:val="19"/>
              </w:rPr>
              <w:t>Description</w:t>
            </w:r>
          </w:p>
        </w:tc>
      </w:tr>
      <w:tr>
        <w:tc>
          <w:tcPr>
            <w:tcW w:type="dxa" w:w="1488"/>
          </w:tcPr>
          <w:p>
            <w:pPr>
              <w:spacing w:line="240" w:lineRule="auto" w:after="0"/>
              <w:jc w:val="left"/>
            </w:pPr>
            <w:r>
              <w:rPr>
                <w:rFonts w:ascii="Times New Roman" w:hAnsi="Times New Roman"/>
                <w:sz w:val="19"/>
              </w:rPr>
              <w:t>Identifier</w:t>
            </w:r>
          </w:p>
        </w:tc>
        <w:tc>
          <w:tcPr>
            <w:tcW w:type="dxa" w:w="6561"/>
          </w:tcPr>
          <w:p>
            <w:pPr>
              <w:spacing w:line="240" w:lineRule="auto" w:after="0"/>
              <w:jc w:val="left"/>
            </w:pPr>
            <w:r>
              <w:rPr>
                <w:rFonts w:ascii="Times New Roman" w:hAnsi="Times New Roman"/>
                <w:sz w:val="19"/>
              </w:rPr>
              <w:t>UC-01</w:t>
            </w:r>
          </w:p>
        </w:tc>
      </w:tr>
      <w:tr>
        <w:tc>
          <w:tcPr>
            <w:tcW w:type="dxa" w:w="1488"/>
            <w:shd w:val="clear" w:color="auto" w:fill="F2F2F2"/>
          </w:tcPr>
          <w:p>
            <w:pPr>
              <w:spacing w:line="240" w:lineRule="auto" w:after="0"/>
              <w:jc w:val="left"/>
            </w:pPr>
            <w:r>
              <w:rPr>
                <w:rFonts w:ascii="Times New Roman" w:hAnsi="Times New Roman"/>
                <w:sz w:val="19"/>
              </w:rPr>
              <w:t>Actors</w:t>
            </w:r>
          </w:p>
        </w:tc>
        <w:tc>
          <w:tcPr>
            <w:tcW w:type="dxa" w:w="6561"/>
            <w:shd w:val="clear" w:color="auto" w:fill="F2F2F2"/>
          </w:tcPr>
          <w:p>
            <w:pPr>
              <w:spacing w:line="240" w:lineRule="auto" w:after="0"/>
              <w:jc w:val="left"/>
            </w:pPr>
            <w:r>
              <w:rPr>
                <w:rFonts w:ascii="Times New Roman" w:hAnsi="Times New Roman"/>
                <w:sz w:val="19"/>
              </w:rPr>
              <w:t>Student (primary); AI chatbot system, database system (supporting)</w:t>
            </w:r>
          </w:p>
        </w:tc>
      </w:tr>
      <w:tr>
        <w:tc>
          <w:tcPr>
            <w:tcW w:type="dxa" w:w="1488"/>
          </w:tcPr>
          <w:p>
            <w:pPr>
              <w:spacing w:line="240" w:lineRule="auto" w:after="0"/>
              <w:jc w:val="left"/>
            </w:pPr>
            <w:r>
              <w:rPr>
                <w:rFonts w:ascii="Times New Roman" w:hAnsi="Times New Roman"/>
                <w:sz w:val="19"/>
              </w:rPr>
              <w:t>Preconditions</w:t>
            </w:r>
          </w:p>
        </w:tc>
        <w:tc>
          <w:tcPr>
            <w:tcW w:type="dxa" w:w="6561"/>
          </w:tcPr>
          <w:p>
            <w:pPr>
              <w:spacing w:line="240" w:lineRule="auto" w:after="0"/>
              <w:jc w:val="left"/>
            </w:pPr>
            <w:r>
              <w:rPr>
                <w:rFonts w:ascii="Times New Roman" w:hAnsi="Times New Roman"/>
                <w:sz w:val="19"/>
              </w:rPr>
              <w:t>The student is authenticated, their email is verified, and a board, class and subject have been selected.</w:t>
            </w:r>
          </w:p>
        </w:tc>
      </w:tr>
      <w:tr>
        <w:tc>
          <w:tcPr>
            <w:tcW w:type="dxa" w:w="1488"/>
            <w:shd w:val="clear" w:color="auto" w:fill="F2F2F2"/>
          </w:tcPr>
          <w:p>
            <w:pPr>
              <w:spacing w:line="240" w:lineRule="auto" w:after="0"/>
              <w:jc w:val="left"/>
            </w:pPr>
            <w:r>
              <w:rPr>
                <w:rFonts w:ascii="Times New Roman" w:hAnsi="Times New Roman"/>
                <w:sz w:val="19"/>
              </w:rPr>
              <w:t>Trigger</w:t>
            </w:r>
          </w:p>
        </w:tc>
        <w:tc>
          <w:tcPr>
            <w:tcW w:type="dxa" w:w="6561"/>
            <w:shd w:val="clear" w:color="auto" w:fill="F2F2F2"/>
          </w:tcPr>
          <w:p>
            <w:pPr>
              <w:spacing w:line="240" w:lineRule="auto" w:after="0"/>
              <w:jc w:val="left"/>
            </w:pPr>
            <w:r>
              <w:rPr>
                <w:rFonts w:ascii="Times New Roman" w:hAnsi="Times New Roman"/>
                <w:sz w:val="19"/>
              </w:rPr>
              <w:t>The student submits a question in the chat interface.</w:t>
            </w:r>
          </w:p>
        </w:tc>
      </w:tr>
      <w:tr>
        <w:tc>
          <w:tcPr>
            <w:tcW w:type="dxa" w:w="1488"/>
          </w:tcPr>
          <w:p>
            <w:pPr>
              <w:spacing w:line="240" w:lineRule="auto" w:after="0"/>
              <w:jc w:val="left"/>
            </w:pPr>
            <w:r>
              <w:rPr>
                <w:rFonts w:ascii="Times New Roman" w:hAnsi="Times New Roman"/>
                <w:sz w:val="19"/>
              </w:rPr>
              <w:t>Main flow</w:t>
            </w:r>
          </w:p>
        </w:tc>
        <w:tc>
          <w:tcPr>
            <w:tcW w:type="dxa" w:w="6561"/>
          </w:tcPr>
          <w:p>
            <w:pPr>
              <w:spacing w:line="240" w:lineRule="auto" w:after="0"/>
              <w:jc w:val="left"/>
            </w:pPr>
            <w:r>
              <w:rPr>
                <w:rFonts w:ascii="Times New Roman" w:hAnsi="Times New Roman"/>
                <w:sz w:val="19"/>
              </w:rPr>
              <w:t>1. The student types a question and submits it.  2. The system resolves the board, class and subject from the session, falling back to the profile.  3. The system loads the most recent ten messages of the session and the stored conversation summary.  4. The system persists the student's message.  5. The system calls the AI service with the question, the academic scope, the recent history and the summary.  6. The AI service embeds the query, retrieves filtered context and generates an answer.  7. The system persists the answer, updates the stored summary and records an activity entry.  8. The answer is displayed.</w:t>
            </w:r>
          </w:p>
        </w:tc>
      </w:tr>
      <w:tr>
        <w:tc>
          <w:tcPr>
            <w:tcW w:type="dxa" w:w="1488"/>
            <w:shd w:val="clear" w:color="auto" w:fill="F2F2F2"/>
          </w:tcPr>
          <w:p>
            <w:pPr>
              <w:spacing w:line="240" w:lineRule="auto" w:after="0"/>
              <w:jc w:val="left"/>
            </w:pPr>
            <w:r>
              <w:rPr>
                <w:rFonts w:ascii="Times New Roman" w:hAnsi="Times New Roman"/>
                <w:sz w:val="19"/>
              </w:rPr>
              <w:t>Alternative flows</w:t>
            </w:r>
          </w:p>
        </w:tc>
        <w:tc>
          <w:tcPr>
            <w:tcW w:type="dxa" w:w="6561"/>
            <w:shd w:val="clear" w:color="auto" w:fill="F2F2F2"/>
          </w:tcPr>
          <w:p>
            <w:pPr>
              <w:spacing w:line="240" w:lineRule="auto" w:after="0"/>
              <w:jc w:val="left"/>
            </w:pPr>
            <w:r>
              <w:rPr>
                <w:rFonts w:ascii="Times New Roman" w:hAnsi="Times New Roman"/>
                <w:sz w:val="19"/>
              </w:rPr>
              <w:t>3a. No session exists: a new session is created and titled from the first 40 characters of the question.  6a. No sufficiently similar context is retrieved: the tutor answers from general knowledge and states that it is doing so.</w:t>
            </w:r>
          </w:p>
        </w:tc>
      </w:tr>
      <w:tr>
        <w:tc>
          <w:tcPr>
            <w:tcW w:type="dxa" w:w="1488"/>
          </w:tcPr>
          <w:p>
            <w:pPr>
              <w:spacing w:line="240" w:lineRule="auto" w:after="0"/>
              <w:jc w:val="left"/>
            </w:pPr>
            <w:r>
              <w:rPr>
                <w:rFonts w:ascii="Times New Roman" w:hAnsi="Times New Roman"/>
                <w:sz w:val="19"/>
              </w:rPr>
              <w:t>Exception flows</w:t>
            </w:r>
          </w:p>
        </w:tc>
        <w:tc>
          <w:tcPr>
            <w:tcW w:type="dxa" w:w="6561"/>
          </w:tcPr>
          <w:p>
            <w:pPr>
              <w:spacing w:line="240" w:lineRule="auto" w:after="0"/>
              <w:jc w:val="left"/>
            </w:pPr>
            <w:r>
              <w:rPr>
                <w:rFonts w:ascii="Times New Roman" w:hAnsi="Times New Roman"/>
                <w:sz w:val="19"/>
              </w:rPr>
              <w:t>5a. The AI service is unreachable: an explanatory message is shown and the student's message remains in the transcript.</w:t>
            </w:r>
          </w:p>
        </w:tc>
      </w:tr>
      <w:tr>
        <w:tc>
          <w:tcPr>
            <w:tcW w:type="dxa" w:w="1488"/>
            <w:shd w:val="clear" w:color="auto" w:fill="F2F2F2"/>
          </w:tcPr>
          <w:p>
            <w:pPr>
              <w:spacing w:line="240" w:lineRule="auto" w:after="0"/>
              <w:jc w:val="left"/>
            </w:pPr>
            <w:r>
              <w:rPr>
                <w:rFonts w:ascii="Times New Roman" w:hAnsi="Times New Roman"/>
                <w:sz w:val="19"/>
              </w:rPr>
              <w:t>Postconditions</w:t>
            </w:r>
          </w:p>
        </w:tc>
        <w:tc>
          <w:tcPr>
            <w:tcW w:type="dxa" w:w="6561"/>
            <w:shd w:val="clear" w:color="auto" w:fill="F2F2F2"/>
          </w:tcPr>
          <w:p>
            <w:pPr>
              <w:spacing w:line="240" w:lineRule="auto" w:after="0"/>
              <w:jc w:val="left"/>
            </w:pPr>
            <w:r>
              <w:rPr>
                <w:rFonts w:ascii="Times New Roman" w:hAnsi="Times New Roman"/>
                <w:sz w:val="19"/>
              </w:rPr>
              <w:t>The exchange is persisted; the session summary reflects it; the activity feed contains an entry.</w:t>
            </w:r>
          </w:p>
        </w:tc>
      </w:tr>
      <w:tr>
        <w:tc>
          <w:tcPr>
            <w:tcW w:type="dxa" w:w="1488"/>
          </w:tcPr>
          <w:p>
            <w:pPr>
              <w:spacing w:line="240" w:lineRule="auto" w:after="0"/>
              <w:jc w:val="left"/>
            </w:pPr>
            <w:r>
              <w:rPr>
                <w:rFonts w:ascii="Times New Roman" w:hAnsi="Times New Roman"/>
                <w:sz w:val="19"/>
              </w:rPr>
              <w:t>Requirements</w:t>
            </w:r>
          </w:p>
        </w:tc>
        <w:tc>
          <w:tcPr>
            <w:tcW w:type="dxa" w:w="6561"/>
          </w:tcPr>
          <w:p>
            <w:pPr>
              <w:spacing w:line="240" w:lineRule="auto" w:after="0"/>
              <w:jc w:val="left"/>
            </w:pPr>
            <w:r>
              <w:rPr>
                <w:rFonts w:ascii="Times New Roman" w:hAnsi="Times New Roman"/>
                <w:sz w:val="19"/>
              </w:rPr>
              <w:t>REQ-12 to REQ-15, REQ-32 to REQ-35</w:t>
            </w:r>
          </w:p>
        </w:tc>
      </w:tr>
    </w:tbl>
    <w:p>
      <w:pPr>
        <w:spacing w:after="160" w:before="0" w:line="360" w:lineRule="auto"/>
        <w:jc w:val="both"/>
      </w:pPr>
    </w:p>
    <w:p>
      <w:bookmarkStart w:id="1994" w:name="tab_3.14"/>
      <w:pPr>
        <w:keepNext/>
        <w:spacing w:after="80" w:before="200" w:line="240" w:lineRule="auto"/>
        <w:jc w:val="left"/>
      </w:pPr>
      <w:r>
        <w:rPr>
          <w:rFonts w:ascii="Times New Roman" w:hAnsi="Times New Roman"/>
          <w:b/>
          <w:i w:val="0"/>
          <w:sz w:val="22"/>
        </w:rPr>
        <w:t>Table 3.14: Use case UC-02 — Take a practice test</w:t>
      </w:r>
      <w:bookmarkEnd w:id="1994"/>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9"/>
              </w:rPr>
              <w:t>Field</w:t>
            </w:r>
          </w:p>
        </w:tc>
        <w:tc>
          <w:tcPr>
            <w:tcW w:type="dxa" w:w="6561"/>
            <w:shd w:val="clear" w:color="auto" w:fill="D9D9D9"/>
          </w:tcPr>
          <w:p>
            <w:pPr>
              <w:spacing w:line="240" w:lineRule="auto" w:after="0"/>
              <w:jc w:val="left"/>
            </w:pPr>
            <w:r>
              <w:rPr>
                <w:rFonts w:ascii="Times New Roman" w:hAnsi="Times New Roman"/>
                <w:b/>
                <w:sz w:val="19"/>
              </w:rPr>
              <w:t>Description</w:t>
            </w:r>
          </w:p>
        </w:tc>
      </w:tr>
      <w:tr>
        <w:tc>
          <w:tcPr>
            <w:tcW w:type="dxa" w:w="1488"/>
          </w:tcPr>
          <w:p>
            <w:pPr>
              <w:spacing w:line="240" w:lineRule="auto" w:after="0"/>
              <w:jc w:val="left"/>
            </w:pPr>
            <w:r>
              <w:rPr>
                <w:rFonts w:ascii="Times New Roman" w:hAnsi="Times New Roman"/>
                <w:sz w:val="19"/>
              </w:rPr>
              <w:t>Identifier</w:t>
            </w:r>
          </w:p>
        </w:tc>
        <w:tc>
          <w:tcPr>
            <w:tcW w:type="dxa" w:w="6561"/>
          </w:tcPr>
          <w:p>
            <w:pPr>
              <w:spacing w:line="240" w:lineRule="auto" w:after="0"/>
              <w:jc w:val="left"/>
            </w:pPr>
            <w:r>
              <w:rPr>
                <w:rFonts w:ascii="Times New Roman" w:hAnsi="Times New Roman"/>
                <w:sz w:val="19"/>
              </w:rPr>
              <w:t>UC-02</w:t>
            </w:r>
          </w:p>
        </w:tc>
      </w:tr>
      <w:tr>
        <w:tc>
          <w:tcPr>
            <w:tcW w:type="dxa" w:w="1488"/>
            <w:shd w:val="clear" w:color="auto" w:fill="F2F2F2"/>
          </w:tcPr>
          <w:p>
            <w:pPr>
              <w:spacing w:line="240" w:lineRule="auto" w:after="0"/>
              <w:jc w:val="left"/>
            </w:pPr>
            <w:r>
              <w:rPr>
                <w:rFonts w:ascii="Times New Roman" w:hAnsi="Times New Roman"/>
                <w:sz w:val="19"/>
              </w:rPr>
              <w:t>Actors</w:t>
            </w:r>
          </w:p>
        </w:tc>
        <w:tc>
          <w:tcPr>
            <w:tcW w:type="dxa" w:w="6561"/>
            <w:shd w:val="clear" w:color="auto" w:fill="F2F2F2"/>
          </w:tcPr>
          <w:p>
            <w:pPr>
              <w:spacing w:line="240" w:lineRule="auto" w:after="0"/>
              <w:jc w:val="left"/>
            </w:pPr>
            <w:r>
              <w:rPr>
                <w:rFonts w:ascii="Times New Roman" w:hAnsi="Times New Roman"/>
                <w:sz w:val="19"/>
              </w:rPr>
              <w:t>Student (primary); AI chatbot system, database system (supporting)</w:t>
            </w:r>
          </w:p>
        </w:tc>
      </w:tr>
      <w:tr>
        <w:tc>
          <w:tcPr>
            <w:tcW w:type="dxa" w:w="1488"/>
          </w:tcPr>
          <w:p>
            <w:pPr>
              <w:spacing w:line="240" w:lineRule="auto" w:after="0"/>
              <w:jc w:val="left"/>
            </w:pPr>
            <w:r>
              <w:rPr>
                <w:rFonts w:ascii="Times New Roman" w:hAnsi="Times New Roman"/>
                <w:sz w:val="19"/>
              </w:rPr>
              <w:t>Preconditions</w:t>
            </w:r>
          </w:p>
        </w:tc>
        <w:tc>
          <w:tcPr>
            <w:tcW w:type="dxa" w:w="6561"/>
          </w:tcPr>
          <w:p>
            <w:pPr>
              <w:spacing w:line="240" w:lineRule="auto" w:after="0"/>
              <w:jc w:val="left"/>
            </w:pPr>
            <w:r>
              <w:rPr>
                <w:rFonts w:ascii="Times New Roman" w:hAnsi="Times New Roman"/>
                <w:sz w:val="19"/>
              </w:rPr>
              <w:t>The student is authenticated and has a board, class and subject either in profile or selected inline.</w:t>
            </w:r>
          </w:p>
        </w:tc>
      </w:tr>
      <w:tr>
        <w:tc>
          <w:tcPr>
            <w:tcW w:type="dxa" w:w="1488"/>
            <w:shd w:val="clear" w:color="auto" w:fill="F2F2F2"/>
          </w:tcPr>
          <w:p>
            <w:pPr>
              <w:spacing w:line="240" w:lineRule="auto" w:after="0"/>
              <w:jc w:val="left"/>
            </w:pPr>
            <w:r>
              <w:rPr>
                <w:rFonts w:ascii="Times New Roman" w:hAnsi="Times New Roman"/>
                <w:sz w:val="19"/>
              </w:rPr>
              <w:t>Trigger</w:t>
            </w:r>
          </w:p>
        </w:tc>
        <w:tc>
          <w:tcPr>
            <w:tcW w:type="dxa" w:w="6561"/>
            <w:shd w:val="clear" w:color="auto" w:fill="F2F2F2"/>
          </w:tcPr>
          <w:p>
            <w:pPr>
              <w:spacing w:line="240" w:lineRule="auto" w:after="0"/>
              <w:jc w:val="left"/>
            </w:pPr>
            <w:r>
              <w:rPr>
                <w:rFonts w:ascii="Times New Roman" w:hAnsi="Times New Roman"/>
                <w:sz w:val="19"/>
              </w:rPr>
              <w:t>The student opens the practice page and starts a test.</w:t>
            </w:r>
          </w:p>
        </w:tc>
      </w:tr>
      <w:tr>
        <w:tc>
          <w:tcPr>
            <w:tcW w:type="dxa" w:w="1488"/>
          </w:tcPr>
          <w:p>
            <w:pPr>
              <w:spacing w:line="240" w:lineRule="auto" w:after="0"/>
              <w:jc w:val="left"/>
            </w:pPr>
            <w:r>
              <w:rPr>
                <w:rFonts w:ascii="Times New Roman" w:hAnsi="Times New Roman"/>
                <w:sz w:val="19"/>
              </w:rPr>
              <w:t>Main flow</w:t>
            </w:r>
          </w:p>
        </w:tc>
        <w:tc>
          <w:tcPr>
            <w:tcW w:type="dxa" w:w="6561"/>
          </w:tcPr>
          <w:p>
            <w:pPr>
              <w:spacing w:line="240" w:lineRule="auto" w:after="0"/>
              <w:jc w:val="left"/>
            </w:pPr>
            <w:r>
              <w:rPr>
                <w:rFonts w:ascii="Times New Roman" w:hAnsi="Times New Roman"/>
                <w:sz w:val="19"/>
              </w:rPr>
              <w:t>1. The student chooses whole-book or selected-chapter scope.  2. The student chooses MCQ, short or long format.  3. The system requests generation from the tester agent.  4. Questions are rendered one at a time.  5. For each answer submitted, the system requests evaluation and displays the score and feedback.  6. After the final question the system requests session-level evaluation.  7. The session and every answer are persisted and the summary is displayed.</w:t>
            </w:r>
          </w:p>
        </w:tc>
      </w:tr>
      <w:tr>
        <w:tc>
          <w:tcPr>
            <w:tcW w:type="dxa" w:w="1488"/>
            <w:shd w:val="clear" w:color="auto" w:fill="F2F2F2"/>
          </w:tcPr>
          <w:p>
            <w:pPr>
              <w:spacing w:line="240" w:lineRule="auto" w:after="0"/>
              <w:jc w:val="left"/>
            </w:pPr>
            <w:r>
              <w:rPr>
                <w:rFonts w:ascii="Times New Roman" w:hAnsi="Times New Roman"/>
                <w:sz w:val="19"/>
              </w:rPr>
              <w:t>Alternative flows</w:t>
            </w:r>
          </w:p>
        </w:tc>
        <w:tc>
          <w:tcPr>
            <w:tcW w:type="dxa" w:w="6561"/>
            <w:shd w:val="clear" w:color="auto" w:fill="F2F2F2"/>
          </w:tcPr>
          <w:p>
            <w:pPr>
              <w:spacing w:line="240" w:lineRule="auto" w:after="0"/>
              <w:jc w:val="left"/>
            </w:pPr>
            <w:r>
              <w:rPr>
                <w:rFonts w:ascii="Times New Roman" w:hAnsi="Times New Roman"/>
                <w:sz w:val="19"/>
              </w:rPr>
              <w:t>1a. The student selects no chapter: the whole book is used.  5a. The student leaves an answer blank: it is submitted as empty and scored zero with explanatory feedback.</w:t>
            </w:r>
          </w:p>
        </w:tc>
      </w:tr>
      <w:tr>
        <w:tc>
          <w:tcPr>
            <w:tcW w:type="dxa" w:w="1488"/>
          </w:tcPr>
          <w:p>
            <w:pPr>
              <w:spacing w:line="240" w:lineRule="auto" w:after="0"/>
              <w:jc w:val="left"/>
            </w:pPr>
            <w:r>
              <w:rPr>
                <w:rFonts w:ascii="Times New Roman" w:hAnsi="Times New Roman"/>
                <w:sz w:val="19"/>
              </w:rPr>
              <w:t>Exception flows</w:t>
            </w:r>
          </w:p>
        </w:tc>
        <w:tc>
          <w:tcPr>
            <w:tcW w:type="dxa" w:w="6561"/>
          </w:tcPr>
          <w:p>
            <w:pPr>
              <w:spacing w:line="240" w:lineRule="auto" w:after="0"/>
              <w:jc w:val="left"/>
            </w:pPr>
            <w:r>
              <w:rPr>
                <w:rFonts w:ascii="Times New Roman" w:hAnsi="Times New Roman"/>
                <w:sz w:val="19"/>
              </w:rPr>
              <w:t>3a. Generation fails: an error is displayed and the student may retry without losing the selection.</w:t>
            </w:r>
          </w:p>
        </w:tc>
      </w:tr>
      <w:tr>
        <w:tc>
          <w:tcPr>
            <w:tcW w:type="dxa" w:w="1488"/>
            <w:shd w:val="clear" w:color="auto" w:fill="F2F2F2"/>
          </w:tcPr>
          <w:p>
            <w:pPr>
              <w:spacing w:line="240" w:lineRule="auto" w:after="0"/>
              <w:jc w:val="left"/>
            </w:pPr>
            <w:r>
              <w:rPr>
                <w:rFonts w:ascii="Times New Roman" w:hAnsi="Times New Roman"/>
                <w:sz w:val="19"/>
              </w:rPr>
              <w:t>Postconditions</w:t>
            </w:r>
          </w:p>
        </w:tc>
        <w:tc>
          <w:tcPr>
            <w:tcW w:type="dxa" w:w="6561"/>
            <w:shd w:val="clear" w:color="auto" w:fill="F2F2F2"/>
          </w:tcPr>
          <w:p>
            <w:pPr>
              <w:spacing w:line="240" w:lineRule="auto" w:after="0"/>
              <w:jc w:val="left"/>
            </w:pPr>
            <w:r>
              <w:rPr>
                <w:rFonts w:ascii="Times New Roman" w:hAnsi="Times New Roman"/>
                <w:sz w:val="19"/>
              </w:rPr>
              <w:t>A quiz_sessions row and one quiz_results row per question exist; the dashboard reflects the new attempt.</w:t>
            </w:r>
          </w:p>
        </w:tc>
      </w:tr>
      <w:tr>
        <w:tc>
          <w:tcPr>
            <w:tcW w:type="dxa" w:w="1488"/>
          </w:tcPr>
          <w:p>
            <w:pPr>
              <w:spacing w:line="240" w:lineRule="auto" w:after="0"/>
              <w:jc w:val="left"/>
            </w:pPr>
            <w:r>
              <w:rPr>
                <w:rFonts w:ascii="Times New Roman" w:hAnsi="Times New Roman"/>
                <w:sz w:val="19"/>
              </w:rPr>
              <w:t>Requirements</w:t>
            </w:r>
          </w:p>
        </w:tc>
        <w:tc>
          <w:tcPr>
            <w:tcW w:type="dxa" w:w="6561"/>
          </w:tcPr>
          <w:p>
            <w:pPr>
              <w:spacing w:line="240" w:lineRule="auto" w:after="0"/>
              <w:jc w:val="left"/>
            </w:pPr>
            <w:r>
              <w:rPr>
                <w:rFonts w:ascii="Times New Roman" w:hAnsi="Times New Roman"/>
                <w:sz w:val="19"/>
              </w:rPr>
              <w:t>REQ-16 to REQ-20, REQ-31, REQ-36 to REQ-38</w:t>
            </w:r>
          </w:p>
        </w:tc>
      </w:tr>
    </w:tbl>
    <w:p>
      <w:pPr>
        <w:spacing w:after="160" w:before="0" w:line="360" w:lineRule="auto"/>
        <w:jc w:val="both"/>
      </w:pPr>
    </w:p>
    <w:p>
      <w:bookmarkStart w:id="1995" w:name="tab_3.15"/>
      <w:pPr>
        <w:keepNext/>
        <w:spacing w:after="80" w:before="200" w:line="240" w:lineRule="auto"/>
        <w:jc w:val="left"/>
      </w:pPr>
      <w:r>
        <w:rPr>
          <w:rFonts w:ascii="Times New Roman" w:hAnsi="Times New Roman"/>
          <w:b/>
          <w:i w:val="0"/>
          <w:sz w:val="22"/>
        </w:rPr>
        <w:t>Table 3.15: Use case UC-03 — Download a resource</w:t>
      </w:r>
      <w:bookmarkEnd w:id="199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9"/>
              </w:rPr>
              <w:t>Field</w:t>
            </w:r>
          </w:p>
        </w:tc>
        <w:tc>
          <w:tcPr>
            <w:tcW w:type="dxa" w:w="6561"/>
            <w:shd w:val="clear" w:color="auto" w:fill="D9D9D9"/>
          </w:tcPr>
          <w:p>
            <w:pPr>
              <w:spacing w:line="240" w:lineRule="auto" w:after="0"/>
              <w:jc w:val="left"/>
            </w:pPr>
            <w:r>
              <w:rPr>
                <w:rFonts w:ascii="Times New Roman" w:hAnsi="Times New Roman"/>
                <w:b/>
                <w:sz w:val="19"/>
              </w:rPr>
              <w:t>Description</w:t>
            </w:r>
          </w:p>
        </w:tc>
      </w:tr>
      <w:tr>
        <w:tc>
          <w:tcPr>
            <w:tcW w:type="dxa" w:w="1488"/>
          </w:tcPr>
          <w:p>
            <w:pPr>
              <w:spacing w:line="240" w:lineRule="auto" w:after="0"/>
              <w:jc w:val="left"/>
            </w:pPr>
            <w:r>
              <w:rPr>
                <w:rFonts w:ascii="Times New Roman" w:hAnsi="Times New Roman"/>
                <w:sz w:val="19"/>
              </w:rPr>
              <w:t>Identifier</w:t>
            </w:r>
          </w:p>
        </w:tc>
        <w:tc>
          <w:tcPr>
            <w:tcW w:type="dxa" w:w="6561"/>
          </w:tcPr>
          <w:p>
            <w:pPr>
              <w:spacing w:line="240" w:lineRule="auto" w:after="0"/>
              <w:jc w:val="left"/>
            </w:pPr>
            <w:r>
              <w:rPr>
                <w:rFonts w:ascii="Times New Roman" w:hAnsi="Times New Roman"/>
                <w:sz w:val="19"/>
              </w:rPr>
              <w:t>UC-03</w:t>
            </w:r>
          </w:p>
        </w:tc>
      </w:tr>
      <w:tr>
        <w:tc>
          <w:tcPr>
            <w:tcW w:type="dxa" w:w="1488"/>
            <w:shd w:val="clear" w:color="auto" w:fill="F2F2F2"/>
          </w:tcPr>
          <w:p>
            <w:pPr>
              <w:spacing w:line="240" w:lineRule="auto" w:after="0"/>
              <w:jc w:val="left"/>
            </w:pPr>
            <w:r>
              <w:rPr>
                <w:rFonts w:ascii="Times New Roman" w:hAnsi="Times New Roman"/>
                <w:sz w:val="19"/>
              </w:rPr>
              <w:t>Actors</w:t>
            </w:r>
          </w:p>
        </w:tc>
        <w:tc>
          <w:tcPr>
            <w:tcW w:type="dxa" w:w="6561"/>
            <w:shd w:val="clear" w:color="auto" w:fill="F2F2F2"/>
          </w:tcPr>
          <w:p>
            <w:pPr>
              <w:spacing w:line="240" w:lineRule="auto" w:after="0"/>
              <w:jc w:val="left"/>
            </w:pPr>
            <w:r>
              <w:rPr>
                <w:rFonts w:ascii="Times New Roman" w:hAnsi="Times New Roman"/>
                <w:sz w:val="19"/>
              </w:rPr>
              <w:t>Student (primary); database system (supporting)</w:t>
            </w:r>
          </w:p>
        </w:tc>
      </w:tr>
      <w:tr>
        <w:tc>
          <w:tcPr>
            <w:tcW w:type="dxa" w:w="1488"/>
          </w:tcPr>
          <w:p>
            <w:pPr>
              <w:spacing w:line="240" w:lineRule="auto" w:after="0"/>
              <w:jc w:val="left"/>
            </w:pPr>
            <w:r>
              <w:rPr>
                <w:rFonts w:ascii="Times New Roman" w:hAnsi="Times New Roman"/>
                <w:sz w:val="19"/>
              </w:rPr>
              <w:t>Preconditions</w:t>
            </w:r>
          </w:p>
        </w:tc>
        <w:tc>
          <w:tcPr>
            <w:tcW w:type="dxa" w:w="6561"/>
          </w:tcPr>
          <w:p>
            <w:pPr>
              <w:spacing w:line="240" w:lineRule="auto" w:after="0"/>
              <w:jc w:val="left"/>
            </w:pPr>
            <w:r>
              <w:rPr>
                <w:rFonts w:ascii="Times New Roman" w:hAnsi="Times New Roman"/>
                <w:sz w:val="19"/>
              </w:rPr>
              <w:t>The student is authenticated.</w:t>
            </w:r>
          </w:p>
        </w:tc>
      </w:tr>
      <w:tr>
        <w:tc>
          <w:tcPr>
            <w:tcW w:type="dxa" w:w="1488"/>
            <w:shd w:val="clear" w:color="auto" w:fill="F2F2F2"/>
          </w:tcPr>
          <w:p>
            <w:pPr>
              <w:spacing w:line="240" w:lineRule="auto" w:after="0"/>
              <w:jc w:val="left"/>
            </w:pPr>
            <w:r>
              <w:rPr>
                <w:rFonts w:ascii="Times New Roman" w:hAnsi="Times New Roman"/>
                <w:sz w:val="19"/>
              </w:rPr>
              <w:t>Trigger</w:t>
            </w:r>
          </w:p>
        </w:tc>
        <w:tc>
          <w:tcPr>
            <w:tcW w:type="dxa" w:w="6561"/>
            <w:shd w:val="clear" w:color="auto" w:fill="F2F2F2"/>
          </w:tcPr>
          <w:p>
            <w:pPr>
              <w:spacing w:line="240" w:lineRule="auto" w:after="0"/>
              <w:jc w:val="left"/>
            </w:pPr>
            <w:r>
              <w:rPr>
                <w:rFonts w:ascii="Times New Roman" w:hAnsi="Times New Roman"/>
                <w:sz w:val="19"/>
              </w:rPr>
              <w:t>The student selects a resource and requests a download.</w:t>
            </w:r>
          </w:p>
        </w:tc>
      </w:tr>
      <w:tr>
        <w:tc>
          <w:tcPr>
            <w:tcW w:type="dxa" w:w="1488"/>
          </w:tcPr>
          <w:p>
            <w:pPr>
              <w:spacing w:line="240" w:lineRule="auto" w:after="0"/>
              <w:jc w:val="left"/>
            </w:pPr>
            <w:r>
              <w:rPr>
                <w:rFonts w:ascii="Times New Roman" w:hAnsi="Times New Roman"/>
                <w:sz w:val="19"/>
              </w:rPr>
              <w:t>Main flow</w:t>
            </w:r>
          </w:p>
        </w:tc>
        <w:tc>
          <w:tcPr>
            <w:tcW w:type="dxa" w:w="6561"/>
          </w:tcPr>
          <w:p>
            <w:pPr>
              <w:spacing w:line="240" w:lineRule="auto" w:after="0"/>
              <w:jc w:val="left"/>
            </w:pPr>
            <w:r>
              <w:rPr>
                <w:rFonts w:ascii="Times New Roman" w:hAnsi="Times New Roman"/>
                <w:sz w:val="19"/>
              </w:rPr>
              <w:t>1. The student filters the library by board, class, subject and resource type.  2. The matching resources are listed with title, type and size.  3. The student requests a download.  4. The system increments the download counter, records an activity entry and streams the file.</w:t>
            </w:r>
          </w:p>
        </w:tc>
      </w:tr>
      <w:tr>
        <w:tc>
          <w:tcPr>
            <w:tcW w:type="dxa" w:w="1488"/>
            <w:shd w:val="clear" w:color="auto" w:fill="F2F2F2"/>
          </w:tcPr>
          <w:p>
            <w:pPr>
              <w:spacing w:line="240" w:lineRule="auto" w:after="0"/>
              <w:jc w:val="left"/>
            </w:pPr>
            <w:r>
              <w:rPr>
                <w:rFonts w:ascii="Times New Roman" w:hAnsi="Times New Roman"/>
                <w:sz w:val="19"/>
              </w:rPr>
              <w:t>Alternative flows</w:t>
            </w:r>
          </w:p>
        </w:tc>
        <w:tc>
          <w:tcPr>
            <w:tcW w:type="dxa" w:w="6561"/>
            <w:shd w:val="clear" w:color="auto" w:fill="F2F2F2"/>
          </w:tcPr>
          <w:p>
            <w:pPr>
              <w:spacing w:line="240" w:lineRule="auto" w:after="0"/>
              <w:jc w:val="left"/>
            </w:pPr>
            <w:r>
              <w:rPr>
                <w:rFonts w:ascii="Times New Roman" w:hAnsi="Times New Roman"/>
                <w:sz w:val="19"/>
              </w:rPr>
              <w:t>2a. No resource matches: an explanatory empty state is shown (REQ-25).</w:t>
            </w:r>
          </w:p>
        </w:tc>
      </w:tr>
      <w:tr>
        <w:tc>
          <w:tcPr>
            <w:tcW w:type="dxa" w:w="1488"/>
          </w:tcPr>
          <w:p>
            <w:pPr>
              <w:spacing w:line="240" w:lineRule="auto" w:after="0"/>
              <w:jc w:val="left"/>
            </w:pPr>
            <w:r>
              <w:rPr>
                <w:rFonts w:ascii="Times New Roman" w:hAnsi="Times New Roman"/>
                <w:sz w:val="19"/>
              </w:rPr>
              <w:t>Exception flows</w:t>
            </w:r>
          </w:p>
        </w:tc>
        <w:tc>
          <w:tcPr>
            <w:tcW w:type="dxa" w:w="6561"/>
          </w:tcPr>
          <w:p>
            <w:pPr>
              <w:spacing w:line="240" w:lineRule="auto" w:after="0"/>
              <w:jc w:val="left"/>
            </w:pPr>
            <w:r>
              <w:rPr>
                <w:rFonts w:ascii="Times New Roman" w:hAnsi="Times New Roman"/>
                <w:sz w:val="19"/>
              </w:rPr>
              <w:t>4a. The stored file is missing: an error is reported and the counter is not incremented.</w:t>
            </w:r>
          </w:p>
        </w:tc>
      </w:tr>
      <w:tr>
        <w:tc>
          <w:tcPr>
            <w:tcW w:type="dxa" w:w="1488"/>
            <w:shd w:val="clear" w:color="auto" w:fill="F2F2F2"/>
          </w:tcPr>
          <w:p>
            <w:pPr>
              <w:spacing w:line="240" w:lineRule="auto" w:after="0"/>
              <w:jc w:val="left"/>
            </w:pPr>
            <w:r>
              <w:rPr>
                <w:rFonts w:ascii="Times New Roman" w:hAnsi="Times New Roman"/>
                <w:sz w:val="19"/>
              </w:rPr>
              <w:t>Postconditions</w:t>
            </w:r>
          </w:p>
        </w:tc>
        <w:tc>
          <w:tcPr>
            <w:tcW w:type="dxa" w:w="6561"/>
            <w:shd w:val="clear" w:color="auto" w:fill="F2F2F2"/>
          </w:tcPr>
          <w:p>
            <w:pPr>
              <w:spacing w:line="240" w:lineRule="auto" w:after="0"/>
              <w:jc w:val="left"/>
            </w:pPr>
            <w:r>
              <w:rPr>
                <w:rFonts w:ascii="Times New Roman" w:hAnsi="Times New Roman"/>
                <w:sz w:val="19"/>
              </w:rPr>
              <w:t>The download counter and activity feed are updated.</w:t>
            </w:r>
          </w:p>
        </w:tc>
      </w:tr>
      <w:tr>
        <w:tc>
          <w:tcPr>
            <w:tcW w:type="dxa" w:w="1488"/>
          </w:tcPr>
          <w:p>
            <w:pPr>
              <w:spacing w:line="240" w:lineRule="auto" w:after="0"/>
              <w:jc w:val="left"/>
            </w:pPr>
            <w:r>
              <w:rPr>
                <w:rFonts w:ascii="Times New Roman" w:hAnsi="Times New Roman"/>
                <w:sz w:val="19"/>
              </w:rPr>
              <w:t>Requirements</w:t>
            </w:r>
          </w:p>
        </w:tc>
        <w:tc>
          <w:tcPr>
            <w:tcW w:type="dxa" w:w="6561"/>
          </w:tcPr>
          <w:p>
            <w:pPr>
              <w:spacing w:line="240" w:lineRule="auto" w:after="0"/>
              <w:jc w:val="left"/>
            </w:pPr>
            <w:r>
              <w:rPr>
                <w:rFonts w:ascii="Times New Roman" w:hAnsi="Times New Roman"/>
                <w:sz w:val="19"/>
              </w:rPr>
              <w:t>REQ-21 to REQ-25, REQ-39, REQ-41</w:t>
            </w:r>
          </w:p>
        </w:tc>
      </w:tr>
    </w:tbl>
    <w:p>
      <w:pPr>
        <w:spacing w:after="160" w:before="0" w:line="360" w:lineRule="auto"/>
        <w:jc w:val="both"/>
      </w:pPr>
    </w:p>
    <w:p>
      <w:bookmarkStart w:id="1996" w:name="tab_3.16"/>
      <w:pPr>
        <w:keepNext/>
        <w:spacing w:after="80" w:before="200" w:line="240" w:lineRule="auto"/>
        <w:jc w:val="left"/>
      </w:pPr>
      <w:r>
        <w:rPr>
          <w:rFonts w:ascii="Times New Roman" w:hAnsi="Times New Roman"/>
          <w:b/>
          <w:i w:val="0"/>
          <w:sz w:val="22"/>
        </w:rPr>
        <w:t>Table 3.16: Use case UC-04 — Administer content</w:t>
      </w:r>
      <w:bookmarkEnd w:id="1996"/>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9"/>
              </w:rPr>
              <w:t>Field</w:t>
            </w:r>
          </w:p>
        </w:tc>
        <w:tc>
          <w:tcPr>
            <w:tcW w:type="dxa" w:w="6561"/>
            <w:shd w:val="clear" w:color="auto" w:fill="D9D9D9"/>
          </w:tcPr>
          <w:p>
            <w:pPr>
              <w:spacing w:line="240" w:lineRule="auto" w:after="0"/>
              <w:jc w:val="left"/>
            </w:pPr>
            <w:r>
              <w:rPr>
                <w:rFonts w:ascii="Times New Roman" w:hAnsi="Times New Roman"/>
                <w:b/>
                <w:sz w:val="19"/>
              </w:rPr>
              <w:t>Description</w:t>
            </w:r>
          </w:p>
        </w:tc>
      </w:tr>
      <w:tr>
        <w:tc>
          <w:tcPr>
            <w:tcW w:type="dxa" w:w="1488"/>
          </w:tcPr>
          <w:p>
            <w:pPr>
              <w:spacing w:line="240" w:lineRule="auto" w:after="0"/>
              <w:jc w:val="left"/>
            </w:pPr>
            <w:r>
              <w:rPr>
                <w:rFonts w:ascii="Times New Roman" w:hAnsi="Times New Roman"/>
                <w:sz w:val="19"/>
              </w:rPr>
              <w:t>Identifier</w:t>
            </w:r>
          </w:p>
        </w:tc>
        <w:tc>
          <w:tcPr>
            <w:tcW w:type="dxa" w:w="6561"/>
          </w:tcPr>
          <w:p>
            <w:pPr>
              <w:spacing w:line="240" w:lineRule="auto" w:after="0"/>
              <w:jc w:val="left"/>
            </w:pPr>
            <w:r>
              <w:rPr>
                <w:rFonts w:ascii="Times New Roman" w:hAnsi="Times New Roman"/>
                <w:sz w:val="19"/>
              </w:rPr>
              <w:t>UC-04</w:t>
            </w:r>
          </w:p>
        </w:tc>
      </w:tr>
      <w:tr>
        <w:tc>
          <w:tcPr>
            <w:tcW w:type="dxa" w:w="1488"/>
            <w:shd w:val="clear" w:color="auto" w:fill="F2F2F2"/>
          </w:tcPr>
          <w:p>
            <w:pPr>
              <w:spacing w:line="240" w:lineRule="auto" w:after="0"/>
              <w:jc w:val="left"/>
            </w:pPr>
            <w:r>
              <w:rPr>
                <w:rFonts w:ascii="Times New Roman" w:hAnsi="Times New Roman"/>
                <w:sz w:val="19"/>
              </w:rPr>
              <w:t>Actors</w:t>
            </w:r>
          </w:p>
        </w:tc>
        <w:tc>
          <w:tcPr>
            <w:tcW w:type="dxa" w:w="6561"/>
            <w:shd w:val="clear" w:color="auto" w:fill="F2F2F2"/>
          </w:tcPr>
          <w:p>
            <w:pPr>
              <w:spacing w:line="240" w:lineRule="auto" w:after="0"/>
              <w:jc w:val="left"/>
            </w:pPr>
            <w:r>
              <w:rPr>
                <w:rFonts w:ascii="Times New Roman" w:hAnsi="Times New Roman"/>
                <w:sz w:val="19"/>
              </w:rPr>
              <w:t>Administrator (primary); database system, file storage (supporting)</w:t>
            </w:r>
          </w:p>
        </w:tc>
      </w:tr>
      <w:tr>
        <w:tc>
          <w:tcPr>
            <w:tcW w:type="dxa" w:w="1488"/>
          </w:tcPr>
          <w:p>
            <w:pPr>
              <w:spacing w:line="240" w:lineRule="auto" w:after="0"/>
              <w:jc w:val="left"/>
            </w:pPr>
            <w:r>
              <w:rPr>
                <w:rFonts w:ascii="Times New Roman" w:hAnsi="Times New Roman"/>
                <w:sz w:val="19"/>
              </w:rPr>
              <w:t>Preconditions</w:t>
            </w:r>
          </w:p>
        </w:tc>
        <w:tc>
          <w:tcPr>
            <w:tcW w:type="dxa" w:w="6561"/>
          </w:tcPr>
          <w:p>
            <w:pPr>
              <w:spacing w:line="240" w:lineRule="auto" w:after="0"/>
              <w:jc w:val="left"/>
            </w:pPr>
            <w:r>
              <w:rPr>
                <w:rFonts w:ascii="Times New Roman" w:hAnsi="Times New Roman"/>
                <w:sz w:val="19"/>
              </w:rPr>
              <w:t>The actor is authenticated and holds the administrator role.</w:t>
            </w:r>
          </w:p>
        </w:tc>
      </w:tr>
      <w:tr>
        <w:tc>
          <w:tcPr>
            <w:tcW w:type="dxa" w:w="1488"/>
            <w:shd w:val="clear" w:color="auto" w:fill="F2F2F2"/>
          </w:tcPr>
          <w:p>
            <w:pPr>
              <w:spacing w:line="240" w:lineRule="auto" w:after="0"/>
              <w:jc w:val="left"/>
            </w:pPr>
            <w:r>
              <w:rPr>
                <w:rFonts w:ascii="Times New Roman" w:hAnsi="Times New Roman"/>
                <w:sz w:val="19"/>
              </w:rPr>
              <w:t>Trigger</w:t>
            </w:r>
          </w:p>
        </w:tc>
        <w:tc>
          <w:tcPr>
            <w:tcW w:type="dxa" w:w="6561"/>
            <w:shd w:val="clear" w:color="auto" w:fill="F2F2F2"/>
          </w:tcPr>
          <w:p>
            <w:pPr>
              <w:spacing w:line="240" w:lineRule="auto" w:after="0"/>
              <w:jc w:val="left"/>
            </w:pPr>
            <w:r>
              <w:rPr>
                <w:rFonts w:ascii="Times New Roman" w:hAnsi="Times New Roman"/>
                <w:sz w:val="19"/>
              </w:rPr>
              <w:t>The administrator opens the content console.</w:t>
            </w:r>
          </w:p>
        </w:tc>
      </w:tr>
      <w:tr>
        <w:tc>
          <w:tcPr>
            <w:tcW w:type="dxa" w:w="1488"/>
          </w:tcPr>
          <w:p>
            <w:pPr>
              <w:spacing w:line="240" w:lineRule="auto" w:after="0"/>
              <w:jc w:val="left"/>
            </w:pPr>
            <w:r>
              <w:rPr>
                <w:rFonts w:ascii="Times New Roman" w:hAnsi="Times New Roman"/>
                <w:sz w:val="19"/>
              </w:rPr>
              <w:t>Main flow</w:t>
            </w:r>
          </w:p>
        </w:tc>
        <w:tc>
          <w:tcPr>
            <w:tcW w:type="dxa" w:w="6561"/>
          </w:tcPr>
          <w:p>
            <w:pPr>
              <w:spacing w:line="240" w:lineRule="auto" w:after="0"/>
              <w:jc w:val="left"/>
            </w:pPr>
            <w:r>
              <w:rPr>
                <w:rFonts w:ascii="Times New Roman" w:hAnsi="Times New Roman"/>
                <w:sz w:val="19"/>
              </w:rPr>
              <w:t>1. The console lists all resources with filters.  2. The administrator uploads a file with title, type, board, class and subject.  3. The system validates the request and the file size limit, stores the file on the public disk and creates a content record.  4. The administrator may subsequently edit metadata or delete a resource, in which case the stored file is also removed.</w:t>
            </w:r>
          </w:p>
        </w:tc>
      </w:tr>
      <w:tr>
        <w:tc>
          <w:tcPr>
            <w:tcW w:type="dxa" w:w="1488"/>
            <w:shd w:val="clear" w:color="auto" w:fill="F2F2F2"/>
          </w:tcPr>
          <w:p>
            <w:pPr>
              <w:spacing w:line="240" w:lineRule="auto" w:after="0"/>
              <w:jc w:val="left"/>
            </w:pPr>
            <w:r>
              <w:rPr>
                <w:rFonts w:ascii="Times New Roman" w:hAnsi="Times New Roman"/>
                <w:sz w:val="19"/>
              </w:rPr>
              <w:t>Alternative flows</w:t>
            </w:r>
          </w:p>
        </w:tc>
        <w:tc>
          <w:tcPr>
            <w:tcW w:type="dxa" w:w="6561"/>
            <w:shd w:val="clear" w:color="auto" w:fill="F2F2F2"/>
          </w:tcPr>
          <w:p>
            <w:pPr>
              <w:spacing w:line="240" w:lineRule="auto" w:after="0"/>
              <w:jc w:val="left"/>
            </w:pPr>
            <w:r>
              <w:rPr>
                <w:rFonts w:ascii="Times New Roman" w:hAnsi="Times New Roman"/>
                <w:sz w:val="19"/>
              </w:rPr>
              <w:t>2a. Validation fails: field-level errors are returned and no record is created.</w:t>
            </w:r>
          </w:p>
        </w:tc>
      </w:tr>
      <w:tr>
        <w:tc>
          <w:tcPr>
            <w:tcW w:type="dxa" w:w="1488"/>
          </w:tcPr>
          <w:p>
            <w:pPr>
              <w:spacing w:line="240" w:lineRule="auto" w:after="0"/>
              <w:jc w:val="left"/>
            </w:pPr>
            <w:r>
              <w:rPr>
                <w:rFonts w:ascii="Times New Roman" w:hAnsi="Times New Roman"/>
                <w:sz w:val="19"/>
              </w:rPr>
              <w:t>Exception flows</w:t>
            </w:r>
          </w:p>
        </w:tc>
        <w:tc>
          <w:tcPr>
            <w:tcW w:type="dxa" w:w="6561"/>
          </w:tcPr>
          <w:p>
            <w:pPr>
              <w:spacing w:line="240" w:lineRule="auto" w:after="0"/>
              <w:jc w:val="left"/>
            </w:pPr>
            <w:r>
              <w:rPr>
                <w:rFonts w:ascii="Times New Roman" w:hAnsi="Times New Roman"/>
                <w:sz w:val="19"/>
              </w:rPr>
              <w:t>3a. Storage is unavailable: the upload is rejected and no orphan record is created.</w:t>
            </w:r>
          </w:p>
        </w:tc>
      </w:tr>
      <w:tr>
        <w:tc>
          <w:tcPr>
            <w:tcW w:type="dxa" w:w="1488"/>
            <w:shd w:val="clear" w:color="auto" w:fill="F2F2F2"/>
          </w:tcPr>
          <w:p>
            <w:pPr>
              <w:spacing w:line="240" w:lineRule="auto" w:after="0"/>
              <w:jc w:val="left"/>
            </w:pPr>
            <w:r>
              <w:rPr>
                <w:rFonts w:ascii="Times New Roman" w:hAnsi="Times New Roman"/>
                <w:sz w:val="19"/>
              </w:rPr>
              <w:t>Postconditions</w:t>
            </w:r>
          </w:p>
        </w:tc>
        <w:tc>
          <w:tcPr>
            <w:tcW w:type="dxa" w:w="6561"/>
            <w:shd w:val="clear" w:color="auto" w:fill="F2F2F2"/>
          </w:tcPr>
          <w:p>
            <w:pPr>
              <w:spacing w:line="240" w:lineRule="auto" w:after="0"/>
              <w:jc w:val="left"/>
            </w:pPr>
            <w:r>
              <w:rPr>
                <w:rFonts w:ascii="Times New Roman" w:hAnsi="Times New Roman"/>
                <w:sz w:val="19"/>
              </w:rPr>
              <w:t>The resource library reflects the change immediately for all students.</w:t>
            </w:r>
          </w:p>
        </w:tc>
      </w:tr>
      <w:tr>
        <w:tc>
          <w:tcPr>
            <w:tcW w:type="dxa" w:w="1488"/>
          </w:tcPr>
          <w:p>
            <w:pPr>
              <w:spacing w:line="240" w:lineRule="auto" w:after="0"/>
              <w:jc w:val="left"/>
            </w:pPr>
            <w:r>
              <w:rPr>
                <w:rFonts w:ascii="Times New Roman" w:hAnsi="Times New Roman"/>
                <w:sz w:val="19"/>
              </w:rPr>
              <w:t>Requirements</w:t>
            </w:r>
          </w:p>
        </w:tc>
        <w:tc>
          <w:tcPr>
            <w:tcW w:type="dxa" w:w="6561"/>
          </w:tcPr>
          <w:p>
            <w:pPr>
              <w:spacing w:line="240" w:lineRule="auto" w:after="0"/>
              <w:jc w:val="left"/>
            </w:pPr>
            <w:r>
              <w:rPr>
                <w:rFonts w:ascii="Times New Roman" w:hAnsi="Times New Roman"/>
                <w:sz w:val="19"/>
              </w:rPr>
              <w:t>REQ-42</w:t>
            </w:r>
          </w:p>
        </w:tc>
      </w:tr>
    </w:tbl>
    <w:p>
      <w:pPr>
        <w:spacing w:after="160" w:before="0" w:line="360" w:lineRule="auto"/>
        <w:jc w:val="both"/>
      </w:pPr>
    </w:p>
    <w:p>
      <w:bookmarkStart w:id="1997" w:name="h3_104"/>
      <w:pPr>
        <w:keepNext/>
        <w:tabs>
          <w:tab w:pos="1080" w:val="left"/>
        </w:tabs>
        <w:spacing w:before="200" w:after="80" w:line="360" w:lineRule="auto"/>
        <w:jc w:val="left"/>
      </w:pPr>
      <w:r>
        <w:rPr>
          <w:rFonts w:ascii="Times New Roman" w:hAnsi="Times New Roman"/>
          <w:b/>
          <w:sz w:val="24"/>
        </w:rPr>
        <w:t>3.8.3</w:t>
        <w:tab/>
        <w:t>State machine model</w:t>
      </w:r>
      <w:bookmarkEnd w:id="1997"/>
    </w:p>
    <w:p>
      <w:pPr>
        <w:spacing w:after="120" w:before="0" w:line="360" w:lineRule="auto"/>
        <w:ind w:firstLine="720"/>
        <w:jc w:val="both"/>
      </w:pPr>
      <w:r>
        <w:rPr>
          <w:rFonts w:ascii="Times New Roman" w:hAnsi="Times New Roman"/>
          <w:b w:val="0"/>
          <w:i w:val="0"/>
          <w:sz w:val="24"/>
        </w:rPr>
        <w:t>Figure 3.14 shows the state transition model for a user session. The user moves between registration, login, the authenticated dashboard, learning, practice, evaluation and logout in response to their own actions and the system's responses. The model was used to verify that every state has a defined exit and that no learning state is reachable without passing through authentication.</w:t>
      </w:r>
    </w:p>
    <w:p>
      <w:pPr>
        <w:keepNext/>
        <w:spacing w:before="160" w:after="80" w:line="240" w:lineRule="auto"/>
        <w:jc w:val="center"/>
      </w:pPr>
      <w:r>
        <w:drawing>
          <wp:inline xmlns:a="http://schemas.openxmlformats.org/drawingml/2006/main" xmlns:pic="http://schemas.openxmlformats.org/drawingml/2006/picture">
            <wp:extent cx="5394960" cy="3175997"/>
            <wp:docPr id="20" name="Picture 20"/>
            <wp:cNvGraphicFramePr>
              <a:graphicFrameLocks noChangeAspect="1"/>
            </wp:cNvGraphicFramePr>
            <a:graphic>
              <a:graphicData uri="http://schemas.openxmlformats.org/drawingml/2006/picture">
                <pic:pic>
                  <pic:nvPicPr>
                    <pic:cNvPr id="0" name="fig_state.jpg"/>
                    <pic:cNvPicPr/>
                  </pic:nvPicPr>
                  <pic:blipFill>
                    <a:blip r:embed="rId41"/>
                    <a:stretch>
                      <a:fillRect/>
                    </a:stretch>
                  </pic:blipFill>
                  <pic:spPr>
                    <a:xfrm>
                      <a:off x="0" y="0"/>
                      <a:ext cx="5394960" cy="3175997"/>
                    </a:xfrm>
                    <a:prstGeom prst="rect"/>
                  </pic:spPr>
                </pic:pic>
              </a:graphicData>
            </a:graphic>
          </wp:inline>
        </w:drawing>
      </w:r>
    </w:p>
    <w:p>
      <w:bookmarkStart w:id="1998" w:name="fig_3.14"/>
      <w:pPr>
        <w:spacing w:after="240" w:before="0" w:line="240" w:lineRule="auto"/>
        <w:jc w:val="center"/>
      </w:pPr>
      <w:r>
        <w:rPr>
          <w:rFonts w:ascii="Times New Roman" w:hAnsi="Times New Roman"/>
          <w:b/>
          <w:i w:val="0"/>
          <w:sz w:val="22"/>
        </w:rPr>
        <w:t>Figure 3.14: State transition diagram for a user session, as baselined in the Software Requirements Specification.</w:t>
      </w:r>
      <w:bookmarkEnd w:id="1998"/>
    </w:p>
    <w:p>
      <w:bookmarkStart w:id="1999" w:name="h3_106"/>
      <w:pPr>
        <w:keepNext/>
        <w:tabs>
          <w:tab w:pos="1080" w:val="left"/>
        </w:tabs>
        <w:spacing w:before="200" w:after="80" w:line="360" w:lineRule="auto"/>
        <w:jc w:val="left"/>
      </w:pPr>
      <w:r>
        <w:rPr>
          <w:rFonts w:ascii="Times New Roman" w:hAnsi="Times New Roman"/>
          <w:b/>
          <w:sz w:val="24"/>
        </w:rPr>
        <w:t>3.8.4</w:t>
        <w:tab/>
        <w:t>Interaction sequence model</w:t>
      </w:r>
      <w:bookmarkEnd w:id="1999"/>
    </w:p>
    <w:p>
      <w:pPr>
        <w:spacing w:after="120" w:before="0" w:line="360" w:lineRule="auto"/>
        <w:ind w:firstLine="720"/>
        <w:jc w:val="both"/>
      </w:pPr>
      <w:r>
        <w:rPr>
          <w:rFonts w:ascii="Times New Roman" w:hAnsi="Times New Roman"/>
          <w:b w:val="0"/>
          <w:i w:val="0"/>
          <w:sz w:val="24"/>
        </w:rPr>
        <w:t>Figure 3.15 shows the principal interaction sequences: login and authentication, content loading after academic selection, the AI question loop, the practice and evaluation flow, resource download and logout. The loop fragment around the question exchange captures an important fact. A tutoring session is any number of turns against one persistent session record. That observation later drove the conversation-memory design of Section 4.9.</w:t>
      </w:r>
    </w:p>
    <w:p>
      <w:pPr>
        <w:keepNext/>
        <w:spacing w:before="160" w:after="80" w:line="240" w:lineRule="auto"/>
        <w:jc w:val="center"/>
      </w:pPr>
      <w:r>
        <w:drawing>
          <wp:inline xmlns:a="http://schemas.openxmlformats.org/drawingml/2006/main" xmlns:pic="http://schemas.openxmlformats.org/drawingml/2006/picture">
            <wp:extent cx="4480560" cy="6058431"/>
            <wp:docPr id="21" name="Picture 21"/>
            <wp:cNvGraphicFramePr>
              <a:graphicFrameLocks noChangeAspect="1"/>
            </wp:cNvGraphicFramePr>
            <a:graphic>
              <a:graphicData uri="http://schemas.openxmlformats.org/drawingml/2006/picture">
                <pic:pic>
                  <pic:nvPicPr>
                    <pic:cNvPr id="0" name="fig_sequence.jpg"/>
                    <pic:cNvPicPr/>
                  </pic:nvPicPr>
                  <pic:blipFill>
                    <a:blip r:embed="rId42"/>
                    <a:stretch>
                      <a:fillRect/>
                    </a:stretch>
                  </pic:blipFill>
                  <pic:spPr>
                    <a:xfrm>
                      <a:off x="0" y="0"/>
                      <a:ext cx="4480560" cy="6058431"/>
                    </a:xfrm>
                    <a:prstGeom prst="rect"/>
                  </pic:spPr>
                </pic:pic>
              </a:graphicData>
            </a:graphic>
          </wp:inline>
        </w:drawing>
      </w:r>
    </w:p>
    <w:p>
      <w:bookmarkStart w:id="2000" w:name="fig_3.15"/>
      <w:pPr>
        <w:spacing w:after="240" w:before="0" w:line="240" w:lineRule="auto"/>
        <w:jc w:val="center"/>
      </w:pPr>
      <w:r>
        <w:rPr>
          <w:rFonts w:ascii="Times New Roman" w:hAnsi="Times New Roman"/>
          <w:b/>
          <w:i w:val="0"/>
          <w:sz w:val="22"/>
        </w:rPr>
        <w:t>Figure 3.15: Sequence diagram covering login, content loading, AI questioning, practice evaluation, resource download and logout.</w:t>
      </w:r>
      <w:bookmarkEnd w:id="2000"/>
    </w:p>
    <w:p>
      <w:bookmarkStart w:id="2001" w:name="h2_108"/>
      <w:pPr>
        <w:keepNext/>
        <w:tabs>
          <w:tab w:pos="864" w:val="left"/>
        </w:tabs>
        <w:spacing w:before="240" w:after="120" w:line="360" w:lineRule="auto"/>
        <w:jc w:val="left"/>
      </w:pPr>
      <w:r>
        <w:rPr>
          <w:rFonts w:ascii="Times New Roman" w:hAnsi="Times New Roman"/>
          <w:b w:val="0"/>
          <w:sz w:val="24"/>
        </w:rPr>
        <w:t>3.9</w:t>
        <w:tab/>
        <w:t>FEASIBILITY STUDY</w:t>
      </w:r>
      <w:bookmarkEnd w:id="2001"/>
    </w:p>
    <w:p>
      <w:bookmarkStart w:id="2002" w:name="h3_109"/>
      <w:pPr>
        <w:keepNext/>
        <w:tabs>
          <w:tab w:pos="1080" w:val="left"/>
        </w:tabs>
        <w:spacing w:before="200" w:after="80" w:line="360" w:lineRule="auto"/>
        <w:jc w:val="left"/>
      </w:pPr>
      <w:r>
        <w:rPr>
          <w:rFonts w:ascii="Times New Roman" w:hAnsi="Times New Roman"/>
          <w:b/>
          <w:sz w:val="24"/>
        </w:rPr>
        <w:t>3.9.1</w:t>
        <w:tab/>
        <w:t>Technical feasibility</w:t>
      </w:r>
      <w:bookmarkEnd w:id="2002"/>
    </w:p>
    <w:p>
      <w:pPr>
        <w:spacing w:after="120" w:before="0" w:line="360" w:lineRule="auto"/>
        <w:ind w:firstLine="720"/>
        <w:jc w:val="both"/>
      </w:pPr>
      <w:r>
        <w:rPr>
          <w:rFonts w:ascii="Times New Roman" w:hAnsi="Times New Roman"/>
          <w:b w:val="0"/>
          <w:i w:val="0"/>
          <w:sz w:val="24"/>
        </w:rPr>
        <w:t>Every technical component required by the design either existed as a mature commodity or was demonstrably within the team's competence. Laravel, React and MySQL are established and well documented. Managed vector search removes the need to implement or operate an approximate nearest-neighbour index. Language-model capability is consumed through an API, so no training infrastructure, no graphics hardware and no machine-learning expertise beyond prompt design is required. The only genuinely uncertain element at the outset was retrieval quality over recognised text from scanned board material. That risk was retired in Sprint 5 by ingesting a single textbook end to end and reading the retrieved excerpts by hand before committing to the architecture.</w:t>
      </w:r>
    </w:p>
    <w:p>
      <w:bookmarkStart w:id="2003" w:name="h3_110"/>
      <w:pPr>
        <w:keepNext/>
        <w:tabs>
          <w:tab w:pos="1080" w:val="left"/>
        </w:tabs>
        <w:spacing w:before="200" w:after="80" w:line="360" w:lineRule="auto"/>
        <w:jc w:val="left"/>
      </w:pPr>
      <w:r>
        <w:rPr>
          <w:rFonts w:ascii="Times New Roman" w:hAnsi="Times New Roman"/>
          <w:b/>
          <w:sz w:val="24"/>
        </w:rPr>
        <w:t>3.9.2</w:t>
        <w:tab/>
        <w:t>Economic feasibility</w:t>
      </w:r>
      <w:bookmarkEnd w:id="2003"/>
    </w:p>
    <w:p>
      <w:pPr>
        <w:spacing w:after="120" w:before="0" w:line="360" w:lineRule="auto"/>
        <w:ind w:firstLine="720"/>
        <w:jc w:val="both"/>
      </w:pPr>
      <w:r>
        <w:rPr>
          <w:rFonts w:ascii="Times New Roman" w:hAnsi="Times New Roman"/>
          <w:b w:val="0"/>
          <w:i w:val="0"/>
          <w:sz w:val="24"/>
        </w:rPr>
        <w:t>The project's direct cost is dominated by third-party service consumption. Table 3.17 gives the development-phase position. The pricing used is the published rate for gpt-4o-mini: 0.150 United States dollars per million input tokens and 0.600 per million output tokens. The embedding model is 0.020 per million tokens. These are the same constants the system uses internally to compute the cost of every call. The consequence is that the marginal cost of serving a student is small enough that free access is a realistic operating model, which is the economic precondition for the equity claim in Section 1.7.</w:t>
      </w:r>
    </w:p>
    <w:p>
      <w:bookmarkStart w:id="2004" w:name="tab_3.17"/>
      <w:pPr>
        <w:keepNext/>
        <w:spacing w:after="80" w:before="200" w:line="240" w:lineRule="auto"/>
        <w:jc w:val="left"/>
      </w:pPr>
      <w:r>
        <w:rPr>
          <w:rFonts w:ascii="Times New Roman" w:hAnsi="Times New Roman"/>
          <w:b/>
          <w:i w:val="0"/>
          <w:sz w:val="22"/>
        </w:rPr>
        <w:t>Table 3.17: Development-phase cost position</w:t>
      </w:r>
      <w:bookmarkEnd w:id="2004"/>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435"/>
        <w:gridCol w:w="4058"/>
        <w:gridCol w:w="1555"/>
      </w:tblGrid>
      <w:tr>
        <w:trPr>
          <w:tblHeader w:val="true"/>
        </w:trPr>
        <w:tc>
          <w:tcPr>
            <w:tcW w:type="dxa" w:w="2435"/>
            <w:shd w:val="clear" w:color="auto" w:fill="D9D9D9"/>
          </w:tcPr>
          <w:p>
            <w:pPr>
              <w:spacing w:line="240" w:lineRule="auto" w:after="0"/>
              <w:jc w:val="left"/>
            </w:pPr>
            <w:r>
              <w:rPr>
                <w:rFonts w:ascii="Times New Roman" w:hAnsi="Times New Roman"/>
                <w:b/>
                <w:sz w:val="19"/>
              </w:rPr>
              <w:t>Item</w:t>
            </w:r>
          </w:p>
        </w:tc>
        <w:tc>
          <w:tcPr>
            <w:tcW w:type="dxa" w:w="4059"/>
            <w:shd w:val="clear" w:color="auto" w:fill="D9D9D9"/>
          </w:tcPr>
          <w:p>
            <w:pPr>
              <w:spacing w:line="240" w:lineRule="auto" w:after="0"/>
              <w:jc w:val="left"/>
            </w:pPr>
            <w:r>
              <w:rPr>
                <w:rFonts w:ascii="Times New Roman" w:hAnsi="Times New Roman"/>
                <w:b/>
                <w:sz w:val="19"/>
              </w:rPr>
              <w:t>Basis</w:t>
            </w:r>
          </w:p>
        </w:tc>
        <w:tc>
          <w:tcPr>
            <w:tcW w:type="dxa" w:w="1556"/>
            <w:shd w:val="clear" w:color="auto" w:fill="D9D9D9"/>
          </w:tcPr>
          <w:p>
            <w:pPr>
              <w:spacing w:line="240" w:lineRule="auto" w:after="0"/>
              <w:jc w:val="left"/>
            </w:pPr>
            <w:r>
              <w:rPr>
                <w:rFonts w:ascii="Times New Roman" w:hAnsi="Times New Roman"/>
                <w:b/>
                <w:sz w:val="19"/>
              </w:rPr>
              <w:t>Cost</w:t>
            </w:r>
          </w:p>
        </w:tc>
      </w:tr>
      <w:tr>
        <w:tc>
          <w:tcPr>
            <w:tcW w:type="dxa" w:w="2435"/>
          </w:tcPr>
          <w:p>
            <w:pPr>
              <w:spacing w:line="240" w:lineRule="auto" w:after="0"/>
              <w:jc w:val="left"/>
            </w:pPr>
            <w:r>
              <w:rPr>
                <w:rFonts w:ascii="Times New Roman" w:hAnsi="Times New Roman"/>
                <w:sz w:val="19"/>
              </w:rPr>
              <w:t>Language-model usage (gpt-4o-mini)</w:t>
            </w:r>
          </w:p>
        </w:tc>
        <w:tc>
          <w:tcPr>
            <w:tcW w:type="dxa" w:w="4059"/>
          </w:tcPr>
          <w:p>
            <w:pPr>
              <w:spacing w:line="240" w:lineRule="auto" w:after="0"/>
              <w:jc w:val="left"/>
            </w:pPr>
            <w:r>
              <w:rPr>
                <w:rFonts w:ascii="Times New Roman" w:hAnsi="Times New Roman"/>
                <w:sz w:val="19"/>
              </w:rPr>
              <w:t>USD 0.150 per 1M input tokens; USD 0.600 per 1M output tokens; metered per call by the built-in token logger</w:t>
            </w:r>
          </w:p>
        </w:tc>
        <w:tc>
          <w:tcPr>
            <w:tcW w:type="dxa" w:w="1556"/>
          </w:tcPr>
          <w:p>
            <w:pPr>
              <w:spacing w:line="240" w:lineRule="auto" w:after="0"/>
              <w:jc w:val="left"/>
            </w:pPr>
            <w:r>
              <w:rPr>
                <w:rFonts w:ascii="Times New Roman" w:hAnsi="Times New Roman"/>
                <w:sz w:val="19"/>
              </w:rPr>
              <w:t>Usage-dependent; see Section 8.6</w:t>
            </w:r>
          </w:p>
        </w:tc>
      </w:tr>
      <w:tr>
        <w:tc>
          <w:tcPr>
            <w:tcW w:type="dxa" w:w="2435"/>
            <w:shd w:val="clear" w:color="auto" w:fill="F2F2F2"/>
          </w:tcPr>
          <w:p>
            <w:pPr>
              <w:spacing w:line="240" w:lineRule="auto" w:after="0"/>
              <w:jc w:val="left"/>
            </w:pPr>
            <w:r>
              <w:rPr>
                <w:rFonts w:ascii="Times New Roman" w:hAnsi="Times New Roman"/>
                <w:sz w:val="19"/>
              </w:rPr>
              <w:t>Embedding generation (text-embedding-3-small)</w:t>
            </w:r>
          </w:p>
        </w:tc>
        <w:tc>
          <w:tcPr>
            <w:tcW w:type="dxa" w:w="4059"/>
            <w:shd w:val="clear" w:color="auto" w:fill="F2F2F2"/>
          </w:tcPr>
          <w:p>
            <w:pPr>
              <w:spacing w:line="240" w:lineRule="auto" w:after="0"/>
              <w:jc w:val="left"/>
            </w:pPr>
            <w:r>
              <w:rPr>
                <w:rFonts w:ascii="Times New Roman" w:hAnsi="Times New Roman"/>
                <w:sz w:val="19"/>
              </w:rPr>
              <w:t>USD 0.020 per 1M tokens; one-off for corpus ingestion plus a small per-query cost</w:t>
            </w:r>
          </w:p>
        </w:tc>
        <w:tc>
          <w:tcPr>
            <w:tcW w:type="dxa" w:w="1556"/>
            <w:shd w:val="clear" w:color="auto" w:fill="F2F2F2"/>
          </w:tcPr>
          <w:p>
            <w:pPr>
              <w:spacing w:line="240" w:lineRule="auto" w:after="0"/>
              <w:jc w:val="left"/>
            </w:pPr>
            <w:r>
              <w:rPr>
                <w:rFonts w:ascii="Times New Roman" w:hAnsi="Times New Roman"/>
                <w:sz w:val="19"/>
              </w:rPr>
              <w:t>A few US dollars for the whole corpus</w:t>
            </w:r>
          </w:p>
        </w:tc>
      </w:tr>
      <w:tr>
        <w:tc>
          <w:tcPr>
            <w:tcW w:type="dxa" w:w="2435"/>
          </w:tcPr>
          <w:p>
            <w:pPr>
              <w:spacing w:line="240" w:lineRule="auto" w:after="0"/>
              <w:jc w:val="left"/>
            </w:pPr>
            <w:r>
              <w:rPr>
                <w:rFonts w:ascii="Times New Roman" w:hAnsi="Times New Roman"/>
                <w:sz w:val="19"/>
              </w:rPr>
              <w:t>Vector index (Pinecone serverless)</w:t>
            </w:r>
          </w:p>
        </w:tc>
        <w:tc>
          <w:tcPr>
            <w:tcW w:type="dxa" w:w="4059"/>
          </w:tcPr>
          <w:p>
            <w:pPr>
              <w:spacing w:line="240" w:lineRule="auto" w:after="0"/>
              <w:jc w:val="left"/>
            </w:pPr>
            <w:r>
              <w:rPr>
                <w:rFonts w:ascii="Times New Roman" w:hAnsi="Times New Roman"/>
                <w:sz w:val="19"/>
              </w:rPr>
              <w:t>Free starter tier sufficient for the ingested corpus</w:t>
            </w:r>
          </w:p>
        </w:tc>
        <w:tc>
          <w:tcPr>
            <w:tcW w:type="dxa" w:w="1556"/>
          </w:tcPr>
          <w:p>
            <w:pPr>
              <w:spacing w:line="240" w:lineRule="auto" w:after="0"/>
              <w:jc w:val="left"/>
            </w:pPr>
            <w:r>
              <w:rPr>
                <w:rFonts w:ascii="Times New Roman" w:hAnsi="Times New Roman"/>
                <w:sz w:val="19"/>
              </w:rPr>
              <w:t>Nil during development</w:t>
            </w:r>
          </w:p>
        </w:tc>
      </w:tr>
      <w:tr>
        <w:tc>
          <w:tcPr>
            <w:tcW w:type="dxa" w:w="2435"/>
            <w:shd w:val="clear" w:color="auto" w:fill="F2F2F2"/>
          </w:tcPr>
          <w:p>
            <w:pPr>
              <w:spacing w:line="240" w:lineRule="auto" w:after="0"/>
              <w:jc w:val="left"/>
            </w:pPr>
            <w:r>
              <w:rPr>
                <w:rFonts w:ascii="Times New Roman" w:hAnsi="Times New Roman"/>
                <w:sz w:val="19"/>
              </w:rPr>
              <w:t>Google Cloud Vision OCR</w:t>
            </w:r>
          </w:p>
        </w:tc>
        <w:tc>
          <w:tcPr>
            <w:tcW w:type="dxa" w:w="4059"/>
            <w:shd w:val="clear" w:color="auto" w:fill="F2F2F2"/>
          </w:tcPr>
          <w:p>
            <w:pPr>
              <w:spacing w:line="240" w:lineRule="auto" w:after="0"/>
              <w:jc w:val="left"/>
            </w:pPr>
            <w:r>
              <w:rPr>
                <w:rFonts w:ascii="Times New Roman" w:hAnsi="Times New Roman"/>
                <w:sz w:val="19"/>
              </w:rPr>
              <w:t>First 1,000 units per month free; billed thereafter</w:t>
            </w:r>
          </w:p>
        </w:tc>
        <w:tc>
          <w:tcPr>
            <w:tcW w:type="dxa" w:w="1556"/>
            <w:shd w:val="clear" w:color="auto" w:fill="F2F2F2"/>
          </w:tcPr>
          <w:p>
            <w:pPr>
              <w:spacing w:line="240" w:lineRule="auto" w:after="0"/>
              <w:jc w:val="left"/>
            </w:pPr>
            <w:r>
              <w:rPr>
                <w:rFonts w:ascii="Times New Roman" w:hAnsi="Times New Roman"/>
                <w:sz w:val="19"/>
              </w:rPr>
              <w:t>Within free tier for staged ingestion</w:t>
            </w:r>
          </w:p>
        </w:tc>
      </w:tr>
      <w:tr>
        <w:tc>
          <w:tcPr>
            <w:tcW w:type="dxa" w:w="2435"/>
          </w:tcPr>
          <w:p>
            <w:pPr>
              <w:spacing w:line="240" w:lineRule="auto" w:after="0"/>
              <w:jc w:val="left"/>
            </w:pPr>
            <w:r>
              <w:rPr>
                <w:rFonts w:ascii="Times New Roman" w:hAnsi="Times New Roman"/>
                <w:sz w:val="19"/>
              </w:rPr>
              <w:t>Google OAuth 2.0</w:t>
            </w:r>
          </w:p>
        </w:tc>
        <w:tc>
          <w:tcPr>
            <w:tcW w:type="dxa" w:w="4059"/>
          </w:tcPr>
          <w:p>
            <w:pPr>
              <w:spacing w:line="240" w:lineRule="auto" w:after="0"/>
              <w:jc w:val="left"/>
            </w:pPr>
            <w:r>
              <w:rPr>
                <w:rFonts w:ascii="Times New Roman" w:hAnsi="Times New Roman"/>
                <w:sz w:val="19"/>
              </w:rPr>
              <w:t>No charge</w:t>
            </w:r>
          </w:p>
        </w:tc>
        <w:tc>
          <w:tcPr>
            <w:tcW w:type="dxa" w:w="1556"/>
          </w:tcPr>
          <w:p>
            <w:pPr>
              <w:spacing w:line="240" w:lineRule="auto" w:after="0"/>
              <w:jc w:val="left"/>
            </w:pPr>
            <w:r>
              <w:rPr>
                <w:rFonts w:ascii="Times New Roman" w:hAnsi="Times New Roman"/>
                <w:sz w:val="19"/>
              </w:rPr>
              <w:t>Nil</w:t>
            </w:r>
          </w:p>
        </w:tc>
      </w:tr>
      <w:tr>
        <w:tc>
          <w:tcPr>
            <w:tcW w:type="dxa" w:w="2435"/>
            <w:shd w:val="clear" w:color="auto" w:fill="F2F2F2"/>
          </w:tcPr>
          <w:p>
            <w:pPr>
              <w:spacing w:line="240" w:lineRule="auto" w:after="0"/>
              <w:jc w:val="left"/>
            </w:pPr>
            <w:r>
              <w:rPr>
                <w:rFonts w:ascii="Times New Roman" w:hAnsi="Times New Roman"/>
                <w:sz w:val="19"/>
              </w:rPr>
              <w:t>Development hardware and tooling</w:t>
            </w:r>
          </w:p>
        </w:tc>
        <w:tc>
          <w:tcPr>
            <w:tcW w:type="dxa" w:w="4059"/>
            <w:shd w:val="clear" w:color="auto" w:fill="F2F2F2"/>
          </w:tcPr>
          <w:p>
            <w:pPr>
              <w:spacing w:line="240" w:lineRule="auto" w:after="0"/>
              <w:jc w:val="left"/>
            </w:pPr>
            <w:r>
              <w:rPr>
                <w:rFonts w:ascii="Times New Roman" w:hAnsi="Times New Roman"/>
                <w:sz w:val="19"/>
              </w:rPr>
              <w:t>Team-owned laptops; open-source toolchain; free tiers of Figma and GitHub</w:t>
            </w:r>
          </w:p>
        </w:tc>
        <w:tc>
          <w:tcPr>
            <w:tcW w:type="dxa" w:w="1556"/>
            <w:shd w:val="clear" w:color="auto" w:fill="F2F2F2"/>
          </w:tcPr>
          <w:p>
            <w:pPr>
              <w:spacing w:line="240" w:lineRule="auto" w:after="0"/>
              <w:jc w:val="left"/>
            </w:pPr>
            <w:r>
              <w:rPr>
                <w:rFonts w:ascii="Times New Roman" w:hAnsi="Times New Roman"/>
                <w:sz w:val="19"/>
              </w:rPr>
              <w:t>Nil</w:t>
            </w:r>
          </w:p>
        </w:tc>
      </w:tr>
      <w:tr>
        <w:tc>
          <w:tcPr>
            <w:tcW w:type="dxa" w:w="2435"/>
          </w:tcPr>
          <w:p>
            <w:pPr>
              <w:spacing w:line="240" w:lineRule="auto" w:after="0"/>
              <w:jc w:val="left"/>
            </w:pPr>
            <w:r>
              <w:rPr>
                <w:rFonts w:ascii="Times New Roman" w:hAnsi="Times New Roman"/>
                <w:sz w:val="19"/>
              </w:rPr>
              <w:t>Production hosting (projected)</w:t>
            </w:r>
          </w:p>
        </w:tc>
        <w:tc>
          <w:tcPr>
            <w:tcW w:type="dxa" w:w="4059"/>
          </w:tcPr>
          <w:p>
            <w:pPr>
              <w:spacing w:line="240" w:lineRule="auto" w:after="0"/>
              <w:jc w:val="left"/>
            </w:pPr>
            <w:r>
              <w:rPr>
                <w:rFonts w:ascii="Times New Roman" w:hAnsi="Times New Roman"/>
                <w:sz w:val="19"/>
              </w:rPr>
              <w:t>Shared PHP hosting or a small cloud instance plus a domain</w:t>
            </w:r>
          </w:p>
        </w:tc>
        <w:tc>
          <w:tcPr>
            <w:tcW w:type="dxa" w:w="1556"/>
          </w:tcPr>
          <w:p>
            <w:pPr>
              <w:spacing w:line="240" w:lineRule="auto" w:after="0"/>
              <w:jc w:val="left"/>
            </w:pPr>
            <w:r>
              <w:rPr>
                <w:rFonts w:ascii="Times New Roman" w:hAnsi="Times New Roman"/>
                <w:sz w:val="19"/>
              </w:rPr>
              <w:t>Approximately PKR 1,500–3,000 per month plus PKR 1,500 per year</w:t>
            </w:r>
          </w:p>
        </w:tc>
      </w:tr>
    </w:tbl>
    <w:p>
      <w:pPr>
        <w:spacing w:after="160" w:before="0" w:line="360" w:lineRule="auto"/>
        <w:jc w:val="both"/>
      </w:pPr>
    </w:p>
    <w:p>
      <w:bookmarkStart w:id="2005" w:name="h3_112"/>
      <w:pPr>
        <w:keepNext/>
        <w:tabs>
          <w:tab w:pos="1080" w:val="left"/>
        </w:tabs>
        <w:spacing w:before="200" w:after="80" w:line="360" w:lineRule="auto"/>
        <w:jc w:val="left"/>
      </w:pPr>
      <w:r>
        <w:rPr>
          <w:rFonts w:ascii="Times New Roman" w:hAnsi="Times New Roman"/>
          <w:b/>
          <w:sz w:val="24"/>
        </w:rPr>
        <w:t>3.9.3</w:t>
        <w:tab/>
        <w:t>Operational feasibility</w:t>
      </w:r>
      <w:bookmarkEnd w:id="2005"/>
    </w:p>
    <w:p>
      <w:pPr>
        <w:spacing w:after="120" w:before="0" w:line="360" w:lineRule="auto"/>
        <w:ind w:firstLine="720"/>
        <w:jc w:val="both"/>
      </w:pPr>
      <w:r>
        <w:rPr>
          <w:rFonts w:ascii="Times New Roman" w:hAnsi="Times New Roman"/>
          <w:b w:val="0"/>
          <w:i w:val="0"/>
          <w:sz w:val="24"/>
        </w:rPr>
        <w:t>The interaction model — a chat box, a multiple-choice card, a download list — is already familiar to the target users, which minimises the adoption barrier. The administrative console requires no database or command-line knowledge. The only operational task that requires technical skill is corpus ingestion, which is performed by the operator through three scripts and is required only when a new board, class or subject is added.</w:t>
      </w:r>
    </w:p>
    <w:p>
      <w:bookmarkStart w:id="2006" w:name="h3_113"/>
      <w:pPr>
        <w:keepNext/>
        <w:tabs>
          <w:tab w:pos="1080" w:val="left"/>
        </w:tabs>
        <w:spacing w:before="200" w:after="80" w:line="360" w:lineRule="auto"/>
        <w:jc w:val="left"/>
      </w:pPr>
      <w:r>
        <w:rPr>
          <w:rFonts w:ascii="Times New Roman" w:hAnsi="Times New Roman"/>
          <w:b/>
          <w:sz w:val="24"/>
        </w:rPr>
        <w:t>3.9.4</w:t>
        <w:tab/>
        <w:t>Schedule feasibility</w:t>
      </w:r>
      <w:bookmarkEnd w:id="2006"/>
    </w:p>
    <w:p>
      <w:pPr>
        <w:spacing w:after="120" w:before="0" w:line="360" w:lineRule="auto"/>
        <w:ind w:firstLine="720"/>
        <w:jc w:val="both"/>
      </w:pPr>
      <w:r>
        <w:rPr>
          <w:rFonts w:ascii="Times New Roman" w:hAnsi="Times New Roman"/>
          <w:b w:val="0"/>
          <w:i w:val="0"/>
          <w:sz w:val="24"/>
        </w:rPr>
        <w:t>The work was scoped to twelve two-week sprints across the academic year. The highest-risk item, corpus ingestion and retrieval quality, was deliberately scheduled in the middle rather than at the end. A negative result would then still leave time to adjust the scope. The schedule was met, with the two-factor authentication and Google sign-in features arriving later than originally planned and voice support being dropped, as recorded in Section 1.5.2.</w:t>
      </w:r>
    </w:p>
    <w:p>
      <w:bookmarkStart w:id="2007" w:name="h3_114"/>
      <w:pPr>
        <w:keepNext/>
        <w:tabs>
          <w:tab w:pos="1080" w:val="left"/>
        </w:tabs>
        <w:spacing w:before="200" w:after="80" w:line="360" w:lineRule="auto"/>
        <w:jc w:val="left"/>
      </w:pPr>
      <w:r>
        <w:rPr>
          <w:rFonts w:ascii="Times New Roman" w:hAnsi="Times New Roman"/>
          <w:b/>
          <w:sz w:val="24"/>
        </w:rPr>
        <w:t>3.9.5</w:t>
        <w:tab/>
        <w:t>Risk assessment</w:t>
      </w:r>
      <w:bookmarkEnd w:id="2007"/>
    </w:p>
    <w:p>
      <w:bookmarkStart w:id="2008" w:name="tab_3.18"/>
      <w:pPr>
        <w:keepNext/>
        <w:spacing w:after="80" w:before="200" w:line="240" w:lineRule="auto"/>
        <w:jc w:val="left"/>
      </w:pPr>
      <w:r>
        <w:rPr>
          <w:rFonts w:ascii="Times New Roman" w:hAnsi="Times New Roman"/>
          <w:b/>
          <w:i w:val="0"/>
          <w:sz w:val="22"/>
        </w:rPr>
        <w:t>Table 3.18: Principal project risks and mitigations</w:t>
      </w:r>
      <w:bookmarkEnd w:id="2008"/>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570"/>
        <w:gridCol w:w="1014"/>
        <w:gridCol w:w="879"/>
        <w:gridCol w:w="3585"/>
      </w:tblGrid>
      <w:tr>
        <w:trPr>
          <w:tblHeader w:val="true"/>
        </w:trPr>
        <w:tc>
          <w:tcPr>
            <w:tcW w:type="dxa" w:w="2570"/>
            <w:shd w:val="clear" w:color="auto" w:fill="D9D9D9"/>
          </w:tcPr>
          <w:p>
            <w:pPr>
              <w:spacing w:line="240" w:lineRule="auto" w:after="0"/>
              <w:jc w:val="left"/>
            </w:pPr>
            <w:r>
              <w:rPr>
                <w:rFonts w:ascii="Times New Roman" w:hAnsi="Times New Roman"/>
                <w:b/>
                <w:sz w:val="19"/>
              </w:rPr>
              <w:t>Risk</w:t>
            </w:r>
          </w:p>
        </w:tc>
        <w:tc>
          <w:tcPr>
            <w:tcW w:type="dxa" w:w="1015"/>
            <w:shd w:val="clear" w:color="auto" w:fill="D9D9D9"/>
          </w:tcPr>
          <w:p>
            <w:pPr>
              <w:spacing w:line="240" w:lineRule="auto" w:after="0"/>
              <w:jc w:val="left"/>
            </w:pPr>
            <w:r>
              <w:rPr>
                <w:rFonts w:ascii="Times New Roman" w:hAnsi="Times New Roman"/>
                <w:b/>
                <w:sz w:val="19"/>
              </w:rPr>
              <w:t>Likelihood</w:t>
            </w:r>
          </w:p>
        </w:tc>
        <w:tc>
          <w:tcPr>
            <w:tcW w:type="dxa" w:w="879"/>
            <w:shd w:val="clear" w:color="auto" w:fill="D9D9D9"/>
          </w:tcPr>
          <w:p>
            <w:pPr>
              <w:spacing w:line="240" w:lineRule="auto" w:after="0"/>
              <w:jc w:val="left"/>
            </w:pPr>
            <w:r>
              <w:rPr>
                <w:rFonts w:ascii="Times New Roman" w:hAnsi="Times New Roman"/>
                <w:b/>
                <w:sz w:val="19"/>
              </w:rPr>
              <w:t>Impact</w:t>
            </w:r>
          </w:p>
        </w:tc>
        <w:tc>
          <w:tcPr>
            <w:tcW w:type="dxa" w:w="3585"/>
            <w:shd w:val="clear" w:color="auto" w:fill="D9D9D9"/>
          </w:tcPr>
          <w:p>
            <w:pPr>
              <w:spacing w:line="240" w:lineRule="auto" w:after="0"/>
              <w:jc w:val="left"/>
            </w:pPr>
            <w:r>
              <w:rPr>
                <w:rFonts w:ascii="Times New Roman" w:hAnsi="Times New Roman"/>
                <w:b/>
                <w:sz w:val="19"/>
              </w:rPr>
              <w:t>Mitigation adopted</w:t>
            </w:r>
          </w:p>
        </w:tc>
      </w:tr>
      <w:tr>
        <w:tc>
          <w:tcPr>
            <w:tcW w:type="dxa" w:w="2570"/>
          </w:tcPr>
          <w:p>
            <w:pPr>
              <w:spacing w:line="240" w:lineRule="auto" w:after="0"/>
              <w:jc w:val="left"/>
            </w:pPr>
            <w:r>
              <w:rPr>
                <w:rFonts w:ascii="Times New Roman" w:hAnsi="Times New Roman"/>
                <w:sz w:val="19"/>
              </w:rPr>
              <w:t>Retrieval returns irrelevant context from OCR-degraded text</w:t>
            </w:r>
          </w:p>
        </w:tc>
        <w:tc>
          <w:tcPr>
            <w:tcW w:type="dxa" w:w="1015"/>
          </w:tcPr>
          <w:p>
            <w:pPr>
              <w:spacing w:line="240" w:lineRule="auto" w:after="0"/>
              <w:jc w:val="left"/>
            </w:pPr>
            <w:r>
              <w:rPr>
                <w:rFonts w:ascii="Times New Roman" w:hAnsi="Times New Roman"/>
                <w:sz w:val="19"/>
              </w:rPr>
              <w:t>Medium</w:t>
            </w:r>
          </w:p>
        </w:tc>
        <w:tc>
          <w:tcPr>
            <w:tcW w:type="dxa" w:w="879"/>
          </w:tcPr>
          <w:p>
            <w:pPr>
              <w:spacing w:line="240" w:lineRule="auto" w:after="0"/>
              <w:jc w:val="left"/>
            </w:pPr>
            <w:r>
              <w:rPr>
                <w:rFonts w:ascii="Times New Roman" w:hAnsi="Times New Roman"/>
                <w:sz w:val="19"/>
              </w:rPr>
              <w:t>High</w:t>
            </w:r>
          </w:p>
        </w:tc>
        <w:tc>
          <w:tcPr>
            <w:tcW w:type="dxa" w:w="3585"/>
          </w:tcPr>
          <w:p>
            <w:pPr>
              <w:spacing w:line="240" w:lineRule="auto" w:after="0"/>
              <w:jc w:val="left"/>
            </w:pPr>
            <w:r>
              <w:rPr>
                <w:rFonts w:ascii="Times New Roman" w:hAnsi="Times New Roman"/>
                <w:sz w:val="19"/>
              </w:rPr>
              <w:t>Aggressive rule-based cleaning; similarity floor of 0.20; manual inspection of retrieved excerpts before architectural commitment.</w:t>
            </w:r>
          </w:p>
        </w:tc>
      </w:tr>
      <w:tr>
        <w:tc>
          <w:tcPr>
            <w:tcW w:type="dxa" w:w="2570"/>
            <w:shd w:val="clear" w:color="auto" w:fill="F2F2F2"/>
          </w:tcPr>
          <w:p>
            <w:pPr>
              <w:spacing w:line="240" w:lineRule="auto" w:after="0"/>
              <w:jc w:val="left"/>
            </w:pPr>
            <w:r>
              <w:rPr>
                <w:rFonts w:ascii="Times New Roman" w:hAnsi="Times New Roman"/>
                <w:sz w:val="19"/>
              </w:rPr>
              <w:t>Language-model cost grows uncontrollably with session length</w:t>
            </w:r>
          </w:p>
        </w:tc>
        <w:tc>
          <w:tcPr>
            <w:tcW w:type="dxa" w:w="1015"/>
            <w:shd w:val="clear" w:color="auto" w:fill="F2F2F2"/>
          </w:tcPr>
          <w:p>
            <w:pPr>
              <w:spacing w:line="240" w:lineRule="auto" w:after="0"/>
              <w:jc w:val="left"/>
            </w:pPr>
            <w:r>
              <w:rPr>
                <w:rFonts w:ascii="Times New Roman" w:hAnsi="Times New Roman"/>
                <w:sz w:val="19"/>
              </w:rPr>
              <w:t>Medium</w:t>
            </w:r>
          </w:p>
        </w:tc>
        <w:tc>
          <w:tcPr>
            <w:tcW w:type="dxa" w:w="879"/>
            <w:shd w:val="clear" w:color="auto" w:fill="F2F2F2"/>
          </w:tcPr>
          <w:p>
            <w:pPr>
              <w:spacing w:line="240" w:lineRule="auto" w:after="0"/>
              <w:jc w:val="left"/>
            </w:pPr>
            <w:r>
              <w:rPr>
                <w:rFonts w:ascii="Times New Roman" w:hAnsi="Times New Roman"/>
                <w:sz w:val="19"/>
              </w:rPr>
              <w:t>High</w:t>
            </w:r>
          </w:p>
        </w:tc>
        <w:tc>
          <w:tcPr>
            <w:tcW w:type="dxa" w:w="3585"/>
            <w:shd w:val="clear" w:color="auto" w:fill="F2F2F2"/>
          </w:tcPr>
          <w:p>
            <w:pPr>
              <w:spacing w:line="240" w:lineRule="auto" w:after="0"/>
              <w:jc w:val="left"/>
            </w:pPr>
            <w:r>
              <w:rPr>
                <w:rFonts w:ascii="Times New Roman" w:hAnsi="Times New Roman"/>
                <w:sz w:val="19"/>
              </w:rPr>
              <w:t>Rolling conversation summarisation; verbatim history capped at four turns; per-call cost logging to detect regressions.</w:t>
            </w:r>
          </w:p>
        </w:tc>
      </w:tr>
      <w:tr>
        <w:tc>
          <w:tcPr>
            <w:tcW w:type="dxa" w:w="2570"/>
          </w:tcPr>
          <w:p>
            <w:pPr>
              <w:spacing w:line="240" w:lineRule="auto" w:after="0"/>
              <w:jc w:val="left"/>
            </w:pPr>
            <w:r>
              <w:rPr>
                <w:rFonts w:ascii="Times New Roman" w:hAnsi="Times New Roman"/>
                <w:sz w:val="19"/>
              </w:rPr>
              <w:t>Model awards impossible scores</w:t>
            </w:r>
          </w:p>
        </w:tc>
        <w:tc>
          <w:tcPr>
            <w:tcW w:type="dxa" w:w="1015"/>
          </w:tcPr>
          <w:p>
            <w:pPr>
              <w:spacing w:line="240" w:lineRule="auto" w:after="0"/>
              <w:jc w:val="left"/>
            </w:pPr>
            <w:r>
              <w:rPr>
                <w:rFonts w:ascii="Times New Roman" w:hAnsi="Times New Roman"/>
                <w:sz w:val="19"/>
              </w:rPr>
              <w:t>Medium</w:t>
            </w:r>
          </w:p>
        </w:tc>
        <w:tc>
          <w:tcPr>
            <w:tcW w:type="dxa" w:w="879"/>
          </w:tcPr>
          <w:p>
            <w:pPr>
              <w:spacing w:line="240" w:lineRule="auto" w:after="0"/>
              <w:jc w:val="left"/>
            </w:pPr>
            <w:r>
              <w:rPr>
                <w:rFonts w:ascii="Times New Roman" w:hAnsi="Times New Roman"/>
                <w:sz w:val="19"/>
              </w:rPr>
              <w:t>Medium</w:t>
            </w:r>
          </w:p>
        </w:tc>
        <w:tc>
          <w:tcPr>
            <w:tcW w:type="dxa" w:w="3585"/>
          </w:tcPr>
          <w:p>
            <w:pPr>
              <w:spacing w:line="240" w:lineRule="auto" w:after="0"/>
              <w:jc w:val="left"/>
            </w:pPr>
            <w:r>
              <w:rPr>
                <w:rFonts w:ascii="Times New Roman" w:hAnsi="Times New Roman"/>
                <w:sz w:val="19"/>
              </w:rPr>
              <w:t>Score parsed from a structured line and clamped in application code to the maximum for the question type.</w:t>
            </w:r>
          </w:p>
        </w:tc>
      </w:tr>
      <w:tr>
        <w:tc>
          <w:tcPr>
            <w:tcW w:type="dxa" w:w="2570"/>
            <w:shd w:val="clear" w:color="auto" w:fill="F2F2F2"/>
          </w:tcPr>
          <w:p>
            <w:pPr>
              <w:spacing w:line="240" w:lineRule="auto" w:after="0"/>
              <w:jc w:val="left"/>
            </w:pPr>
            <w:r>
              <w:rPr>
                <w:rFonts w:ascii="Times New Roman" w:hAnsi="Times New Roman"/>
                <w:sz w:val="19"/>
              </w:rPr>
              <w:t>Third-party API outage during demonstration</w:t>
            </w:r>
          </w:p>
        </w:tc>
        <w:tc>
          <w:tcPr>
            <w:tcW w:type="dxa" w:w="1015"/>
            <w:shd w:val="clear" w:color="auto" w:fill="F2F2F2"/>
          </w:tcPr>
          <w:p>
            <w:pPr>
              <w:spacing w:line="240" w:lineRule="auto" w:after="0"/>
              <w:jc w:val="left"/>
            </w:pPr>
            <w:r>
              <w:rPr>
                <w:rFonts w:ascii="Times New Roman" w:hAnsi="Times New Roman"/>
                <w:sz w:val="19"/>
              </w:rPr>
              <w:t>Low</w:t>
            </w:r>
          </w:p>
        </w:tc>
        <w:tc>
          <w:tcPr>
            <w:tcW w:type="dxa" w:w="879"/>
            <w:shd w:val="clear" w:color="auto" w:fill="F2F2F2"/>
          </w:tcPr>
          <w:p>
            <w:pPr>
              <w:spacing w:line="240" w:lineRule="auto" w:after="0"/>
              <w:jc w:val="left"/>
            </w:pPr>
            <w:r>
              <w:rPr>
                <w:rFonts w:ascii="Times New Roman" w:hAnsi="Times New Roman"/>
                <w:sz w:val="19"/>
              </w:rPr>
              <w:t>High</w:t>
            </w:r>
          </w:p>
        </w:tc>
        <w:tc>
          <w:tcPr>
            <w:tcW w:type="dxa" w:w="3585"/>
            <w:shd w:val="clear" w:color="auto" w:fill="F2F2F2"/>
          </w:tcPr>
          <w:p>
            <w:pPr>
              <w:spacing w:line="240" w:lineRule="auto" w:after="0"/>
              <w:jc w:val="left"/>
            </w:pPr>
            <w:r>
              <w:rPr>
                <w:rFonts w:ascii="Times New Roman" w:hAnsi="Times New Roman"/>
                <w:sz w:val="19"/>
              </w:rPr>
              <w:t>Graceful degradation with an explanatory message; persisted transcripts so no student input is lost.</w:t>
            </w:r>
          </w:p>
        </w:tc>
      </w:tr>
      <w:tr>
        <w:tc>
          <w:tcPr>
            <w:tcW w:type="dxa" w:w="2570"/>
          </w:tcPr>
          <w:p>
            <w:pPr>
              <w:spacing w:line="240" w:lineRule="auto" w:after="0"/>
              <w:jc w:val="left"/>
            </w:pPr>
            <w:r>
              <w:rPr>
                <w:rFonts w:ascii="Times New Roman" w:hAnsi="Times New Roman"/>
                <w:sz w:val="19"/>
              </w:rPr>
              <w:t>Copyright exposure from redistributing textbooks</w:t>
            </w:r>
          </w:p>
        </w:tc>
        <w:tc>
          <w:tcPr>
            <w:tcW w:type="dxa" w:w="1015"/>
          </w:tcPr>
          <w:p>
            <w:pPr>
              <w:spacing w:line="240" w:lineRule="auto" w:after="0"/>
              <w:jc w:val="left"/>
            </w:pPr>
            <w:r>
              <w:rPr>
                <w:rFonts w:ascii="Times New Roman" w:hAnsi="Times New Roman"/>
                <w:sz w:val="19"/>
              </w:rPr>
              <w:t>Medium</w:t>
            </w:r>
          </w:p>
        </w:tc>
        <w:tc>
          <w:tcPr>
            <w:tcW w:type="dxa" w:w="879"/>
          </w:tcPr>
          <w:p>
            <w:pPr>
              <w:spacing w:line="240" w:lineRule="auto" w:after="0"/>
              <w:jc w:val="left"/>
            </w:pPr>
            <w:r>
              <w:rPr>
                <w:rFonts w:ascii="Times New Roman" w:hAnsi="Times New Roman"/>
                <w:sz w:val="19"/>
              </w:rPr>
              <w:t>High</w:t>
            </w:r>
          </w:p>
        </w:tc>
        <w:tc>
          <w:tcPr>
            <w:tcW w:type="dxa" w:w="3585"/>
          </w:tcPr>
          <w:p>
            <w:pPr>
              <w:spacing w:line="240" w:lineRule="auto" w:after="0"/>
              <w:jc w:val="left"/>
            </w:pPr>
            <w:r>
              <w:rPr>
                <w:rFonts w:ascii="Times New Roman" w:hAnsi="Times New Roman"/>
                <w:sz w:val="19"/>
              </w:rPr>
              <w:t>Ingested material used for grounding only; downloads restricted to lawfully available documents.</w:t>
            </w:r>
          </w:p>
        </w:tc>
      </w:tr>
      <w:tr>
        <w:tc>
          <w:tcPr>
            <w:tcW w:type="dxa" w:w="2570"/>
            <w:shd w:val="clear" w:color="auto" w:fill="F2F2F2"/>
          </w:tcPr>
          <w:p>
            <w:pPr>
              <w:spacing w:line="240" w:lineRule="auto" w:after="0"/>
              <w:jc w:val="left"/>
            </w:pPr>
            <w:r>
              <w:rPr>
                <w:rFonts w:ascii="Times New Roman" w:hAnsi="Times New Roman"/>
                <w:sz w:val="19"/>
              </w:rPr>
              <w:t>Scope growth beyond the available time</w:t>
            </w:r>
          </w:p>
        </w:tc>
        <w:tc>
          <w:tcPr>
            <w:tcW w:type="dxa" w:w="1015"/>
            <w:shd w:val="clear" w:color="auto" w:fill="F2F2F2"/>
          </w:tcPr>
          <w:p>
            <w:pPr>
              <w:spacing w:line="240" w:lineRule="auto" w:after="0"/>
              <w:jc w:val="left"/>
            </w:pPr>
            <w:r>
              <w:rPr>
                <w:rFonts w:ascii="Times New Roman" w:hAnsi="Times New Roman"/>
                <w:sz w:val="19"/>
              </w:rPr>
              <w:t>High</w:t>
            </w:r>
          </w:p>
        </w:tc>
        <w:tc>
          <w:tcPr>
            <w:tcW w:type="dxa" w:w="879"/>
            <w:shd w:val="clear" w:color="auto" w:fill="F2F2F2"/>
          </w:tcPr>
          <w:p>
            <w:pPr>
              <w:spacing w:line="240" w:lineRule="auto" w:after="0"/>
              <w:jc w:val="left"/>
            </w:pPr>
            <w:r>
              <w:rPr>
                <w:rFonts w:ascii="Times New Roman" w:hAnsi="Times New Roman"/>
                <w:sz w:val="19"/>
              </w:rPr>
              <w:t>Medium</w:t>
            </w:r>
          </w:p>
        </w:tc>
        <w:tc>
          <w:tcPr>
            <w:tcW w:type="dxa" w:w="3585"/>
            <w:shd w:val="clear" w:color="auto" w:fill="F2F2F2"/>
          </w:tcPr>
          <w:p>
            <w:pPr>
              <w:spacing w:line="240" w:lineRule="auto" w:after="0"/>
              <w:jc w:val="left"/>
            </w:pPr>
            <w:r>
              <w:rPr>
                <w:rFonts w:ascii="Times New Roman" w:hAnsi="Times New Roman"/>
                <w:sz w:val="19"/>
              </w:rPr>
              <w:t>Prioritised backlog; voice interaction and native mobile applications explicitly deferred.</w:t>
            </w:r>
          </w:p>
        </w:tc>
      </w:tr>
    </w:tbl>
    <w:p>
      <w:pPr>
        <w:spacing w:after="160" w:before="0" w:line="360" w:lineRule="auto"/>
        <w:jc w:val="both"/>
      </w:pPr>
    </w:p>
    <w:p>
      <w:bookmarkStart w:id="2009" w:name="h2_116"/>
      <w:pPr>
        <w:keepNext/>
        <w:tabs>
          <w:tab w:pos="864" w:val="left"/>
        </w:tabs>
        <w:spacing w:before="240" w:after="120" w:line="360" w:lineRule="auto"/>
        <w:jc w:val="left"/>
      </w:pPr>
      <w:r>
        <w:rPr>
          <w:rFonts w:ascii="Times New Roman" w:hAnsi="Times New Roman"/>
          <w:b w:val="0"/>
          <w:sz w:val="24"/>
        </w:rPr>
        <w:t>3.10</w:t>
        <w:tab/>
        <w:t>REQUIREMENT TRACEABILITY MATRIX</w:t>
      </w:r>
      <w:bookmarkEnd w:id="2009"/>
    </w:p>
    <w:p>
      <w:pPr>
        <w:spacing w:after="120" w:before="0" w:line="360" w:lineRule="auto"/>
        <w:ind w:firstLine="720"/>
        <w:jc w:val="both"/>
      </w:pPr>
      <w:r>
        <w:rPr>
          <w:rFonts w:ascii="Times New Roman" w:hAnsi="Times New Roman"/>
          <w:b w:val="0"/>
          <w:i w:val="0"/>
          <w:sz w:val="24"/>
        </w:rPr>
        <w:t>Table 3.19 traces each requirement group forward to the design element that realises it, the implementation artefact that contains it and the test case that verifies it. The full test-case catalogue is given in Chapter 7.</w:t>
      </w:r>
    </w:p>
    <w:p>
      <w:bookmarkStart w:id="2010" w:name="tab_3.19"/>
      <w:pPr>
        <w:keepNext/>
        <w:spacing w:after="80" w:before="200" w:line="240" w:lineRule="auto"/>
        <w:jc w:val="left"/>
      </w:pPr>
      <w:r>
        <w:rPr>
          <w:rFonts w:ascii="Times New Roman" w:hAnsi="Times New Roman"/>
          <w:b/>
          <w:i w:val="0"/>
          <w:sz w:val="22"/>
        </w:rPr>
        <w:t>Table 3.19: Requirement traceability matrix</w:t>
      </w:r>
      <w:bookmarkEnd w:id="2010"/>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029"/>
        <w:gridCol w:w="2029"/>
        <w:gridCol w:w="2570"/>
        <w:gridCol w:w="1420"/>
      </w:tblGrid>
      <w:tr>
        <w:trPr>
          <w:tblHeader w:val="true"/>
        </w:trPr>
        <w:tc>
          <w:tcPr>
            <w:tcW w:type="dxa" w:w="2029"/>
            <w:shd w:val="clear" w:color="auto" w:fill="D9D9D9"/>
          </w:tcPr>
          <w:p>
            <w:pPr>
              <w:spacing w:line="240" w:lineRule="auto" w:after="0"/>
              <w:jc w:val="left"/>
            </w:pPr>
            <w:r>
              <w:rPr>
                <w:rFonts w:ascii="Times New Roman" w:hAnsi="Times New Roman"/>
                <w:b/>
                <w:sz w:val="18"/>
              </w:rPr>
              <w:t>Requirements</w:t>
            </w:r>
          </w:p>
        </w:tc>
        <w:tc>
          <w:tcPr>
            <w:tcW w:type="dxa" w:w="2029"/>
            <w:shd w:val="clear" w:color="auto" w:fill="D9D9D9"/>
          </w:tcPr>
          <w:p>
            <w:pPr>
              <w:spacing w:line="240" w:lineRule="auto" w:after="0"/>
              <w:jc w:val="left"/>
            </w:pPr>
            <w:r>
              <w:rPr>
                <w:rFonts w:ascii="Times New Roman" w:hAnsi="Times New Roman"/>
                <w:b/>
                <w:sz w:val="18"/>
              </w:rPr>
              <w:t>Design element</w:t>
            </w:r>
          </w:p>
        </w:tc>
        <w:tc>
          <w:tcPr>
            <w:tcW w:type="dxa" w:w="2570"/>
            <w:shd w:val="clear" w:color="auto" w:fill="D9D9D9"/>
          </w:tcPr>
          <w:p>
            <w:pPr>
              <w:spacing w:line="240" w:lineRule="auto" w:after="0"/>
              <w:jc w:val="left"/>
            </w:pPr>
            <w:r>
              <w:rPr>
                <w:rFonts w:ascii="Times New Roman" w:hAnsi="Times New Roman"/>
                <w:b/>
                <w:sz w:val="18"/>
              </w:rPr>
              <w:t>Implementation artefact</w:t>
            </w:r>
          </w:p>
        </w:tc>
        <w:tc>
          <w:tcPr>
            <w:tcW w:type="dxa" w:w="1421"/>
            <w:shd w:val="clear" w:color="auto" w:fill="D9D9D9"/>
          </w:tcPr>
          <w:p>
            <w:pPr>
              <w:spacing w:line="240" w:lineRule="auto" w:after="0"/>
              <w:jc w:val="left"/>
            </w:pPr>
            <w:r>
              <w:rPr>
                <w:rFonts w:ascii="Times New Roman" w:hAnsi="Times New Roman"/>
                <w:b/>
                <w:sz w:val="18"/>
              </w:rPr>
              <w:t>Verified by</w:t>
            </w:r>
          </w:p>
        </w:tc>
      </w:tr>
      <w:tr>
        <w:tc>
          <w:tcPr>
            <w:tcW w:type="dxa" w:w="2029"/>
          </w:tcPr>
          <w:p>
            <w:pPr>
              <w:spacing w:line="240" w:lineRule="auto" w:after="0"/>
              <w:jc w:val="left"/>
            </w:pPr>
            <w:r>
              <w:rPr>
                <w:rFonts w:ascii="Times New Roman" w:hAnsi="Times New Roman"/>
                <w:sz w:val="18"/>
              </w:rPr>
              <w:t>REQ-1 to REQ-7, REQ-26 to REQ-29</w:t>
            </w:r>
          </w:p>
        </w:tc>
        <w:tc>
          <w:tcPr>
            <w:tcW w:type="dxa" w:w="2029"/>
          </w:tcPr>
          <w:p>
            <w:pPr>
              <w:spacing w:line="240" w:lineRule="auto" w:after="0"/>
              <w:jc w:val="left"/>
            </w:pPr>
            <w:r>
              <w:rPr>
                <w:rFonts w:ascii="Times New Roman" w:hAnsi="Times New Roman"/>
                <w:sz w:val="18"/>
              </w:rPr>
              <w:t>Authentication subsystem (§4.4, §4.11)</w:t>
            </w:r>
          </w:p>
        </w:tc>
        <w:tc>
          <w:tcPr>
            <w:tcW w:type="dxa" w:w="2570"/>
          </w:tcPr>
          <w:p>
            <w:pPr>
              <w:spacing w:line="240" w:lineRule="auto" w:after="0"/>
              <w:jc w:val="left"/>
            </w:pPr>
            <w:r>
              <w:rPr>
                <w:rFonts w:ascii="Times New Roman" w:hAnsi="Times New Roman"/>
                <w:sz w:val="18"/>
              </w:rPr>
              <w:t>`Fortify` actions, `GoogleController`, `SecurityController`</w:t>
            </w:r>
          </w:p>
        </w:tc>
        <w:tc>
          <w:tcPr>
            <w:tcW w:type="dxa" w:w="1421"/>
          </w:tcPr>
          <w:p>
            <w:pPr>
              <w:spacing w:line="240" w:lineRule="auto" w:after="0"/>
              <w:jc w:val="left"/>
            </w:pPr>
            <w:r>
              <w:rPr>
                <w:rFonts w:ascii="Times New Roman" w:hAnsi="Times New Roman"/>
                <w:sz w:val="18"/>
              </w:rPr>
              <w:t>TC-01 to TC-12</w:t>
            </w:r>
          </w:p>
        </w:tc>
      </w:tr>
      <w:tr>
        <w:tc>
          <w:tcPr>
            <w:tcW w:type="dxa" w:w="2029"/>
            <w:shd w:val="clear" w:color="auto" w:fill="F2F2F2"/>
          </w:tcPr>
          <w:p>
            <w:pPr>
              <w:spacing w:line="240" w:lineRule="auto" w:after="0"/>
              <w:jc w:val="left"/>
            </w:pPr>
            <w:r>
              <w:rPr>
                <w:rFonts w:ascii="Times New Roman" w:hAnsi="Times New Roman"/>
                <w:sz w:val="18"/>
              </w:rPr>
              <w:t>REQ-8 to REQ-11, REQ-30, REQ-31</w:t>
            </w:r>
          </w:p>
        </w:tc>
        <w:tc>
          <w:tcPr>
            <w:tcW w:type="dxa" w:w="2029"/>
            <w:shd w:val="clear" w:color="auto" w:fill="F2F2F2"/>
          </w:tcPr>
          <w:p>
            <w:pPr>
              <w:spacing w:line="240" w:lineRule="auto" w:after="0"/>
              <w:jc w:val="left"/>
            </w:pPr>
            <w:r>
              <w:rPr>
                <w:rFonts w:ascii="Times New Roman" w:hAnsi="Times New Roman"/>
                <w:sz w:val="18"/>
              </w:rPr>
              <w:t>Academic scoping model (§5.2, §5.5)</w:t>
            </w:r>
          </w:p>
        </w:tc>
        <w:tc>
          <w:tcPr>
            <w:tcW w:type="dxa" w:w="2570"/>
            <w:shd w:val="clear" w:color="auto" w:fill="F2F2F2"/>
          </w:tcPr>
          <w:p>
            <w:pPr>
              <w:spacing w:line="240" w:lineRule="auto" w:after="0"/>
              <w:jc w:val="left"/>
            </w:pPr>
            <w:r>
              <w:rPr>
                <w:rFonts w:ascii="Times New Roman" w:hAnsi="Times New Roman"/>
                <w:sz w:val="18"/>
              </w:rPr>
              <w:t>`Board`, `ClassLevel`, `Subject` enums; `SelectionController`; `CURRICULUM_DATA`</w:t>
            </w:r>
          </w:p>
        </w:tc>
        <w:tc>
          <w:tcPr>
            <w:tcW w:type="dxa" w:w="1421"/>
            <w:shd w:val="clear" w:color="auto" w:fill="F2F2F2"/>
          </w:tcPr>
          <w:p>
            <w:pPr>
              <w:spacing w:line="240" w:lineRule="auto" w:after="0"/>
              <w:jc w:val="left"/>
            </w:pPr>
            <w:r>
              <w:rPr>
                <w:rFonts w:ascii="Times New Roman" w:hAnsi="Times New Roman"/>
                <w:sz w:val="18"/>
              </w:rPr>
              <w:t>TC-13 to TC-17</w:t>
            </w:r>
          </w:p>
        </w:tc>
      </w:tr>
      <w:tr>
        <w:tc>
          <w:tcPr>
            <w:tcW w:type="dxa" w:w="2029"/>
          </w:tcPr>
          <w:p>
            <w:pPr>
              <w:spacing w:line="240" w:lineRule="auto" w:after="0"/>
              <w:jc w:val="left"/>
            </w:pPr>
            <w:r>
              <w:rPr>
                <w:rFonts w:ascii="Times New Roman" w:hAnsi="Times New Roman"/>
                <w:sz w:val="18"/>
              </w:rPr>
              <w:t>REQ-12 to REQ-15, REQ-32 to REQ-35</w:t>
            </w:r>
          </w:p>
        </w:tc>
        <w:tc>
          <w:tcPr>
            <w:tcW w:type="dxa" w:w="2029"/>
          </w:tcPr>
          <w:p>
            <w:pPr>
              <w:spacing w:line="240" w:lineRule="auto" w:after="0"/>
              <w:jc w:val="left"/>
            </w:pPr>
            <w:r>
              <w:rPr>
                <w:rFonts w:ascii="Times New Roman" w:hAnsi="Times New Roman"/>
                <w:sz w:val="18"/>
              </w:rPr>
              <w:t>Teacher agent and retriever (§4.6–4.9)</w:t>
            </w:r>
          </w:p>
        </w:tc>
        <w:tc>
          <w:tcPr>
            <w:tcW w:type="dxa" w:w="2570"/>
          </w:tcPr>
          <w:p>
            <w:pPr>
              <w:spacing w:line="240" w:lineRule="auto" w:after="0"/>
              <w:jc w:val="left"/>
            </w:pPr>
            <w:r>
              <w:rPr>
                <w:rFonts w:ascii="Times New Roman" w:hAnsi="Times New Roman"/>
                <w:sz w:val="18"/>
              </w:rPr>
              <w:t>`teacher_bot.py`, `retriever.py`, `memory_manager.py`, `ChatController`</w:t>
            </w:r>
          </w:p>
        </w:tc>
        <w:tc>
          <w:tcPr>
            <w:tcW w:type="dxa" w:w="1421"/>
          </w:tcPr>
          <w:p>
            <w:pPr>
              <w:spacing w:line="240" w:lineRule="auto" w:after="0"/>
              <w:jc w:val="left"/>
            </w:pPr>
            <w:r>
              <w:rPr>
                <w:rFonts w:ascii="Times New Roman" w:hAnsi="Times New Roman"/>
                <w:sz w:val="18"/>
              </w:rPr>
              <w:t>TC-18 to TC-26</w:t>
            </w:r>
          </w:p>
        </w:tc>
      </w:tr>
      <w:tr>
        <w:tc>
          <w:tcPr>
            <w:tcW w:type="dxa" w:w="2029"/>
            <w:shd w:val="clear" w:color="auto" w:fill="F2F2F2"/>
          </w:tcPr>
          <w:p>
            <w:pPr>
              <w:spacing w:line="240" w:lineRule="auto" w:after="0"/>
              <w:jc w:val="left"/>
            </w:pPr>
            <w:r>
              <w:rPr>
                <w:rFonts w:ascii="Times New Roman" w:hAnsi="Times New Roman"/>
                <w:sz w:val="18"/>
              </w:rPr>
              <w:t>REQ-16 to REQ-20, REQ-36 to REQ-38</w:t>
            </w:r>
          </w:p>
        </w:tc>
        <w:tc>
          <w:tcPr>
            <w:tcW w:type="dxa" w:w="2029"/>
            <w:shd w:val="clear" w:color="auto" w:fill="F2F2F2"/>
          </w:tcPr>
          <w:p>
            <w:pPr>
              <w:spacing w:line="240" w:lineRule="auto" w:after="0"/>
              <w:jc w:val="left"/>
            </w:pPr>
            <w:r>
              <w:rPr>
                <w:rFonts w:ascii="Times New Roman" w:hAnsi="Times New Roman"/>
                <w:sz w:val="18"/>
              </w:rPr>
              <w:t>Assessment subsystem (§4.6, §5.7)</w:t>
            </w:r>
          </w:p>
        </w:tc>
        <w:tc>
          <w:tcPr>
            <w:tcW w:type="dxa" w:w="2570"/>
            <w:shd w:val="clear" w:color="auto" w:fill="F2F2F2"/>
          </w:tcPr>
          <w:p>
            <w:pPr>
              <w:spacing w:line="240" w:lineRule="auto" w:after="0"/>
              <w:jc w:val="left"/>
            </w:pPr>
            <w:r>
              <w:rPr>
                <w:rFonts w:ascii="Times New Roman" w:hAnsi="Times New Roman"/>
                <w:sz w:val="18"/>
              </w:rPr>
              <w:t>`tester_bot.py`, `overall_evaluator.py`, `QuizController`</w:t>
            </w:r>
          </w:p>
        </w:tc>
        <w:tc>
          <w:tcPr>
            <w:tcW w:type="dxa" w:w="1421"/>
            <w:shd w:val="clear" w:color="auto" w:fill="F2F2F2"/>
          </w:tcPr>
          <w:p>
            <w:pPr>
              <w:spacing w:line="240" w:lineRule="auto" w:after="0"/>
              <w:jc w:val="left"/>
            </w:pPr>
            <w:r>
              <w:rPr>
                <w:rFonts w:ascii="Times New Roman" w:hAnsi="Times New Roman"/>
                <w:sz w:val="18"/>
              </w:rPr>
              <w:t>TC-27 to TC-36</w:t>
            </w:r>
          </w:p>
        </w:tc>
      </w:tr>
      <w:tr>
        <w:tc>
          <w:tcPr>
            <w:tcW w:type="dxa" w:w="2029"/>
          </w:tcPr>
          <w:p>
            <w:pPr>
              <w:spacing w:line="240" w:lineRule="auto" w:after="0"/>
              <w:jc w:val="left"/>
            </w:pPr>
            <w:r>
              <w:rPr>
                <w:rFonts w:ascii="Times New Roman" w:hAnsi="Times New Roman"/>
                <w:sz w:val="18"/>
              </w:rPr>
              <w:t>REQ-21 to REQ-25, REQ-39</w:t>
            </w:r>
          </w:p>
        </w:tc>
        <w:tc>
          <w:tcPr>
            <w:tcW w:type="dxa" w:w="2029"/>
          </w:tcPr>
          <w:p>
            <w:pPr>
              <w:spacing w:line="240" w:lineRule="auto" w:after="0"/>
              <w:jc w:val="left"/>
            </w:pPr>
            <w:r>
              <w:rPr>
                <w:rFonts w:ascii="Times New Roman" w:hAnsi="Times New Roman"/>
                <w:sz w:val="18"/>
              </w:rPr>
              <w:t>Resource subsystem (§5.2, §5.5)</w:t>
            </w:r>
          </w:p>
        </w:tc>
        <w:tc>
          <w:tcPr>
            <w:tcW w:type="dxa" w:w="2570"/>
          </w:tcPr>
          <w:p>
            <w:pPr>
              <w:spacing w:line="240" w:lineRule="auto" w:after="0"/>
              <w:jc w:val="left"/>
            </w:pPr>
            <w:r>
              <w:rPr>
                <w:rFonts w:ascii="Times New Roman" w:hAnsi="Times New Roman"/>
                <w:sz w:val="18"/>
              </w:rPr>
              <w:t>`ResourceController`, `Admin\ContentController`, `Content` model</w:t>
            </w:r>
          </w:p>
        </w:tc>
        <w:tc>
          <w:tcPr>
            <w:tcW w:type="dxa" w:w="1421"/>
          </w:tcPr>
          <w:p>
            <w:pPr>
              <w:spacing w:line="240" w:lineRule="auto" w:after="0"/>
              <w:jc w:val="left"/>
            </w:pPr>
            <w:r>
              <w:rPr>
                <w:rFonts w:ascii="Times New Roman" w:hAnsi="Times New Roman"/>
                <w:sz w:val="18"/>
              </w:rPr>
              <w:t>TC-37 to TC-42</w:t>
            </w:r>
          </w:p>
        </w:tc>
      </w:tr>
      <w:tr>
        <w:tc>
          <w:tcPr>
            <w:tcW w:type="dxa" w:w="2029"/>
            <w:shd w:val="clear" w:color="auto" w:fill="F2F2F2"/>
          </w:tcPr>
          <w:p>
            <w:pPr>
              <w:spacing w:line="240" w:lineRule="auto" w:after="0"/>
              <w:jc w:val="left"/>
            </w:pPr>
            <w:r>
              <w:rPr>
                <w:rFonts w:ascii="Times New Roman" w:hAnsi="Times New Roman"/>
                <w:sz w:val="18"/>
              </w:rPr>
              <w:t>REQ-40, REQ-41</w:t>
            </w:r>
          </w:p>
        </w:tc>
        <w:tc>
          <w:tcPr>
            <w:tcW w:type="dxa" w:w="2029"/>
            <w:shd w:val="clear" w:color="auto" w:fill="F2F2F2"/>
          </w:tcPr>
          <w:p>
            <w:pPr>
              <w:spacing w:line="240" w:lineRule="auto" w:after="0"/>
              <w:jc w:val="left"/>
            </w:pPr>
            <w:r>
              <w:rPr>
                <w:rFonts w:ascii="Times New Roman" w:hAnsi="Times New Roman"/>
                <w:sz w:val="18"/>
              </w:rPr>
              <w:t>Analytics subsystem (§5.2)</w:t>
            </w:r>
          </w:p>
        </w:tc>
        <w:tc>
          <w:tcPr>
            <w:tcW w:type="dxa" w:w="2570"/>
            <w:shd w:val="clear" w:color="auto" w:fill="F2F2F2"/>
          </w:tcPr>
          <w:p>
            <w:pPr>
              <w:spacing w:line="240" w:lineRule="auto" w:after="0"/>
              <w:jc w:val="left"/>
            </w:pPr>
            <w:r>
              <w:rPr>
                <w:rFonts w:ascii="Times New Roman" w:hAnsi="Times New Roman"/>
                <w:sz w:val="18"/>
              </w:rPr>
              <w:t>`DashboardController`, `ProgressController`, `Activity` model</w:t>
            </w:r>
          </w:p>
        </w:tc>
        <w:tc>
          <w:tcPr>
            <w:tcW w:type="dxa" w:w="1421"/>
            <w:shd w:val="clear" w:color="auto" w:fill="F2F2F2"/>
          </w:tcPr>
          <w:p>
            <w:pPr>
              <w:spacing w:line="240" w:lineRule="auto" w:after="0"/>
              <w:jc w:val="left"/>
            </w:pPr>
            <w:r>
              <w:rPr>
                <w:rFonts w:ascii="Times New Roman" w:hAnsi="Times New Roman"/>
                <w:sz w:val="18"/>
              </w:rPr>
              <w:t>TC-43 to TC-46</w:t>
            </w:r>
          </w:p>
        </w:tc>
      </w:tr>
      <w:tr>
        <w:tc>
          <w:tcPr>
            <w:tcW w:type="dxa" w:w="2029"/>
          </w:tcPr>
          <w:p>
            <w:pPr>
              <w:spacing w:line="240" w:lineRule="auto" w:after="0"/>
              <w:jc w:val="left"/>
            </w:pPr>
            <w:r>
              <w:rPr>
                <w:rFonts w:ascii="Times New Roman" w:hAnsi="Times New Roman"/>
                <w:sz w:val="18"/>
              </w:rPr>
              <w:t>REQ-42</w:t>
            </w:r>
          </w:p>
        </w:tc>
        <w:tc>
          <w:tcPr>
            <w:tcW w:type="dxa" w:w="2029"/>
          </w:tcPr>
          <w:p>
            <w:pPr>
              <w:spacing w:line="240" w:lineRule="auto" w:after="0"/>
              <w:jc w:val="left"/>
            </w:pPr>
            <w:r>
              <w:rPr>
                <w:rFonts w:ascii="Times New Roman" w:hAnsi="Times New Roman"/>
                <w:sz w:val="18"/>
              </w:rPr>
              <w:t>Administration subsystem (§4.11)</w:t>
            </w:r>
          </w:p>
        </w:tc>
        <w:tc>
          <w:tcPr>
            <w:tcW w:type="dxa" w:w="2570"/>
          </w:tcPr>
          <w:p>
            <w:pPr>
              <w:spacing w:line="240" w:lineRule="auto" w:after="0"/>
              <w:jc w:val="left"/>
            </w:pPr>
            <w:r>
              <w:rPr>
                <w:rFonts w:ascii="Times New Roman" w:hAnsi="Times New Roman"/>
                <w:sz w:val="18"/>
              </w:rPr>
              <w:t>`Admin\UserController`, `Admin\ContentController`, role attribute</w:t>
            </w:r>
          </w:p>
        </w:tc>
        <w:tc>
          <w:tcPr>
            <w:tcW w:type="dxa" w:w="1421"/>
          </w:tcPr>
          <w:p>
            <w:pPr>
              <w:spacing w:line="240" w:lineRule="auto" w:after="0"/>
              <w:jc w:val="left"/>
            </w:pPr>
            <w:r>
              <w:rPr>
                <w:rFonts w:ascii="Times New Roman" w:hAnsi="Times New Roman"/>
                <w:sz w:val="18"/>
              </w:rPr>
              <w:t>TC-47 to TC-52</w:t>
            </w:r>
          </w:p>
        </w:tc>
      </w:tr>
      <w:tr>
        <w:tc>
          <w:tcPr>
            <w:tcW w:type="dxa" w:w="2029"/>
            <w:shd w:val="clear" w:color="auto" w:fill="F2F2F2"/>
          </w:tcPr>
          <w:p>
            <w:pPr>
              <w:spacing w:line="240" w:lineRule="auto" w:after="0"/>
              <w:jc w:val="left"/>
            </w:pPr>
            <w:r>
              <w:rPr>
                <w:rFonts w:ascii="Times New Roman" w:hAnsi="Times New Roman"/>
                <w:sz w:val="18"/>
              </w:rPr>
              <w:t>NFR-1 to NFR-5</w:t>
            </w:r>
          </w:p>
        </w:tc>
        <w:tc>
          <w:tcPr>
            <w:tcW w:type="dxa" w:w="2029"/>
            <w:shd w:val="clear" w:color="auto" w:fill="F2F2F2"/>
          </w:tcPr>
          <w:p>
            <w:pPr>
              <w:spacing w:line="240" w:lineRule="auto" w:after="0"/>
              <w:jc w:val="left"/>
            </w:pPr>
            <w:r>
              <w:rPr>
                <w:rFonts w:ascii="Times New Roman" w:hAnsi="Times New Roman"/>
                <w:sz w:val="18"/>
              </w:rPr>
              <w:t>Performance design (§4.7, §4.9)</w:t>
            </w:r>
          </w:p>
        </w:tc>
        <w:tc>
          <w:tcPr>
            <w:tcW w:type="dxa" w:w="2570"/>
            <w:shd w:val="clear" w:color="auto" w:fill="F2F2F2"/>
          </w:tcPr>
          <w:p>
            <w:pPr>
              <w:spacing w:line="240" w:lineRule="auto" w:after="0"/>
              <w:jc w:val="left"/>
            </w:pPr>
            <w:r>
              <w:rPr>
                <w:rFonts w:ascii="Times New Roman" w:hAnsi="Times New Roman"/>
                <w:sz w:val="18"/>
              </w:rPr>
              <w:t>LRU embedding cache, combined retrieval, summarisation</w:t>
            </w:r>
          </w:p>
        </w:tc>
        <w:tc>
          <w:tcPr>
            <w:tcW w:type="dxa" w:w="1421"/>
            <w:shd w:val="clear" w:color="auto" w:fill="F2F2F2"/>
          </w:tcPr>
          <w:p>
            <w:pPr>
              <w:spacing w:line="240" w:lineRule="auto" w:after="0"/>
              <w:jc w:val="left"/>
            </w:pPr>
            <w:r>
              <w:rPr>
                <w:rFonts w:ascii="Times New Roman" w:hAnsi="Times New Roman"/>
                <w:sz w:val="18"/>
              </w:rPr>
              <w:t>TC-53 to TC-57</w:t>
            </w:r>
          </w:p>
        </w:tc>
      </w:tr>
      <w:tr>
        <w:tc>
          <w:tcPr>
            <w:tcW w:type="dxa" w:w="2029"/>
          </w:tcPr>
          <w:p>
            <w:pPr>
              <w:spacing w:line="240" w:lineRule="auto" w:after="0"/>
              <w:jc w:val="left"/>
            </w:pPr>
            <w:r>
              <w:rPr>
                <w:rFonts w:ascii="Times New Roman" w:hAnsi="Times New Roman"/>
                <w:sz w:val="18"/>
              </w:rPr>
              <w:t>NFR-6 to NFR-11</w:t>
            </w:r>
          </w:p>
        </w:tc>
        <w:tc>
          <w:tcPr>
            <w:tcW w:type="dxa" w:w="2029"/>
          </w:tcPr>
          <w:p>
            <w:pPr>
              <w:spacing w:line="240" w:lineRule="auto" w:after="0"/>
              <w:jc w:val="left"/>
            </w:pPr>
            <w:r>
              <w:rPr>
                <w:rFonts w:ascii="Times New Roman" w:hAnsi="Times New Roman"/>
                <w:sz w:val="18"/>
              </w:rPr>
              <w:t>Security architecture (§4.11)</w:t>
            </w:r>
          </w:p>
        </w:tc>
        <w:tc>
          <w:tcPr>
            <w:tcW w:type="dxa" w:w="2570"/>
          </w:tcPr>
          <w:p>
            <w:pPr>
              <w:spacing w:line="240" w:lineRule="auto" w:after="0"/>
              <w:jc w:val="left"/>
            </w:pPr>
            <w:r>
              <w:rPr>
                <w:rFonts w:ascii="Times New Roman" w:hAnsi="Times New Roman"/>
                <w:sz w:val="18"/>
              </w:rPr>
              <w:t>Middleware pipeline, hashed casts, environment configuration</w:t>
            </w:r>
          </w:p>
        </w:tc>
        <w:tc>
          <w:tcPr>
            <w:tcW w:type="dxa" w:w="1421"/>
          </w:tcPr>
          <w:p>
            <w:pPr>
              <w:spacing w:line="240" w:lineRule="auto" w:after="0"/>
              <w:jc w:val="left"/>
            </w:pPr>
            <w:r>
              <w:rPr>
                <w:rFonts w:ascii="Times New Roman" w:hAnsi="Times New Roman"/>
                <w:sz w:val="18"/>
              </w:rPr>
              <w:t>TC-58 to TC-63</w:t>
            </w:r>
          </w:p>
        </w:tc>
      </w:tr>
      <w:tr>
        <w:tc>
          <w:tcPr>
            <w:tcW w:type="dxa" w:w="2029"/>
            <w:shd w:val="clear" w:color="auto" w:fill="F2F2F2"/>
          </w:tcPr>
          <w:p>
            <w:pPr>
              <w:spacing w:line="240" w:lineRule="auto" w:after="0"/>
              <w:jc w:val="left"/>
            </w:pPr>
            <w:r>
              <w:rPr>
                <w:rFonts w:ascii="Times New Roman" w:hAnsi="Times New Roman"/>
                <w:sz w:val="18"/>
              </w:rPr>
              <w:t>NFR-12 to NFR-19</w:t>
            </w:r>
          </w:p>
        </w:tc>
        <w:tc>
          <w:tcPr>
            <w:tcW w:type="dxa" w:w="2029"/>
            <w:shd w:val="clear" w:color="auto" w:fill="F2F2F2"/>
          </w:tcPr>
          <w:p>
            <w:pPr>
              <w:spacing w:line="240" w:lineRule="auto" w:after="0"/>
              <w:jc w:val="left"/>
            </w:pPr>
            <w:r>
              <w:rPr>
                <w:rFonts w:ascii="Times New Roman" w:hAnsi="Times New Roman"/>
                <w:sz w:val="18"/>
              </w:rPr>
              <w:t>Quality attributes (§4.12, §6.1)</w:t>
            </w:r>
          </w:p>
        </w:tc>
        <w:tc>
          <w:tcPr>
            <w:tcW w:type="dxa" w:w="2570"/>
            <w:shd w:val="clear" w:color="auto" w:fill="F2F2F2"/>
          </w:tcPr>
          <w:p>
            <w:pPr>
              <w:spacing w:line="240" w:lineRule="auto" w:after="0"/>
              <w:jc w:val="left"/>
            </w:pPr>
            <w:r>
              <w:rPr>
                <w:rFonts w:ascii="Times New Roman" w:hAnsi="Times New Roman"/>
                <w:sz w:val="18"/>
              </w:rPr>
              <w:t>Component structure, Pint and ESLint configuration, token logger</w:t>
            </w:r>
          </w:p>
        </w:tc>
        <w:tc>
          <w:tcPr>
            <w:tcW w:type="dxa" w:w="1421"/>
            <w:shd w:val="clear" w:color="auto" w:fill="F2F2F2"/>
          </w:tcPr>
          <w:p>
            <w:pPr>
              <w:spacing w:line="240" w:lineRule="auto" w:after="0"/>
              <w:jc w:val="left"/>
            </w:pPr>
            <w:r>
              <w:rPr>
                <w:rFonts w:ascii="Times New Roman" w:hAnsi="Times New Roman"/>
                <w:sz w:val="18"/>
              </w:rPr>
              <w:t>TC-64 to TC-70</w:t>
            </w:r>
          </w:p>
        </w:tc>
      </w:tr>
    </w:tbl>
    <w:p>
      <w:pPr>
        <w:spacing w:after="160" w:before="0" w:line="360" w:lineRule="auto"/>
        <w:jc w:val="both"/>
      </w:pPr>
    </w:p>
    <w:p>
      <w:bookmarkStart w:id="2011" w:name="h2_118"/>
      <w:pPr>
        <w:keepNext/>
        <w:tabs>
          <w:tab w:pos="864" w:val="left"/>
        </w:tabs>
        <w:spacing w:before="240" w:after="120" w:line="360" w:lineRule="auto"/>
        <w:jc w:val="left"/>
      </w:pPr>
      <w:r>
        <w:rPr>
          <w:rFonts w:ascii="Times New Roman" w:hAnsi="Times New Roman"/>
          <w:b w:val="0"/>
          <w:sz w:val="24"/>
        </w:rPr>
        <w:t>3.11</w:t>
        <w:tab/>
        <w:t>TOOLS AND TECHNOLOGIES</w:t>
      </w:r>
      <w:bookmarkEnd w:id="2011"/>
    </w:p>
    <w:p>
      <w:pPr>
        <w:spacing w:after="120" w:before="0" w:line="360" w:lineRule="auto"/>
        <w:ind w:firstLine="720"/>
        <w:jc w:val="both"/>
      </w:pPr>
      <w:r>
        <w:rPr>
          <w:rFonts w:ascii="Times New Roman" w:hAnsi="Times New Roman"/>
          <w:b w:val="0"/>
          <w:i w:val="0"/>
          <w:sz w:val="24"/>
        </w:rPr>
        <w:t>Table 3.20 records the technology selections and the reason each was chosen. Where the choice departs from the proposal, the reason for the change is stated. The official documentation of the principal frameworks and services was the primary reference throughout implementation (Google Cloud 2024)-(Inertia.js 2025).</w:t>
      </w:r>
    </w:p>
    <w:p>
      <w:bookmarkStart w:id="2012" w:name="tab_3.20"/>
      <w:pPr>
        <w:keepNext/>
        <w:spacing w:after="80" w:before="200" w:line="240" w:lineRule="auto"/>
        <w:jc w:val="left"/>
      </w:pPr>
      <w:r>
        <w:rPr>
          <w:rFonts w:ascii="Times New Roman" w:hAnsi="Times New Roman"/>
          <w:b/>
          <w:i w:val="0"/>
          <w:sz w:val="22"/>
        </w:rPr>
        <w:t>Table 3.20: Tools and technologies with selection rationale</w:t>
      </w:r>
      <w:bookmarkEnd w:id="2012"/>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555"/>
        <w:gridCol w:w="2096"/>
        <w:gridCol w:w="4396"/>
      </w:tblGrid>
      <w:tr>
        <w:trPr>
          <w:tblHeader w:val="true"/>
        </w:trPr>
        <w:tc>
          <w:tcPr>
            <w:tcW w:type="dxa" w:w="1556"/>
            <w:shd w:val="clear" w:color="auto" w:fill="D9D9D9"/>
          </w:tcPr>
          <w:p>
            <w:pPr>
              <w:spacing w:line="240" w:lineRule="auto" w:after="0"/>
              <w:jc w:val="left"/>
            </w:pPr>
            <w:r>
              <w:rPr>
                <w:rFonts w:ascii="Times New Roman" w:hAnsi="Times New Roman"/>
                <w:b/>
                <w:sz w:val="18"/>
              </w:rPr>
              <w:t>Layer</w:t>
            </w:r>
          </w:p>
        </w:tc>
        <w:tc>
          <w:tcPr>
            <w:tcW w:type="dxa" w:w="2097"/>
            <w:shd w:val="clear" w:color="auto" w:fill="D9D9D9"/>
          </w:tcPr>
          <w:p>
            <w:pPr>
              <w:spacing w:line="240" w:lineRule="auto" w:after="0"/>
              <w:jc w:val="left"/>
            </w:pPr>
            <w:r>
              <w:rPr>
                <w:rFonts w:ascii="Times New Roman" w:hAnsi="Times New Roman"/>
                <w:b/>
                <w:sz w:val="18"/>
              </w:rPr>
              <w:t>Technology</w:t>
            </w:r>
          </w:p>
        </w:tc>
        <w:tc>
          <w:tcPr>
            <w:tcW w:type="dxa" w:w="4397"/>
            <w:shd w:val="clear" w:color="auto" w:fill="D9D9D9"/>
          </w:tcPr>
          <w:p>
            <w:pPr>
              <w:spacing w:line="240" w:lineRule="auto" w:after="0"/>
              <w:jc w:val="left"/>
            </w:pPr>
            <w:r>
              <w:rPr>
                <w:rFonts w:ascii="Times New Roman" w:hAnsi="Times New Roman"/>
                <w:b/>
                <w:sz w:val="18"/>
              </w:rPr>
              <w:t>Rationale</w:t>
            </w:r>
          </w:p>
        </w:tc>
      </w:tr>
      <w:tr>
        <w:tc>
          <w:tcPr>
            <w:tcW w:type="dxa" w:w="1556"/>
          </w:tcPr>
          <w:p>
            <w:pPr>
              <w:spacing w:line="240" w:lineRule="auto" w:after="0"/>
              <w:jc w:val="left"/>
            </w:pPr>
            <w:r>
              <w:rPr>
                <w:rFonts w:ascii="Times New Roman" w:hAnsi="Times New Roman"/>
                <w:sz w:val="18"/>
              </w:rPr>
              <w:t>Language (backend)</w:t>
            </w:r>
          </w:p>
        </w:tc>
        <w:tc>
          <w:tcPr>
            <w:tcW w:type="dxa" w:w="2097"/>
          </w:tcPr>
          <w:p>
            <w:pPr>
              <w:spacing w:line="240" w:lineRule="auto" w:after="0"/>
              <w:jc w:val="left"/>
            </w:pPr>
            <w:r>
              <w:rPr>
                <w:rFonts w:ascii="Times New Roman" w:hAnsi="Times New Roman"/>
                <w:sz w:val="18"/>
              </w:rPr>
              <w:t>PHP 8.4</w:t>
            </w:r>
          </w:p>
        </w:tc>
        <w:tc>
          <w:tcPr>
            <w:tcW w:type="dxa" w:w="4397"/>
          </w:tcPr>
          <w:p>
            <w:pPr>
              <w:spacing w:line="240" w:lineRule="auto" w:after="0"/>
              <w:jc w:val="left"/>
            </w:pPr>
            <w:r>
              <w:rPr>
                <w:rFonts w:ascii="Times New Roman" w:hAnsi="Times New Roman"/>
                <w:sz w:val="18"/>
              </w:rPr>
              <w:t>Typed enumerations, constructor property promotion and readonly properties give the domain model real type safety; widely available on inexpensive Pakistani hosting.</w:t>
            </w:r>
          </w:p>
        </w:tc>
      </w:tr>
      <w:tr>
        <w:tc>
          <w:tcPr>
            <w:tcW w:type="dxa" w:w="1556"/>
            <w:shd w:val="clear" w:color="auto" w:fill="F2F2F2"/>
          </w:tcPr>
          <w:p>
            <w:pPr>
              <w:spacing w:line="240" w:lineRule="auto" w:after="0"/>
              <w:jc w:val="left"/>
            </w:pPr>
            <w:r>
              <w:rPr>
                <w:rFonts w:ascii="Times New Roman" w:hAnsi="Times New Roman"/>
                <w:sz w:val="18"/>
              </w:rPr>
              <w:t>Backend framework</w:t>
            </w:r>
          </w:p>
        </w:tc>
        <w:tc>
          <w:tcPr>
            <w:tcW w:type="dxa" w:w="2097"/>
            <w:shd w:val="clear" w:color="auto" w:fill="F2F2F2"/>
          </w:tcPr>
          <w:p>
            <w:pPr>
              <w:spacing w:line="240" w:lineRule="auto" w:after="0"/>
              <w:jc w:val="left"/>
            </w:pPr>
            <w:r>
              <w:rPr>
                <w:rFonts w:ascii="Times New Roman" w:hAnsi="Times New Roman"/>
                <w:sz w:val="18"/>
              </w:rPr>
              <w:t>Laravel 13 (2025)</w:t>
            </w:r>
          </w:p>
        </w:tc>
        <w:tc>
          <w:tcPr>
            <w:tcW w:type="dxa" w:w="4397"/>
            <w:shd w:val="clear" w:color="auto" w:fill="F2F2F2"/>
          </w:tcPr>
          <w:p>
            <w:pPr>
              <w:spacing w:line="240" w:lineRule="auto" w:after="0"/>
              <w:jc w:val="left"/>
            </w:pPr>
            <w:r>
              <w:rPr>
                <w:rFonts w:ascii="Times New Roman" w:hAnsi="Times New Roman"/>
                <w:sz w:val="18"/>
              </w:rPr>
              <w:t>Batteries-included authentication, migrations, validation, queueing and an expressive ORM; the largest team-familiar ecosystem.</w:t>
            </w:r>
          </w:p>
        </w:tc>
      </w:tr>
      <w:tr>
        <w:tc>
          <w:tcPr>
            <w:tcW w:type="dxa" w:w="1556"/>
          </w:tcPr>
          <w:p>
            <w:pPr>
              <w:spacing w:line="240" w:lineRule="auto" w:after="0"/>
              <w:jc w:val="left"/>
            </w:pPr>
            <w:r>
              <w:rPr>
                <w:rFonts w:ascii="Times New Roman" w:hAnsi="Times New Roman"/>
                <w:sz w:val="18"/>
              </w:rPr>
              <w:t>Authentication</w:t>
            </w:r>
          </w:p>
        </w:tc>
        <w:tc>
          <w:tcPr>
            <w:tcW w:type="dxa" w:w="2097"/>
          </w:tcPr>
          <w:p>
            <w:pPr>
              <w:spacing w:line="240" w:lineRule="auto" w:after="0"/>
              <w:jc w:val="left"/>
            </w:pPr>
            <w:r>
              <w:rPr>
                <w:rFonts w:ascii="Times New Roman" w:hAnsi="Times New Roman"/>
                <w:sz w:val="18"/>
              </w:rPr>
              <w:t>Laravel Fortify, Sanctum, Socialite</w:t>
            </w:r>
          </w:p>
        </w:tc>
        <w:tc>
          <w:tcPr>
            <w:tcW w:type="dxa" w:w="4397"/>
          </w:tcPr>
          <w:p>
            <w:pPr>
              <w:spacing w:line="240" w:lineRule="auto" w:after="0"/>
              <w:jc w:val="left"/>
            </w:pPr>
            <w:r>
              <w:rPr>
                <w:rFonts w:ascii="Times New Roman" w:hAnsi="Times New Roman"/>
                <w:sz w:val="18"/>
              </w:rPr>
              <w:t>Headless, audited implementations of registration, verification, password reset, TOTP two-factor and OAuth 2.0 — none of which should be written by hand.</w:t>
            </w:r>
          </w:p>
        </w:tc>
      </w:tr>
      <w:tr>
        <w:tc>
          <w:tcPr>
            <w:tcW w:type="dxa" w:w="1556"/>
            <w:shd w:val="clear" w:color="auto" w:fill="F2F2F2"/>
          </w:tcPr>
          <w:p>
            <w:pPr>
              <w:spacing w:line="240" w:lineRule="auto" w:after="0"/>
              <w:jc w:val="left"/>
            </w:pPr>
            <w:r>
              <w:rPr>
                <w:rFonts w:ascii="Times New Roman" w:hAnsi="Times New Roman"/>
                <w:sz w:val="18"/>
              </w:rPr>
              <w:t>Frontend library</w:t>
            </w:r>
          </w:p>
        </w:tc>
        <w:tc>
          <w:tcPr>
            <w:tcW w:type="dxa" w:w="2097"/>
            <w:shd w:val="clear" w:color="auto" w:fill="F2F2F2"/>
          </w:tcPr>
          <w:p>
            <w:pPr>
              <w:spacing w:line="240" w:lineRule="auto" w:after="0"/>
              <w:jc w:val="left"/>
            </w:pPr>
            <w:r>
              <w:rPr>
                <w:rFonts w:ascii="Times New Roman" w:hAnsi="Times New Roman"/>
                <w:sz w:val="18"/>
              </w:rPr>
              <w:t>React 19 (Meta Open Source 2025)</w:t>
            </w:r>
          </w:p>
        </w:tc>
        <w:tc>
          <w:tcPr>
            <w:tcW w:type="dxa" w:w="4397"/>
            <w:shd w:val="clear" w:color="auto" w:fill="F2F2F2"/>
          </w:tcPr>
          <w:p>
            <w:pPr>
              <w:spacing w:line="240" w:lineRule="auto" w:after="0"/>
              <w:jc w:val="left"/>
            </w:pPr>
            <w:r>
              <w:rPr>
                <w:rFonts w:ascii="Times New Roman" w:hAnsi="Times New Roman"/>
                <w:sz w:val="18"/>
              </w:rPr>
              <w:t>Component model matched the interface; large ecosystem; team familiarity.</w:t>
            </w:r>
          </w:p>
        </w:tc>
      </w:tr>
      <w:tr>
        <w:tc>
          <w:tcPr>
            <w:tcW w:type="dxa" w:w="1556"/>
          </w:tcPr>
          <w:p>
            <w:pPr>
              <w:spacing w:line="240" w:lineRule="auto" w:after="0"/>
              <w:jc w:val="left"/>
            </w:pPr>
            <w:r>
              <w:rPr>
                <w:rFonts w:ascii="Times New Roman" w:hAnsi="Times New Roman"/>
                <w:sz w:val="18"/>
              </w:rPr>
              <w:t>SPA bridge</w:t>
            </w:r>
          </w:p>
        </w:tc>
        <w:tc>
          <w:tcPr>
            <w:tcW w:type="dxa" w:w="2097"/>
          </w:tcPr>
          <w:p>
            <w:pPr>
              <w:spacing w:line="240" w:lineRule="auto" w:after="0"/>
              <w:jc w:val="left"/>
            </w:pPr>
            <w:r>
              <w:rPr>
                <w:rFonts w:ascii="Times New Roman" w:hAnsi="Times New Roman"/>
                <w:sz w:val="18"/>
              </w:rPr>
              <w:t>Inertia.js v3</w:t>
            </w:r>
          </w:p>
        </w:tc>
        <w:tc>
          <w:tcPr>
            <w:tcW w:type="dxa" w:w="4397"/>
          </w:tcPr>
          <w:p>
            <w:pPr>
              <w:spacing w:line="240" w:lineRule="auto" w:after="0"/>
              <w:jc w:val="left"/>
            </w:pPr>
            <w:r>
              <w:rPr>
                <w:rFonts w:ascii="Times New Roman" w:hAnsi="Times New Roman"/>
                <w:sz w:val="18"/>
              </w:rPr>
              <w:t>Gives single-page navigation without building or versioning a separate REST API for page data, halving the integration surface.</w:t>
            </w:r>
          </w:p>
        </w:tc>
      </w:tr>
      <w:tr>
        <w:tc>
          <w:tcPr>
            <w:tcW w:type="dxa" w:w="1556"/>
            <w:shd w:val="clear" w:color="auto" w:fill="F2F2F2"/>
          </w:tcPr>
          <w:p>
            <w:pPr>
              <w:spacing w:line="240" w:lineRule="auto" w:after="0"/>
              <w:jc w:val="left"/>
            </w:pPr>
            <w:r>
              <w:rPr>
                <w:rFonts w:ascii="Times New Roman" w:hAnsi="Times New Roman"/>
                <w:sz w:val="18"/>
              </w:rPr>
              <w:t>Styling</w:t>
            </w:r>
          </w:p>
        </w:tc>
        <w:tc>
          <w:tcPr>
            <w:tcW w:type="dxa" w:w="2097"/>
            <w:shd w:val="clear" w:color="auto" w:fill="F2F2F2"/>
          </w:tcPr>
          <w:p>
            <w:pPr>
              <w:spacing w:line="240" w:lineRule="auto" w:after="0"/>
              <w:jc w:val="left"/>
            </w:pPr>
            <w:r>
              <w:rPr>
                <w:rFonts w:ascii="Times New Roman" w:hAnsi="Times New Roman"/>
                <w:sz w:val="18"/>
              </w:rPr>
              <w:t>Tailwind CSS v4 with shadcn/ui and Radix primitives</w:t>
            </w:r>
          </w:p>
        </w:tc>
        <w:tc>
          <w:tcPr>
            <w:tcW w:type="dxa" w:w="4397"/>
            <w:shd w:val="clear" w:color="auto" w:fill="F2F2F2"/>
          </w:tcPr>
          <w:p>
            <w:pPr>
              <w:spacing w:line="240" w:lineRule="auto" w:after="0"/>
              <w:jc w:val="left"/>
            </w:pPr>
            <w:r>
              <w:rPr>
                <w:rFonts w:ascii="Times New Roman" w:hAnsi="Times New Roman"/>
                <w:sz w:val="18"/>
              </w:rPr>
              <w:t>Utility-first styling with accessible, unstyled component primitives; consistent design without a bespoke design system.</w:t>
            </w:r>
          </w:p>
        </w:tc>
      </w:tr>
      <w:tr>
        <w:tc>
          <w:tcPr>
            <w:tcW w:type="dxa" w:w="1556"/>
          </w:tcPr>
          <w:p>
            <w:pPr>
              <w:spacing w:line="240" w:lineRule="auto" w:after="0"/>
              <w:jc w:val="left"/>
            </w:pPr>
            <w:r>
              <w:rPr>
                <w:rFonts w:ascii="Times New Roman" w:hAnsi="Times New Roman"/>
                <w:sz w:val="18"/>
              </w:rPr>
              <w:t>Type-safe routing</w:t>
            </w:r>
          </w:p>
        </w:tc>
        <w:tc>
          <w:tcPr>
            <w:tcW w:type="dxa" w:w="2097"/>
          </w:tcPr>
          <w:p>
            <w:pPr>
              <w:spacing w:line="240" w:lineRule="auto" w:after="0"/>
              <w:jc w:val="left"/>
            </w:pPr>
            <w:r>
              <w:rPr>
                <w:rFonts w:ascii="Times New Roman" w:hAnsi="Times New Roman"/>
                <w:sz w:val="18"/>
              </w:rPr>
              <w:t>Laravel Wayfinder</w:t>
            </w:r>
          </w:p>
        </w:tc>
        <w:tc>
          <w:tcPr>
            <w:tcW w:type="dxa" w:w="4397"/>
          </w:tcPr>
          <w:p>
            <w:pPr>
              <w:spacing w:line="240" w:lineRule="auto" w:after="0"/>
              <w:jc w:val="left"/>
            </w:pPr>
            <w:r>
              <w:rPr>
                <w:rFonts w:ascii="Times New Roman" w:hAnsi="Times New Roman"/>
                <w:sz w:val="18"/>
              </w:rPr>
              <w:t>Generates TypeScript functions from Laravel routes so a renamed route becomes a compile-time error rather than a broken link.</w:t>
            </w:r>
          </w:p>
        </w:tc>
      </w:tr>
      <w:tr>
        <w:tc>
          <w:tcPr>
            <w:tcW w:type="dxa" w:w="1556"/>
            <w:shd w:val="clear" w:color="auto" w:fill="F2F2F2"/>
          </w:tcPr>
          <w:p>
            <w:pPr>
              <w:spacing w:line="240" w:lineRule="auto" w:after="0"/>
              <w:jc w:val="left"/>
            </w:pPr>
            <w:r>
              <w:rPr>
                <w:rFonts w:ascii="Times New Roman" w:hAnsi="Times New Roman"/>
                <w:sz w:val="18"/>
              </w:rPr>
              <w:t>Charting</w:t>
            </w:r>
          </w:p>
        </w:tc>
        <w:tc>
          <w:tcPr>
            <w:tcW w:type="dxa" w:w="2097"/>
            <w:shd w:val="clear" w:color="auto" w:fill="F2F2F2"/>
          </w:tcPr>
          <w:p>
            <w:pPr>
              <w:spacing w:line="240" w:lineRule="auto" w:after="0"/>
              <w:jc w:val="left"/>
            </w:pPr>
            <w:r>
              <w:rPr>
                <w:rFonts w:ascii="Times New Roman" w:hAnsi="Times New Roman"/>
                <w:sz w:val="18"/>
              </w:rPr>
              <w:t>Recharts</w:t>
            </w:r>
          </w:p>
        </w:tc>
        <w:tc>
          <w:tcPr>
            <w:tcW w:type="dxa" w:w="4397"/>
            <w:shd w:val="clear" w:color="auto" w:fill="F2F2F2"/>
          </w:tcPr>
          <w:p>
            <w:pPr>
              <w:spacing w:line="240" w:lineRule="auto" w:after="0"/>
              <w:jc w:val="left"/>
            </w:pPr>
            <w:r>
              <w:rPr>
                <w:rFonts w:ascii="Times New Roman" w:hAnsi="Times New Roman"/>
                <w:sz w:val="18"/>
              </w:rPr>
              <w:t>Declarative React charts for the progress dashboard.</w:t>
            </w:r>
          </w:p>
        </w:tc>
      </w:tr>
      <w:tr>
        <w:tc>
          <w:tcPr>
            <w:tcW w:type="dxa" w:w="1556"/>
          </w:tcPr>
          <w:p>
            <w:pPr>
              <w:spacing w:line="240" w:lineRule="auto" w:after="0"/>
              <w:jc w:val="left"/>
            </w:pPr>
            <w:r>
              <w:rPr>
                <w:rFonts w:ascii="Times New Roman" w:hAnsi="Times New Roman"/>
                <w:sz w:val="18"/>
              </w:rPr>
              <w:t>Build tooling</w:t>
            </w:r>
          </w:p>
        </w:tc>
        <w:tc>
          <w:tcPr>
            <w:tcW w:type="dxa" w:w="2097"/>
          </w:tcPr>
          <w:p>
            <w:pPr>
              <w:spacing w:line="240" w:lineRule="auto" w:after="0"/>
              <w:jc w:val="left"/>
            </w:pPr>
            <w:r>
              <w:rPr>
                <w:rFonts w:ascii="Times New Roman" w:hAnsi="Times New Roman"/>
                <w:sz w:val="18"/>
              </w:rPr>
              <w:t>Vite 8</w:t>
            </w:r>
          </w:p>
        </w:tc>
        <w:tc>
          <w:tcPr>
            <w:tcW w:type="dxa" w:w="4397"/>
          </w:tcPr>
          <w:p>
            <w:pPr>
              <w:spacing w:line="240" w:lineRule="auto" w:after="0"/>
              <w:jc w:val="left"/>
            </w:pPr>
            <w:r>
              <w:rPr>
                <w:rFonts w:ascii="Times New Roman" w:hAnsi="Times New Roman"/>
                <w:sz w:val="18"/>
              </w:rPr>
              <w:t>Fast development server and optimised production bundles.</w:t>
            </w:r>
          </w:p>
        </w:tc>
      </w:tr>
      <w:tr>
        <w:tc>
          <w:tcPr>
            <w:tcW w:type="dxa" w:w="1556"/>
            <w:shd w:val="clear" w:color="auto" w:fill="F2F2F2"/>
          </w:tcPr>
          <w:p>
            <w:pPr>
              <w:spacing w:line="240" w:lineRule="auto" w:after="0"/>
              <w:jc w:val="left"/>
            </w:pPr>
            <w:r>
              <w:rPr>
                <w:rFonts w:ascii="Times New Roman" w:hAnsi="Times New Roman"/>
                <w:sz w:val="18"/>
              </w:rPr>
              <w:t>AI service</w:t>
            </w:r>
          </w:p>
        </w:tc>
        <w:tc>
          <w:tcPr>
            <w:tcW w:type="dxa" w:w="2097"/>
            <w:shd w:val="clear" w:color="auto" w:fill="F2F2F2"/>
          </w:tcPr>
          <w:p>
            <w:pPr>
              <w:spacing w:line="240" w:lineRule="auto" w:after="0"/>
              <w:jc w:val="left"/>
            </w:pPr>
            <w:r>
              <w:rPr>
                <w:rFonts w:ascii="Times New Roman" w:hAnsi="Times New Roman"/>
                <w:sz w:val="18"/>
              </w:rPr>
              <w:t>FastAPI on Uvicorn (Ramírez 2025)</w:t>
            </w:r>
          </w:p>
        </w:tc>
        <w:tc>
          <w:tcPr>
            <w:tcW w:type="dxa" w:w="4397"/>
            <w:shd w:val="clear" w:color="auto" w:fill="F2F2F2"/>
          </w:tcPr>
          <w:p>
            <w:pPr>
              <w:spacing w:line="240" w:lineRule="auto" w:after="0"/>
              <w:jc w:val="left"/>
            </w:pPr>
            <w:r>
              <w:rPr>
                <w:rFonts w:ascii="Times New Roman" w:hAnsi="Times New Roman"/>
                <w:sz w:val="18"/>
              </w:rPr>
              <w:t>Python is where the AI client libraries live; FastAPI's Pydantic models give request validation and a typed contract at the service boundary.</w:t>
            </w:r>
          </w:p>
        </w:tc>
      </w:tr>
      <w:tr>
        <w:tc>
          <w:tcPr>
            <w:tcW w:type="dxa" w:w="1556"/>
          </w:tcPr>
          <w:p>
            <w:pPr>
              <w:spacing w:line="240" w:lineRule="auto" w:after="0"/>
              <w:jc w:val="left"/>
            </w:pPr>
            <w:r>
              <w:rPr>
                <w:rFonts w:ascii="Times New Roman" w:hAnsi="Times New Roman"/>
                <w:sz w:val="18"/>
              </w:rPr>
              <w:t>Language model</w:t>
            </w:r>
          </w:p>
        </w:tc>
        <w:tc>
          <w:tcPr>
            <w:tcW w:type="dxa" w:w="2097"/>
          </w:tcPr>
          <w:p>
            <w:pPr>
              <w:spacing w:line="240" w:lineRule="auto" w:after="0"/>
              <w:jc w:val="left"/>
            </w:pPr>
            <w:r>
              <w:rPr>
                <w:rFonts w:ascii="Times New Roman" w:hAnsi="Times New Roman"/>
                <w:sz w:val="18"/>
              </w:rPr>
              <w:t>OpenAI gpt-4o-mini</w:t>
            </w:r>
          </w:p>
        </w:tc>
        <w:tc>
          <w:tcPr>
            <w:tcW w:type="dxa" w:w="4397"/>
          </w:tcPr>
          <w:p>
            <w:pPr>
              <w:spacing w:line="240" w:lineRule="auto" w:after="0"/>
              <w:jc w:val="left"/>
            </w:pPr>
            <w:r>
              <w:rPr>
                <w:rFonts w:ascii="Times New Roman" w:hAnsi="Times New Roman"/>
                <w:sz w:val="18"/>
              </w:rPr>
              <w:t>Sufficient quality for grounded explanation and rubric-based marking at roughly one-sixteenth the input cost of the frontier model; cost is a first-class requirement here.</w:t>
            </w:r>
          </w:p>
        </w:tc>
      </w:tr>
      <w:tr>
        <w:tc>
          <w:tcPr>
            <w:tcW w:type="dxa" w:w="1556"/>
            <w:shd w:val="clear" w:color="auto" w:fill="F2F2F2"/>
          </w:tcPr>
          <w:p>
            <w:pPr>
              <w:spacing w:line="240" w:lineRule="auto" w:after="0"/>
              <w:jc w:val="left"/>
            </w:pPr>
            <w:r>
              <w:rPr>
                <w:rFonts w:ascii="Times New Roman" w:hAnsi="Times New Roman"/>
                <w:sz w:val="18"/>
              </w:rPr>
              <w:t>Embeddings</w:t>
            </w:r>
          </w:p>
        </w:tc>
        <w:tc>
          <w:tcPr>
            <w:tcW w:type="dxa" w:w="2097"/>
            <w:shd w:val="clear" w:color="auto" w:fill="F2F2F2"/>
          </w:tcPr>
          <w:p>
            <w:pPr>
              <w:spacing w:line="240" w:lineRule="auto" w:after="0"/>
              <w:jc w:val="left"/>
            </w:pPr>
            <w:r>
              <w:rPr>
                <w:rFonts w:ascii="Times New Roman" w:hAnsi="Times New Roman"/>
                <w:sz w:val="18"/>
              </w:rPr>
              <w:t>text-embedding-3-small (1,536-d)</w:t>
            </w:r>
          </w:p>
        </w:tc>
        <w:tc>
          <w:tcPr>
            <w:tcW w:type="dxa" w:w="4397"/>
            <w:shd w:val="clear" w:color="auto" w:fill="F2F2F2"/>
          </w:tcPr>
          <w:p>
            <w:pPr>
              <w:spacing w:line="240" w:lineRule="auto" w:after="0"/>
              <w:jc w:val="left"/>
            </w:pPr>
            <w:r>
              <w:rPr>
                <w:rFonts w:ascii="Times New Roman" w:hAnsi="Times New Roman"/>
                <w:sz w:val="18"/>
              </w:rPr>
              <w:t>Inexpensive, strong retrieval quality, compact vectors.</w:t>
            </w:r>
          </w:p>
        </w:tc>
      </w:tr>
      <w:tr>
        <w:tc>
          <w:tcPr>
            <w:tcW w:type="dxa" w:w="1556"/>
          </w:tcPr>
          <w:p>
            <w:pPr>
              <w:spacing w:line="240" w:lineRule="auto" w:after="0"/>
              <w:jc w:val="left"/>
            </w:pPr>
            <w:r>
              <w:rPr>
                <w:rFonts w:ascii="Times New Roman" w:hAnsi="Times New Roman"/>
                <w:sz w:val="18"/>
              </w:rPr>
              <w:t>Vector store</w:t>
            </w:r>
          </w:p>
        </w:tc>
        <w:tc>
          <w:tcPr>
            <w:tcW w:type="dxa" w:w="2097"/>
          </w:tcPr>
          <w:p>
            <w:pPr>
              <w:spacing w:line="240" w:lineRule="auto" w:after="0"/>
              <w:jc w:val="left"/>
            </w:pPr>
            <w:r>
              <w:rPr>
                <w:rFonts w:ascii="Times New Roman" w:hAnsi="Times New Roman"/>
                <w:sz w:val="18"/>
              </w:rPr>
              <w:t>Pinecone (serverless, AWS us-east-1)</w:t>
            </w:r>
          </w:p>
        </w:tc>
        <w:tc>
          <w:tcPr>
            <w:tcW w:type="dxa" w:w="4397"/>
          </w:tcPr>
          <w:p>
            <w:pPr>
              <w:spacing w:line="240" w:lineRule="auto" w:after="0"/>
              <w:jc w:val="left"/>
            </w:pPr>
            <w:r>
              <w:rPr>
                <w:rFonts w:ascii="Times New Roman" w:hAnsi="Times New Roman"/>
                <w:sz w:val="18"/>
              </w:rPr>
              <w:t>Metadata pre-filtering during search — the property that makes board scoping structural — plus a free tier adequate for the corpus.</w:t>
            </w:r>
          </w:p>
        </w:tc>
      </w:tr>
      <w:tr>
        <w:tc>
          <w:tcPr>
            <w:tcW w:type="dxa" w:w="1556"/>
            <w:shd w:val="clear" w:color="auto" w:fill="F2F2F2"/>
          </w:tcPr>
          <w:p>
            <w:pPr>
              <w:spacing w:line="240" w:lineRule="auto" w:after="0"/>
              <w:jc w:val="left"/>
            </w:pPr>
            <w:r>
              <w:rPr>
                <w:rFonts w:ascii="Times New Roman" w:hAnsi="Times New Roman"/>
                <w:sz w:val="18"/>
              </w:rPr>
              <w:t>OCR</w:t>
            </w:r>
          </w:p>
        </w:tc>
        <w:tc>
          <w:tcPr>
            <w:tcW w:type="dxa" w:w="2097"/>
            <w:shd w:val="clear" w:color="auto" w:fill="F2F2F2"/>
          </w:tcPr>
          <w:p>
            <w:pPr>
              <w:spacing w:line="240" w:lineRule="auto" w:after="0"/>
              <w:jc w:val="left"/>
            </w:pPr>
            <w:r>
              <w:rPr>
                <w:rFonts w:ascii="Times New Roman" w:hAnsi="Times New Roman"/>
                <w:sz w:val="18"/>
              </w:rPr>
              <w:t>Google Cloud Vision</w:t>
            </w:r>
          </w:p>
        </w:tc>
        <w:tc>
          <w:tcPr>
            <w:tcW w:type="dxa" w:w="4397"/>
            <w:shd w:val="clear" w:color="auto" w:fill="F2F2F2"/>
          </w:tcPr>
          <w:p>
            <w:pPr>
              <w:spacing w:line="240" w:lineRule="auto" w:after="0"/>
              <w:jc w:val="left"/>
            </w:pPr>
            <w:r>
              <w:rPr>
                <w:rFonts w:ascii="Times New Roman" w:hAnsi="Times New Roman"/>
                <w:sz w:val="18"/>
              </w:rPr>
              <w:t>Materially better than open-source engines on degraded scans and on Urdu script.</w:t>
            </w:r>
          </w:p>
        </w:tc>
      </w:tr>
      <w:tr>
        <w:tc>
          <w:tcPr>
            <w:tcW w:type="dxa" w:w="1556"/>
          </w:tcPr>
          <w:p>
            <w:pPr>
              <w:spacing w:line="240" w:lineRule="auto" w:after="0"/>
              <w:jc w:val="left"/>
            </w:pPr>
            <w:r>
              <w:rPr>
                <w:rFonts w:ascii="Times New Roman" w:hAnsi="Times New Roman"/>
                <w:sz w:val="18"/>
              </w:rPr>
              <w:t>Relational store</w:t>
            </w:r>
          </w:p>
        </w:tc>
        <w:tc>
          <w:tcPr>
            <w:tcW w:type="dxa" w:w="2097"/>
          </w:tcPr>
          <w:p>
            <w:pPr>
              <w:spacing w:line="240" w:lineRule="auto" w:after="0"/>
              <w:jc w:val="left"/>
            </w:pPr>
            <w:r>
              <w:rPr>
                <w:rFonts w:ascii="Times New Roman" w:hAnsi="Times New Roman"/>
                <w:sz w:val="18"/>
              </w:rPr>
              <w:t>MySQL 8</w:t>
            </w:r>
          </w:p>
        </w:tc>
        <w:tc>
          <w:tcPr>
            <w:tcW w:type="dxa" w:w="4397"/>
          </w:tcPr>
          <w:p>
            <w:pPr>
              <w:spacing w:line="240" w:lineRule="auto" w:after="0"/>
              <w:jc w:val="left"/>
            </w:pPr>
            <w:r>
              <w:rPr>
                <w:rFonts w:ascii="Times New Roman" w:hAnsi="Times New Roman"/>
                <w:sz w:val="18"/>
              </w:rPr>
              <w:t>Ubiquitous on target hosting; adequate JSON support for the areas columns.</w:t>
            </w:r>
          </w:p>
        </w:tc>
      </w:tr>
      <w:tr>
        <w:tc>
          <w:tcPr>
            <w:tcW w:type="dxa" w:w="1556"/>
            <w:shd w:val="clear" w:color="auto" w:fill="F2F2F2"/>
          </w:tcPr>
          <w:p>
            <w:pPr>
              <w:spacing w:line="240" w:lineRule="auto" w:after="0"/>
              <w:jc w:val="left"/>
            </w:pPr>
            <w:r>
              <w:rPr>
                <w:rFonts w:ascii="Times New Roman" w:hAnsi="Times New Roman"/>
                <w:sz w:val="18"/>
              </w:rPr>
              <w:t>Testing</w:t>
            </w:r>
          </w:p>
        </w:tc>
        <w:tc>
          <w:tcPr>
            <w:tcW w:type="dxa" w:w="2097"/>
            <w:shd w:val="clear" w:color="auto" w:fill="F2F2F2"/>
          </w:tcPr>
          <w:p>
            <w:pPr>
              <w:spacing w:line="240" w:lineRule="auto" w:after="0"/>
              <w:jc w:val="left"/>
            </w:pPr>
            <w:r>
              <w:rPr>
                <w:rFonts w:ascii="Times New Roman" w:hAnsi="Times New Roman"/>
                <w:sz w:val="18"/>
              </w:rPr>
              <w:t>Pest 4 on PHPUnit 12</w:t>
            </w:r>
          </w:p>
        </w:tc>
        <w:tc>
          <w:tcPr>
            <w:tcW w:type="dxa" w:w="4397"/>
            <w:shd w:val="clear" w:color="auto" w:fill="F2F2F2"/>
          </w:tcPr>
          <w:p>
            <w:pPr>
              <w:spacing w:line="240" w:lineRule="auto" w:after="0"/>
              <w:jc w:val="left"/>
            </w:pPr>
            <w:r>
              <w:rPr>
                <w:rFonts w:ascii="Times New Roman" w:hAnsi="Times New Roman"/>
                <w:sz w:val="18"/>
              </w:rPr>
              <w:t>Expressive syntax over a mature runner; fast feedback in a small team.</w:t>
            </w:r>
          </w:p>
        </w:tc>
      </w:tr>
      <w:tr>
        <w:tc>
          <w:tcPr>
            <w:tcW w:type="dxa" w:w="1556"/>
          </w:tcPr>
          <w:p>
            <w:pPr>
              <w:spacing w:line="240" w:lineRule="auto" w:after="0"/>
              <w:jc w:val="left"/>
            </w:pPr>
            <w:r>
              <w:rPr>
                <w:rFonts w:ascii="Times New Roman" w:hAnsi="Times New Roman"/>
                <w:sz w:val="18"/>
              </w:rPr>
              <w:t>Code quality</w:t>
            </w:r>
          </w:p>
        </w:tc>
        <w:tc>
          <w:tcPr>
            <w:tcW w:type="dxa" w:w="2097"/>
          </w:tcPr>
          <w:p>
            <w:pPr>
              <w:spacing w:line="240" w:lineRule="auto" w:after="0"/>
              <w:jc w:val="left"/>
            </w:pPr>
            <w:r>
              <w:rPr>
                <w:rFonts w:ascii="Times New Roman" w:hAnsi="Times New Roman"/>
                <w:sz w:val="18"/>
              </w:rPr>
              <w:t>Laravel Pint, ESLint 9, Prettier 3, TypeScript 5.7</w:t>
            </w:r>
          </w:p>
        </w:tc>
        <w:tc>
          <w:tcPr>
            <w:tcW w:type="dxa" w:w="4397"/>
          </w:tcPr>
          <w:p>
            <w:pPr>
              <w:spacing w:line="240" w:lineRule="auto" w:after="0"/>
              <w:jc w:val="left"/>
            </w:pPr>
            <w:r>
              <w:rPr>
                <w:rFonts w:ascii="Times New Roman" w:hAnsi="Times New Roman"/>
                <w:sz w:val="18"/>
              </w:rPr>
              <w:t>Automated style and static analysis so review effort is spent on logic.</w:t>
            </w:r>
          </w:p>
        </w:tc>
      </w:tr>
      <w:tr>
        <w:tc>
          <w:tcPr>
            <w:tcW w:type="dxa" w:w="1556"/>
            <w:shd w:val="clear" w:color="auto" w:fill="F2F2F2"/>
          </w:tcPr>
          <w:p>
            <w:pPr>
              <w:spacing w:line="240" w:lineRule="auto" w:after="0"/>
              <w:jc w:val="left"/>
            </w:pPr>
            <w:r>
              <w:rPr>
                <w:rFonts w:ascii="Times New Roman" w:hAnsi="Times New Roman"/>
                <w:sz w:val="18"/>
              </w:rPr>
              <w:t>Version control</w:t>
            </w:r>
          </w:p>
        </w:tc>
        <w:tc>
          <w:tcPr>
            <w:tcW w:type="dxa" w:w="2097"/>
            <w:shd w:val="clear" w:color="auto" w:fill="F2F2F2"/>
          </w:tcPr>
          <w:p>
            <w:pPr>
              <w:spacing w:line="240" w:lineRule="auto" w:after="0"/>
              <w:jc w:val="left"/>
            </w:pPr>
            <w:r>
              <w:rPr>
                <w:rFonts w:ascii="Times New Roman" w:hAnsi="Times New Roman"/>
                <w:sz w:val="18"/>
              </w:rPr>
              <w:t>Git and GitHub</w:t>
            </w:r>
          </w:p>
        </w:tc>
        <w:tc>
          <w:tcPr>
            <w:tcW w:type="dxa" w:w="4397"/>
            <w:shd w:val="clear" w:color="auto" w:fill="F2F2F2"/>
          </w:tcPr>
          <w:p>
            <w:pPr>
              <w:spacing w:line="240" w:lineRule="auto" w:after="0"/>
              <w:jc w:val="left"/>
            </w:pPr>
            <w:r>
              <w:rPr>
                <w:rFonts w:ascii="Times New Roman" w:hAnsi="Times New Roman"/>
                <w:sz w:val="18"/>
              </w:rPr>
              <w:t>Branch-per-concern workflow with merge points at sprint boundaries.</w:t>
            </w:r>
          </w:p>
        </w:tc>
      </w:tr>
      <w:tr>
        <w:tc>
          <w:tcPr>
            <w:tcW w:type="dxa" w:w="1556"/>
          </w:tcPr>
          <w:p>
            <w:pPr>
              <w:spacing w:line="240" w:lineRule="auto" w:after="0"/>
              <w:jc w:val="left"/>
            </w:pPr>
            <w:r>
              <w:rPr>
                <w:rFonts w:ascii="Times New Roman" w:hAnsi="Times New Roman"/>
                <w:sz w:val="18"/>
              </w:rPr>
              <w:t>Design</w:t>
            </w:r>
          </w:p>
        </w:tc>
        <w:tc>
          <w:tcPr>
            <w:tcW w:type="dxa" w:w="2097"/>
          </w:tcPr>
          <w:p>
            <w:pPr>
              <w:spacing w:line="240" w:lineRule="auto" w:after="0"/>
              <w:jc w:val="left"/>
            </w:pPr>
            <w:r>
              <w:rPr>
                <w:rFonts w:ascii="Times New Roman" w:hAnsi="Times New Roman"/>
                <w:sz w:val="18"/>
              </w:rPr>
              <w:t>Figma</w:t>
            </w:r>
          </w:p>
        </w:tc>
        <w:tc>
          <w:tcPr>
            <w:tcW w:type="dxa" w:w="4397"/>
          </w:tcPr>
          <w:p>
            <w:pPr>
              <w:spacing w:line="240" w:lineRule="auto" w:after="0"/>
              <w:jc w:val="left"/>
            </w:pPr>
            <w:r>
              <w:rPr>
                <w:rFonts w:ascii="Times New Roman" w:hAnsi="Times New Roman"/>
                <w:sz w:val="18"/>
              </w:rPr>
              <w:t>Wireframing and interface iteration before implementation.</w:t>
            </w:r>
          </w:p>
        </w:tc>
      </w:tr>
    </w:tbl>
    <w:p>
      <w:pPr>
        <w:spacing w:after="160" w:before="0" w:line="360" w:lineRule="auto"/>
        <w:jc w:val="both"/>
      </w:pP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Deviation from the proposal</w:t>
            </w:r>
          </w:p>
          <w:p>
            <w:pPr>
              <w:spacing w:line="276" w:lineRule="auto" w:after="0"/>
              <w:jc w:val="both"/>
            </w:pPr>
            <w:r>
              <w:rPr>
                <w:rFonts w:ascii="Times New Roman" w:hAnsi="Times New Roman"/>
                <w:sz w:val="21"/>
              </w:rPr>
              <w:t>The proposal listed open-weight HuggingFace models (Hugging Face 2024) as an alternative AI provider and left the final model choice as a to-be-determined item in the Software Requirements Specification. The decision to use a hosted OpenAI model with an external vector index, rather than self-hosted open-weight models, was taken in Sprint 5 on grounds of cost and of the hardware available to the team: self-hosting an open-weight model of comparable quality would have required GPU infrastructure the project could not fund, whereas the metered API cost proved to be a fraction of a cent per interaction.</w:t>
            </w:r>
          </w:p>
        </w:tc>
      </w:tr>
    </w:tbl>
    <w:p>
      <w:pPr>
        <w:spacing w:after="160" w:before="0" w:line="360" w:lineRule="auto"/>
        <w:jc w:val="both"/>
      </w:pPr>
    </w:p>
    <w:p>
      <w:bookmarkStart w:id="2013" w:name="h2_120"/>
      <w:pPr>
        <w:keepNext/>
        <w:tabs>
          <w:tab w:pos="864" w:val="left"/>
        </w:tabs>
        <w:spacing w:before="240" w:after="120" w:line="360" w:lineRule="auto"/>
        <w:jc w:val="left"/>
      </w:pPr>
      <w:r>
        <w:rPr>
          <w:rFonts w:ascii="Times New Roman" w:hAnsi="Times New Roman"/>
          <w:b w:val="0"/>
          <w:sz w:val="24"/>
        </w:rPr>
        <w:t>3.12</w:t>
        <w:tab/>
        <w:t>SUMMARY</w:t>
      </w:r>
      <w:bookmarkEnd w:id="2013"/>
    </w:p>
    <w:p>
      <w:pPr>
        <w:spacing w:after="120" w:before="0" w:line="360" w:lineRule="auto"/>
        <w:ind w:firstLine="720"/>
        <w:jc w:val="both"/>
      </w:pPr>
      <w:r>
        <w:rPr>
          <w:rFonts w:ascii="Times New Roman" w:hAnsi="Times New Roman"/>
          <w:b w:val="0"/>
          <w:i w:val="0"/>
          <w:sz w:val="24"/>
        </w:rPr>
        <w:t>The project followed a twelve-sprint Agile process with demonstration-driven increments. Requirements were elicited from forty-eight students and were validated against their reported behaviour rather than against team assumptions; the survey results map onto specific requirements in Table 3.1. Two user classes were identified, with the student class dominating every design decision. Forty-two functional requirements and nineteen non-functional requirements were specified, the first twenty-five of the former carried forward unchanged from the defended Software Requirements Specification. Behavioural models were produced for use cases, state transitions and interaction sequences. The project was found feasible on technical, economic, operational and schedule grounds, with retrieval quality over OCR output identified as the principal risk and retired early by experiment. The next chapter turns this requirement set into an architecture.</w:t>
      </w:r>
    </w:p>
    <w:p>
      <w:pPr>
        <w:sectPr>
          <w:headerReference w:type="default" r:id="rId25"/>
          <w:headerReference w:type="first" r:id="rId26"/>
          <w:footerReference w:type="default" r:id="rId27"/>
          <w:footerReference w:type="first" r:id="rId28"/>
          <w:pgSz w:w="11906" w:h="16838"/>
          <w:pgMar w:top="1701" w:right="1701" w:bottom="1701" w:left="2154" w:header="720" w:footer="720" w:gutter="0"/>
          <w:cols w:space="720"/>
          <w:titlePg/>
          <w:docGrid w:linePitch="360"/>
          <w:pgNumType w:fmt="decimal"/>
        </w:sectPr>
      </w:pPr>
    </w:p>
    <w:p>
      <w:bookmarkStart w:id="2014" w:name="h_ch4"/>
      <w:pPr>
        <w:keepNext/>
        <w:spacing w:after="360" w:before="0" w:line="360" w:lineRule="auto"/>
        <w:jc w:val="center"/>
      </w:pPr>
      <w:r>
        <w:rPr>
          <w:rFonts w:ascii="Times New Roman" w:hAnsi="Times New Roman"/>
          <w:b/>
          <w:i w:val="0"/>
          <w:sz w:val="28"/>
        </w:rPr>
        <w:t>SYSTEM ARCHITECTURE</w:t>
      </w:r>
      <w:bookmarkEnd w:id="2014"/>
    </w:p>
    <w:p>
      <w:pPr>
        <w:spacing w:after="120" w:before="0" w:line="360" w:lineRule="auto"/>
        <w:ind w:firstLine="720"/>
        <w:jc w:val="both"/>
      </w:pPr>
      <w:r>
        <w:rPr>
          <w:rFonts w:ascii="Times New Roman" w:hAnsi="Times New Roman"/>
          <w:b w:val="0"/>
          <w:i w:val="0"/>
          <w:sz w:val="24"/>
        </w:rPr>
        <w:t>This chapter presents the architecture of the system. It sets out the principles behind the split into tiers, the subsystems that resulted, the flow of data between them, the design of the artificial-intelligence tier that forms the technical core of the project, the contract between tiers, the security model and the deployment view.</w:t>
      </w:r>
    </w:p>
    <w:p>
      <w:bookmarkStart w:id="2015" w:name="h2_122"/>
      <w:pPr>
        <w:keepNext/>
        <w:tabs>
          <w:tab w:pos="864" w:val="left"/>
        </w:tabs>
        <w:spacing w:before="240" w:after="120" w:line="360" w:lineRule="auto"/>
        <w:jc w:val="left"/>
      </w:pPr>
      <w:r>
        <w:rPr>
          <w:rFonts w:ascii="Times New Roman" w:hAnsi="Times New Roman"/>
          <w:b w:val="0"/>
          <w:sz w:val="24"/>
        </w:rPr>
        <w:t>4.1</w:t>
        <w:tab/>
        <w:t>INTRODUCTION</w:t>
      </w:r>
      <w:bookmarkEnd w:id="2015"/>
    </w:p>
    <w:p>
      <w:pPr>
        <w:spacing w:after="120" w:before="0" w:line="360" w:lineRule="auto"/>
        <w:ind w:firstLine="720"/>
        <w:jc w:val="both"/>
      </w:pPr>
      <w:r>
        <w:rPr>
          <w:rFonts w:ascii="Times New Roman" w:hAnsi="Times New Roman"/>
          <w:b w:val="0"/>
          <w:i w:val="0"/>
          <w:sz w:val="24"/>
        </w:rPr>
        <w:t>This chapter presents the architecture of the Eternal Sunshine platform. It sets out the principles that guided the split into parts, the tiers and subsystems that resulted, and the flow of data between them. It then covers the design of the artificial-intelligence subsystem, which is the technical core of the work, followed by the interface contract between tiers, the security architecture and the design patterns applied. Detailed component-level design — the database schema, the class model and the algorithms — follows in Chapter 5.</w:t>
      </w:r>
    </w:p>
    <w:p>
      <w:bookmarkStart w:id="2016" w:name="h2_123"/>
      <w:pPr>
        <w:keepNext/>
        <w:tabs>
          <w:tab w:pos="864" w:val="left"/>
        </w:tabs>
        <w:spacing w:before="240" w:after="120" w:line="360" w:lineRule="auto"/>
        <w:jc w:val="left"/>
      </w:pPr>
      <w:r>
        <w:rPr>
          <w:rFonts w:ascii="Times New Roman" w:hAnsi="Times New Roman"/>
          <w:b w:val="0"/>
          <w:sz w:val="24"/>
        </w:rPr>
        <w:t>4.2</w:t>
        <w:tab/>
        <w:t>ARCHITECTURAL DESIGN APPROACH</w:t>
      </w:r>
      <w:bookmarkEnd w:id="2016"/>
    </w:p>
    <w:p>
      <w:pPr>
        <w:spacing w:after="120" w:before="0" w:line="360" w:lineRule="auto"/>
        <w:ind w:firstLine="720"/>
        <w:jc w:val="both"/>
      </w:pPr>
      <w:r>
        <w:rPr>
          <w:rFonts w:ascii="Times New Roman" w:hAnsi="Times New Roman"/>
          <w:b w:val="0"/>
          <w:i w:val="0"/>
          <w:sz w:val="24"/>
        </w:rPr>
        <w:t>The architecture combines two styles. Vertically, the system is a layered architecture in the classical sense: presentation, application, artificial intelligence, and data. Each layer depends only on the layer beneath it, and no layer reaches upward. Horizontally, the boundary between the application layer and the artificial-intelligence layer is service-oriented: the two are separate processes in separate language runtimes communicating over HTTP with a JSON contract.</w:t>
      </w:r>
    </w:p>
    <w:p>
      <w:pPr>
        <w:spacing w:after="120" w:before="0" w:line="360" w:lineRule="auto"/>
        <w:ind w:firstLine="720"/>
        <w:jc w:val="both"/>
      </w:pPr>
      <w:r>
        <w:rPr>
          <w:rFonts w:ascii="Times New Roman" w:hAnsi="Times New Roman"/>
          <w:b w:val="0"/>
          <w:i w:val="0"/>
          <w:sz w:val="24"/>
        </w:rPr>
        <w:t>The decision to split the artificial-intelligence workload into its own service, rather than calling the model provider directly from PHP, was the single most consequential architectural decision in the project. Four considerations drove it.</w:t>
      </w:r>
    </w:p>
    <w:p>
      <w:pPr>
        <w:spacing w:after="80" w:line="360" w:lineRule="auto"/>
        <w:ind w:left="576" w:hanging="576"/>
        <w:jc w:val="both"/>
      </w:pPr>
      <w:r>
        <w:rPr>
          <w:rFonts w:ascii="Times New Roman" w:hAnsi="Times New Roman"/>
          <w:sz w:val="24"/>
        </w:rPr>
        <w:t>1.</w:t>
        <w:tab/>
      </w:r>
      <w:r>
        <w:rPr>
          <w:rFonts w:ascii="Times New Roman" w:hAnsi="Times New Roman"/>
          <w:sz w:val="24"/>
        </w:rPr>
        <w:t>Ecosystem. The client libraries for embedding models, vector databases and language models are first-class in Python and second-class or absent in PHP. Writing the AI layer in Python meant using supported, documented, actively maintained libraries rather than reimplementing them.</w:t>
      </w:r>
    </w:p>
    <w:p>
      <w:pPr>
        <w:spacing w:after="80" w:line="360" w:lineRule="auto"/>
        <w:ind w:left="576" w:hanging="576"/>
        <w:jc w:val="both"/>
      </w:pPr>
      <w:r>
        <w:rPr>
          <w:rFonts w:ascii="Times New Roman" w:hAnsi="Times New Roman"/>
          <w:sz w:val="24"/>
        </w:rPr>
        <w:t>2.</w:t>
        <w:tab/>
      </w:r>
      <w:r>
        <w:rPr>
          <w:rFonts w:ascii="Times New Roman" w:hAnsi="Times New Roman"/>
          <w:sz w:val="24"/>
        </w:rPr>
        <w:t>Independent evolution. Prompt text, model selection, retrieval parameters and chunking strategy changed far more often during development than the application's data model or its routes. Isolating them behind an HTTP boundary meant the AI service could be restarted and redeployed on its own cadence.</w:t>
      </w:r>
    </w:p>
    <w:p>
      <w:pPr>
        <w:spacing w:after="80" w:line="360" w:lineRule="auto"/>
        <w:ind w:left="576" w:hanging="576"/>
        <w:jc w:val="both"/>
      </w:pPr>
      <w:r>
        <w:rPr>
          <w:rFonts w:ascii="Times New Roman" w:hAnsi="Times New Roman"/>
          <w:sz w:val="24"/>
        </w:rPr>
        <w:t>3.</w:t>
        <w:tab/>
      </w:r>
      <w:r>
        <w:rPr>
          <w:rFonts w:ascii="Times New Roman" w:hAnsi="Times New Roman"/>
          <w:sz w:val="24"/>
        </w:rPr>
        <w:t>Substitutability. Because the contract is four JSON endpoints, the entire AI service could be replaced — by a self-hosted open-weight model, by a different provider, or by a stub during testing — without touching a line of application code. This is the property that makes the requirement in Section 3.7.3 for maintainability real rather than aspirational.</w:t>
      </w:r>
    </w:p>
    <w:p>
      <w:pPr>
        <w:spacing w:after="80" w:line="360" w:lineRule="auto"/>
        <w:ind w:left="576" w:hanging="576"/>
        <w:jc w:val="both"/>
      </w:pPr>
      <w:r>
        <w:rPr>
          <w:rFonts w:ascii="Times New Roman" w:hAnsi="Times New Roman"/>
          <w:sz w:val="24"/>
        </w:rPr>
        <w:t>4.</w:t>
        <w:tab/>
      </w:r>
      <w:r>
        <w:rPr>
          <w:rFonts w:ascii="Times New Roman" w:hAnsi="Times New Roman"/>
          <w:sz w:val="24"/>
        </w:rPr>
        <w:t>Failure isolation. A slow or failing model call cannot exhaust the web server's worker pool in the way an in-process synchronous call would; it fails at a clearly defined boundary where it can be caught and reported.</w:t>
      </w:r>
    </w:p>
    <w:p>
      <w:pPr>
        <w:spacing w:after="120" w:before="0" w:line="360" w:lineRule="auto"/>
        <w:ind w:firstLine="720"/>
        <w:jc w:val="both"/>
      </w:pPr>
      <w:r>
        <w:rPr>
          <w:rFonts w:ascii="Times New Roman" w:hAnsi="Times New Roman"/>
          <w:b w:val="0"/>
          <w:i w:val="0"/>
          <w:sz w:val="24"/>
        </w:rPr>
        <w:t>The cost of this decision is one additional network hop per AI request and one more process to deploy and supervise. Both were judged acceptable, and Section 8.5 quantifies the latency contribution of the hop as negligible relative to model inference time.</w:t>
      </w:r>
    </w:p>
    <w:p>
      <w:bookmarkStart w:id="2017" w:name="h3_124"/>
      <w:pPr>
        <w:keepNext/>
        <w:tabs>
          <w:tab w:pos="1080" w:val="left"/>
        </w:tabs>
        <w:spacing w:before="200" w:after="80" w:line="360" w:lineRule="auto"/>
        <w:jc w:val="left"/>
      </w:pPr>
      <w:r>
        <w:rPr>
          <w:rFonts w:ascii="Times New Roman" w:hAnsi="Times New Roman"/>
          <w:b/>
          <w:sz w:val="24"/>
        </w:rPr>
        <w:t>4.2.1</w:t>
        <w:tab/>
        <w:t>Architectural principles</w:t>
      </w:r>
      <w:bookmarkEnd w:id="2017"/>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Curricular scoping is structural. </w:t>
      </w:r>
      <w:r>
        <w:rPr>
          <w:rFonts w:ascii="Times New Roman" w:hAnsi="Times New Roman"/>
          <w:sz w:val="24"/>
        </w:rPr>
        <w:t>Board, class and subject constrain retrieval as a metadata filter on the vector query. They are not requested in a prompt, because a prompt is advice and a filter is a guarantee.</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The application layer owns truth. </w:t>
      </w:r>
      <w:r>
        <w:rPr>
          <w:rFonts w:ascii="Times New Roman" w:hAnsi="Times New Roman"/>
          <w:sz w:val="24"/>
        </w:rPr>
        <w:t>Scores, grades, totals and percentages are computed in application code from values the model produced, never accepted verbatim from the model. The model contributes judgement; the application contributes arithmetic.</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Persistence is the application layer's responsibility alone. </w:t>
      </w:r>
      <w:r>
        <w:rPr>
          <w:rFonts w:ascii="Times New Roman" w:hAnsi="Times New Roman"/>
          <w:sz w:val="24"/>
        </w:rPr>
        <w:t>The AI service is stateless. It holds no database connection and no session state, which is what allows it to be scaled or replaced independently.</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Cost is a measured property. </w:t>
      </w:r>
      <w:r>
        <w:rPr>
          <w:rFonts w:ascii="Times New Roman" w:hAnsi="Times New Roman"/>
          <w:sz w:val="24"/>
        </w:rPr>
        <w:t>Every model call is metered at the point of use and written to a structured log, so that a change which doubles token consumption is visible immediately rather than at the end of a billing period.</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Degrade with an explanation. </w:t>
      </w:r>
      <w:r>
        <w:rPr>
          <w:rFonts w:ascii="Times New Roman" w:hAnsi="Times New Roman"/>
          <w:sz w:val="24"/>
        </w:rPr>
        <w:t>When an external dependency fails, the user sees a sentence describing what happened, and no user input is discarded.</w:t>
      </w:r>
    </w:p>
    <w:p>
      <w:bookmarkStart w:id="2018" w:name="h2_125"/>
      <w:pPr>
        <w:keepNext/>
        <w:tabs>
          <w:tab w:pos="864" w:val="left"/>
        </w:tabs>
        <w:spacing w:before="240" w:after="120" w:line="360" w:lineRule="auto"/>
        <w:jc w:val="left"/>
      </w:pPr>
      <w:r>
        <w:rPr>
          <w:rFonts w:ascii="Times New Roman" w:hAnsi="Times New Roman"/>
          <w:b w:val="0"/>
          <w:sz w:val="24"/>
        </w:rPr>
        <w:t>4.3</w:t>
        <w:tab/>
        <w:t>HIGH-LEVEL ARCHITECTURE</w:t>
      </w:r>
      <w:bookmarkEnd w:id="2018"/>
    </w:p>
    <w:p>
      <w:pPr>
        <w:spacing w:after="120" w:before="0" w:line="360" w:lineRule="auto"/>
        <w:ind w:firstLine="720"/>
        <w:jc w:val="both"/>
      </w:pPr>
      <w:r>
        <w:rPr>
          <w:rFonts w:ascii="Times New Roman" w:hAnsi="Times New Roman"/>
          <w:b w:val="0"/>
          <w:i w:val="0"/>
          <w:sz w:val="24"/>
        </w:rPr>
        <w:t>Figure 4.1 shows the complete architecture. Reading downward, the browser runs a React application whose page components are resolved by Inertia. The Laravel application server terminates every browser request, applies the middleware pipeline, and either renders an Inertia page or returns a JSON response. The FastAPI service performs retrieval and generation. The data layer holds relational state in MySQL, vector state in Pinecone and uploaded documents on disk, alongside the third-party identity and model services.</w:t>
      </w:r>
    </w:p>
    <w:p>
      <w:pPr>
        <w:keepNext/>
        <w:spacing w:before="160" w:after="80" w:line="240" w:lineRule="auto"/>
        <w:jc w:val="center"/>
      </w:pPr>
      <w:r>
        <w:drawing>
          <wp:inline xmlns:a="http://schemas.openxmlformats.org/drawingml/2006/main" xmlns:pic="http://schemas.openxmlformats.org/drawingml/2006/picture">
            <wp:extent cx="5669280" cy="4314876"/>
            <wp:docPr id="22" name="Picture 22"/>
            <wp:cNvGraphicFramePr>
              <a:graphicFrameLocks noChangeAspect="1"/>
            </wp:cNvGraphicFramePr>
            <a:graphic>
              <a:graphicData uri="http://schemas.openxmlformats.org/drawingml/2006/picture">
                <pic:pic>
                  <pic:nvPicPr>
                    <pic:cNvPr id="0" name="fig_architecture.png"/>
                    <pic:cNvPicPr/>
                  </pic:nvPicPr>
                  <pic:blipFill>
                    <a:blip r:embed="rId17"/>
                    <a:stretch>
                      <a:fillRect/>
                    </a:stretch>
                  </pic:blipFill>
                  <pic:spPr>
                    <a:xfrm>
                      <a:off x="0" y="0"/>
                      <a:ext cx="5669280" cy="4314876"/>
                    </a:xfrm>
                    <a:prstGeom prst="rect"/>
                  </pic:spPr>
                </pic:pic>
              </a:graphicData>
            </a:graphic>
          </wp:inline>
        </w:drawing>
      </w:r>
    </w:p>
    <w:p>
      <w:bookmarkStart w:id="2019" w:name="fig_4.1"/>
      <w:pPr>
        <w:spacing w:after="240" w:before="0" w:line="240" w:lineRule="auto"/>
        <w:jc w:val="center"/>
      </w:pPr>
      <w:r>
        <w:rPr>
          <w:rFonts w:ascii="Times New Roman" w:hAnsi="Times New Roman"/>
          <w:b/>
          <w:i w:val="0"/>
          <w:sz w:val="22"/>
        </w:rPr>
        <w:t>Figure 4.1: Complete layered architecture with the components of each tier and the protocols used between them.</w:t>
      </w:r>
      <w:bookmarkEnd w:id="2019"/>
    </w:p>
    <w:p>
      <w:pPr>
        <w:spacing w:after="120" w:before="0" w:line="360" w:lineRule="auto"/>
        <w:ind w:firstLine="720"/>
        <w:jc w:val="both"/>
      </w:pPr>
      <w:r>
        <w:rPr>
          <w:rFonts w:ascii="Times New Roman" w:hAnsi="Times New Roman"/>
          <w:b w:val="0"/>
          <w:i w:val="0"/>
          <w:sz w:val="24"/>
        </w:rPr>
        <w:t>Two properties of this diagram deserve emphasis. First, the browser never communicates with the AI service, with the vector index or with the model provider. Every such call is proxied through the Laravel application. That is what lets authentication, authorisation, rate limiting, persistence and activity logging be applied in one place, and it keeps the provider API key out of client code. Second, the Eloquent path from the application layer to MySQL bypasses the AI layer entirely: the AI service has no database access, by design.</w:t>
      </w:r>
    </w:p>
    <w:p>
      <w:bookmarkStart w:id="2020" w:name="h2_127"/>
      <w:pPr>
        <w:keepNext/>
        <w:tabs>
          <w:tab w:pos="864" w:val="left"/>
        </w:tabs>
        <w:spacing w:before="240" w:after="120" w:line="360" w:lineRule="auto"/>
        <w:jc w:val="left"/>
      </w:pPr>
      <w:r>
        <w:rPr>
          <w:rFonts w:ascii="Times New Roman" w:hAnsi="Times New Roman"/>
          <w:b w:val="0"/>
          <w:sz w:val="24"/>
        </w:rPr>
        <w:t>4.4</w:t>
        <w:tab/>
        <w:t>SUBSYSTEM ARCHITECTURE</w:t>
      </w:r>
      <w:bookmarkEnd w:id="2020"/>
    </w:p>
    <w:p>
      <w:bookmarkStart w:id="2021" w:name="h3_128"/>
      <w:pPr>
        <w:keepNext/>
        <w:tabs>
          <w:tab w:pos="1080" w:val="left"/>
        </w:tabs>
        <w:spacing w:before="200" w:after="80" w:line="360" w:lineRule="auto"/>
        <w:jc w:val="left"/>
      </w:pPr>
      <w:r>
        <w:rPr>
          <w:rFonts w:ascii="Times New Roman" w:hAnsi="Times New Roman"/>
          <w:b/>
          <w:sz w:val="24"/>
        </w:rPr>
        <w:t>4.4.1</w:t>
        <w:tab/>
        <w:t>Presentation subsystem</w:t>
      </w:r>
      <w:bookmarkEnd w:id="2021"/>
    </w:p>
    <w:p>
      <w:pPr>
        <w:spacing w:after="120" w:before="0" w:line="360" w:lineRule="auto"/>
        <w:ind w:firstLine="720"/>
        <w:jc w:val="both"/>
      </w:pPr>
      <w:r>
        <w:rPr>
          <w:rFonts w:ascii="Times New Roman" w:hAnsi="Times New Roman"/>
          <w:b w:val="0"/>
          <w:i w:val="0"/>
          <w:sz w:val="24"/>
        </w:rPr>
        <w:t>The presentation subsystem is a React 19 application of 100 components and pages totalling approximately 10,640 lines of TypeScript. Page components live under resources/js/pages and are resolved by name when the server returns an Inertia response. Three layout components — an authentication layout, a student layout with the sidebar navigation, and an administrative layout — wrap the pages and provide consistent chrome. Shared interface primitives such as buttons, dialogs, selects, tables and form inputs are Radix-based components under resources/js/components/ui. Two domain components, the question card and the resource card, hold the presentation logic that would otherwise be repeated across pages.</w:t>
      </w:r>
    </w:p>
    <w:p>
      <w:pPr>
        <w:spacing w:after="120" w:before="0" w:line="360" w:lineRule="auto"/>
        <w:ind w:firstLine="720"/>
        <w:jc w:val="both"/>
      </w:pPr>
      <w:r>
        <w:rPr>
          <w:rFonts w:ascii="Times New Roman" w:hAnsi="Times New Roman"/>
          <w:b w:val="0"/>
          <w:i w:val="0"/>
          <w:sz w:val="24"/>
        </w:rPr>
        <w:t>Communication with the server takes two forms. Page navigation and form submission use Inertia's router, which issues an XHR request and receives the props for the next page component, giving single-page behaviour without a separately versioned REST API for page data. Some operations do not change the page: sending a chat message, generating a quiz, submitting an answer for marking, uploading a file. These use a thin fetch wrapper in resources/js/lib/api.ts. The wrapper makes sure the CSRF cookie has been obtained, attaches the token header and sets the correct content type. It omits the content type for multipart uploads, so the browser can supply the boundary itself.</w:t>
      </w:r>
    </w:p>
    <w:p>
      <w:bookmarkStart w:id="2022" w:name="h3_129"/>
      <w:pPr>
        <w:keepNext/>
        <w:tabs>
          <w:tab w:pos="1080" w:val="left"/>
        </w:tabs>
        <w:spacing w:before="200" w:after="80" w:line="360" w:lineRule="auto"/>
        <w:jc w:val="left"/>
      </w:pPr>
      <w:r>
        <w:rPr>
          <w:rFonts w:ascii="Times New Roman" w:hAnsi="Times New Roman"/>
          <w:b/>
          <w:sz w:val="24"/>
        </w:rPr>
        <w:t>4.4.2</w:t>
        <w:tab/>
        <w:t>Application subsystem</w:t>
      </w:r>
      <w:bookmarkEnd w:id="2022"/>
    </w:p>
    <w:p>
      <w:pPr>
        <w:spacing w:after="120" w:before="0" w:line="360" w:lineRule="auto"/>
        <w:ind w:firstLine="720"/>
        <w:jc w:val="both"/>
      </w:pPr>
      <w:r>
        <w:rPr>
          <w:rFonts w:ascii="Times New Roman" w:hAnsi="Times New Roman"/>
          <w:b w:val="0"/>
          <w:i w:val="0"/>
          <w:sz w:val="24"/>
        </w:rPr>
        <w:t>The Laravel application comprises 42 PHP classes and approximately 1,845 lines of code across controllers, models, enumerations, form requests, middleware and one service class. Its responsibilities are authentication and session management, authorisation, request validation, persistence through Eloquent, orchestration of calls to the AI service, activity logging, and the assembly of page props.</w:t>
      </w:r>
    </w:p>
    <w:p>
      <w:pPr>
        <w:spacing w:after="120" w:before="0" w:line="360" w:lineRule="auto"/>
        <w:ind w:firstLine="720"/>
        <w:jc w:val="both"/>
      </w:pPr>
      <w:r>
        <w:rPr>
          <w:rFonts w:ascii="Times New Roman" w:hAnsi="Times New Roman"/>
          <w:b w:val="0"/>
          <w:i w:val="0"/>
          <w:sz w:val="24"/>
        </w:rPr>
        <w:t>Routing is split by purpose. Session-authenticated page routes are declared in routes/web.php inside an auth and verified middleware group, with the administrative routes nested in a further prefixed group. Token- and cookie-authenticated JSON routes are declared in routes/api.php behind Sanctum. Account settings routes are separated into routes/settings.php. Several page controllers are single-action invokable classes, which keeps a controller that renders exactly one page from acquiring unrelated methods over time.</w:t>
      </w:r>
    </w:p>
    <w:p>
      <w:bookmarkStart w:id="2023" w:name="h3_130"/>
      <w:pPr>
        <w:keepNext/>
        <w:tabs>
          <w:tab w:pos="1080" w:val="left"/>
        </w:tabs>
        <w:spacing w:before="200" w:after="80" w:line="360" w:lineRule="auto"/>
        <w:jc w:val="left"/>
      </w:pPr>
      <w:r>
        <w:rPr>
          <w:rFonts w:ascii="Times New Roman" w:hAnsi="Times New Roman"/>
          <w:b/>
          <w:sz w:val="24"/>
        </w:rPr>
        <w:t>4.4.3</w:t>
        <w:tab/>
        <w:t>Artificial-intelligence subsystem</w:t>
      </w:r>
      <w:bookmarkEnd w:id="2023"/>
    </w:p>
    <w:p>
      <w:pPr>
        <w:spacing w:after="120" w:before="0" w:line="360" w:lineRule="auto"/>
        <w:ind w:firstLine="720"/>
        <w:jc w:val="both"/>
      </w:pPr>
      <w:r>
        <w:rPr>
          <w:rFonts w:ascii="Times New Roman" w:hAnsi="Times New Roman"/>
          <w:b w:val="0"/>
          <w:i w:val="0"/>
          <w:sz w:val="24"/>
        </w:rPr>
        <w:t>The AI service is a FastAPI application of 18 Python modules and approximately 2,868 lines. It exposes four functional endpoints and two health endpoints. Every request and response shape is declared as a Pydantic model with explicit length and range bounds. The endpoints delegate to four agent modules, which share one retrieval module and one set of provider clients. The service is stateless: conversation history and the rolling summary are supplied by the caller on every request and returned in the response for the caller to persist.</w:t>
      </w:r>
    </w:p>
    <w:p>
      <w:bookmarkStart w:id="2024" w:name="h3_131"/>
      <w:pPr>
        <w:keepNext/>
        <w:tabs>
          <w:tab w:pos="1080" w:val="left"/>
        </w:tabs>
        <w:spacing w:before="200" w:after="80" w:line="360" w:lineRule="auto"/>
        <w:jc w:val="left"/>
      </w:pPr>
      <w:r>
        <w:rPr>
          <w:rFonts w:ascii="Times New Roman" w:hAnsi="Times New Roman"/>
          <w:b/>
          <w:sz w:val="24"/>
        </w:rPr>
        <w:t>4.4.4</w:t>
        <w:tab/>
        <w:t>Data subsystem</w:t>
      </w:r>
      <w:bookmarkEnd w:id="2024"/>
    </w:p>
    <w:p>
      <w:pPr>
        <w:spacing w:after="120" w:before="0" w:line="360" w:lineRule="auto"/>
        <w:ind w:firstLine="720"/>
        <w:jc w:val="both"/>
      </w:pPr>
      <w:r>
        <w:rPr>
          <w:rFonts w:ascii="Times New Roman" w:hAnsi="Times New Roman"/>
          <w:b w:val="0"/>
          <w:i w:val="0"/>
          <w:sz w:val="24"/>
        </w:rPr>
        <w:t>Persistent state is divided across three stores according to its shape. MySQL holds the relational state — users, chat sessions and messages, quiz sessions and results, activities and content records — across nine application tables plus the framework's session, cache and queue tables. Pinecone holds the embedded corpus as 1,536-dimensional vectors with board, class, subject, type, language and chunk-index metadata. The local public disk holds uploaded resource files, referenced from the contents table by relative path so that the storage backend can later be changed to object storage without a schema change.</w:t>
      </w:r>
    </w:p>
    <w:p>
      <w:pPr>
        <w:keepNext/>
        <w:spacing w:before="160" w:after="80" w:line="240" w:lineRule="auto"/>
        <w:jc w:val="center"/>
      </w:pPr>
      <w:r>
        <w:drawing>
          <wp:inline xmlns:a="http://schemas.openxmlformats.org/drawingml/2006/main" xmlns:pic="http://schemas.openxmlformats.org/drawingml/2006/picture">
            <wp:extent cx="5486400" cy="3596589"/>
            <wp:docPr id="23" name="Picture 23"/>
            <wp:cNvGraphicFramePr>
              <a:graphicFrameLocks noChangeAspect="1"/>
            </wp:cNvGraphicFramePr>
            <a:graphic>
              <a:graphicData uri="http://schemas.openxmlformats.org/drawingml/2006/picture">
                <pic:pic>
                  <pic:nvPicPr>
                    <pic:cNvPr id="0" name="fig_component.png"/>
                    <pic:cNvPicPr/>
                  </pic:nvPicPr>
                  <pic:blipFill>
                    <a:blip r:embed="rId47"/>
                    <a:stretch>
                      <a:fillRect/>
                    </a:stretch>
                  </pic:blipFill>
                  <pic:spPr>
                    <a:xfrm>
                      <a:off x="0" y="0"/>
                      <a:ext cx="5486400" cy="3596589"/>
                    </a:xfrm>
                    <a:prstGeom prst="rect"/>
                  </pic:spPr>
                </pic:pic>
              </a:graphicData>
            </a:graphic>
          </wp:inline>
        </w:drawing>
      </w:r>
    </w:p>
    <w:p>
      <w:bookmarkStart w:id="2025" w:name="fig_4.2"/>
      <w:pPr>
        <w:spacing w:after="240" w:before="0" w:line="240" w:lineRule="auto"/>
        <w:jc w:val="center"/>
      </w:pPr>
      <w:r>
        <w:rPr>
          <w:rFonts w:ascii="Times New Roman" w:hAnsi="Times New Roman"/>
          <w:b/>
          <w:i w:val="0"/>
          <w:sz w:val="22"/>
        </w:rPr>
        <w:t>Figure 4.2: Component diagram showing the provided and required interfaces across the application, artificial-intelligence, persistence and external-provider subsystems.</w:t>
      </w:r>
      <w:bookmarkEnd w:id="2025"/>
    </w:p>
    <w:p>
      <w:bookmarkStart w:id="2026" w:name="h2_133"/>
      <w:pPr>
        <w:keepNext/>
        <w:tabs>
          <w:tab w:pos="864" w:val="left"/>
        </w:tabs>
        <w:spacing w:before="240" w:after="120" w:line="360" w:lineRule="auto"/>
        <w:jc w:val="left"/>
      </w:pPr>
      <w:r>
        <w:rPr>
          <w:rFonts w:ascii="Times New Roman" w:hAnsi="Times New Roman"/>
          <w:b w:val="0"/>
          <w:sz w:val="24"/>
        </w:rPr>
        <w:t>4.5</w:t>
        <w:tab/>
        <w:t>DATA FLOW</w:t>
      </w:r>
      <w:bookmarkEnd w:id="2026"/>
    </w:p>
    <w:p>
      <w:bookmarkStart w:id="2027" w:name="h3_134"/>
      <w:pPr>
        <w:keepNext/>
        <w:tabs>
          <w:tab w:pos="1080" w:val="left"/>
        </w:tabs>
        <w:spacing w:before="200" w:after="80" w:line="360" w:lineRule="auto"/>
        <w:jc w:val="left"/>
      </w:pPr>
      <w:r>
        <w:rPr>
          <w:rFonts w:ascii="Times New Roman" w:hAnsi="Times New Roman"/>
          <w:b/>
          <w:sz w:val="24"/>
        </w:rPr>
        <w:t>4.5.1</w:t>
        <w:tab/>
        <w:t>Context diagram</w:t>
      </w:r>
      <w:bookmarkEnd w:id="2027"/>
    </w:p>
    <w:p>
      <w:pPr>
        <w:spacing w:after="120" w:before="0" w:line="360" w:lineRule="auto"/>
        <w:ind w:firstLine="720"/>
        <w:jc w:val="both"/>
      </w:pPr>
      <w:r>
        <w:rPr>
          <w:rFonts w:ascii="Times New Roman" w:hAnsi="Times New Roman"/>
          <w:b w:val="0"/>
          <w:i w:val="0"/>
          <w:sz w:val="24"/>
        </w:rPr>
        <w:t>Figure 4.3 places the system in its environment. Two human actors and three external service providers exchange data with the platform. The student supplies questions, answers and an academic selection, and receives explanations, generated questions, marks, feedback and downloadable files. The administrator supplies uploads and account actions and receives content records and usage statistics. The OpenAI platform receives prompts and text to embed, and returns completions and vectors. Pinecone receives filtered vector queries and returns ranked chunks. The Google platform supplies identity assertions at run time, and optical character recognition during offline ingestion.</w:t>
      </w:r>
    </w:p>
    <w:p>
      <w:pPr>
        <w:keepNext/>
        <w:spacing w:before="160" w:after="80" w:line="240" w:lineRule="auto"/>
        <w:jc w:val="center"/>
      </w:pPr>
      <w:r>
        <w:drawing>
          <wp:inline xmlns:a="http://schemas.openxmlformats.org/drawingml/2006/main" xmlns:pic="http://schemas.openxmlformats.org/drawingml/2006/picture">
            <wp:extent cx="5394960" cy="2882803"/>
            <wp:docPr id="24" name="Picture 24"/>
            <wp:cNvGraphicFramePr>
              <a:graphicFrameLocks noChangeAspect="1"/>
            </wp:cNvGraphicFramePr>
            <a:graphic>
              <a:graphicData uri="http://schemas.openxmlformats.org/drawingml/2006/picture">
                <pic:pic>
                  <pic:nvPicPr>
                    <pic:cNvPr id="0" name="fig_context_dfd.jpg"/>
                    <pic:cNvPicPr/>
                  </pic:nvPicPr>
                  <pic:blipFill>
                    <a:blip r:embed="rId48"/>
                    <a:stretch>
                      <a:fillRect/>
                    </a:stretch>
                  </pic:blipFill>
                  <pic:spPr>
                    <a:xfrm>
                      <a:off x="0" y="0"/>
                      <a:ext cx="5394960" cy="2882803"/>
                    </a:xfrm>
                    <a:prstGeom prst="rect"/>
                  </pic:spPr>
                </pic:pic>
              </a:graphicData>
            </a:graphic>
          </wp:inline>
        </w:drawing>
      </w:r>
    </w:p>
    <w:p>
      <w:bookmarkStart w:id="2028" w:name="fig_4.3"/>
      <w:pPr>
        <w:spacing w:after="240" w:before="0" w:line="240" w:lineRule="auto"/>
        <w:jc w:val="center"/>
      </w:pPr>
      <w:r>
        <w:rPr>
          <w:rFonts w:ascii="Times New Roman" w:hAnsi="Times New Roman"/>
          <w:b/>
          <w:i w:val="0"/>
          <w:sz w:val="22"/>
        </w:rPr>
        <w:t>Figure 4.3: Context diagram (Data Flow Diagram level 0) showing the system boundary and the external entities that exchange data with it.</w:t>
      </w:r>
      <w:bookmarkEnd w:id="2028"/>
    </w:p>
    <w:p>
      <w:bookmarkStart w:id="2029" w:name="h3_136"/>
      <w:pPr>
        <w:keepNext/>
        <w:tabs>
          <w:tab w:pos="1080" w:val="left"/>
        </w:tabs>
        <w:spacing w:before="200" w:after="80" w:line="360" w:lineRule="auto"/>
        <w:jc w:val="left"/>
      </w:pPr>
      <w:r>
        <w:rPr>
          <w:rFonts w:ascii="Times New Roman" w:hAnsi="Times New Roman"/>
          <w:b/>
          <w:sz w:val="24"/>
        </w:rPr>
        <w:t>4.5.2</w:t>
        <w:tab/>
        <w:t>Level 1 decomposition</w:t>
      </w:r>
      <w:bookmarkEnd w:id="2029"/>
    </w:p>
    <w:p>
      <w:pPr>
        <w:spacing w:after="120" w:before="0" w:line="360" w:lineRule="auto"/>
        <w:ind w:firstLine="720"/>
        <w:jc w:val="both"/>
      </w:pPr>
      <w:r>
        <w:rPr>
          <w:rFonts w:ascii="Times New Roman" w:hAnsi="Times New Roman"/>
          <w:b w:val="0"/>
          <w:i w:val="0"/>
          <w:sz w:val="24"/>
        </w:rPr>
        <w:t>Figure 4.4 decomposes the system into five processes and six data stores. Process 1.0 authenticates users and maintains the academic profile against store D1. Process 2.0 conducts tutoring sessions, reading and writing the session and message stores D2 and calling the teacher agent. Process 3.0 generates and administers practice, and process 4.0 evaluates answers; both write to D3 and both call the tester and evaluator agents. Process 5.0 provides administration over the content store D4. Every process that represents a meaningful student action also appends to the activity store D5. Store D6, the vector index, is read exclusively by the AI agents and never by the application layer, which is the diagrammatic expression of the boundary described in Section 4.2.</w:t>
      </w:r>
    </w:p>
    <w:p>
      <w:pPr>
        <w:keepNext/>
        <w:spacing w:before="160" w:after="80" w:line="240" w:lineRule="auto"/>
        <w:jc w:val="center"/>
      </w:pPr>
      <w:r>
        <w:drawing>
          <wp:inline xmlns:a="http://schemas.openxmlformats.org/drawingml/2006/main" xmlns:pic="http://schemas.openxmlformats.org/drawingml/2006/picture">
            <wp:extent cx="5760720" cy="4200430"/>
            <wp:docPr id="25" name="Picture 25"/>
            <wp:cNvGraphicFramePr>
              <a:graphicFrameLocks noChangeAspect="1"/>
            </wp:cNvGraphicFramePr>
            <a:graphic>
              <a:graphicData uri="http://schemas.openxmlformats.org/drawingml/2006/picture">
                <pic:pic>
                  <pic:nvPicPr>
                    <pic:cNvPr id="0" name="fig_dfd1.png"/>
                    <pic:cNvPicPr/>
                  </pic:nvPicPr>
                  <pic:blipFill>
                    <a:blip r:embed="rId49"/>
                    <a:stretch>
                      <a:fillRect/>
                    </a:stretch>
                  </pic:blipFill>
                  <pic:spPr>
                    <a:xfrm>
                      <a:off x="0" y="0"/>
                      <a:ext cx="5760720" cy="4200430"/>
                    </a:xfrm>
                    <a:prstGeom prst="rect"/>
                  </pic:spPr>
                </pic:pic>
              </a:graphicData>
            </a:graphic>
          </wp:inline>
        </w:drawing>
      </w:r>
    </w:p>
    <w:p>
      <w:bookmarkStart w:id="2030" w:name="fig_4.4"/>
      <w:pPr>
        <w:spacing w:after="240" w:before="0" w:line="240" w:lineRule="auto"/>
        <w:jc w:val="center"/>
      </w:pPr>
      <w:r>
        <w:rPr>
          <w:rFonts w:ascii="Times New Roman" w:hAnsi="Times New Roman"/>
          <w:b/>
          <w:i w:val="0"/>
          <w:sz w:val="22"/>
        </w:rPr>
        <w:t>Figure 4.4: Level 1 Data Flow Diagram showing the five principal processes, the six data stores and the interaction with the artificial-intelligence agents.</w:t>
      </w:r>
      <w:bookmarkEnd w:id="2030"/>
    </w:p>
    <w:p>
      <w:bookmarkStart w:id="2031" w:name="h2_138"/>
      <w:pPr>
        <w:keepNext/>
        <w:tabs>
          <w:tab w:pos="864" w:val="left"/>
        </w:tabs>
        <w:spacing w:before="240" w:after="120" w:line="360" w:lineRule="auto"/>
        <w:jc w:val="left"/>
      </w:pPr>
      <w:r>
        <w:rPr>
          <w:rFonts w:ascii="Times New Roman" w:hAnsi="Times New Roman"/>
          <w:b w:val="0"/>
          <w:sz w:val="24"/>
        </w:rPr>
        <w:t>4.6</w:t>
        <w:tab/>
        <w:t>ARTIFICIAL-INTELLIGENCE SUBSYSTEM DESIGN</w:t>
      </w:r>
      <w:bookmarkEnd w:id="2031"/>
    </w:p>
    <w:p>
      <w:pPr>
        <w:spacing w:after="120" w:before="0" w:line="360" w:lineRule="auto"/>
        <w:ind w:firstLine="720"/>
        <w:jc w:val="both"/>
      </w:pPr>
      <w:r>
        <w:rPr>
          <w:rFonts w:ascii="Times New Roman" w:hAnsi="Times New Roman"/>
          <w:b w:val="0"/>
          <w:i w:val="0"/>
          <w:sz w:val="24"/>
        </w:rPr>
        <w:t>The AI subsystem is organised as four agents over one shared retrieval layer. The agents differ only in prompt, decoding parameters and token budget; they use the same model and the same retriever. This is a deliberate demonstration. Specialising by prompt, combined with retrieval grounding, is enough to get clearly different and reliable behaviour out of one general-purpose model. No fine-tuning was performed, and none was needed.</w:t>
      </w:r>
    </w:p>
    <w:p>
      <w:bookmarkStart w:id="2032" w:name="tab_4.1"/>
      <w:pPr>
        <w:keepNext/>
        <w:spacing w:after="80" w:before="200" w:line="240" w:lineRule="auto"/>
        <w:jc w:val="left"/>
      </w:pPr>
      <w:r>
        <w:rPr>
          <w:rFonts w:ascii="Times New Roman" w:hAnsi="Times New Roman"/>
          <w:b/>
          <w:i w:val="0"/>
          <w:sz w:val="22"/>
        </w:rPr>
        <w:t>Table 4.1: The four agents of the artificial-intelligence subsystem</w:t>
      </w:r>
      <w:bookmarkEnd w:id="2032"/>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252"/>
        <w:gridCol w:w="1371"/>
        <w:gridCol w:w="2385"/>
        <w:gridCol w:w="596"/>
        <w:gridCol w:w="775"/>
        <w:gridCol w:w="1669"/>
      </w:tblGrid>
      <w:tr>
        <w:trPr>
          <w:tblHeader w:val="true"/>
        </w:trPr>
        <w:tc>
          <w:tcPr>
            <w:tcW w:type="dxa" w:w="1252"/>
            <w:shd w:val="clear" w:color="auto" w:fill="D9D9D9"/>
          </w:tcPr>
          <w:p>
            <w:pPr>
              <w:spacing w:line="240" w:lineRule="auto" w:after="0"/>
              <w:jc w:val="left"/>
            </w:pPr>
            <w:r>
              <w:rPr>
                <w:rFonts w:ascii="Times New Roman" w:hAnsi="Times New Roman"/>
                <w:b/>
                <w:sz w:val="18"/>
              </w:rPr>
              <w:t>Agent</w:t>
            </w:r>
          </w:p>
        </w:tc>
        <w:tc>
          <w:tcPr>
            <w:tcW w:type="dxa" w:w="1371"/>
            <w:shd w:val="clear" w:color="auto" w:fill="D9D9D9"/>
          </w:tcPr>
          <w:p>
            <w:pPr>
              <w:spacing w:line="240" w:lineRule="auto" w:after="0"/>
              <w:jc w:val="left"/>
            </w:pPr>
            <w:r>
              <w:rPr>
                <w:rFonts w:ascii="Times New Roman" w:hAnsi="Times New Roman"/>
                <w:b/>
                <w:sz w:val="18"/>
              </w:rPr>
              <w:t>Endpoint</w:t>
            </w:r>
          </w:p>
        </w:tc>
        <w:tc>
          <w:tcPr>
            <w:tcW w:type="dxa" w:w="2385"/>
            <w:shd w:val="clear" w:color="auto" w:fill="D9D9D9"/>
          </w:tcPr>
          <w:p>
            <w:pPr>
              <w:spacing w:line="240" w:lineRule="auto" w:after="0"/>
              <w:jc w:val="left"/>
            </w:pPr>
            <w:r>
              <w:rPr>
                <w:rFonts w:ascii="Times New Roman" w:hAnsi="Times New Roman"/>
                <w:b/>
                <w:sz w:val="18"/>
              </w:rPr>
              <w:t>Purpose</w:t>
            </w:r>
          </w:p>
        </w:tc>
        <w:tc>
          <w:tcPr>
            <w:tcW w:type="dxa" w:w="596"/>
            <w:shd w:val="clear" w:color="auto" w:fill="D9D9D9"/>
          </w:tcPr>
          <w:p>
            <w:pPr>
              <w:spacing w:line="240" w:lineRule="auto" w:after="0"/>
              <w:jc w:val="left"/>
            </w:pPr>
            <w:r>
              <w:rPr>
                <w:rFonts w:ascii="Times New Roman" w:hAnsi="Times New Roman"/>
                <w:b/>
                <w:sz w:val="18"/>
              </w:rPr>
              <w:t>Temp.</w:t>
            </w:r>
          </w:p>
        </w:tc>
        <w:tc>
          <w:tcPr>
            <w:tcW w:type="dxa" w:w="775"/>
            <w:shd w:val="clear" w:color="auto" w:fill="D9D9D9"/>
          </w:tcPr>
          <w:p>
            <w:pPr>
              <w:spacing w:line="240" w:lineRule="auto" w:after="0"/>
              <w:jc w:val="left"/>
            </w:pPr>
            <w:r>
              <w:rPr>
                <w:rFonts w:ascii="Times New Roman" w:hAnsi="Times New Roman"/>
                <w:b/>
                <w:sz w:val="18"/>
              </w:rPr>
              <w:t>Max tokens</w:t>
            </w:r>
          </w:p>
        </w:tc>
        <w:tc>
          <w:tcPr>
            <w:tcW w:type="dxa" w:w="1670"/>
            <w:shd w:val="clear" w:color="auto" w:fill="D9D9D9"/>
          </w:tcPr>
          <w:p>
            <w:pPr>
              <w:spacing w:line="240" w:lineRule="auto" w:after="0"/>
              <w:jc w:val="left"/>
            </w:pPr>
            <w:r>
              <w:rPr>
                <w:rFonts w:ascii="Times New Roman" w:hAnsi="Times New Roman"/>
                <w:b/>
                <w:sz w:val="18"/>
              </w:rPr>
              <w:t>Retrieval</w:t>
            </w:r>
          </w:p>
        </w:tc>
      </w:tr>
      <w:tr>
        <w:tc>
          <w:tcPr>
            <w:tcW w:type="dxa" w:w="1252"/>
          </w:tcPr>
          <w:p>
            <w:pPr>
              <w:spacing w:line="240" w:lineRule="auto" w:after="0"/>
              <w:jc w:val="left"/>
            </w:pPr>
            <w:r>
              <w:rPr>
                <w:rFonts w:ascii="Times New Roman" w:hAnsi="Times New Roman"/>
                <w:sz w:val="18"/>
              </w:rPr>
              <w:t>Teacher</w:t>
            </w:r>
          </w:p>
        </w:tc>
        <w:tc>
          <w:tcPr>
            <w:tcW w:type="dxa" w:w="1371"/>
          </w:tcPr>
          <w:p>
            <w:pPr>
              <w:spacing w:line="240" w:lineRule="auto" w:after="0"/>
              <w:jc w:val="left"/>
            </w:pPr>
            <w:r>
              <w:rPr>
                <w:rFonts w:ascii="Times New Roman" w:hAnsi="Times New Roman"/>
                <w:sz w:val="18"/>
              </w:rPr>
              <w:t>`POST /chat`</w:t>
            </w:r>
          </w:p>
        </w:tc>
        <w:tc>
          <w:tcPr>
            <w:tcW w:type="dxa" w:w="2385"/>
          </w:tcPr>
          <w:p>
            <w:pPr>
              <w:spacing w:line="240" w:lineRule="auto" w:after="0"/>
              <w:jc w:val="left"/>
            </w:pPr>
            <w:r>
              <w:rPr>
                <w:rFonts w:ascii="Times New Roman" w:hAnsi="Times New Roman"/>
                <w:sz w:val="18"/>
              </w:rPr>
              <w:t>Explain a concept in exam-oriented language, in the student's language, from the prescribed textbook.</w:t>
            </w:r>
          </w:p>
        </w:tc>
        <w:tc>
          <w:tcPr>
            <w:tcW w:type="dxa" w:w="596"/>
          </w:tcPr>
          <w:p>
            <w:pPr>
              <w:spacing w:line="240" w:lineRule="auto" w:after="0"/>
              <w:jc w:val="left"/>
            </w:pPr>
            <w:r>
              <w:rPr>
                <w:rFonts w:ascii="Times New Roman" w:hAnsi="Times New Roman"/>
                <w:sz w:val="18"/>
              </w:rPr>
              <w:t>0.3</w:t>
            </w:r>
          </w:p>
        </w:tc>
        <w:tc>
          <w:tcPr>
            <w:tcW w:type="dxa" w:w="775"/>
          </w:tcPr>
          <w:p>
            <w:pPr>
              <w:spacing w:line="240" w:lineRule="auto" w:after="0"/>
              <w:jc w:val="left"/>
            </w:pPr>
            <w:r>
              <w:rPr>
                <w:rFonts w:ascii="Times New Roman" w:hAnsi="Times New Roman"/>
                <w:sz w:val="18"/>
              </w:rPr>
              <w:t>1,000</w:t>
            </w:r>
          </w:p>
        </w:tc>
        <w:tc>
          <w:tcPr>
            <w:tcW w:type="dxa" w:w="1670"/>
          </w:tcPr>
          <w:p>
            <w:pPr>
              <w:spacing w:line="240" w:lineRule="auto" w:after="0"/>
              <w:jc w:val="left"/>
            </w:pPr>
            <w:r>
              <w:rPr>
                <w:rFonts w:ascii="Times New Roman" w:hAnsi="Times New Roman"/>
                <w:sz w:val="18"/>
              </w:rPr>
              <w:t>top-k = 5, unfiltered by type</w:t>
            </w:r>
          </w:p>
        </w:tc>
      </w:tr>
      <w:tr>
        <w:tc>
          <w:tcPr>
            <w:tcW w:type="dxa" w:w="1252"/>
            <w:shd w:val="clear" w:color="auto" w:fill="F2F2F2"/>
          </w:tcPr>
          <w:p>
            <w:pPr>
              <w:spacing w:line="240" w:lineRule="auto" w:after="0"/>
              <w:jc w:val="left"/>
            </w:pPr>
            <w:r>
              <w:rPr>
                <w:rFonts w:ascii="Times New Roman" w:hAnsi="Times New Roman"/>
                <w:sz w:val="18"/>
              </w:rPr>
              <w:t>Tester</w:t>
            </w:r>
          </w:p>
        </w:tc>
        <w:tc>
          <w:tcPr>
            <w:tcW w:type="dxa" w:w="1371"/>
            <w:shd w:val="clear" w:color="auto" w:fill="F2F2F2"/>
          </w:tcPr>
          <w:p>
            <w:pPr>
              <w:spacing w:line="240" w:lineRule="auto" w:after="0"/>
              <w:jc w:val="left"/>
            </w:pPr>
            <w:r>
              <w:rPr>
                <w:rFonts w:ascii="Times New Roman" w:hAnsi="Times New Roman"/>
                <w:sz w:val="18"/>
              </w:rPr>
              <w:t>`POST /quiz/generate`</w:t>
            </w:r>
          </w:p>
        </w:tc>
        <w:tc>
          <w:tcPr>
            <w:tcW w:type="dxa" w:w="2385"/>
            <w:shd w:val="clear" w:color="auto" w:fill="F2F2F2"/>
          </w:tcPr>
          <w:p>
            <w:pPr>
              <w:spacing w:line="240" w:lineRule="auto" w:after="0"/>
              <w:jc w:val="left"/>
            </w:pPr>
            <w:r>
              <w:rPr>
                <w:rFonts w:ascii="Times New Roman" w:hAnsi="Times New Roman"/>
                <w:sz w:val="18"/>
              </w:rPr>
              <w:t>Generate MCQ, short or long questions in the board's style with provenance labels.</w:t>
            </w:r>
          </w:p>
        </w:tc>
        <w:tc>
          <w:tcPr>
            <w:tcW w:type="dxa" w:w="596"/>
            <w:shd w:val="clear" w:color="auto" w:fill="F2F2F2"/>
          </w:tcPr>
          <w:p>
            <w:pPr>
              <w:spacing w:line="240" w:lineRule="auto" w:after="0"/>
              <w:jc w:val="left"/>
            </w:pPr>
            <w:r>
              <w:rPr>
                <w:rFonts w:ascii="Times New Roman" w:hAnsi="Times New Roman"/>
                <w:sz w:val="18"/>
              </w:rPr>
              <w:t>0.4</w:t>
            </w:r>
          </w:p>
        </w:tc>
        <w:tc>
          <w:tcPr>
            <w:tcW w:type="dxa" w:w="775"/>
            <w:shd w:val="clear" w:color="auto" w:fill="F2F2F2"/>
          </w:tcPr>
          <w:p>
            <w:pPr>
              <w:spacing w:line="240" w:lineRule="auto" w:after="0"/>
              <w:jc w:val="left"/>
            </w:pPr>
            <w:r>
              <w:rPr>
                <w:rFonts w:ascii="Times New Roman" w:hAnsi="Times New Roman"/>
                <w:sz w:val="18"/>
              </w:rPr>
              <w:t>2,000</w:t>
            </w:r>
          </w:p>
        </w:tc>
        <w:tc>
          <w:tcPr>
            <w:tcW w:type="dxa" w:w="1670"/>
            <w:shd w:val="clear" w:color="auto" w:fill="F2F2F2"/>
          </w:tcPr>
          <w:p>
            <w:pPr>
              <w:spacing w:line="240" w:lineRule="auto" w:after="0"/>
              <w:jc w:val="left"/>
            </w:pPr>
            <w:r>
              <w:rPr>
                <w:rFonts w:ascii="Times New Roman" w:hAnsi="Times New Roman"/>
                <w:sz w:val="18"/>
              </w:rPr>
              <w:t>top-k = 4 textbook + 3 past papers, combined and deduplicated</w:t>
            </w:r>
          </w:p>
        </w:tc>
      </w:tr>
      <w:tr>
        <w:tc>
          <w:tcPr>
            <w:tcW w:type="dxa" w:w="1252"/>
          </w:tcPr>
          <w:p>
            <w:pPr>
              <w:spacing w:line="240" w:lineRule="auto" w:after="0"/>
              <w:jc w:val="left"/>
            </w:pPr>
            <w:r>
              <w:rPr>
                <w:rFonts w:ascii="Times New Roman" w:hAnsi="Times New Roman"/>
                <w:sz w:val="18"/>
              </w:rPr>
              <w:t>Evaluator</w:t>
            </w:r>
          </w:p>
        </w:tc>
        <w:tc>
          <w:tcPr>
            <w:tcW w:type="dxa" w:w="1371"/>
          </w:tcPr>
          <w:p>
            <w:pPr>
              <w:spacing w:line="240" w:lineRule="auto" w:after="0"/>
              <w:jc w:val="left"/>
            </w:pPr>
            <w:r>
              <w:rPr>
                <w:rFonts w:ascii="Times New Roman" w:hAnsi="Times New Roman"/>
                <w:sz w:val="18"/>
              </w:rPr>
              <w:t>`POST /quiz/evaluate`</w:t>
            </w:r>
          </w:p>
        </w:tc>
        <w:tc>
          <w:tcPr>
            <w:tcW w:type="dxa" w:w="2385"/>
          </w:tcPr>
          <w:p>
            <w:pPr>
              <w:spacing w:line="240" w:lineRule="auto" w:after="0"/>
              <w:jc w:val="left"/>
            </w:pPr>
            <w:r>
              <w:rPr>
                <w:rFonts w:ascii="Times New Roman" w:hAnsi="Times New Roman"/>
                <w:sz w:val="18"/>
              </w:rPr>
              <w:t>Mark one free-text answer against the retrieved passage and the board marking scheme.</w:t>
            </w:r>
          </w:p>
        </w:tc>
        <w:tc>
          <w:tcPr>
            <w:tcW w:type="dxa" w:w="596"/>
          </w:tcPr>
          <w:p>
            <w:pPr>
              <w:spacing w:line="240" w:lineRule="auto" w:after="0"/>
              <w:jc w:val="left"/>
            </w:pPr>
            <w:r>
              <w:rPr>
                <w:rFonts w:ascii="Times New Roman" w:hAnsi="Times New Roman"/>
                <w:sz w:val="18"/>
              </w:rPr>
              <w:t>0.2</w:t>
            </w:r>
          </w:p>
        </w:tc>
        <w:tc>
          <w:tcPr>
            <w:tcW w:type="dxa" w:w="775"/>
          </w:tcPr>
          <w:p>
            <w:pPr>
              <w:spacing w:line="240" w:lineRule="auto" w:after="0"/>
              <w:jc w:val="left"/>
            </w:pPr>
            <w:r>
              <w:rPr>
                <w:rFonts w:ascii="Times New Roman" w:hAnsi="Times New Roman"/>
                <w:sz w:val="18"/>
              </w:rPr>
              <w:t>200</w:t>
            </w:r>
          </w:p>
        </w:tc>
        <w:tc>
          <w:tcPr>
            <w:tcW w:type="dxa" w:w="1670"/>
          </w:tcPr>
          <w:p>
            <w:pPr>
              <w:spacing w:line="240" w:lineRule="auto" w:after="0"/>
              <w:jc w:val="left"/>
            </w:pPr>
            <w:r>
              <w:rPr>
                <w:rFonts w:ascii="Times New Roman" w:hAnsi="Times New Roman"/>
                <w:sz w:val="18"/>
              </w:rPr>
              <w:t>top-k = 3</w:t>
            </w:r>
          </w:p>
        </w:tc>
      </w:tr>
      <w:tr>
        <w:tc>
          <w:tcPr>
            <w:tcW w:type="dxa" w:w="1252"/>
            <w:shd w:val="clear" w:color="auto" w:fill="F2F2F2"/>
          </w:tcPr>
          <w:p>
            <w:pPr>
              <w:spacing w:line="240" w:lineRule="auto" w:after="0"/>
              <w:jc w:val="left"/>
            </w:pPr>
            <w:r>
              <w:rPr>
                <w:rFonts w:ascii="Times New Roman" w:hAnsi="Times New Roman"/>
                <w:sz w:val="18"/>
              </w:rPr>
              <w:t>Session evaluator</w:t>
            </w:r>
          </w:p>
        </w:tc>
        <w:tc>
          <w:tcPr>
            <w:tcW w:type="dxa" w:w="1371"/>
            <w:shd w:val="clear" w:color="auto" w:fill="F2F2F2"/>
          </w:tcPr>
          <w:p>
            <w:pPr>
              <w:spacing w:line="240" w:lineRule="auto" w:after="0"/>
              <w:jc w:val="left"/>
            </w:pPr>
            <w:r>
              <w:rPr>
                <w:rFonts w:ascii="Times New Roman" w:hAnsi="Times New Roman"/>
                <w:sz w:val="18"/>
              </w:rPr>
              <w:t>`POST /quiz/overall`</w:t>
            </w:r>
          </w:p>
        </w:tc>
        <w:tc>
          <w:tcPr>
            <w:tcW w:type="dxa" w:w="2385"/>
            <w:shd w:val="clear" w:color="auto" w:fill="F2F2F2"/>
          </w:tcPr>
          <w:p>
            <w:pPr>
              <w:spacing w:line="240" w:lineRule="auto" w:after="0"/>
              <w:jc w:val="left"/>
            </w:pPr>
            <w:r>
              <w:rPr>
                <w:rFonts w:ascii="Times New Roman" w:hAnsi="Times New Roman"/>
                <w:sz w:val="18"/>
              </w:rPr>
              <w:t>Aggregate a completed attempt into strong areas, weak areas, encouragement and a study recommendation.</w:t>
            </w:r>
          </w:p>
        </w:tc>
        <w:tc>
          <w:tcPr>
            <w:tcW w:type="dxa" w:w="596"/>
            <w:shd w:val="clear" w:color="auto" w:fill="F2F2F2"/>
          </w:tcPr>
          <w:p>
            <w:pPr>
              <w:spacing w:line="240" w:lineRule="auto" w:after="0"/>
              <w:jc w:val="left"/>
            </w:pPr>
            <w:r>
              <w:rPr>
                <w:rFonts w:ascii="Times New Roman" w:hAnsi="Times New Roman"/>
                <w:sz w:val="18"/>
              </w:rPr>
              <w:t>0.2</w:t>
            </w:r>
          </w:p>
        </w:tc>
        <w:tc>
          <w:tcPr>
            <w:tcW w:type="dxa" w:w="775"/>
            <w:shd w:val="clear" w:color="auto" w:fill="F2F2F2"/>
          </w:tcPr>
          <w:p>
            <w:pPr>
              <w:spacing w:line="240" w:lineRule="auto" w:after="0"/>
              <w:jc w:val="left"/>
            </w:pPr>
            <w:r>
              <w:rPr>
                <w:rFonts w:ascii="Times New Roman" w:hAnsi="Times New Roman"/>
                <w:sz w:val="18"/>
              </w:rPr>
              <w:t>600</w:t>
            </w:r>
          </w:p>
        </w:tc>
        <w:tc>
          <w:tcPr>
            <w:tcW w:type="dxa" w:w="1670"/>
            <w:shd w:val="clear" w:color="auto" w:fill="F2F2F2"/>
          </w:tcPr>
          <w:p>
            <w:pPr>
              <w:spacing w:line="240" w:lineRule="auto" w:after="0"/>
              <w:jc w:val="left"/>
            </w:pPr>
            <w:r>
              <w:rPr>
                <w:rFonts w:ascii="Times New Roman" w:hAnsi="Times New Roman"/>
                <w:sz w:val="18"/>
              </w:rPr>
              <w:t>none — reasons over the session record</w:t>
            </w:r>
          </w:p>
        </w:tc>
      </w:tr>
      <w:tr>
        <w:tc>
          <w:tcPr>
            <w:tcW w:type="dxa" w:w="1252"/>
          </w:tcPr>
          <w:p>
            <w:pPr>
              <w:spacing w:line="240" w:lineRule="auto" w:after="0"/>
              <w:jc w:val="left"/>
            </w:pPr>
            <w:r>
              <w:rPr>
                <w:rFonts w:ascii="Times New Roman" w:hAnsi="Times New Roman"/>
                <w:sz w:val="18"/>
              </w:rPr>
              <w:t>Memory summariser</w:t>
            </w:r>
          </w:p>
        </w:tc>
        <w:tc>
          <w:tcPr>
            <w:tcW w:type="dxa" w:w="1371"/>
          </w:tcPr>
          <w:p>
            <w:pPr>
              <w:spacing w:line="240" w:lineRule="auto" w:after="0"/>
              <w:jc w:val="left"/>
            </w:pPr>
            <w:r>
              <w:rPr>
                <w:rFonts w:ascii="Times New Roman" w:hAnsi="Times New Roman"/>
                <w:sz w:val="18"/>
              </w:rPr>
              <w:t>(internal)</w:t>
            </w:r>
          </w:p>
        </w:tc>
        <w:tc>
          <w:tcPr>
            <w:tcW w:type="dxa" w:w="2385"/>
          </w:tcPr>
          <w:p>
            <w:pPr>
              <w:spacing w:line="240" w:lineRule="auto" w:after="0"/>
              <w:jc w:val="left"/>
            </w:pPr>
            <w:r>
              <w:rPr>
                <w:rFonts w:ascii="Times New Roman" w:hAnsi="Times New Roman"/>
                <w:sz w:val="18"/>
              </w:rPr>
              <w:t>Compress older conversation turns into a rolling four-to-six-sentence summary.</w:t>
            </w:r>
          </w:p>
        </w:tc>
        <w:tc>
          <w:tcPr>
            <w:tcW w:type="dxa" w:w="596"/>
          </w:tcPr>
          <w:p>
            <w:pPr>
              <w:spacing w:line="240" w:lineRule="auto" w:after="0"/>
              <w:jc w:val="left"/>
            </w:pPr>
            <w:r>
              <w:rPr>
                <w:rFonts w:ascii="Times New Roman" w:hAnsi="Times New Roman"/>
                <w:sz w:val="18"/>
              </w:rPr>
              <w:t>0.0</w:t>
            </w:r>
          </w:p>
        </w:tc>
        <w:tc>
          <w:tcPr>
            <w:tcW w:type="dxa" w:w="775"/>
          </w:tcPr>
          <w:p>
            <w:pPr>
              <w:spacing w:line="240" w:lineRule="auto" w:after="0"/>
              <w:jc w:val="left"/>
            </w:pPr>
            <w:r>
              <w:rPr>
                <w:rFonts w:ascii="Times New Roman" w:hAnsi="Times New Roman"/>
                <w:sz w:val="18"/>
              </w:rPr>
              <w:t>200</w:t>
            </w:r>
          </w:p>
        </w:tc>
        <w:tc>
          <w:tcPr>
            <w:tcW w:type="dxa" w:w="1670"/>
          </w:tcPr>
          <w:p>
            <w:pPr>
              <w:spacing w:line="240" w:lineRule="auto" w:after="0"/>
              <w:jc w:val="left"/>
            </w:pPr>
            <w:r>
              <w:rPr>
                <w:rFonts w:ascii="Times New Roman" w:hAnsi="Times New Roman"/>
                <w:sz w:val="18"/>
              </w:rPr>
              <w:t>none</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Three observations about this table are worth drawing out. The temperature falls as the task becomes more nearly deterministic: question generation benefits from some variety, explanation from a little, marking from as little as possible, and summarisation from none at all. The token budget is matched closely to the expected output. The evaluator's ceiling was cut from 500 tokens to 200 once it became clear that two sentences is what a student actually reads. That change cut the output cost of the most frequently called endpoint by roughly sixty per cent. And the session evaluator performs no retrieval at all, because its input is the student's own session record rather than the textbook.</w:t>
      </w:r>
    </w:p>
    <w:p>
      <w:bookmarkStart w:id="2033" w:name="h2_140"/>
      <w:pPr>
        <w:keepNext/>
        <w:tabs>
          <w:tab w:pos="864" w:val="left"/>
        </w:tabs>
        <w:spacing w:before="240" w:after="120" w:line="360" w:lineRule="auto"/>
        <w:jc w:val="left"/>
      </w:pPr>
      <w:r>
        <w:rPr>
          <w:rFonts w:ascii="Times New Roman" w:hAnsi="Times New Roman"/>
          <w:b w:val="0"/>
          <w:sz w:val="24"/>
        </w:rPr>
        <w:t>4.7</w:t>
        <w:tab/>
        <w:t>KNOWLEDGE INGESTION PIPELINE</w:t>
      </w:r>
      <w:bookmarkEnd w:id="2033"/>
    </w:p>
    <w:p>
      <w:pPr>
        <w:spacing w:after="120" w:before="0" w:line="360" w:lineRule="auto"/>
        <w:ind w:firstLine="720"/>
        <w:jc w:val="both"/>
      </w:pPr>
      <w:r>
        <w:rPr>
          <w:rFonts w:ascii="Times New Roman" w:hAnsi="Times New Roman"/>
          <w:b w:val="0"/>
          <w:i w:val="0"/>
          <w:sz w:val="24"/>
        </w:rPr>
        <w:t>The corpus that grounds every generated answer is built offline by a four-stage pipeline, shown in Figure 4.5. The pipeline is run by the operator when a board, class or subject is added, and never at request time.</w:t>
      </w:r>
    </w:p>
    <w:p>
      <w:pPr>
        <w:keepNext/>
        <w:spacing w:before="160" w:after="80" w:line="240" w:lineRule="auto"/>
        <w:jc w:val="center"/>
      </w:pPr>
      <w:r>
        <w:drawing>
          <wp:inline xmlns:a="http://schemas.openxmlformats.org/drawingml/2006/main" xmlns:pic="http://schemas.openxmlformats.org/drawingml/2006/picture">
            <wp:extent cx="5669280" cy="2649324"/>
            <wp:docPr id="26" name="Picture 26"/>
            <wp:cNvGraphicFramePr>
              <a:graphicFrameLocks noChangeAspect="1"/>
            </wp:cNvGraphicFramePr>
            <a:graphic>
              <a:graphicData uri="http://schemas.openxmlformats.org/drawingml/2006/picture">
                <pic:pic>
                  <pic:nvPicPr>
                    <pic:cNvPr id="0" name="fig_ingestion.png"/>
                    <pic:cNvPicPr/>
                  </pic:nvPicPr>
                  <pic:blipFill>
                    <a:blip r:embed="rId24"/>
                    <a:stretch>
                      <a:fillRect/>
                    </a:stretch>
                  </pic:blipFill>
                  <pic:spPr>
                    <a:xfrm>
                      <a:off x="0" y="0"/>
                      <a:ext cx="5669280" cy="2649324"/>
                    </a:xfrm>
                    <a:prstGeom prst="rect"/>
                  </pic:spPr>
                </pic:pic>
              </a:graphicData>
            </a:graphic>
          </wp:inline>
        </w:drawing>
      </w:r>
    </w:p>
    <w:p>
      <w:bookmarkStart w:id="2034" w:name="fig_4.5"/>
      <w:pPr>
        <w:spacing w:after="240" w:before="0" w:line="240" w:lineRule="auto"/>
        <w:jc w:val="center"/>
      </w:pPr>
      <w:r>
        <w:rPr>
          <w:rFonts w:ascii="Times New Roman" w:hAnsi="Times New Roman"/>
          <w:b/>
          <w:i w:val="0"/>
          <w:sz w:val="22"/>
        </w:rPr>
        <w:t>Figure 4.5: The four-stage offline ingestion pipeline, its intermediate artefacts and its idempotence property.</w:t>
      </w:r>
      <w:bookmarkEnd w:id="2034"/>
    </w:p>
    <w:p>
      <w:bookmarkStart w:id="2035" w:name="h3_142"/>
      <w:pPr>
        <w:keepNext/>
        <w:tabs>
          <w:tab w:pos="1080" w:val="left"/>
        </w:tabs>
        <w:spacing w:before="200" w:after="80" w:line="360" w:lineRule="auto"/>
        <w:jc w:val="left"/>
      </w:pPr>
      <w:r>
        <w:rPr>
          <w:rFonts w:ascii="Times New Roman" w:hAnsi="Times New Roman"/>
          <w:b/>
          <w:sz w:val="24"/>
        </w:rPr>
        <w:t>4.7.1</w:t>
        <w:tab/>
        <w:t>Stage 1 — acquisition and metadata by convention</w:t>
      </w:r>
      <w:bookmarkEnd w:id="2035"/>
    </w:p>
    <w:p>
      <w:pPr>
        <w:spacing w:after="120" w:before="0" w:line="360" w:lineRule="auto"/>
        <w:ind w:firstLine="720"/>
        <w:jc w:val="both"/>
      </w:pPr>
      <w:r>
        <w:rPr>
          <w:rFonts w:ascii="Times New Roman" w:hAnsi="Times New Roman"/>
          <w:b w:val="0"/>
          <w:i w:val="0"/>
          <w:sz w:val="24"/>
        </w:rPr>
        <w:t>Source documents are placed in a directory tree whose shape carries the metadata: data/raw/{board}/{class}/{subject}/{type}/file.pdf. The extraction script derives board, class, subject and document type from the path components rather than from a manifest file. Choosing convention over configuration removed a whole class of metadata-entry error. A Class 9 chemistry past paper cannot be filed in the wrong place and still be tagged correctly, because the place is the tag.</w:t>
      </w:r>
    </w:p>
    <w:p>
      <w:bookmarkStart w:id="2036" w:name="h3_143"/>
      <w:pPr>
        <w:keepNext/>
        <w:tabs>
          <w:tab w:pos="1080" w:val="left"/>
        </w:tabs>
        <w:spacing w:before="200" w:after="80" w:line="360" w:lineRule="auto"/>
        <w:jc w:val="left"/>
      </w:pPr>
      <w:r>
        <w:rPr>
          <w:rFonts w:ascii="Times New Roman" w:hAnsi="Times New Roman"/>
          <w:b/>
          <w:sz w:val="24"/>
        </w:rPr>
        <w:t>4.7.2</w:t>
        <w:tab/>
        <w:t>Stage 2 — optical character recognition</w:t>
      </w:r>
      <w:bookmarkEnd w:id="2036"/>
    </w:p>
    <w:p>
      <w:pPr>
        <w:spacing w:after="120" w:before="0" w:line="360" w:lineRule="auto"/>
        <w:ind w:firstLine="720"/>
        <w:jc w:val="both"/>
      </w:pPr>
      <w:r>
        <w:rPr>
          <w:rFonts w:ascii="Times New Roman" w:hAnsi="Times New Roman"/>
          <w:b w:val="0"/>
          <w:i w:val="0"/>
          <w:sz w:val="24"/>
        </w:rPr>
        <w:t>Pages are rasterised at 150 dots per inch through Poppler and submitted to Google Cloud Vision's text-detection endpoint one page at a time. Pages are processed in batches of ten and each page image is released immediately after recognition, because holding an entire six-hundred-page textbook as decoded images exhausts memory on a laptop. The output is one JSON document per source file. It holds the text of each page, character counts and the metadata derived in stage 1. Alongside it sits a quality report giving total characters, the number of near-empty pages and the mean characters per page. That report flags any document whose scan is too poor to be useful.</w:t>
      </w:r>
    </w:p>
    <w:p>
      <w:bookmarkStart w:id="2037" w:name="h3_144"/>
      <w:pPr>
        <w:keepNext/>
        <w:tabs>
          <w:tab w:pos="1080" w:val="left"/>
        </w:tabs>
        <w:spacing w:before="200" w:after="80" w:line="360" w:lineRule="auto"/>
        <w:jc w:val="left"/>
      </w:pPr>
      <w:r>
        <w:rPr>
          <w:rFonts w:ascii="Times New Roman" w:hAnsi="Times New Roman"/>
          <w:b/>
          <w:sz w:val="24"/>
        </w:rPr>
        <w:t>4.7.3</w:t>
        <w:tab/>
        <w:t>Stage 3 — cleaning and chunking</w:t>
      </w:r>
      <w:bookmarkEnd w:id="2037"/>
    </w:p>
    <w:p>
      <w:pPr>
        <w:spacing w:after="120" w:before="0" w:line="360" w:lineRule="auto"/>
        <w:ind w:firstLine="720"/>
        <w:jc w:val="both"/>
      </w:pPr>
      <w:r>
        <w:rPr>
          <w:rFonts w:ascii="Times New Roman" w:hAnsi="Times New Roman"/>
          <w:b w:val="0"/>
          <w:i w:val="0"/>
          <w:sz w:val="24"/>
        </w:rPr>
        <w:t>Recognition output is not usable for retrieval without cleaning. Two rule sets are applied. The general set removes standalone page numbers, collapses runs of blank lines and spaces, strips publisher names and web addresses, removes bullet glyphs and repeated recognition artefacts, and deletes keybook watermarks. A second, more aggressive set of rules applies only to documents typed as past papers. It strips roll-number boxes, page-of-page references, board and examination headers, time and marks allocations, instruction lines, section headers and paper codes. It also removes the characteristic garbage produced by recognising empty multiple-choice bubbles. Language is then detected by measuring the proportion of characters in the Arabic-script Unicode range, and short broken lines are rejoined into sentences.</w:t>
      </w:r>
    </w:p>
    <w:p>
      <w:pPr>
        <w:spacing w:after="120" w:before="0" w:line="360" w:lineRule="auto"/>
        <w:ind w:firstLine="720"/>
        <w:jc w:val="both"/>
      </w:pPr>
      <w:r>
        <w:rPr>
          <w:rFonts w:ascii="Times New Roman" w:hAnsi="Times New Roman"/>
          <w:b w:val="0"/>
          <w:i w:val="0"/>
          <w:sz w:val="24"/>
        </w:rPr>
        <w:t>Cleaned text is segmented into chunks of approximately 2,800 characters with a 400-character overlap, preferring to break at a line boundary and falling back to a sentence boundary. The overlap exists because a definition that straddles a chunk boundary would otherwise be retrievable in neither half. Each chunk is written as one line of a JSONL file carrying a deterministic identifier composed of board, class, subject, type, source filename and chunk index.</w:t>
      </w:r>
    </w:p>
    <w:p>
      <w:bookmarkStart w:id="2038" w:name="h3_145"/>
      <w:pPr>
        <w:keepNext/>
        <w:tabs>
          <w:tab w:pos="1080" w:val="left"/>
        </w:tabs>
        <w:spacing w:before="200" w:after="80" w:line="360" w:lineRule="auto"/>
        <w:jc w:val="left"/>
      </w:pPr>
      <w:r>
        <w:rPr>
          <w:rFonts w:ascii="Times New Roman" w:hAnsi="Times New Roman"/>
          <w:b/>
          <w:sz w:val="24"/>
        </w:rPr>
        <w:t>4.7.4</w:t>
        <w:tab/>
        <w:t>Stage 4 — embedding and indexing</w:t>
      </w:r>
      <w:bookmarkEnd w:id="2038"/>
    </w:p>
    <w:p>
      <w:pPr>
        <w:spacing w:after="120" w:before="0" w:line="360" w:lineRule="auto"/>
        <w:ind w:firstLine="720"/>
        <w:jc w:val="both"/>
      </w:pPr>
      <w:r>
        <w:rPr>
          <w:rFonts w:ascii="Times New Roman" w:hAnsi="Times New Roman"/>
          <w:b w:val="0"/>
          <w:i w:val="0"/>
          <w:sz w:val="24"/>
        </w:rPr>
        <w:t>Each chunk is embedded with text-embedding-3-small and upserted into a Pinecone serverless index of 1,536 dimensions using the cosine metric, in batches of one hundred vectors. The metadata written alongside each vector is board, class, subject, type, language, chunk index, and the first thousand characters of the chunk text. The text is stored so that retrieval returns readable context without a second lookup. Every successfully embedded identifier is appended to a log file, and the script consults that log on start-up, so an interrupted ingestion resumes without paying twice for the same embedding.</w:t>
      </w: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Design rationale</w:t>
            </w:r>
          </w:p>
          <w:p>
            <w:pPr>
              <w:spacing w:line="276" w:lineRule="auto" w:after="0"/>
              <w:jc w:val="both"/>
            </w:pPr>
            <w:r>
              <w:rPr>
                <w:rFonts w:ascii="Times New Roman" w:hAnsi="Times New Roman"/>
                <w:sz w:val="21"/>
              </w:rPr>
              <w:t>Idempotence is a property of every stage: extraction skips source files whose output JSON already exists, chunking skips documents already chunked, and embedding skips identifiers already recorded. This was not an elegance exercise. Optical character recognition and embedding are the only two metered operations in the pipeline, and a pipeline that must be restarted from the beginning after a failure at page 480 is a pipeline that costs money every time the network drops.</w:t>
            </w:r>
          </w:p>
        </w:tc>
      </w:tr>
    </w:tbl>
    <w:p>
      <w:pPr>
        <w:spacing w:after="160" w:before="0" w:line="360" w:lineRule="auto"/>
        <w:jc w:val="both"/>
      </w:pPr>
    </w:p>
    <w:p>
      <w:bookmarkStart w:id="2039" w:name="h2_146"/>
      <w:pPr>
        <w:keepNext/>
        <w:tabs>
          <w:tab w:pos="864" w:val="left"/>
        </w:tabs>
        <w:spacing w:before="240" w:after="120" w:line="360" w:lineRule="auto"/>
        <w:jc w:val="left"/>
      </w:pPr>
      <w:r>
        <w:rPr>
          <w:rFonts w:ascii="Times New Roman" w:hAnsi="Times New Roman"/>
          <w:b w:val="0"/>
          <w:sz w:val="24"/>
        </w:rPr>
        <w:t>4.8</w:t>
        <w:tab/>
        <w:t>RETRIEVAL AND GENERATION AT REQUEST TIME</w:t>
      </w:r>
      <w:bookmarkEnd w:id="2039"/>
    </w:p>
    <w:p>
      <w:pPr>
        <w:spacing w:after="120" w:before="0" w:line="360" w:lineRule="auto"/>
        <w:ind w:firstLine="720"/>
        <w:jc w:val="both"/>
      </w:pPr>
      <w:r>
        <w:rPr>
          <w:rFonts w:ascii="Times New Roman" w:hAnsi="Times New Roman"/>
          <w:b w:val="0"/>
          <w:i w:val="0"/>
          <w:sz w:val="24"/>
        </w:rPr>
        <w:t>Figure 4.6 traces a single tutoring request from the student's question to the displayed answer.</w:t>
      </w:r>
    </w:p>
    <w:p>
      <w:pPr>
        <w:keepNext/>
        <w:spacing w:before="160" w:after="80" w:line="240" w:lineRule="auto"/>
        <w:jc w:val="center"/>
      </w:pPr>
      <w:r>
        <w:drawing>
          <wp:inline xmlns:a="http://schemas.openxmlformats.org/drawingml/2006/main" xmlns:pic="http://schemas.openxmlformats.org/drawingml/2006/picture">
            <wp:extent cx="5120640" cy="3528162"/>
            <wp:docPr id="27" name="Picture 27"/>
            <wp:cNvGraphicFramePr>
              <a:graphicFrameLocks noChangeAspect="1"/>
            </wp:cNvGraphicFramePr>
            <a:graphic>
              <a:graphicData uri="http://schemas.openxmlformats.org/drawingml/2006/picture">
                <pic:pic>
                  <pic:nvPicPr>
                    <pic:cNvPr id="0" name="fig_rag_flow.jpg"/>
                    <pic:cNvPicPr/>
                  </pic:nvPicPr>
                  <pic:blipFill>
                    <a:blip r:embed="rId23"/>
                    <a:stretch>
                      <a:fillRect/>
                    </a:stretch>
                  </pic:blipFill>
                  <pic:spPr>
                    <a:xfrm>
                      <a:off x="0" y="0"/>
                      <a:ext cx="5120640" cy="3528162"/>
                    </a:xfrm>
                    <a:prstGeom prst="rect"/>
                  </pic:spPr>
                </pic:pic>
              </a:graphicData>
            </a:graphic>
          </wp:inline>
        </w:drawing>
      </w:r>
    </w:p>
    <w:p>
      <w:bookmarkStart w:id="2040" w:name="fig_4.6"/>
      <w:pPr>
        <w:spacing w:after="240" w:before="0" w:line="240" w:lineRule="auto"/>
        <w:jc w:val="center"/>
      </w:pPr>
      <w:r>
        <w:rPr>
          <w:rFonts w:ascii="Times New Roman" w:hAnsi="Times New Roman"/>
          <w:b/>
          <w:i w:val="0"/>
          <w:sz w:val="22"/>
        </w:rPr>
        <w:t>Figure 4.6: Request-time Retrieval-Augmented Generation flow, including the embedding cache, the metadata-filtered vector search and the injection of conversation memory.</w:t>
      </w:r>
      <w:bookmarkEnd w:id="2040"/>
    </w:p>
    <w:p>
      <w:bookmarkStart w:id="2041" w:name="h3_148"/>
      <w:pPr>
        <w:keepNext/>
        <w:tabs>
          <w:tab w:pos="1080" w:val="left"/>
        </w:tabs>
        <w:spacing w:before="200" w:after="80" w:line="360" w:lineRule="auto"/>
        <w:jc w:val="left"/>
      </w:pPr>
      <w:r>
        <w:rPr>
          <w:rFonts w:ascii="Times New Roman" w:hAnsi="Times New Roman"/>
          <w:b/>
          <w:sz w:val="24"/>
        </w:rPr>
        <w:t>4.8.1</w:t>
        <w:tab/>
        <w:t>Query construction</w:t>
      </w:r>
      <w:bookmarkEnd w:id="2041"/>
    </w:p>
    <w:p>
      <w:pPr>
        <w:spacing w:after="120" w:before="0" w:line="360" w:lineRule="auto"/>
        <w:ind w:firstLine="720"/>
        <w:jc w:val="both"/>
      </w:pPr>
      <w:r>
        <w:rPr>
          <w:rFonts w:ascii="Times New Roman" w:hAnsi="Times New Roman"/>
          <w:b w:val="0"/>
          <w:i w:val="0"/>
          <w:sz w:val="24"/>
        </w:rPr>
        <w:t>The search query is not always the student's raw question. A short follow-up such as “why?” or “give an example” carries almost no retrievable signal on its own. When the question is shorter than six words and a conversation summary exists, the first sentence of the summary is prepended to the question to restore topical context before embedding. The composed query is truncated to 300 characters, which bounds the payload and prevents a long question from diluting the embedding with incidental words.</w:t>
      </w:r>
    </w:p>
    <w:p>
      <w:bookmarkStart w:id="2042" w:name="h3_149"/>
      <w:pPr>
        <w:keepNext/>
        <w:tabs>
          <w:tab w:pos="1080" w:val="left"/>
        </w:tabs>
        <w:spacing w:before="200" w:after="80" w:line="360" w:lineRule="auto"/>
        <w:jc w:val="left"/>
      </w:pPr>
      <w:r>
        <w:rPr>
          <w:rFonts w:ascii="Times New Roman" w:hAnsi="Times New Roman"/>
          <w:b/>
          <w:sz w:val="24"/>
        </w:rPr>
        <w:t>4.8.2</w:t>
        <w:tab/>
        <w:t>Embedding with a cache</w:t>
      </w:r>
      <w:bookmarkEnd w:id="2042"/>
    </w:p>
    <w:p>
      <w:pPr>
        <w:spacing w:after="120" w:before="0" w:line="360" w:lineRule="auto"/>
        <w:ind w:firstLine="720"/>
        <w:jc w:val="both"/>
      </w:pPr>
      <w:r>
        <w:rPr>
          <w:rFonts w:ascii="Times New Roman" w:hAnsi="Times New Roman"/>
          <w:b w:val="0"/>
          <w:i w:val="0"/>
          <w:sz w:val="24"/>
        </w:rPr>
        <w:t>The query is normalised — trimmed and lower-cased — and embedded. A least-recently-used cache of 256 entries sits in front of the embedding call. The normalisation step exists to raise the hit rate: “What is Ohm's law” and “what is ohm's law  ” are the same cache key. The cache costs about 1.5 megabytes of process memory. In return it removes a network round trip and a metered API call on every repeated query. In a classroom, where many students ask the same question, that is a meaningful share of the traffic.</w:t>
      </w:r>
    </w:p>
    <w:p>
      <w:bookmarkStart w:id="2043" w:name="h3_150"/>
      <w:pPr>
        <w:keepNext/>
        <w:tabs>
          <w:tab w:pos="1080" w:val="left"/>
        </w:tabs>
        <w:spacing w:before="200" w:after="80" w:line="360" w:lineRule="auto"/>
        <w:jc w:val="left"/>
      </w:pPr>
      <w:r>
        <w:rPr>
          <w:rFonts w:ascii="Times New Roman" w:hAnsi="Times New Roman"/>
          <w:b/>
          <w:sz w:val="24"/>
        </w:rPr>
        <w:t>4.8.3</w:t>
        <w:tab/>
        <w:t>Filtered vector search</w:t>
      </w:r>
      <w:bookmarkEnd w:id="2043"/>
    </w:p>
    <w:p>
      <w:pPr>
        <w:spacing w:after="120" w:before="0" w:line="360" w:lineRule="auto"/>
        <w:ind w:firstLine="720"/>
        <w:jc w:val="both"/>
      </w:pPr>
      <w:r>
        <w:rPr>
          <w:rFonts w:ascii="Times New Roman" w:hAnsi="Times New Roman"/>
          <w:b w:val="0"/>
          <w:i w:val="0"/>
          <w:sz w:val="24"/>
        </w:rPr>
        <w:t>The query vector is submitted to Pinecone with a metadata filter requiring exact equality on board, class and subject, and optionally on document type. This is the architectural heart of the system. The filter is applied during the search, not after it. The k results are therefore the k best matches within the student's own syllabus. They are not the k best matches overall, some of which happen to come from the right book. A similarity floor of 0.20 is then applied in application code, and matches below it are discarded. It is better to return no context at all, and let the teacher agent say it is answering from general knowledge. Returning an irrelevant passage would invite the model to invent a connection to it.</w:t>
      </w:r>
    </w:p>
    <w:p>
      <w:bookmarkStart w:id="2044" w:name="h3_151"/>
      <w:pPr>
        <w:keepNext/>
        <w:tabs>
          <w:tab w:pos="1080" w:val="left"/>
        </w:tabs>
        <w:spacing w:before="200" w:after="80" w:line="360" w:lineRule="auto"/>
        <w:jc w:val="left"/>
      </w:pPr>
      <w:r>
        <w:rPr>
          <w:rFonts w:ascii="Times New Roman" w:hAnsi="Times New Roman"/>
          <w:b/>
          <w:sz w:val="24"/>
        </w:rPr>
        <w:t>4.8.4</w:t>
        <w:tab/>
        <w:t>Combined retrieval for question generation</w:t>
      </w:r>
      <w:bookmarkEnd w:id="2044"/>
    </w:p>
    <w:p>
      <w:pPr>
        <w:spacing w:after="120" w:before="0" w:line="360" w:lineRule="auto"/>
        <w:ind w:firstLine="720"/>
        <w:jc w:val="both"/>
      </w:pPr>
      <w:r>
        <w:rPr>
          <w:rFonts w:ascii="Times New Roman" w:hAnsi="Times New Roman"/>
          <w:b w:val="0"/>
          <w:i w:val="0"/>
          <w:sz w:val="24"/>
        </w:rPr>
        <w:t>The tester agent needs two kinds of material: past papers, from which real examination questions can be extracted, and textbook or keybook content, from which new questions can be written. A naive implementation embeds the topic twice and issues two independent searches. The implementation here embeds the query once, because the second call is served from the cache. It then issues one type-filtered search for four textbook chunks and another for three past-paper chunks. The union is de-duplicated on the first hundred characters of each chunk and formatted as a single context block. This removed one metered embedding call from every question-generation request.</w:t>
      </w:r>
    </w:p>
    <w:p>
      <w:bookmarkStart w:id="2045" w:name="h3_152"/>
      <w:pPr>
        <w:keepNext/>
        <w:tabs>
          <w:tab w:pos="1080" w:val="left"/>
        </w:tabs>
        <w:spacing w:before="200" w:after="80" w:line="360" w:lineRule="auto"/>
        <w:jc w:val="left"/>
      </w:pPr>
      <w:r>
        <w:rPr>
          <w:rFonts w:ascii="Times New Roman" w:hAnsi="Times New Roman"/>
          <w:b/>
          <w:sz w:val="24"/>
        </w:rPr>
        <w:t>4.8.5</w:t>
        <w:tab/>
        <w:t>Context assembly and generation</w:t>
      </w:r>
      <w:bookmarkEnd w:id="2045"/>
    </w:p>
    <w:p>
      <w:pPr>
        <w:spacing w:after="120" w:before="0" w:line="360" w:lineRule="auto"/>
        <w:ind w:firstLine="720"/>
        <w:jc w:val="both"/>
      </w:pPr>
      <w:r>
        <w:rPr>
          <w:rFonts w:ascii="Times New Roman" w:hAnsi="Times New Roman"/>
          <w:b w:val="0"/>
          <w:i w:val="0"/>
          <w:sz w:val="24"/>
        </w:rPr>
        <w:t>Retrieved chunks are rendered as numbered excerpts, each annotated with its similarity score, and interpolated into the agent's prompt template together with the board, class and subject. The message list submitted to the model is then assembled as the system prompt, followed by the conversation summary if one exists, followed by the recent verbatim turns, followed by the student's question. The model's reply is returned to the application layer, which persists it and displays it.</w:t>
      </w:r>
    </w:p>
    <w:p>
      <w:bookmarkStart w:id="2046" w:name="h2_153"/>
      <w:pPr>
        <w:keepNext/>
        <w:tabs>
          <w:tab w:pos="864" w:val="left"/>
        </w:tabs>
        <w:spacing w:before="240" w:after="120" w:line="360" w:lineRule="auto"/>
        <w:jc w:val="left"/>
      </w:pPr>
      <w:r>
        <w:rPr>
          <w:rFonts w:ascii="Times New Roman" w:hAnsi="Times New Roman"/>
          <w:b w:val="0"/>
          <w:sz w:val="24"/>
        </w:rPr>
        <w:t>4.9</w:t>
        <w:tab/>
        <w:t>CONVERSATION MEMORY ARCHITECTURE</w:t>
      </w:r>
      <w:bookmarkEnd w:id="2046"/>
    </w:p>
    <w:p>
      <w:pPr>
        <w:spacing w:after="120" w:before="0" w:line="360" w:lineRule="auto"/>
        <w:ind w:firstLine="720"/>
        <w:jc w:val="both"/>
      </w:pPr>
      <w:r>
        <w:rPr>
          <w:rFonts w:ascii="Times New Roman" w:hAnsi="Times New Roman"/>
          <w:b w:val="0"/>
          <w:i w:val="0"/>
          <w:sz w:val="24"/>
        </w:rPr>
        <w:t>A tutoring conversation is inherently multi-turn: a student asks about photosynthesis, then asks a follow-up, then asks for an example. Naively, the entire transcript is resent on every turn, so the prompt — and therefore the input cost and the latency — grows linearly with the length of the session. A session of forty turns would cost roughly twenty times as much per turn as a session of two.</w:t>
      </w:r>
    </w:p>
    <w:p>
      <w:pPr>
        <w:spacing w:after="120" w:before="0" w:line="360" w:lineRule="auto"/>
        <w:ind w:firstLine="720"/>
        <w:jc w:val="both"/>
      </w:pPr>
      <w:r>
        <w:rPr>
          <w:rFonts w:ascii="Times New Roman" w:hAnsi="Times New Roman"/>
          <w:b w:val="0"/>
          <w:i w:val="0"/>
          <w:sz w:val="24"/>
        </w:rPr>
        <w:t>The memory manager bounds this growth. Figure 4.7 shows the strategy.</w:t>
      </w:r>
    </w:p>
    <w:p>
      <w:pPr>
        <w:keepNext/>
        <w:spacing w:before="160" w:after="80" w:line="240" w:lineRule="auto"/>
        <w:jc w:val="center"/>
      </w:pPr>
      <w:r>
        <w:drawing>
          <wp:inline xmlns:a="http://schemas.openxmlformats.org/drawingml/2006/main" xmlns:pic="http://schemas.openxmlformats.org/drawingml/2006/picture">
            <wp:extent cx="5394960" cy="2635706"/>
            <wp:docPr id="28" name="Picture 28"/>
            <wp:cNvGraphicFramePr>
              <a:graphicFrameLocks noChangeAspect="1"/>
            </wp:cNvGraphicFramePr>
            <a:graphic>
              <a:graphicData uri="http://schemas.openxmlformats.org/drawingml/2006/picture">
                <pic:pic>
                  <pic:nvPicPr>
                    <pic:cNvPr id="0" name="fig_memory.png"/>
                    <pic:cNvPicPr/>
                  </pic:nvPicPr>
                  <pic:blipFill>
                    <a:blip r:embed="rId50"/>
                    <a:stretch>
                      <a:fillRect/>
                    </a:stretch>
                  </pic:blipFill>
                  <pic:spPr>
                    <a:xfrm>
                      <a:off x="0" y="0"/>
                      <a:ext cx="5394960" cy="2635706"/>
                    </a:xfrm>
                    <a:prstGeom prst="rect"/>
                  </pic:spPr>
                </pic:pic>
              </a:graphicData>
            </a:graphic>
          </wp:inline>
        </w:drawing>
      </w:r>
    </w:p>
    <w:p>
      <w:bookmarkStart w:id="2047" w:name="fig_4.7"/>
      <w:pPr>
        <w:spacing w:after="240" w:before="0" w:line="240" w:lineRule="auto"/>
        <w:jc w:val="center"/>
      </w:pPr>
      <w:r>
        <w:rPr>
          <w:rFonts w:ascii="Times New Roman" w:hAnsi="Times New Roman"/>
          <w:b/>
          <w:i w:val="0"/>
          <w:sz w:val="22"/>
        </w:rPr>
        <w:t>Figure 4.7: Conversation memory compression. Only the four most recent turns are resent verbatim; everything older is represented by a rolling summary that is itself capped at 200 tokens.</w:t>
      </w:r>
      <w:bookmarkEnd w:id="2047"/>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Recency window. </w:t>
      </w:r>
      <w:r>
        <w:rPr>
          <w:rFonts w:ascii="Times New Roman" w:hAnsi="Times New Roman"/>
          <w:sz w:val="24"/>
        </w:rPr>
        <w:t>The four most recent turns are always resent verbatim, because the immediately preceding exchange is what a follow-up question refers to and paraphrasing it loses the referent.</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Filtering. </w:t>
      </w:r>
      <w:r>
        <w:rPr>
          <w:rFonts w:ascii="Times New Roman" w:hAnsi="Times New Roman"/>
          <w:sz w:val="24"/>
        </w:rPr>
        <w:t>Before older turns are summarised they are filtered. A regular expression removes conversational filler — acknowledgements, greetings, single-word confirmations; messages of fewer than eight words are dropped; and exact duplicates are removed. Summarising “ok thanks” consumes tokens and contributes nothing.</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Rolling summarisation. </w:t>
      </w:r>
      <w:r>
        <w:rPr>
          <w:rFonts w:ascii="Times New Roman" w:hAnsi="Times New Roman"/>
          <w:sz w:val="24"/>
        </w:rPr>
        <w:t>Surviving older turns are sent to the model with a dedicated system prompt instructing it to maintain four to six sentences capturing topics covered, the student's apparent level of understanding, misconceptions observed, explanations that worked and questions left open. Temperature is zero and the output is capped at 200 tokens. The result replaces the previous summary.</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Persistence. </w:t>
      </w:r>
      <w:r>
        <w:rPr>
          <w:rFonts w:ascii="Times New Roman" w:hAnsi="Times New Roman"/>
          <w:sz w:val="24"/>
        </w:rPr>
        <w:t>The summary is stored on the chat session row, so it survives the student closing the browser and is reloaded when the session is resumed.</w:t>
      </w:r>
    </w:p>
    <w:p>
      <w:pPr>
        <w:spacing w:after="120" w:before="0" w:line="360" w:lineRule="auto"/>
        <w:ind w:firstLine="720"/>
        <w:jc w:val="both"/>
      </w:pPr>
      <w:r>
        <w:rPr>
          <w:rFonts w:ascii="Times New Roman" w:hAnsi="Times New Roman"/>
          <w:b w:val="0"/>
          <w:i w:val="0"/>
          <w:sz w:val="24"/>
        </w:rPr>
        <w:t>The effect is that prompt size approaches a constant as a session lengthens: a system prompt with retrieved context, plus a bounded summary, plus four turns. Cost per turn therefore becomes approximately independent of session depth. The trade-off is one extra model call per turn to maintain the summary. That call runs at temperature zero against a 200-token output ceiling, so it costs far less than the input tokens it prevents. Section 8.6 quantifies the saving.</w:t>
      </w:r>
    </w:p>
    <w:p>
      <w:bookmarkStart w:id="2048" w:name="h2_155"/>
      <w:pPr>
        <w:keepNext/>
        <w:tabs>
          <w:tab w:pos="864" w:val="left"/>
        </w:tabs>
        <w:spacing w:before="240" w:after="120" w:line="360" w:lineRule="auto"/>
        <w:jc w:val="left"/>
      </w:pPr>
      <w:r>
        <w:rPr>
          <w:rFonts w:ascii="Times New Roman" w:hAnsi="Times New Roman"/>
          <w:b w:val="0"/>
          <w:sz w:val="24"/>
        </w:rPr>
        <w:t>4.10</w:t>
        <w:tab/>
        <w:t>INTERFACE CONTRACT BETWEEN TIERS</w:t>
      </w:r>
      <w:bookmarkEnd w:id="2048"/>
    </w:p>
    <w:p>
      <w:pPr>
        <w:spacing w:after="120" w:before="0" w:line="360" w:lineRule="auto"/>
        <w:ind w:firstLine="720"/>
        <w:jc w:val="both"/>
      </w:pPr>
      <w:r>
        <w:rPr>
          <w:rFonts w:ascii="Times New Roman" w:hAnsi="Times New Roman"/>
          <w:b w:val="0"/>
          <w:i w:val="0"/>
          <w:sz w:val="24"/>
        </w:rPr>
        <w:t>The application layer reaches the AI service through a single class, AIService, which owns the base URL and exposes one method per endpoint. No other application class knows that the AI service exists as an HTTP resource. Table 4.2 records the contract.</w:t>
      </w:r>
    </w:p>
    <w:p>
      <w:bookmarkStart w:id="2049" w:name="tab_4.2"/>
      <w:pPr>
        <w:keepNext/>
        <w:spacing w:after="80" w:before="200" w:line="240" w:lineRule="auto"/>
        <w:jc w:val="left"/>
      </w:pPr>
      <w:r>
        <w:rPr>
          <w:rFonts w:ascii="Times New Roman" w:hAnsi="Times New Roman"/>
          <w:b/>
          <w:i w:val="0"/>
          <w:sz w:val="22"/>
        </w:rPr>
        <w:t>Table 4.2: Contract between the Laravel application and the FastAPI AI service</w:t>
      </w:r>
      <w:bookmarkEnd w:id="2049"/>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555"/>
        <w:gridCol w:w="3382"/>
        <w:gridCol w:w="3111"/>
      </w:tblGrid>
      <w:tr>
        <w:trPr>
          <w:tblHeader w:val="true"/>
        </w:trPr>
        <w:tc>
          <w:tcPr>
            <w:tcW w:type="dxa" w:w="1556"/>
            <w:shd w:val="clear" w:color="auto" w:fill="D9D9D9"/>
          </w:tcPr>
          <w:p>
            <w:pPr>
              <w:spacing w:line="240" w:lineRule="auto" w:after="0"/>
              <w:jc w:val="left"/>
            </w:pPr>
            <w:r>
              <w:rPr>
                <w:rFonts w:ascii="Times New Roman" w:hAnsi="Times New Roman"/>
                <w:b/>
                <w:sz w:val="18"/>
              </w:rPr>
              <w:t>Endpoint</w:t>
            </w:r>
          </w:p>
        </w:tc>
        <w:tc>
          <w:tcPr>
            <w:tcW w:type="dxa" w:w="3382"/>
            <w:shd w:val="clear" w:color="auto" w:fill="D9D9D9"/>
          </w:tcPr>
          <w:p>
            <w:pPr>
              <w:spacing w:line="240" w:lineRule="auto" w:after="0"/>
              <w:jc w:val="left"/>
            </w:pPr>
            <w:r>
              <w:rPr>
                <w:rFonts w:ascii="Times New Roman" w:hAnsi="Times New Roman"/>
                <w:b/>
                <w:sz w:val="18"/>
              </w:rPr>
              <w:t>Request fields</w:t>
            </w:r>
          </w:p>
        </w:tc>
        <w:tc>
          <w:tcPr>
            <w:tcW w:type="dxa" w:w="3112"/>
            <w:shd w:val="clear" w:color="auto" w:fill="D9D9D9"/>
          </w:tcPr>
          <w:p>
            <w:pPr>
              <w:spacing w:line="240" w:lineRule="auto" w:after="0"/>
              <w:jc w:val="left"/>
            </w:pPr>
            <w:r>
              <w:rPr>
                <w:rFonts w:ascii="Times New Roman" w:hAnsi="Times New Roman"/>
                <w:b/>
                <w:sz w:val="18"/>
              </w:rPr>
              <w:t>Response fields</w:t>
            </w:r>
          </w:p>
        </w:tc>
      </w:tr>
      <w:tr>
        <w:tc>
          <w:tcPr>
            <w:tcW w:type="dxa" w:w="1556"/>
          </w:tcPr>
          <w:p>
            <w:pPr>
              <w:spacing w:line="240" w:lineRule="auto" w:after="0"/>
              <w:jc w:val="left"/>
            </w:pPr>
            <w:r>
              <w:rPr>
                <w:rFonts w:ascii="Times New Roman" w:hAnsi="Times New Roman"/>
                <w:sz w:val="18"/>
              </w:rPr>
              <w:t>`POST /chat`</w:t>
            </w:r>
          </w:p>
        </w:tc>
        <w:tc>
          <w:tcPr>
            <w:tcW w:type="dxa" w:w="3382"/>
          </w:tcPr>
          <w:p>
            <w:pPr>
              <w:spacing w:line="240" w:lineRule="auto" w:after="0"/>
              <w:jc w:val="left"/>
            </w:pPr>
            <w:r>
              <w:rPr>
                <w:rFonts w:ascii="Times New Roman" w:hAnsi="Times New Roman"/>
                <w:sz w:val="18"/>
              </w:rPr>
              <w:t>`question` (≤1000), `board`, `class_level`, `subject`, `language`, `chat_history` (≤20), `existing_summary` (≤2000)</w:t>
            </w:r>
          </w:p>
        </w:tc>
        <w:tc>
          <w:tcPr>
            <w:tcW w:type="dxa" w:w="3112"/>
          </w:tcPr>
          <w:p>
            <w:pPr>
              <w:spacing w:line="240" w:lineRule="auto" w:after="0"/>
              <w:jc w:val="left"/>
            </w:pPr>
            <w:r>
              <w:rPr>
                <w:rFonts w:ascii="Times New Roman" w:hAnsi="Times New Roman"/>
                <w:sz w:val="18"/>
              </w:rPr>
              <w:t>`answer`, `updated_summary`, `success`</w:t>
            </w:r>
          </w:p>
        </w:tc>
      </w:tr>
      <w:tr>
        <w:tc>
          <w:tcPr>
            <w:tcW w:type="dxa" w:w="1556"/>
            <w:shd w:val="clear" w:color="auto" w:fill="F2F2F2"/>
          </w:tcPr>
          <w:p>
            <w:pPr>
              <w:spacing w:line="240" w:lineRule="auto" w:after="0"/>
              <w:jc w:val="left"/>
            </w:pPr>
            <w:r>
              <w:rPr>
                <w:rFonts w:ascii="Times New Roman" w:hAnsi="Times New Roman"/>
                <w:sz w:val="18"/>
              </w:rPr>
              <w:t>`POST /quiz/generate`</w:t>
            </w:r>
          </w:p>
        </w:tc>
        <w:tc>
          <w:tcPr>
            <w:tcW w:type="dxa" w:w="3382"/>
            <w:shd w:val="clear" w:color="auto" w:fill="F2F2F2"/>
          </w:tcPr>
          <w:p>
            <w:pPr>
              <w:spacing w:line="240" w:lineRule="auto" w:after="0"/>
              <w:jc w:val="left"/>
            </w:pPr>
            <w:r>
              <w:rPr>
                <w:rFonts w:ascii="Times New Roman" w:hAnsi="Times New Roman"/>
                <w:sz w:val="18"/>
              </w:rPr>
              <w:t>`topic` (≤500), `board`, `class_level`, `subject`, `question_type`, `num_questions` (1–20)</w:t>
            </w:r>
          </w:p>
        </w:tc>
        <w:tc>
          <w:tcPr>
            <w:tcW w:type="dxa" w:w="3112"/>
            <w:shd w:val="clear" w:color="auto" w:fill="F2F2F2"/>
          </w:tcPr>
          <w:p>
            <w:pPr>
              <w:spacing w:line="240" w:lineRule="auto" w:after="0"/>
              <w:jc w:val="left"/>
            </w:pPr>
            <w:r>
              <w:rPr>
                <w:rFonts w:ascii="Times New Roman" w:hAnsi="Times New Roman"/>
                <w:sz w:val="18"/>
              </w:rPr>
              <w:t>`questions` (formatted text), `success`</w:t>
            </w:r>
          </w:p>
        </w:tc>
      </w:tr>
      <w:tr>
        <w:tc>
          <w:tcPr>
            <w:tcW w:type="dxa" w:w="1556"/>
          </w:tcPr>
          <w:p>
            <w:pPr>
              <w:spacing w:line="240" w:lineRule="auto" w:after="0"/>
              <w:jc w:val="left"/>
            </w:pPr>
            <w:r>
              <w:rPr>
                <w:rFonts w:ascii="Times New Roman" w:hAnsi="Times New Roman"/>
                <w:sz w:val="18"/>
              </w:rPr>
              <w:t>`POST /quiz/evaluate`</w:t>
            </w:r>
          </w:p>
        </w:tc>
        <w:tc>
          <w:tcPr>
            <w:tcW w:type="dxa" w:w="3382"/>
          </w:tcPr>
          <w:p>
            <w:pPr>
              <w:spacing w:line="240" w:lineRule="auto" w:after="0"/>
              <w:jc w:val="left"/>
            </w:pPr>
            <w:r>
              <w:rPr>
                <w:rFonts w:ascii="Times New Roman" w:hAnsi="Times New Roman"/>
                <w:sz w:val="18"/>
              </w:rPr>
              <w:t>`question` (≤1000), `student_answer` (≤3000), `board`, `class_level`, `subject`, `question_type`</w:t>
            </w:r>
          </w:p>
        </w:tc>
        <w:tc>
          <w:tcPr>
            <w:tcW w:type="dxa" w:w="3112"/>
          </w:tcPr>
          <w:p>
            <w:pPr>
              <w:spacing w:line="240" w:lineRule="auto" w:after="0"/>
              <w:jc w:val="left"/>
            </w:pPr>
            <w:r>
              <w:rPr>
                <w:rFonts w:ascii="Times New Roman" w:hAnsi="Times New Roman"/>
                <w:sz w:val="18"/>
              </w:rPr>
              <w:t>`feedback`, `score`, `success`</w:t>
            </w:r>
          </w:p>
        </w:tc>
      </w:tr>
      <w:tr>
        <w:tc>
          <w:tcPr>
            <w:tcW w:type="dxa" w:w="1556"/>
            <w:shd w:val="clear" w:color="auto" w:fill="F2F2F2"/>
          </w:tcPr>
          <w:p>
            <w:pPr>
              <w:spacing w:line="240" w:lineRule="auto" w:after="0"/>
              <w:jc w:val="left"/>
            </w:pPr>
            <w:r>
              <w:rPr>
                <w:rFonts w:ascii="Times New Roman" w:hAnsi="Times New Roman"/>
                <w:sz w:val="18"/>
              </w:rPr>
              <w:t>`POST /quiz/overall`</w:t>
            </w:r>
          </w:p>
        </w:tc>
        <w:tc>
          <w:tcPr>
            <w:tcW w:type="dxa" w:w="3382"/>
            <w:shd w:val="clear" w:color="auto" w:fill="F2F2F2"/>
          </w:tcPr>
          <w:p>
            <w:pPr>
              <w:spacing w:line="240" w:lineRule="auto" w:after="0"/>
              <w:jc w:val="left"/>
            </w:pPr>
            <w:r>
              <w:rPr>
                <w:rFonts w:ascii="Times New Roman" w:hAnsi="Times New Roman"/>
                <w:sz w:val="18"/>
              </w:rPr>
              <w:t>`board`, `class_level`, `subject`, `question_type`, `results` (≤50 objects of question, student_answer, score 0–10, feedback)</w:t>
            </w:r>
          </w:p>
        </w:tc>
        <w:tc>
          <w:tcPr>
            <w:tcW w:type="dxa" w:w="3112"/>
            <w:shd w:val="clear" w:color="auto" w:fill="F2F2F2"/>
          </w:tcPr>
          <w:p>
            <w:pPr>
              <w:spacing w:line="240" w:lineRule="auto" w:after="0"/>
              <w:jc w:val="left"/>
            </w:pPr>
            <w:r>
              <w:rPr>
                <w:rFonts w:ascii="Times New Roman" w:hAnsi="Times New Roman"/>
                <w:sz w:val="18"/>
              </w:rPr>
              <w:t>`total_score`, `percentage`, `grade`, `strong_areas`, `weak_areas`, `overall_feedback`, `study_tip`, `success`</w:t>
            </w:r>
          </w:p>
        </w:tc>
      </w:tr>
      <w:tr>
        <w:tc>
          <w:tcPr>
            <w:tcW w:type="dxa" w:w="1556"/>
          </w:tcPr>
          <w:p>
            <w:pPr>
              <w:spacing w:line="240" w:lineRule="auto" w:after="0"/>
              <w:jc w:val="left"/>
            </w:pPr>
            <w:r>
              <w:rPr>
                <w:rFonts w:ascii="Times New Roman" w:hAnsi="Times New Roman"/>
                <w:sz w:val="18"/>
              </w:rPr>
              <w:t>`GET /`, `GET /health`</w:t>
            </w:r>
          </w:p>
        </w:tc>
        <w:tc>
          <w:tcPr>
            <w:tcW w:type="dxa" w:w="3382"/>
          </w:tcPr>
          <w:p>
            <w:pPr>
              <w:spacing w:line="240" w:lineRule="auto" w:after="0"/>
              <w:jc w:val="left"/>
            </w:pPr>
            <w:r>
              <w:rPr>
                <w:rFonts w:ascii="Times New Roman" w:hAnsi="Times New Roman"/>
                <w:sz w:val="18"/>
              </w:rPr>
              <w:t>none</w:t>
            </w:r>
          </w:p>
        </w:tc>
        <w:tc>
          <w:tcPr>
            <w:tcW w:type="dxa" w:w="3112"/>
          </w:tcPr>
          <w:p>
            <w:pPr>
              <w:spacing w:line="240" w:lineRule="auto" w:after="0"/>
              <w:jc w:val="left"/>
            </w:pPr>
            <w:r>
              <w:rPr>
                <w:rFonts w:ascii="Times New Roman" w:hAnsi="Times New Roman"/>
                <w:sz w:val="18"/>
              </w:rPr>
              <w:t>service status and version</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Every bound in the request column is enforced by a Pydantic field constraint rather than a hand-written check. A malformed or oversized request is therefore rejected with a structured validation error before any metered operation begins. The upper bounds are cost controls as much as correctness controls: they place a hard ceiling on the number of tokens any single request can cause to be billed.</w:t>
      </w:r>
    </w:p>
    <w:p>
      <w:bookmarkStart w:id="2050" w:name="h3_157"/>
      <w:pPr>
        <w:keepNext/>
        <w:tabs>
          <w:tab w:pos="1080" w:val="left"/>
        </w:tabs>
        <w:spacing w:before="200" w:after="80" w:line="360" w:lineRule="auto"/>
        <w:jc w:val="left"/>
      </w:pPr>
      <w:r>
        <w:rPr>
          <w:rFonts w:ascii="Times New Roman" w:hAnsi="Times New Roman"/>
          <w:b/>
          <w:sz w:val="24"/>
        </w:rPr>
        <w:t>4.10.1</w:t>
        <w:tab/>
        <w:t>Application API surface</w:t>
      </w:r>
      <w:bookmarkEnd w:id="2050"/>
    </w:p>
    <w:p>
      <w:bookmarkStart w:id="2051" w:name="tab_4.3"/>
      <w:pPr>
        <w:keepNext/>
        <w:spacing w:after="80" w:before="200" w:line="240" w:lineRule="auto"/>
        <w:jc w:val="left"/>
      </w:pPr>
      <w:r>
        <w:rPr>
          <w:rFonts w:ascii="Times New Roman" w:hAnsi="Times New Roman"/>
          <w:b/>
          <w:i w:val="0"/>
          <w:sz w:val="22"/>
        </w:rPr>
        <w:t>Table 4.3: HTTP API exposed by the Laravel application</w:t>
      </w:r>
      <w:bookmarkEnd w:id="205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908"/>
        <w:gridCol w:w="3720"/>
        <w:gridCol w:w="1420"/>
      </w:tblGrid>
      <w:tr>
        <w:trPr>
          <w:tblHeader w:val="true"/>
        </w:trPr>
        <w:tc>
          <w:tcPr>
            <w:tcW w:type="dxa" w:w="2909"/>
            <w:shd w:val="clear" w:color="auto" w:fill="D9D9D9"/>
          </w:tcPr>
          <w:p>
            <w:pPr>
              <w:spacing w:line="240" w:lineRule="auto" w:after="0"/>
              <w:jc w:val="left"/>
            </w:pPr>
            <w:r>
              <w:rPr>
                <w:rFonts w:ascii="Times New Roman" w:hAnsi="Times New Roman"/>
                <w:b/>
                <w:sz w:val="18"/>
              </w:rPr>
              <w:t>Method and path</w:t>
            </w:r>
          </w:p>
        </w:tc>
        <w:tc>
          <w:tcPr>
            <w:tcW w:type="dxa" w:w="3720"/>
            <w:shd w:val="clear" w:color="auto" w:fill="D9D9D9"/>
          </w:tcPr>
          <w:p>
            <w:pPr>
              <w:spacing w:line="240" w:lineRule="auto" w:after="0"/>
              <w:jc w:val="left"/>
            </w:pPr>
            <w:r>
              <w:rPr>
                <w:rFonts w:ascii="Times New Roman" w:hAnsi="Times New Roman"/>
                <w:b/>
                <w:sz w:val="18"/>
              </w:rPr>
              <w:t>Purpose</w:t>
            </w:r>
          </w:p>
        </w:tc>
        <w:tc>
          <w:tcPr>
            <w:tcW w:type="dxa" w:w="1421"/>
            <w:shd w:val="clear" w:color="auto" w:fill="D9D9D9"/>
          </w:tcPr>
          <w:p>
            <w:pPr>
              <w:spacing w:line="240" w:lineRule="auto" w:after="0"/>
              <w:jc w:val="left"/>
            </w:pPr>
            <w:r>
              <w:rPr>
                <w:rFonts w:ascii="Times New Roman" w:hAnsi="Times New Roman"/>
                <w:b/>
                <w:sz w:val="18"/>
              </w:rPr>
              <w:t>Guard</w:t>
            </w:r>
          </w:p>
        </w:tc>
      </w:tr>
      <w:tr>
        <w:tc>
          <w:tcPr>
            <w:tcW w:type="dxa" w:w="2909"/>
          </w:tcPr>
          <w:p>
            <w:pPr>
              <w:spacing w:line="240" w:lineRule="auto" w:after="0"/>
              <w:jc w:val="left"/>
            </w:pPr>
            <w:r>
              <w:rPr>
                <w:rFonts w:ascii="Times New Roman" w:hAnsi="Times New Roman"/>
                <w:sz w:val="18"/>
              </w:rPr>
              <w:t>`POST /api/register`, `POST /api/login`</w:t>
            </w:r>
          </w:p>
        </w:tc>
        <w:tc>
          <w:tcPr>
            <w:tcW w:type="dxa" w:w="3720"/>
          </w:tcPr>
          <w:p>
            <w:pPr>
              <w:spacing w:line="240" w:lineRule="auto" w:after="0"/>
              <w:jc w:val="left"/>
            </w:pPr>
            <w:r>
              <w:rPr>
                <w:rFonts w:ascii="Times New Roman" w:hAnsi="Times New Roman"/>
                <w:sz w:val="18"/>
              </w:rPr>
              <w:t>Token-based authentication for API clients</w:t>
            </w:r>
          </w:p>
        </w:tc>
        <w:tc>
          <w:tcPr>
            <w:tcW w:type="dxa" w:w="1421"/>
          </w:tcPr>
          <w:p>
            <w:pPr>
              <w:spacing w:line="240" w:lineRule="auto" w:after="0"/>
              <w:jc w:val="left"/>
            </w:pPr>
            <w:r>
              <w:rPr>
                <w:rFonts w:ascii="Times New Roman" w:hAnsi="Times New Roman"/>
                <w:sz w:val="18"/>
              </w:rPr>
              <w:t>public</w:t>
            </w:r>
          </w:p>
        </w:tc>
      </w:tr>
      <w:tr>
        <w:tc>
          <w:tcPr>
            <w:tcW w:type="dxa" w:w="2909"/>
            <w:shd w:val="clear" w:color="auto" w:fill="F2F2F2"/>
          </w:tcPr>
          <w:p>
            <w:pPr>
              <w:spacing w:line="240" w:lineRule="auto" w:after="0"/>
              <w:jc w:val="left"/>
            </w:pPr>
            <w:r>
              <w:rPr>
                <w:rFonts w:ascii="Times New Roman" w:hAnsi="Times New Roman"/>
                <w:sz w:val="18"/>
              </w:rPr>
              <w:t>`POST /api/logout`, `GET /api/user`</w:t>
            </w:r>
          </w:p>
        </w:tc>
        <w:tc>
          <w:tcPr>
            <w:tcW w:type="dxa" w:w="3720"/>
            <w:shd w:val="clear" w:color="auto" w:fill="F2F2F2"/>
          </w:tcPr>
          <w:p>
            <w:pPr>
              <w:spacing w:line="240" w:lineRule="auto" w:after="0"/>
              <w:jc w:val="left"/>
            </w:pPr>
            <w:r>
              <w:rPr>
                <w:rFonts w:ascii="Times New Roman" w:hAnsi="Times New Roman"/>
                <w:sz w:val="18"/>
              </w:rPr>
              <w:t>Session teardown and identity</w:t>
            </w:r>
          </w:p>
        </w:tc>
        <w:tc>
          <w:tcPr>
            <w:tcW w:type="dxa" w:w="1421"/>
            <w:shd w:val="clear" w:color="auto" w:fill="F2F2F2"/>
          </w:tcPr>
          <w:p>
            <w:pPr>
              <w:spacing w:line="240" w:lineRule="auto" w:after="0"/>
              <w:jc w:val="left"/>
            </w:pPr>
            <w:r>
              <w:rPr>
                <w:rFonts w:ascii="Times New Roman" w:hAnsi="Times New Roman"/>
                <w:sz w:val="18"/>
              </w:rPr>
              <w:t>sanctum</w:t>
            </w:r>
          </w:p>
        </w:tc>
      </w:tr>
      <w:tr>
        <w:tc>
          <w:tcPr>
            <w:tcW w:type="dxa" w:w="2909"/>
          </w:tcPr>
          <w:p>
            <w:pPr>
              <w:spacing w:line="240" w:lineRule="auto" w:after="0"/>
              <w:jc w:val="left"/>
            </w:pPr>
            <w:r>
              <w:rPr>
                <w:rFonts w:ascii="Times New Roman" w:hAnsi="Times New Roman"/>
                <w:sz w:val="18"/>
              </w:rPr>
              <w:t>`POST /api/chat/send`</w:t>
            </w:r>
          </w:p>
        </w:tc>
        <w:tc>
          <w:tcPr>
            <w:tcW w:type="dxa" w:w="3720"/>
          </w:tcPr>
          <w:p>
            <w:pPr>
              <w:spacing w:line="240" w:lineRule="auto" w:after="0"/>
              <w:jc w:val="left"/>
            </w:pPr>
            <w:r>
              <w:rPr>
                <w:rFonts w:ascii="Times New Roman" w:hAnsi="Times New Roman"/>
                <w:sz w:val="18"/>
              </w:rPr>
              <w:t>Send a tutoring message; creates a session on first use</w:t>
            </w:r>
          </w:p>
        </w:tc>
        <w:tc>
          <w:tcPr>
            <w:tcW w:type="dxa" w:w="1421"/>
          </w:tcPr>
          <w:p>
            <w:pPr>
              <w:spacing w:line="240" w:lineRule="auto" w:after="0"/>
              <w:jc w:val="left"/>
            </w:pPr>
            <w:r>
              <w:rPr>
                <w:rFonts w:ascii="Times New Roman" w:hAnsi="Times New Roman"/>
                <w:sz w:val="18"/>
              </w:rPr>
              <w:t>sanctum</w:t>
            </w:r>
          </w:p>
        </w:tc>
      </w:tr>
      <w:tr>
        <w:tc>
          <w:tcPr>
            <w:tcW w:type="dxa" w:w="2909"/>
            <w:shd w:val="clear" w:color="auto" w:fill="F2F2F2"/>
          </w:tcPr>
          <w:p>
            <w:pPr>
              <w:spacing w:line="240" w:lineRule="auto" w:after="0"/>
              <w:jc w:val="left"/>
            </w:pPr>
            <w:r>
              <w:rPr>
                <w:rFonts w:ascii="Times New Roman" w:hAnsi="Times New Roman"/>
                <w:sz w:val="18"/>
              </w:rPr>
              <w:t>`GET /api/chat/sessions`</w:t>
            </w:r>
          </w:p>
        </w:tc>
        <w:tc>
          <w:tcPr>
            <w:tcW w:type="dxa" w:w="3720"/>
            <w:shd w:val="clear" w:color="auto" w:fill="F2F2F2"/>
          </w:tcPr>
          <w:p>
            <w:pPr>
              <w:spacing w:line="240" w:lineRule="auto" w:after="0"/>
              <w:jc w:val="left"/>
            </w:pPr>
            <w:r>
              <w:rPr>
                <w:rFonts w:ascii="Times New Roman" w:hAnsi="Times New Roman"/>
                <w:sz w:val="18"/>
              </w:rPr>
              <w:t>List the caller's chat sessions, most recent first</w:t>
            </w:r>
          </w:p>
        </w:tc>
        <w:tc>
          <w:tcPr>
            <w:tcW w:type="dxa" w:w="1421"/>
            <w:shd w:val="clear" w:color="auto" w:fill="F2F2F2"/>
          </w:tcPr>
          <w:p>
            <w:pPr>
              <w:spacing w:line="240" w:lineRule="auto" w:after="0"/>
              <w:jc w:val="left"/>
            </w:pPr>
            <w:r>
              <w:rPr>
                <w:rFonts w:ascii="Times New Roman" w:hAnsi="Times New Roman"/>
                <w:sz w:val="18"/>
              </w:rPr>
              <w:t>sanctum</w:t>
            </w:r>
          </w:p>
        </w:tc>
      </w:tr>
      <w:tr>
        <w:tc>
          <w:tcPr>
            <w:tcW w:type="dxa" w:w="2909"/>
          </w:tcPr>
          <w:p>
            <w:pPr>
              <w:spacing w:line="240" w:lineRule="auto" w:after="0"/>
              <w:jc w:val="left"/>
            </w:pPr>
            <w:r>
              <w:rPr>
                <w:rFonts w:ascii="Times New Roman" w:hAnsi="Times New Roman"/>
                <w:sz w:val="18"/>
              </w:rPr>
              <w:t>`GET /api/chat/messages/{id}`</w:t>
            </w:r>
          </w:p>
        </w:tc>
        <w:tc>
          <w:tcPr>
            <w:tcW w:type="dxa" w:w="3720"/>
          </w:tcPr>
          <w:p>
            <w:pPr>
              <w:spacing w:line="240" w:lineRule="auto" w:after="0"/>
              <w:jc w:val="left"/>
            </w:pPr>
            <w:r>
              <w:rPr>
                <w:rFonts w:ascii="Times New Roman" w:hAnsi="Times New Roman"/>
                <w:sz w:val="18"/>
              </w:rPr>
              <w:t>Load the transcript of one session</w:t>
            </w:r>
          </w:p>
        </w:tc>
        <w:tc>
          <w:tcPr>
            <w:tcW w:type="dxa" w:w="1421"/>
          </w:tcPr>
          <w:p>
            <w:pPr>
              <w:spacing w:line="240" w:lineRule="auto" w:after="0"/>
              <w:jc w:val="left"/>
            </w:pPr>
            <w:r>
              <w:rPr>
                <w:rFonts w:ascii="Times New Roman" w:hAnsi="Times New Roman"/>
                <w:sz w:val="18"/>
              </w:rPr>
              <w:t>sanctum</w:t>
            </w:r>
          </w:p>
        </w:tc>
      </w:tr>
      <w:tr>
        <w:tc>
          <w:tcPr>
            <w:tcW w:type="dxa" w:w="2909"/>
            <w:shd w:val="clear" w:color="auto" w:fill="F2F2F2"/>
          </w:tcPr>
          <w:p>
            <w:pPr>
              <w:spacing w:line="240" w:lineRule="auto" w:after="0"/>
              <w:jc w:val="left"/>
            </w:pPr>
            <w:r>
              <w:rPr>
                <w:rFonts w:ascii="Times New Roman" w:hAnsi="Times New Roman"/>
                <w:sz w:val="18"/>
              </w:rPr>
              <w:t>`GET /api/chat/history/{id}`</w:t>
            </w:r>
          </w:p>
        </w:tc>
        <w:tc>
          <w:tcPr>
            <w:tcW w:type="dxa" w:w="3720"/>
            <w:shd w:val="clear" w:color="auto" w:fill="F2F2F2"/>
          </w:tcPr>
          <w:p>
            <w:pPr>
              <w:spacing w:line="240" w:lineRule="auto" w:after="0"/>
              <w:jc w:val="left"/>
            </w:pPr>
            <w:r>
              <w:rPr>
                <w:rFonts w:ascii="Times New Roman" w:hAnsi="Times New Roman"/>
                <w:sz w:val="18"/>
              </w:rPr>
              <w:t>Transcript formatted as role/content pairs for the model</w:t>
            </w:r>
          </w:p>
        </w:tc>
        <w:tc>
          <w:tcPr>
            <w:tcW w:type="dxa" w:w="1421"/>
            <w:shd w:val="clear" w:color="auto" w:fill="F2F2F2"/>
          </w:tcPr>
          <w:p>
            <w:pPr>
              <w:spacing w:line="240" w:lineRule="auto" w:after="0"/>
              <w:jc w:val="left"/>
            </w:pPr>
            <w:r>
              <w:rPr>
                <w:rFonts w:ascii="Times New Roman" w:hAnsi="Times New Roman"/>
                <w:sz w:val="18"/>
              </w:rPr>
              <w:t>sanctum</w:t>
            </w:r>
          </w:p>
        </w:tc>
      </w:tr>
      <w:tr>
        <w:tc>
          <w:tcPr>
            <w:tcW w:type="dxa" w:w="2909"/>
          </w:tcPr>
          <w:p>
            <w:pPr>
              <w:spacing w:line="240" w:lineRule="auto" w:after="0"/>
              <w:jc w:val="left"/>
            </w:pPr>
            <w:r>
              <w:rPr>
                <w:rFonts w:ascii="Times New Roman" w:hAnsi="Times New Roman"/>
                <w:sz w:val="18"/>
              </w:rPr>
              <w:t>`DELETE /api/chat/{id}`</w:t>
            </w:r>
          </w:p>
        </w:tc>
        <w:tc>
          <w:tcPr>
            <w:tcW w:type="dxa" w:w="3720"/>
          </w:tcPr>
          <w:p>
            <w:pPr>
              <w:spacing w:line="240" w:lineRule="auto" w:after="0"/>
              <w:jc w:val="left"/>
            </w:pPr>
            <w:r>
              <w:rPr>
                <w:rFonts w:ascii="Times New Roman" w:hAnsi="Times New Roman"/>
                <w:sz w:val="18"/>
              </w:rPr>
              <w:t>Delete a session and its messages</w:t>
            </w:r>
          </w:p>
        </w:tc>
        <w:tc>
          <w:tcPr>
            <w:tcW w:type="dxa" w:w="1421"/>
          </w:tcPr>
          <w:p>
            <w:pPr>
              <w:spacing w:line="240" w:lineRule="auto" w:after="0"/>
              <w:jc w:val="left"/>
            </w:pPr>
            <w:r>
              <w:rPr>
                <w:rFonts w:ascii="Times New Roman" w:hAnsi="Times New Roman"/>
                <w:sz w:val="18"/>
              </w:rPr>
              <w:t>sanctum</w:t>
            </w:r>
          </w:p>
        </w:tc>
      </w:tr>
      <w:tr>
        <w:tc>
          <w:tcPr>
            <w:tcW w:type="dxa" w:w="2909"/>
            <w:shd w:val="clear" w:color="auto" w:fill="F2F2F2"/>
          </w:tcPr>
          <w:p>
            <w:pPr>
              <w:spacing w:line="240" w:lineRule="auto" w:after="0"/>
              <w:jc w:val="left"/>
            </w:pPr>
            <w:r>
              <w:rPr>
                <w:rFonts w:ascii="Times New Roman" w:hAnsi="Times New Roman"/>
                <w:sz w:val="18"/>
              </w:rPr>
              <w:t>`POST /api/quiz/generate`</w:t>
            </w:r>
          </w:p>
        </w:tc>
        <w:tc>
          <w:tcPr>
            <w:tcW w:type="dxa" w:w="3720"/>
            <w:shd w:val="clear" w:color="auto" w:fill="F2F2F2"/>
          </w:tcPr>
          <w:p>
            <w:pPr>
              <w:spacing w:line="240" w:lineRule="auto" w:after="0"/>
              <w:jc w:val="left"/>
            </w:pPr>
            <w:r>
              <w:rPr>
                <w:rFonts w:ascii="Times New Roman" w:hAnsi="Times New Roman"/>
                <w:sz w:val="18"/>
              </w:rPr>
              <w:t>Generate practice questions</w:t>
            </w:r>
          </w:p>
        </w:tc>
        <w:tc>
          <w:tcPr>
            <w:tcW w:type="dxa" w:w="1421"/>
            <w:shd w:val="clear" w:color="auto" w:fill="F2F2F2"/>
          </w:tcPr>
          <w:p>
            <w:pPr>
              <w:spacing w:line="240" w:lineRule="auto" w:after="0"/>
              <w:jc w:val="left"/>
            </w:pPr>
            <w:r>
              <w:rPr>
                <w:rFonts w:ascii="Times New Roman" w:hAnsi="Times New Roman"/>
                <w:sz w:val="18"/>
              </w:rPr>
              <w:t>sanctum</w:t>
            </w:r>
          </w:p>
        </w:tc>
      </w:tr>
      <w:tr>
        <w:tc>
          <w:tcPr>
            <w:tcW w:type="dxa" w:w="2909"/>
          </w:tcPr>
          <w:p>
            <w:pPr>
              <w:spacing w:line="240" w:lineRule="auto" w:after="0"/>
              <w:jc w:val="left"/>
            </w:pPr>
            <w:r>
              <w:rPr>
                <w:rFonts w:ascii="Times New Roman" w:hAnsi="Times New Roman"/>
                <w:sz w:val="18"/>
              </w:rPr>
              <w:t>`POST /api/quiz/evaluate`</w:t>
            </w:r>
          </w:p>
        </w:tc>
        <w:tc>
          <w:tcPr>
            <w:tcW w:type="dxa" w:w="3720"/>
          </w:tcPr>
          <w:p>
            <w:pPr>
              <w:spacing w:line="240" w:lineRule="auto" w:after="0"/>
              <w:jc w:val="left"/>
            </w:pPr>
            <w:r>
              <w:rPr>
                <w:rFonts w:ascii="Times New Roman" w:hAnsi="Times New Roman"/>
                <w:sz w:val="18"/>
              </w:rPr>
              <w:t>Mark one submitted answer</w:t>
            </w:r>
          </w:p>
        </w:tc>
        <w:tc>
          <w:tcPr>
            <w:tcW w:type="dxa" w:w="1421"/>
          </w:tcPr>
          <w:p>
            <w:pPr>
              <w:spacing w:line="240" w:lineRule="auto" w:after="0"/>
              <w:jc w:val="left"/>
            </w:pPr>
            <w:r>
              <w:rPr>
                <w:rFonts w:ascii="Times New Roman" w:hAnsi="Times New Roman"/>
                <w:sz w:val="18"/>
              </w:rPr>
              <w:t>sanctum</w:t>
            </w:r>
          </w:p>
        </w:tc>
      </w:tr>
      <w:tr>
        <w:tc>
          <w:tcPr>
            <w:tcW w:type="dxa" w:w="2909"/>
            <w:shd w:val="clear" w:color="auto" w:fill="F2F2F2"/>
          </w:tcPr>
          <w:p>
            <w:pPr>
              <w:spacing w:line="240" w:lineRule="auto" w:after="0"/>
              <w:jc w:val="left"/>
            </w:pPr>
            <w:r>
              <w:rPr>
                <w:rFonts w:ascii="Times New Roman" w:hAnsi="Times New Roman"/>
                <w:sz w:val="18"/>
              </w:rPr>
              <w:t>`POST /api/quiz/overall`</w:t>
            </w:r>
          </w:p>
        </w:tc>
        <w:tc>
          <w:tcPr>
            <w:tcW w:type="dxa" w:w="3720"/>
            <w:shd w:val="clear" w:color="auto" w:fill="F2F2F2"/>
          </w:tcPr>
          <w:p>
            <w:pPr>
              <w:spacing w:line="240" w:lineRule="auto" w:after="0"/>
              <w:jc w:val="left"/>
            </w:pPr>
            <w:r>
              <w:rPr>
                <w:rFonts w:ascii="Times New Roman" w:hAnsi="Times New Roman"/>
                <w:sz w:val="18"/>
              </w:rPr>
              <w:t>Aggregate and persist a completed attempt</w:t>
            </w:r>
          </w:p>
        </w:tc>
        <w:tc>
          <w:tcPr>
            <w:tcW w:type="dxa" w:w="1421"/>
            <w:shd w:val="clear" w:color="auto" w:fill="F2F2F2"/>
          </w:tcPr>
          <w:p>
            <w:pPr>
              <w:spacing w:line="240" w:lineRule="auto" w:after="0"/>
              <w:jc w:val="left"/>
            </w:pPr>
            <w:r>
              <w:rPr>
                <w:rFonts w:ascii="Times New Roman" w:hAnsi="Times New Roman"/>
                <w:sz w:val="18"/>
              </w:rPr>
              <w:t>sanctum</w:t>
            </w:r>
          </w:p>
        </w:tc>
      </w:tr>
      <w:tr>
        <w:tc>
          <w:tcPr>
            <w:tcW w:type="dxa" w:w="2909"/>
          </w:tcPr>
          <w:p>
            <w:pPr>
              <w:spacing w:line="240" w:lineRule="auto" w:after="0"/>
              <w:jc w:val="left"/>
            </w:pPr>
            <w:r>
              <w:rPr>
                <w:rFonts w:ascii="Times New Roman" w:hAnsi="Times New Roman"/>
                <w:sz w:val="18"/>
              </w:rPr>
              <w:t>`GET|POST /api/content`</w:t>
            </w:r>
          </w:p>
        </w:tc>
        <w:tc>
          <w:tcPr>
            <w:tcW w:type="dxa" w:w="3720"/>
          </w:tcPr>
          <w:p>
            <w:pPr>
              <w:spacing w:line="240" w:lineRule="auto" w:after="0"/>
              <w:jc w:val="left"/>
            </w:pPr>
            <w:r>
              <w:rPr>
                <w:rFonts w:ascii="Times New Roman" w:hAnsi="Times New Roman"/>
                <w:sz w:val="18"/>
              </w:rPr>
              <w:t>List and upload resources</w:t>
            </w:r>
          </w:p>
        </w:tc>
        <w:tc>
          <w:tcPr>
            <w:tcW w:type="dxa" w:w="1421"/>
          </w:tcPr>
          <w:p>
            <w:pPr>
              <w:spacing w:line="240" w:lineRule="auto" w:after="0"/>
              <w:jc w:val="left"/>
            </w:pPr>
            <w:r>
              <w:rPr>
                <w:rFonts w:ascii="Times New Roman" w:hAnsi="Times New Roman"/>
                <w:sz w:val="18"/>
              </w:rPr>
              <w:t>sanctum</w:t>
            </w:r>
          </w:p>
        </w:tc>
      </w:tr>
      <w:tr>
        <w:tc>
          <w:tcPr>
            <w:tcW w:type="dxa" w:w="2909"/>
            <w:shd w:val="clear" w:color="auto" w:fill="F2F2F2"/>
          </w:tcPr>
          <w:p>
            <w:pPr>
              <w:spacing w:line="240" w:lineRule="auto" w:after="0"/>
              <w:jc w:val="left"/>
            </w:pPr>
            <w:r>
              <w:rPr>
                <w:rFonts w:ascii="Times New Roman" w:hAnsi="Times New Roman"/>
                <w:sz w:val="18"/>
              </w:rPr>
              <w:t>`GET /api/content/download/{id}`</w:t>
            </w:r>
          </w:p>
        </w:tc>
        <w:tc>
          <w:tcPr>
            <w:tcW w:type="dxa" w:w="3720"/>
            <w:shd w:val="clear" w:color="auto" w:fill="F2F2F2"/>
          </w:tcPr>
          <w:p>
            <w:pPr>
              <w:spacing w:line="240" w:lineRule="auto" w:after="0"/>
              <w:jc w:val="left"/>
            </w:pPr>
            <w:r>
              <w:rPr>
                <w:rFonts w:ascii="Times New Roman" w:hAnsi="Times New Roman"/>
                <w:sz w:val="18"/>
              </w:rPr>
              <w:t>Stream a resource and increment its counter</w:t>
            </w:r>
          </w:p>
        </w:tc>
        <w:tc>
          <w:tcPr>
            <w:tcW w:type="dxa" w:w="1421"/>
            <w:shd w:val="clear" w:color="auto" w:fill="F2F2F2"/>
          </w:tcPr>
          <w:p>
            <w:pPr>
              <w:spacing w:line="240" w:lineRule="auto" w:after="0"/>
              <w:jc w:val="left"/>
            </w:pPr>
            <w:r>
              <w:rPr>
                <w:rFonts w:ascii="Times New Roman" w:hAnsi="Times New Roman"/>
                <w:sz w:val="18"/>
              </w:rPr>
              <w:t>sanctum</w:t>
            </w:r>
          </w:p>
        </w:tc>
      </w:tr>
      <w:tr>
        <w:tc>
          <w:tcPr>
            <w:tcW w:type="dxa" w:w="2909"/>
          </w:tcPr>
          <w:p>
            <w:pPr>
              <w:spacing w:line="240" w:lineRule="auto" w:after="0"/>
              <w:jc w:val="left"/>
            </w:pPr>
            <w:r>
              <w:rPr>
                <w:rFonts w:ascii="Times New Roman" w:hAnsi="Times New Roman"/>
                <w:sz w:val="18"/>
              </w:rPr>
              <w:t>`PUT|DELETE /api/content/{id}`</w:t>
            </w:r>
          </w:p>
        </w:tc>
        <w:tc>
          <w:tcPr>
            <w:tcW w:type="dxa" w:w="3720"/>
          </w:tcPr>
          <w:p>
            <w:pPr>
              <w:spacing w:line="240" w:lineRule="auto" w:after="0"/>
              <w:jc w:val="left"/>
            </w:pPr>
            <w:r>
              <w:rPr>
                <w:rFonts w:ascii="Times New Roman" w:hAnsi="Times New Roman"/>
                <w:sz w:val="18"/>
              </w:rPr>
              <w:t>Edit or remove a resource</w:t>
            </w:r>
          </w:p>
        </w:tc>
        <w:tc>
          <w:tcPr>
            <w:tcW w:type="dxa" w:w="1421"/>
          </w:tcPr>
          <w:p>
            <w:pPr>
              <w:spacing w:line="240" w:lineRule="auto" w:after="0"/>
              <w:jc w:val="left"/>
            </w:pPr>
            <w:r>
              <w:rPr>
                <w:rFonts w:ascii="Times New Roman" w:hAnsi="Times New Roman"/>
                <w:sz w:val="18"/>
              </w:rPr>
              <w:t>sanctum</w:t>
            </w:r>
          </w:p>
        </w:tc>
      </w:tr>
      <w:tr>
        <w:tc>
          <w:tcPr>
            <w:tcW w:type="dxa" w:w="2909"/>
            <w:shd w:val="clear" w:color="auto" w:fill="F2F2F2"/>
          </w:tcPr>
          <w:p>
            <w:pPr>
              <w:spacing w:line="240" w:lineRule="auto" w:after="0"/>
              <w:jc w:val="left"/>
            </w:pPr>
            <w:r>
              <w:rPr>
                <w:rFonts w:ascii="Times New Roman" w:hAnsi="Times New Roman"/>
                <w:sz w:val="18"/>
              </w:rPr>
              <w:t>`GET /api/users`, `PUT|DELETE /api/users/{id}`, `PATCH /api/users/toggle/{id}`</w:t>
            </w:r>
          </w:p>
        </w:tc>
        <w:tc>
          <w:tcPr>
            <w:tcW w:type="dxa" w:w="3720"/>
            <w:shd w:val="clear" w:color="auto" w:fill="F2F2F2"/>
          </w:tcPr>
          <w:p>
            <w:pPr>
              <w:spacing w:line="240" w:lineRule="auto" w:after="0"/>
              <w:jc w:val="left"/>
            </w:pPr>
            <w:r>
              <w:rPr>
                <w:rFonts w:ascii="Times New Roman" w:hAnsi="Times New Roman"/>
                <w:sz w:val="18"/>
              </w:rPr>
              <w:t>Administrative account management</w:t>
            </w:r>
          </w:p>
        </w:tc>
        <w:tc>
          <w:tcPr>
            <w:tcW w:type="dxa" w:w="1421"/>
            <w:shd w:val="clear" w:color="auto" w:fill="F2F2F2"/>
          </w:tcPr>
          <w:p>
            <w:pPr>
              <w:spacing w:line="240" w:lineRule="auto" w:after="0"/>
              <w:jc w:val="left"/>
            </w:pPr>
            <w:r>
              <w:rPr>
                <w:rFonts w:ascii="Times New Roman" w:hAnsi="Times New Roman"/>
                <w:sz w:val="18"/>
              </w:rPr>
              <w:t>sanctum</w:t>
            </w:r>
          </w:p>
        </w:tc>
      </w:tr>
    </w:tbl>
    <w:p>
      <w:pPr>
        <w:spacing w:after="160" w:before="0" w:line="360" w:lineRule="auto"/>
        <w:jc w:val="both"/>
      </w:pP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Known limitation</w:t>
            </w:r>
          </w:p>
          <w:p>
            <w:pPr>
              <w:spacing w:line="276" w:lineRule="auto" w:after="0"/>
              <w:jc w:val="both"/>
            </w:pPr>
            <w:r>
              <w:rPr>
                <w:rFonts w:ascii="Times New Roman" w:hAnsi="Times New Roman"/>
                <w:sz w:val="21"/>
              </w:rPr>
              <w:t>The administrative endpoints under /api are guarded by authentication but their role check is applied at the page layer rather than at the route layer. This is recorded as a known weakness in Section 7.7 and as a recommendation in Section 9.6: the correct fix is a dedicated role middleware applied to the route group, so that authorisation does not depend on the caller having arrived through the administrative interface.</w:t>
            </w:r>
          </w:p>
        </w:tc>
      </w:tr>
    </w:tbl>
    <w:p>
      <w:pPr>
        <w:spacing w:after="160" w:before="0" w:line="360" w:lineRule="auto"/>
        <w:jc w:val="both"/>
      </w:pPr>
    </w:p>
    <w:p>
      <w:bookmarkStart w:id="2052" w:name="h2_159"/>
      <w:pPr>
        <w:keepNext/>
        <w:tabs>
          <w:tab w:pos="864" w:val="left"/>
        </w:tabs>
        <w:spacing w:before="240" w:after="120" w:line="360" w:lineRule="auto"/>
        <w:jc w:val="left"/>
      </w:pPr>
      <w:r>
        <w:rPr>
          <w:rFonts w:ascii="Times New Roman" w:hAnsi="Times New Roman"/>
          <w:b w:val="0"/>
          <w:sz w:val="24"/>
        </w:rPr>
        <w:t>4.11</w:t>
        <w:tab/>
        <w:t>SECURITY ARCHITECTURE</w:t>
      </w:r>
      <w:bookmarkEnd w:id="2052"/>
    </w:p>
    <w:p>
      <w:pPr>
        <w:spacing w:after="120" w:before="0" w:line="360" w:lineRule="auto"/>
        <w:ind w:firstLine="720"/>
        <w:jc w:val="both"/>
      </w:pPr>
      <w:r>
        <w:rPr>
          <w:rFonts w:ascii="Times New Roman" w:hAnsi="Times New Roman"/>
          <w:b w:val="0"/>
          <w:i w:val="0"/>
          <w:sz w:val="24"/>
        </w:rPr>
        <w:t>Security is applied in depth across five bands, informed by the OWASP catalogue of web application risks (2021).</w:t>
      </w:r>
    </w:p>
    <w:p>
      <w:bookmarkStart w:id="2053" w:name="tab_4.4"/>
      <w:pPr>
        <w:keepNext/>
        <w:spacing w:after="80" w:before="200" w:line="240" w:lineRule="auto"/>
        <w:jc w:val="left"/>
      </w:pPr>
      <w:r>
        <w:rPr>
          <w:rFonts w:ascii="Times New Roman" w:hAnsi="Times New Roman"/>
          <w:b/>
          <w:i w:val="0"/>
          <w:sz w:val="22"/>
        </w:rPr>
        <w:t>Table 4.4: Security controls by architectural band</w:t>
      </w:r>
      <w:bookmarkEnd w:id="205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285"/>
        <w:gridCol w:w="2029"/>
        <w:gridCol w:w="4735"/>
      </w:tblGrid>
      <w:tr>
        <w:trPr>
          <w:tblHeader w:val="true"/>
        </w:trPr>
        <w:tc>
          <w:tcPr>
            <w:tcW w:type="dxa" w:w="1285"/>
            <w:shd w:val="clear" w:color="auto" w:fill="D9D9D9"/>
          </w:tcPr>
          <w:p>
            <w:pPr>
              <w:spacing w:line="240" w:lineRule="auto" w:after="0"/>
              <w:jc w:val="left"/>
            </w:pPr>
            <w:r>
              <w:rPr>
                <w:rFonts w:ascii="Times New Roman" w:hAnsi="Times New Roman"/>
                <w:b/>
                <w:sz w:val="18"/>
              </w:rPr>
              <w:t>Band</w:t>
            </w:r>
          </w:p>
        </w:tc>
        <w:tc>
          <w:tcPr>
            <w:tcW w:type="dxa" w:w="2029"/>
            <w:shd w:val="clear" w:color="auto" w:fill="D9D9D9"/>
          </w:tcPr>
          <w:p>
            <w:pPr>
              <w:spacing w:line="240" w:lineRule="auto" w:after="0"/>
              <w:jc w:val="left"/>
            </w:pPr>
            <w:r>
              <w:rPr>
                <w:rFonts w:ascii="Times New Roman" w:hAnsi="Times New Roman"/>
                <w:b/>
                <w:sz w:val="18"/>
              </w:rPr>
              <w:t>Control</w:t>
            </w:r>
          </w:p>
        </w:tc>
        <w:tc>
          <w:tcPr>
            <w:tcW w:type="dxa" w:w="4735"/>
            <w:shd w:val="clear" w:color="auto" w:fill="D9D9D9"/>
          </w:tcPr>
          <w:p>
            <w:pPr>
              <w:spacing w:line="240" w:lineRule="auto" w:after="0"/>
              <w:jc w:val="left"/>
            </w:pPr>
            <w:r>
              <w:rPr>
                <w:rFonts w:ascii="Times New Roman" w:hAnsi="Times New Roman"/>
                <w:b/>
                <w:sz w:val="18"/>
              </w:rPr>
              <w:t>Implementation</w:t>
            </w:r>
          </w:p>
        </w:tc>
      </w:tr>
      <w:tr>
        <w:tc>
          <w:tcPr>
            <w:tcW w:type="dxa" w:w="1285"/>
          </w:tcPr>
          <w:p>
            <w:pPr>
              <w:spacing w:line="240" w:lineRule="auto" w:after="0"/>
              <w:jc w:val="left"/>
            </w:pPr>
            <w:r>
              <w:rPr>
                <w:rFonts w:ascii="Times New Roman" w:hAnsi="Times New Roman"/>
                <w:sz w:val="18"/>
              </w:rPr>
              <w:t>Transport</w:t>
            </w:r>
          </w:p>
        </w:tc>
        <w:tc>
          <w:tcPr>
            <w:tcW w:type="dxa" w:w="2029"/>
          </w:tcPr>
          <w:p>
            <w:pPr>
              <w:spacing w:line="240" w:lineRule="auto" w:after="0"/>
              <w:jc w:val="left"/>
            </w:pPr>
            <w:r>
              <w:rPr>
                <w:rFonts w:ascii="Times New Roman" w:hAnsi="Times New Roman"/>
                <w:sz w:val="18"/>
              </w:rPr>
              <w:t>Encryption in transit</w:t>
            </w:r>
          </w:p>
        </w:tc>
        <w:tc>
          <w:tcPr>
            <w:tcW w:type="dxa" w:w="4735"/>
          </w:tcPr>
          <w:p>
            <w:pPr>
              <w:spacing w:line="240" w:lineRule="auto" w:after="0"/>
              <w:jc w:val="left"/>
            </w:pPr>
            <w:r>
              <w:rPr>
                <w:rFonts w:ascii="Times New Roman" w:hAnsi="Times New Roman"/>
                <w:sz w:val="18"/>
              </w:rPr>
              <w:t>HTTPS to the browser; TLS on every outbound call to OpenAI, Pinecone and Google.</w:t>
            </w:r>
          </w:p>
        </w:tc>
      </w:tr>
      <w:tr>
        <w:tc>
          <w:tcPr>
            <w:tcW w:type="dxa" w:w="1285"/>
            <w:shd w:val="clear" w:color="auto" w:fill="F2F2F2"/>
          </w:tcPr>
          <w:p>
            <w:pPr>
              <w:spacing w:line="240" w:lineRule="auto" w:after="0"/>
              <w:jc w:val="left"/>
            </w:pPr>
            <w:r>
              <w:rPr>
                <w:rFonts w:ascii="Times New Roman" w:hAnsi="Times New Roman"/>
                <w:sz w:val="18"/>
              </w:rPr>
              <w:t>Identity</w:t>
            </w:r>
          </w:p>
        </w:tc>
        <w:tc>
          <w:tcPr>
            <w:tcW w:type="dxa" w:w="2029"/>
            <w:shd w:val="clear" w:color="auto" w:fill="F2F2F2"/>
          </w:tcPr>
          <w:p>
            <w:pPr>
              <w:spacing w:line="240" w:lineRule="auto" w:after="0"/>
              <w:jc w:val="left"/>
            </w:pPr>
            <w:r>
              <w:rPr>
                <w:rFonts w:ascii="Times New Roman" w:hAnsi="Times New Roman"/>
                <w:sz w:val="18"/>
              </w:rPr>
              <w:t>Credential handling</w:t>
            </w:r>
          </w:p>
        </w:tc>
        <w:tc>
          <w:tcPr>
            <w:tcW w:type="dxa" w:w="4735"/>
            <w:shd w:val="clear" w:color="auto" w:fill="F2F2F2"/>
          </w:tcPr>
          <w:p>
            <w:pPr>
              <w:spacing w:line="240" w:lineRule="auto" w:after="0"/>
              <w:jc w:val="left"/>
            </w:pPr>
            <w:r>
              <w:rPr>
                <w:rFonts w:ascii="Times New Roman" w:hAnsi="Times New Roman"/>
                <w:sz w:val="18"/>
              </w:rPr>
              <w:t>Bcrypt hashing via the framework's hashed cast; passwords never logged; password-reset tokens single-use and expiring.</w:t>
            </w:r>
          </w:p>
        </w:tc>
      </w:tr>
      <w:tr>
        <w:tc>
          <w:tcPr>
            <w:tcW w:type="dxa" w:w="1285"/>
          </w:tcPr>
          <w:p>
            <w:pPr>
              <w:spacing w:line="240" w:lineRule="auto" w:after="0"/>
              <w:jc w:val="left"/>
            </w:pPr>
            <w:r>
              <w:rPr>
                <w:rFonts w:ascii="Times New Roman" w:hAnsi="Times New Roman"/>
                <w:sz w:val="18"/>
              </w:rPr>
              <w:t>Identity</w:t>
            </w:r>
          </w:p>
        </w:tc>
        <w:tc>
          <w:tcPr>
            <w:tcW w:type="dxa" w:w="2029"/>
          </w:tcPr>
          <w:p>
            <w:pPr>
              <w:spacing w:line="240" w:lineRule="auto" w:after="0"/>
              <w:jc w:val="left"/>
            </w:pPr>
            <w:r>
              <w:rPr>
                <w:rFonts w:ascii="Times New Roman" w:hAnsi="Times New Roman"/>
                <w:sz w:val="18"/>
              </w:rPr>
              <w:t>Federated sign-in</w:t>
            </w:r>
          </w:p>
        </w:tc>
        <w:tc>
          <w:tcPr>
            <w:tcW w:type="dxa" w:w="4735"/>
          </w:tcPr>
          <w:p>
            <w:pPr>
              <w:spacing w:line="240" w:lineRule="auto" w:after="0"/>
              <w:jc w:val="left"/>
            </w:pPr>
            <w:r>
              <w:rPr>
                <w:rFonts w:ascii="Times New Roman" w:hAnsi="Times New Roman"/>
                <w:sz w:val="18"/>
              </w:rPr>
              <w:t>Google OAuth 2.0 through Socialite; the account is linked by email address if one already exists, otherwise created with the email marked verified.</w:t>
            </w:r>
          </w:p>
        </w:tc>
      </w:tr>
      <w:tr>
        <w:tc>
          <w:tcPr>
            <w:tcW w:type="dxa" w:w="1285"/>
            <w:shd w:val="clear" w:color="auto" w:fill="F2F2F2"/>
          </w:tcPr>
          <w:p>
            <w:pPr>
              <w:spacing w:line="240" w:lineRule="auto" w:after="0"/>
              <w:jc w:val="left"/>
            </w:pPr>
            <w:r>
              <w:rPr>
                <w:rFonts w:ascii="Times New Roman" w:hAnsi="Times New Roman"/>
                <w:sz w:val="18"/>
              </w:rPr>
              <w:t>Identity</w:t>
            </w:r>
          </w:p>
        </w:tc>
        <w:tc>
          <w:tcPr>
            <w:tcW w:type="dxa" w:w="2029"/>
            <w:shd w:val="clear" w:color="auto" w:fill="F2F2F2"/>
          </w:tcPr>
          <w:p>
            <w:pPr>
              <w:spacing w:line="240" w:lineRule="auto" w:after="0"/>
              <w:jc w:val="left"/>
            </w:pPr>
            <w:r>
              <w:rPr>
                <w:rFonts w:ascii="Times New Roman" w:hAnsi="Times New Roman"/>
                <w:sz w:val="18"/>
              </w:rPr>
              <w:t>Second factor</w:t>
            </w:r>
          </w:p>
        </w:tc>
        <w:tc>
          <w:tcPr>
            <w:tcW w:type="dxa" w:w="4735"/>
            <w:shd w:val="clear" w:color="auto" w:fill="F2F2F2"/>
          </w:tcPr>
          <w:p>
            <w:pPr>
              <w:spacing w:line="240" w:lineRule="auto" w:after="0"/>
              <w:jc w:val="left"/>
            </w:pPr>
            <w:r>
              <w:rPr>
                <w:rFonts w:ascii="Times New Roman" w:hAnsi="Times New Roman"/>
                <w:sz w:val="18"/>
              </w:rPr>
              <w:t>Optional TOTP with encrypted secret and encrypted recovery codes; challenge screen enforced before session establishment.</w:t>
            </w:r>
          </w:p>
        </w:tc>
      </w:tr>
      <w:tr>
        <w:tc>
          <w:tcPr>
            <w:tcW w:type="dxa" w:w="1285"/>
          </w:tcPr>
          <w:p>
            <w:pPr>
              <w:spacing w:line="240" w:lineRule="auto" w:after="0"/>
              <w:jc w:val="left"/>
            </w:pPr>
            <w:r>
              <w:rPr>
                <w:rFonts w:ascii="Times New Roman" w:hAnsi="Times New Roman"/>
                <w:sz w:val="18"/>
              </w:rPr>
              <w:t>Session</w:t>
            </w:r>
          </w:p>
        </w:tc>
        <w:tc>
          <w:tcPr>
            <w:tcW w:type="dxa" w:w="2029"/>
          </w:tcPr>
          <w:p>
            <w:pPr>
              <w:spacing w:line="240" w:lineRule="auto" w:after="0"/>
              <w:jc w:val="left"/>
            </w:pPr>
            <w:r>
              <w:rPr>
                <w:rFonts w:ascii="Times New Roman" w:hAnsi="Times New Roman"/>
                <w:sz w:val="18"/>
              </w:rPr>
              <w:t>Request integrity</w:t>
            </w:r>
          </w:p>
        </w:tc>
        <w:tc>
          <w:tcPr>
            <w:tcW w:type="dxa" w:w="4735"/>
          </w:tcPr>
          <w:p>
            <w:pPr>
              <w:spacing w:line="240" w:lineRule="auto" w:after="0"/>
              <w:jc w:val="left"/>
            </w:pPr>
            <w:r>
              <w:rPr>
                <w:rFonts w:ascii="Times New Roman" w:hAnsi="Times New Roman"/>
                <w:sz w:val="18"/>
              </w:rPr>
              <w:t>CSRF token required on every state-changing request; the client wrapper obtains and attaches it automatically.</w:t>
            </w:r>
          </w:p>
        </w:tc>
      </w:tr>
      <w:tr>
        <w:tc>
          <w:tcPr>
            <w:tcW w:type="dxa" w:w="1285"/>
            <w:shd w:val="clear" w:color="auto" w:fill="F2F2F2"/>
          </w:tcPr>
          <w:p>
            <w:pPr>
              <w:spacing w:line="240" w:lineRule="auto" w:after="0"/>
              <w:jc w:val="left"/>
            </w:pPr>
            <w:r>
              <w:rPr>
                <w:rFonts w:ascii="Times New Roman" w:hAnsi="Times New Roman"/>
                <w:sz w:val="18"/>
              </w:rPr>
              <w:t>Session</w:t>
            </w:r>
          </w:p>
        </w:tc>
        <w:tc>
          <w:tcPr>
            <w:tcW w:type="dxa" w:w="2029"/>
            <w:shd w:val="clear" w:color="auto" w:fill="F2F2F2"/>
          </w:tcPr>
          <w:p>
            <w:pPr>
              <w:spacing w:line="240" w:lineRule="auto" w:after="0"/>
              <w:jc w:val="left"/>
            </w:pPr>
            <w:r>
              <w:rPr>
                <w:rFonts w:ascii="Times New Roman" w:hAnsi="Times New Roman"/>
                <w:sz w:val="18"/>
              </w:rPr>
              <w:t>Abuse resistance</w:t>
            </w:r>
          </w:p>
        </w:tc>
        <w:tc>
          <w:tcPr>
            <w:tcW w:type="dxa" w:w="4735"/>
            <w:shd w:val="clear" w:color="auto" w:fill="F2F2F2"/>
          </w:tcPr>
          <w:p>
            <w:pPr>
              <w:spacing w:line="240" w:lineRule="auto" w:after="0"/>
              <w:jc w:val="left"/>
            </w:pPr>
            <w:r>
              <w:rPr>
                <w:rFonts w:ascii="Times New Roman" w:hAnsi="Times New Roman"/>
                <w:sz w:val="18"/>
              </w:rPr>
              <w:t>Rate limiting on login and on password update; email verification required before learning features are reachable.</w:t>
            </w:r>
          </w:p>
        </w:tc>
      </w:tr>
      <w:tr>
        <w:tc>
          <w:tcPr>
            <w:tcW w:type="dxa" w:w="1285"/>
          </w:tcPr>
          <w:p>
            <w:pPr>
              <w:spacing w:line="240" w:lineRule="auto" w:after="0"/>
              <w:jc w:val="left"/>
            </w:pPr>
            <w:r>
              <w:rPr>
                <w:rFonts w:ascii="Times New Roman" w:hAnsi="Times New Roman"/>
                <w:sz w:val="18"/>
              </w:rPr>
              <w:t>Authorisation</w:t>
            </w:r>
          </w:p>
        </w:tc>
        <w:tc>
          <w:tcPr>
            <w:tcW w:type="dxa" w:w="2029"/>
          </w:tcPr>
          <w:p>
            <w:pPr>
              <w:spacing w:line="240" w:lineRule="auto" w:after="0"/>
              <w:jc w:val="left"/>
            </w:pPr>
            <w:r>
              <w:rPr>
                <w:rFonts w:ascii="Times New Roman" w:hAnsi="Times New Roman"/>
                <w:sz w:val="18"/>
              </w:rPr>
              <w:t>Role separation</w:t>
            </w:r>
          </w:p>
        </w:tc>
        <w:tc>
          <w:tcPr>
            <w:tcW w:type="dxa" w:w="4735"/>
          </w:tcPr>
          <w:p>
            <w:pPr>
              <w:spacing w:line="240" w:lineRule="auto" w:after="0"/>
              <w:jc w:val="left"/>
            </w:pPr>
            <w:r>
              <w:rPr>
                <w:rFonts w:ascii="Times New Roman" w:hAnsi="Times New Roman"/>
                <w:sz w:val="18"/>
              </w:rPr>
              <w:t>A role attribute on the user record distinguishes student from administrator and gates the administrative interface and navigation.</w:t>
            </w:r>
          </w:p>
        </w:tc>
      </w:tr>
      <w:tr>
        <w:tc>
          <w:tcPr>
            <w:tcW w:type="dxa" w:w="1285"/>
            <w:shd w:val="clear" w:color="auto" w:fill="F2F2F2"/>
          </w:tcPr>
          <w:p>
            <w:pPr>
              <w:spacing w:line="240" w:lineRule="auto" w:after="0"/>
              <w:jc w:val="left"/>
            </w:pPr>
            <w:r>
              <w:rPr>
                <w:rFonts w:ascii="Times New Roman" w:hAnsi="Times New Roman"/>
                <w:sz w:val="18"/>
              </w:rPr>
              <w:t>Data</w:t>
            </w:r>
          </w:p>
        </w:tc>
        <w:tc>
          <w:tcPr>
            <w:tcW w:type="dxa" w:w="2029"/>
            <w:shd w:val="clear" w:color="auto" w:fill="F2F2F2"/>
          </w:tcPr>
          <w:p>
            <w:pPr>
              <w:spacing w:line="240" w:lineRule="auto" w:after="0"/>
              <w:jc w:val="left"/>
            </w:pPr>
            <w:r>
              <w:rPr>
                <w:rFonts w:ascii="Times New Roman" w:hAnsi="Times New Roman"/>
                <w:sz w:val="18"/>
              </w:rPr>
              <w:t>Ownership scoping</w:t>
            </w:r>
          </w:p>
        </w:tc>
        <w:tc>
          <w:tcPr>
            <w:tcW w:type="dxa" w:w="4735"/>
            <w:shd w:val="clear" w:color="auto" w:fill="F2F2F2"/>
          </w:tcPr>
          <w:p>
            <w:pPr>
              <w:spacing w:line="240" w:lineRule="auto" w:after="0"/>
              <w:jc w:val="left"/>
            </w:pPr>
            <w:r>
              <w:rPr>
                <w:rFonts w:ascii="Times New Roman" w:hAnsi="Times New Roman"/>
                <w:sz w:val="18"/>
              </w:rPr>
              <w:t>Chat, quiz and activity queries are constrained to the authenticated user's identifier; cascading deletes remove dependent rows with the parent.</w:t>
            </w:r>
          </w:p>
        </w:tc>
      </w:tr>
      <w:tr>
        <w:tc>
          <w:tcPr>
            <w:tcW w:type="dxa" w:w="1285"/>
          </w:tcPr>
          <w:p>
            <w:pPr>
              <w:spacing w:line="240" w:lineRule="auto" w:after="0"/>
              <w:jc w:val="left"/>
            </w:pPr>
            <w:r>
              <w:rPr>
                <w:rFonts w:ascii="Times New Roman" w:hAnsi="Times New Roman"/>
                <w:sz w:val="18"/>
              </w:rPr>
              <w:t>Data</w:t>
            </w:r>
          </w:p>
        </w:tc>
        <w:tc>
          <w:tcPr>
            <w:tcW w:type="dxa" w:w="2029"/>
          </w:tcPr>
          <w:p>
            <w:pPr>
              <w:spacing w:line="240" w:lineRule="auto" w:after="0"/>
              <w:jc w:val="left"/>
            </w:pPr>
            <w:r>
              <w:rPr>
                <w:rFonts w:ascii="Times New Roman" w:hAnsi="Times New Roman"/>
                <w:sz w:val="18"/>
              </w:rPr>
              <w:t>Input bounds</w:t>
            </w:r>
          </w:p>
        </w:tc>
        <w:tc>
          <w:tcPr>
            <w:tcW w:type="dxa" w:w="4735"/>
          </w:tcPr>
          <w:p>
            <w:pPr>
              <w:spacing w:line="240" w:lineRule="auto" w:after="0"/>
              <w:jc w:val="left"/>
            </w:pPr>
            <w:r>
              <w:rPr>
                <w:rFonts w:ascii="Times New Roman" w:hAnsi="Times New Roman"/>
                <w:sz w:val="18"/>
              </w:rPr>
              <w:t>Length and range constraints on every AI request field; upload size limit of 100 megabytes; validation of every content field.</w:t>
            </w:r>
          </w:p>
        </w:tc>
      </w:tr>
      <w:tr>
        <w:tc>
          <w:tcPr>
            <w:tcW w:type="dxa" w:w="1285"/>
            <w:shd w:val="clear" w:color="auto" w:fill="F2F2F2"/>
          </w:tcPr>
          <w:p>
            <w:pPr>
              <w:spacing w:line="240" w:lineRule="auto" w:after="0"/>
              <w:jc w:val="left"/>
            </w:pPr>
            <w:r>
              <w:rPr>
                <w:rFonts w:ascii="Times New Roman" w:hAnsi="Times New Roman"/>
                <w:sz w:val="18"/>
              </w:rPr>
              <w:t>Secrets</w:t>
            </w:r>
          </w:p>
        </w:tc>
        <w:tc>
          <w:tcPr>
            <w:tcW w:type="dxa" w:w="2029"/>
            <w:shd w:val="clear" w:color="auto" w:fill="F2F2F2"/>
          </w:tcPr>
          <w:p>
            <w:pPr>
              <w:spacing w:line="240" w:lineRule="auto" w:after="0"/>
              <w:jc w:val="left"/>
            </w:pPr>
            <w:r>
              <w:rPr>
                <w:rFonts w:ascii="Times New Roman" w:hAnsi="Times New Roman"/>
                <w:sz w:val="18"/>
              </w:rPr>
              <w:t>Credential storage</w:t>
            </w:r>
          </w:p>
        </w:tc>
        <w:tc>
          <w:tcPr>
            <w:tcW w:type="dxa" w:w="4735"/>
            <w:shd w:val="clear" w:color="auto" w:fill="F2F2F2"/>
          </w:tcPr>
          <w:p>
            <w:pPr>
              <w:spacing w:line="240" w:lineRule="auto" w:after="0"/>
              <w:jc w:val="left"/>
            </w:pPr>
            <w:r>
              <w:rPr>
                <w:rFonts w:ascii="Times New Roman" w:hAnsi="Times New Roman"/>
                <w:sz w:val="18"/>
              </w:rPr>
              <w:t>All API keys and database credentials supplied through environment variables and excluded from version control.</w:t>
            </w:r>
          </w:p>
        </w:tc>
      </w:tr>
    </w:tbl>
    <w:p>
      <w:pPr>
        <w:spacing w:after="160" w:before="0" w:line="360" w:lineRule="auto"/>
        <w:jc w:val="both"/>
      </w:pPr>
    </w:p>
    <w:p>
      <w:pPr>
        <w:keepNext/>
        <w:spacing w:before="160" w:after="80" w:line="240" w:lineRule="auto"/>
        <w:jc w:val="center"/>
      </w:pPr>
      <w:r>
        <w:drawing>
          <wp:inline xmlns:a="http://schemas.openxmlformats.org/drawingml/2006/main" xmlns:pic="http://schemas.openxmlformats.org/drawingml/2006/picture">
            <wp:extent cx="5486400" cy="3779622"/>
            <wp:docPr id="29" name="Picture 29"/>
            <wp:cNvGraphicFramePr>
              <a:graphicFrameLocks noChangeAspect="1"/>
            </wp:cNvGraphicFramePr>
            <a:graphic>
              <a:graphicData uri="http://schemas.openxmlformats.org/drawingml/2006/picture">
                <pic:pic>
                  <pic:nvPicPr>
                    <pic:cNvPr id="0" name="fig_auth.png"/>
                    <pic:cNvPicPr/>
                  </pic:nvPicPr>
                  <pic:blipFill>
                    <a:blip r:embed="rId51"/>
                    <a:stretch>
                      <a:fillRect/>
                    </a:stretch>
                  </pic:blipFill>
                  <pic:spPr>
                    <a:xfrm>
                      <a:off x="0" y="0"/>
                      <a:ext cx="5486400" cy="3779622"/>
                    </a:xfrm>
                    <a:prstGeom prst="rect"/>
                  </pic:spPr>
                </pic:pic>
              </a:graphicData>
            </a:graphic>
          </wp:inline>
        </w:drawing>
      </w:r>
    </w:p>
    <w:p>
      <w:bookmarkStart w:id="2054" w:name="fig_4.8"/>
      <w:pPr>
        <w:spacing w:after="240" w:before="0" w:line="240" w:lineRule="auto"/>
        <w:jc w:val="center"/>
      </w:pPr>
      <w:r>
        <w:rPr>
          <w:rFonts w:ascii="Times New Roman" w:hAnsi="Times New Roman"/>
          <w:b/>
          <w:i w:val="0"/>
          <w:sz w:val="22"/>
        </w:rPr>
        <w:t>Figure 4.8: Authentication and authorisation flow covering password sign-in, Google OAuth sign-in, account linking, two-factor challenge and role resolution.</w:t>
      </w:r>
      <w:bookmarkEnd w:id="2054"/>
    </w:p>
    <w:p>
      <w:bookmarkStart w:id="2055" w:name="h2_162"/>
      <w:pPr>
        <w:keepNext/>
        <w:tabs>
          <w:tab w:pos="864" w:val="left"/>
        </w:tabs>
        <w:spacing w:before="240" w:after="120" w:line="360" w:lineRule="auto"/>
        <w:jc w:val="left"/>
      </w:pPr>
      <w:r>
        <w:rPr>
          <w:rFonts w:ascii="Times New Roman" w:hAnsi="Times New Roman"/>
          <w:b w:val="0"/>
          <w:sz w:val="24"/>
        </w:rPr>
        <w:t>4.12</w:t>
        <w:tab/>
        <w:t>DESIGN PATTERNS APPLIED</w:t>
      </w:r>
      <w:bookmarkEnd w:id="2055"/>
    </w:p>
    <w:p>
      <w:bookmarkStart w:id="2056" w:name="tab_4.5"/>
      <w:pPr>
        <w:keepNext/>
        <w:spacing w:after="80" w:before="200" w:line="240" w:lineRule="auto"/>
        <w:jc w:val="left"/>
      </w:pPr>
      <w:r>
        <w:rPr>
          <w:rFonts w:ascii="Times New Roman" w:hAnsi="Times New Roman"/>
          <w:b/>
          <w:i w:val="0"/>
          <w:sz w:val="22"/>
        </w:rPr>
        <w:t>Table 4.5: Design patterns used and where they appear</w:t>
      </w:r>
      <w:bookmarkEnd w:id="2056"/>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691"/>
        <w:gridCol w:w="2502"/>
        <w:gridCol w:w="3855"/>
      </w:tblGrid>
      <w:tr>
        <w:trPr>
          <w:tblHeader w:val="true"/>
        </w:trPr>
        <w:tc>
          <w:tcPr>
            <w:tcW w:type="dxa" w:w="1691"/>
            <w:shd w:val="clear" w:color="auto" w:fill="D9D9D9"/>
          </w:tcPr>
          <w:p>
            <w:pPr>
              <w:spacing w:line="240" w:lineRule="auto" w:after="0"/>
              <w:jc w:val="left"/>
            </w:pPr>
            <w:r>
              <w:rPr>
                <w:rFonts w:ascii="Times New Roman" w:hAnsi="Times New Roman"/>
                <w:b/>
                <w:sz w:val="18"/>
              </w:rPr>
              <w:t>Pattern</w:t>
            </w:r>
          </w:p>
        </w:tc>
        <w:tc>
          <w:tcPr>
            <w:tcW w:type="dxa" w:w="2503"/>
            <w:shd w:val="clear" w:color="auto" w:fill="D9D9D9"/>
          </w:tcPr>
          <w:p>
            <w:pPr>
              <w:spacing w:line="240" w:lineRule="auto" w:after="0"/>
              <w:jc w:val="left"/>
            </w:pPr>
            <w:r>
              <w:rPr>
                <w:rFonts w:ascii="Times New Roman" w:hAnsi="Times New Roman"/>
                <w:b/>
                <w:sz w:val="18"/>
              </w:rPr>
              <w:t>Where applied</w:t>
            </w:r>
          </w:p>
        </w:tc>
        <w:tc>
          <w:tcPr>
            <w:tcW w:type="dxa" w:w="3856"/>
            <w:shd w:val="clear" w:color="auto" w:fill="D9D9D9"/>
          </w:tcPr>
          <w:p>
            <w:pPr>
              <w:spacing w:line="240" w:lineRule="auto" w:after="0"/>
              <w:jc w:val="left"/>
            </w:pPr>
            <w:r>
              <w:rPr>
                <w:rFonts w:ascii="Times New Roman" w:hAnsi="Times New Roman"/>
                <w:b/>
                <w:sz w:val="18"/>
              </w:rPr>
              <w:t>Benefit obtained</w:t>
            </w:r>
          </w:p>
        </w:tc>
      </w:tr>
      <w:tr>
        <w:tc>
          <w:tcPr>
            <w:tcW w:type="dxa" w:w="1691"/>
          </w:tcPr>
          <w:p>
            <w:pPr>
              <w:spacing w:line="240" w:lineRule="auto" w:after="0"/>
              <w:jc w:val="left"/>
            </w:pPr>
            <w:r>
              <w:rPr>
                <w:rFonts w:ascii="Times New Roman" w:hAnsi="Times New Roman"/>
                <w:sz w:val="18"/>
              </w:rPr>
              <w:t>Layered architecture</w:t>
            </w:r>
          </w:p>
        </w:tc>
        <w:tc>
          <w:tcPr>
            <w:tcW w:type="dxa" w:w="2503"/>
          </w:tcPr>
          <w:p>
            <w:pPr>
              <w:spacing w:line="240" w:lineRule="auto" w:after="0"/>
              <w:jc w:val="left"/>
            </w:pPr>
            <w:r>
              <w:rPr>
                <w:rFonts w:ascii="Times New Roman" w:hAnsi="Times New Roman"/>
                <w:sz w:val="18"/>
              </w:rPr>
              <w:t>The four tiers of Figure 4.1</w:t>
            </w:r>
          </w:p>
        </w:tc>
        <w:tc>
          <w:tcPr>
            <w:tcW w:type="dxa" w:w="3856"/>
          </w:tcPr>
          <w:p>
            <w:pPr>
              <w:spacing w:line="240" w:lineRule="auto" w:after="0"/>
              <w:jc w:val="left"/>
            </w:pPr>
            <w:r>
              <w:rPr>
                <w:rFonts w:ascii="Times New Roman" w:hAnsi="Times New Roman"/>
                <w:sz w:val="18"/>
              </w:rPr>
              <w:t>Dependencies point in one direction only; each tier is separately comprehensible and separately testable.</w:t>
            </w:r>
          </w:p>
        </w:tc>
      </w:tr>
      <w:tr>
        <w:tc>
          <w:tcPr>
            <w:tcW w:type="dxa" w:w="1691"/>
            <w:shd w:val="clear" w:color="auto" w:fill="F2F2F2"/>
          </w:tcPr>
          <w:p>
            <w:pPr>
              <w:spacing w:line="240" w:lineRule="auto" w:after="0"/>
              <w:jc w:val="left"/>
            </w:pPr>
            <w:r>
              <w:rPr>
                <w:rFonts w:ascii="Times New Roman" w:hAnsi="Times New Roman"/>
                <w:sz w:val="18"/>
              </w:rPr>
              <w:t>Model-View-Controller</w:t>
            </w:r>
          </w:p>
        </w:tc>
        <w:tc>
          <w:tcPr>
            <w:tcW w:type="dxa" w:w="2503"/>
            <w:shd w:val="clear" w:color="auto" w:fill="F2F2F2"/>
          </w:tcPr>
          <w:p>
            <w:pPr>
              <w:spacing w:line="240" w:lineRule="auto" w:after="0"/>
              <w:jc w:val="left"/>
            </w:pPr>
            <w:r>
              <w:rPr>
                <w:rFonts w:ascii="Times New Roman" w:hAnsi="Times New Roman"/>
                <w:sz w:val="18"/>
              </w:rPr>
              <w:t>Laravel controllers, Eloquent models, React pages as views</w:t>
            </w:r>
          </w:p>
        </w:tc>
        <w:tc>
          <w:tcPr>
            <w:tcW w:type="dxa" w:w="3856"/>
            <w:shd w:val="clear" w:color="auto" w:fill="F2F2F2"/>
          </w:tcPr>
          <w:p>
            <w:pPr>
              <w:spacing w:line="240" w:lineRule="auto" w:after="0"/>
              <w:jc w:val="left"/>
            </w:pPr>
            <w:r>
              <w:rPr>
                <w:rFonts w:ascii="Times New Roman" w:hAnsi="Times New Roman"/>
                <w:sz w:val="18"/>
              </w:rPr>
              <w:t>Conventional separation that a maintainer already understands.</w:t>
            </w:r>
          </w:p>
        </w:tc>
      </w:tr>
      <w:tr>
        <w:tc>
          <w:tcPr>
            <w:tcW w:type="dxa" w:w="1691"/>
          </w:tcPr>
          <w:p>
            <w:pPr>
              <w:spacing w:line="240" w:lineRule="auto" w:after="0"/>
              <w:jc w:val="left"/>
            </w:pPr>
            <w:r>
              <w:rPr>
                <w:rFonts w:ascii="Times New Roman" w:hAnsi="Times New Roman"/>
                <w:sz w:val="18"/>
              </w:rPr>
              <w:t>Service layer</w:t>
            </w:r>
          </w:p>
        </w:tc>
        <w:tc>
          <w:tcPr>
            <w:tcW w:type="dxa" w:w="2503"/>
          </w:tcPr>
          <w:p>
            <w:pPr>
              <w:spacing w:line="240" w:lineRule="auto" w:after="0"/>
              <w:jc w:val="left"/>
            </w:pPr>
            <w:r>
              <w:rPr>
                <w:rFonts w:ascii="Times New Roman" w:hAnsi="Times New Roman"/>
                <w:sz w:val="18"/>
              </w:rPr>
              <w:t>`AIService`</w:t>
            </w:r>
          </w:p>
        </w:tc>
        <w:tc>
          <w:tcPr>
            <w:tcW w:type="dxa" w:w="3856"/>
          </w:tcPr>
          <w:p>
            <w:pPr>
              <w:spacing w:line="240" w:lineRule="auto" w:after="0"/>
              <w:jc w:val="left"/>
            </w:pPr>
            <w:r>
              <w:rPr>
                <w:rFonts w:ascii="Times New Roman" w:hAnsi="Times New Roman"/>
                <w:sz w:val="18"/>
              </w:rPr>
              <w:t>The HTTP nature of the AI tier is known to exactly one class; four controllers depend on a method signature rather than on a protocol.</w:t>
            </w:r>
          </w:p>
        </w:tc>
      </w:tr>
      <w:tr>
        <w:tc>
          <w:tcPr>
            <w:tcW w:type="dxa" w:w="1691"/>
            <w:shd w:val="clear" w:color="auto" w:fill="F2F2F2"/>
          </w:tcPr>
          <w:p>
            <w:pPr>
              <w:spacing w:line="240" w:lineRule="auto" w:after="0"/>
              <w:jc w:val="left"/>
            </w:pPr>
            <w:r>
              <w:rPr>
                <w:rFonts w:ascii="Times New Roman" w:hAnsi="Times New Roman"/>
                <w:sz w:val="18"/>
              </w:rPr>
              <w:t>Active Record</w:t>
            </w:r>
          </w:p>
        </w:tc>
        <w:tc>
          <w:tcPr>
            <w:tcW w:type="dxa" w:w="2503"/>
            <w:shd w:val="clear" w:color="auto" w:fill="F2F2F2"/>
          </w:tcPr>
          <w:p>
            <w:pPr>
              <w:spacing w:line="240" w:lineRule="auto" w:after="0"/>
              <w:jc w:val="left"/>
            </w:pPr>
            <w:r>
              <w:rPr>
                <w:rFonts w:ascii="Times New Roman" w:hAnsi="Times New Roman"/>
                <w:sz w:val="18"/>
              </w:rPr>
              <w:t>Eloquent models</w:t>
            </w:r>
          </w:p>
        </w:tc>
        <w:tc>
          <w:tcPr>
            <w:tcW w:type="dxa" w:w="3856"/>
            <w:shd w:val="clear" w:color="auto" w:fill="F2F2F2"/>
          </w:tcPr>
          <w:p>
            <w:pPr>
              <w:spacing w:line="240" w:lineRule="auto" w:after="0"/>
              <w:jc w:val="left"/>
            </w:pPr>
            <w:r>
              <w:rPr>
                <w:rFonts w:ascii="Times New Roman" w:hAnsi="Times New Roman"/>
                <w:sz w:val="18"/>
              </w:rPr>
              <w:t>Domain objects carry their own persistence, which suits a schema of this size (Fowler 2003).</w:t>
            </w:r>
          </w:p>
        </w:tc>
      </w:tr>
      <w:tr>
        <w:tc>
          <w:tcPr>
            <w:tcW w:type="dxa" w:w="1691"/>
          </w:tcPr>
          <w:p>
            <w:pPr>
              <w:spacing w:line="240" w:lineRule="auto" w:after="0"/>
              <w:jc w:val="left"/>
            </w:pPr>
            <w:r>
              <w:rPr>
                <w:rFonts w:ascii="Times New Roman" w:hAnsi="Times New Roman"/>
                <w:sz w:val="18"/>
              </w:rPr>
              <w:t>Repository-by-convention</w:t>
            </w:r>
          </w:p>
        </w:tc>
        <w:tc>
          <w:tcPr>
            <w:tcW w:type="dxa" w:w="2503"/>
          </w:tcPr>
          <w:p>
            <w:pPr>
              <w:spacing w:line="240" w:lineRule="auto" w:after="0"/>
              <w:jc w:val="left"/>
            </w:pPr>
            <w:r>
              <w:rPr>
                <w:rFonts w:ascii="Times New Roman" w:hAnsi="Times New Roman"/>
                <w:sz w:val="18"/>
              </w:rPr>
              <w:t>Metadata-derived corpus paths</w:t>
            </w:r>
          </w:p>
        </w:tc>
        <w:tc>
          <w:tcPr>
            <w:tcW w:type="dxa" w:w="3856"/>
          </w:tcPr>
          <w:p>
            <w:pPr>
              <w:spacing w:line="240" w:lineRule="auto" w:after="0"/>
              <w:jc w:val="left"/>
            </w:pPr>
            <w:r>
              <w:rPr>
                <w:rFonts w:ascii="Times New Roman" w:hAnsi="Times New Roman"/>
                <w:sz w:val="18"/>
              </w:rPr>
              <w:t>Board, class, subject and type are structural rather than declared, removing a class of tagging error.</w:t>
            </w:r>
          </w:p>
        </w:tc>
      </w:tr>
      <w:tr>
        <w:tc>
          <w:tcPr>
            <w:tcW w:type="dxa" w:w="1691"/>
            <w:shd w:val="clear" w:color="auto" w:fill="F2F2F2"/>
          </w:tcPr>
          <w:p>
            <w:pPr>
              <w:spacing w:line="240" w:lineRule="auto" w:after="0"/>
              <w:jc w:val="left"/>
            </w:pPr>
            <w:r>
              <w:rPr>
                <w:rFonts w:ascii="Times New Roman" w:hAnsi="Times New Roman"/>
                <w:sz w:val="18"/>
              </w:rPr>
              <w:t>Dependency injection</w:t>
            </w:r>
          </w:p>
        </w:tc>
        <w:tc>
          <w:tcPr>
            <w:tcW w:type="dxa" w:w="2503"/>
            <w:shd w:val="clear" w:color="auto" w:fill="F2F2F2"/>
          </w:tcPr>
          <w:p>
            <w:pPr>
              <w:spacing w:line="240" w:lineRule="auto" w:after="0"/>
              <w:jc w:val="left"/>
            </w:pPr>
            <w:r>
              <w:rPr>
                <w:rFonts w:ascii="Times New Roman" w:hAnsi="Times New Roman"/>
                <w:sz w:val="18"/>
              </w:rPr>
              <w:t>Constructor promotion of `AIService` into controllers</w:t>
            </w:r>
          </w:p>
        </w:tc>
        <w:tc>
          <w:tcPr>
            <w:tcW w:type="dxa" w:w="3856"/>
            <w:shd w:val="clear" w:color="auto" w:fill="F2F2F2"/>
          </w:tcPr>
          <w:p>
            <w:pPr>
              <w:spacing w:line="240" w:lineRule="auto" w:after="0"/>
              <w:jc w:val="left"/>
            </w:pPr>
            <w:r>
              <w:rPr>
                <w:rFonts w:ascii="Times New Roman" w:hAnsi="Times New Roman"/>
                <w:sz w:val="18"/>
              </w:rPr>
              <w:t>The service can be substituted with a fake in tests without touching the controller.</w:t>
            </w:r>
          </w:p>
        </w:tc>
      </w:tr>
      <w:tr>
        <w:tc>
          <w:tcPr>
            <w:tcW w:type="dxa" w:w="1691"/>
          </w:tcPr>
          <w:p>
            <w:pPr>
              <w:spacing w:line="240" w:lineRule="auto" w:after="0"/>
              <w:jc w:val="left"/>
            </w:pPr>
            <w:r>
              <w:rPr>
                <w:rFonts w:ascii="Times New Roman" w:hAnsi="Times New Roman"/>
                <w:sz w:val="18"/>
              </w:rPr>
              <w:t>Strategy</w:t>
            </w:r>
          </w:p>
        </w:tc>
        <w:tc>
          <w:tcPr>
            <w:tcW w:type="dxa" w:w="2503"/>
          </w:tcPr>
          <w:p>
            <w:pPr>
              <w:spacing w:line="240" w:lineRule="auto" w:after="0"/>
              <w:jc w:val="left"/>
            </w:pPr>
            <w:r>
              <w:rPr>
                <w:rFonts w:ascii="Times New Roman" w:hAnsi="Times New Roman"/>
                <w:sz w:val="18"/>
              </w:rPr>
              <w:t>One prompt template file per agent</w:t>
            </w:r>
          </w:p>
        </w:tc>
        <w:tc>
          <w:tcPr>
            <w:tcW w:type="dxa" w:w="3856"/>
          </w:tcPr>
          <w:p>
            <w:pPr>
              <w:spacing w:line="240" w:lineRule="auto" w:after="0"/>
              <w:jc w:val="left"/>
            </w:pPr>
            <w:r>
              <w:rPr>
                <w:rFonts w:ascii="Times New Roman" w:hAnsi="Times New Roman"/>
                <w:sz w:val="18"/>
              </w:rPr>
              <w:t>Behaviour is changed by editing a text file, with no code change and no redeployment of application logic.</w:t>
            </w:r>
          </w:p>
        </w:tc>
      </w:tr>
      <w:tr>
        <w:tc>
          <w:tcPr>
            <w:tcW w:type="dxa" w:w="1691"/>
            <w:shd w:val="clear" w:color="auto" w:fill="F2F2F2"/>
          </w:tcPr>
          <w:p>
            <w:pPr>
              <w:spacing w:line="240" w:lineRule="auto" w:after="0"/>
              <w:jc w:val="left"/>
            </w:pPr>
            <w:r>
              <w:rPr>
                <w:rFonts w:ascii="Times New Roman" w:hAnsi="Times New Roman"/>
                <w:sz w:val="18"/>
              </w:rPr>
              <w:t>Adapter</w:t>
            </w:r>
          </w:p>
        </w:tc>
        <w:tc>
          <w:tcPr>
            <w:tcW w:type="dxa" w:w="2503"/>
            <w:shd w:val="clear" w:color="auto" w:fill="F2F2F2"/>
          </w:tcPr>
          <w:p>
            <w:pPr>
              <w:spacing w:line="240" w:lineRule="auto" w:after="0"/>
              <w:jc w:val="left"/>
            </w:pPr>
            <w:r>
              <w:rPr>
                <w:rFonts w:ascii="Times New Roman" w:hAnsi="Times New Roman"/>
                <w:sz w:val="18"/>
              </w:rPr>
              <w:t>`resources/js/lib/api.ts`</w:t>
            </w:r>
          </w:p>
        </w:tc>
        <w:tc>
          <w:tcPr>
            <w:tcW w:type="dxa" w:w="3856"/>
            <w:shd w:val="clear" w:color="auto" w:fill="F2F2F2"/>
          </w:tcPr>
          <w:p>
            <w:pPr>
              <w:spacing w:line="240" w:lineRule="auto" w:after="0"/>
              <w:jc w:val="left"/>
            </w:pPr>
            <w:r>
              <w:rPr>
                <w:rFonts w:ascii="Times New Roman" w:hAnsi="Times New Roman"/>
                <w:sz w:val="18"/>
              </w:rPr>
              <w:t>CSRF acquisition, header assembly and content-type selection are handled once rather than at every call site.</w:t>
            </w:r>
          </w:p>
        </w:tc>
      </w:tr>
      <w:tr>
        <w:tc>
          <w:tcPr>
            <w:tcW w:type="dxa" w:w="1691"/>
          </w:tcPr>
          <w:p>
            <w:pPr>
              <w:spacing w:line="240" w:lineRule="auto" w:after="0"/>
              <w:jc w:val="left"/>
            </w:pPr>
            <w:r>
              <w:rPr>
                <w:rFonts w:ascii="Times New Roman" w:hAnsi="Times New Roman"/>
                <w:sz w:val="18"/>
              </w:rPr>
              <w:t>Cache-aside</w:t>
            </w:r>
          </w:p>
        </w:tc>
        <w:tc>
          <w:tcPr>
            <w:tcW w:type="dxa" w:w="2503"/>
          </w:tcPr>
          <w:p>
            <w:pPr>
              <w:spacing w:line="240" w:lineRule="auto" w:after="0"/>
              <w:jc w:val="left"/>
            </w:pPr>
            <w:r>
              <w:rPr>
                <w:rFonts w:ascii="Times New Roman" w:hAnsi="Times New Roman"/>
                <w:sz w:val="18"/>
              </w:rPr>
              <w:t>LRU cache in front of the embedding call</w:t>
            </w:r>
          </w:p>
        </w:tc>
        <w:tc>
          <w:tcPr>
            <w:tcW w:type="dxa" w:w="3856"/>
          </w:tcPr>
          <w:p>
            <w:pPr>
              <w:spacing w:line="240" w:lineRule="auto" w:after="0"/>
              <w:jc w:val="left"/>
            </w:pPr>
            <w:r>
              <w:rPr>
                <w:rFonts w:ascii="Times New Roman" w:hAnsi="Times New Roman"/>
                <w:sz w:val="18"/>
              </w:rPr>
              <w:t>Repeated queries avoid a metered network call.</w:t>
            </w:r>
          </w:p>
        </w:tc>
      </w:tr>
      <w:tr>
        <w:tc>
          <w:tcPr>
            <w:tcW w:type="dxa" w:w="1691"/>
            <w:shd w:val="clear" w:color="auto" w:fill="F2F2F2"/>
          </w:tcPr>
          <w:p>
            <w:pPr>
              <w:spacing w:line="240" w:lineRule="auto" w:after="0"/>
              <w:jc w:val="left"/>
            </w:pPr>
            <w:r>
              <w:rPr>
                <w:rFonts w:ascii="Times New Roman" w:hAnsi="Times New Roman"/>
                <w:sz w:val="18"/>
              </w:rPr>
              <w:t>Memento</w:t>
            </w:r>
          </w:p>
        </w:tc>
        <w:tc>
          <w:tcPr>
            <w:tcW w:type="dxa" w:w="2503"/>
            <w:shd w:val="clear" w:color="auto" w:fill="F2F2F2"/>
          </w:tcPr>
          <w:p>
            <w:pPr>
              <w:spacing w:line="240" w:lineRule="auto" w:after="0"/>
              <w:jc w:val="left"/>
            </w:pPr>
            <w:r>
              <w:rPr>
                <w:rFonts w:ascii="Times New Roman" w:hAnsi="Times New Roman"/>
                <w:sz w:val="18"/>
              </w:rPr>
              <w:t>`chat_sessions.existing_summary`</w:t>
            </w:r>
          </w:p>
        </w:tc>
        <w:tc>
          <w:tcPr>
            <w:tcW w:type="dxa" w:w="3856"/>
            <w:shd w:val="clear" w:color="auto" w:fill="F2F2F2"/>
          </w:tcPr>
          <w:p>
            <w:pPr>
              <w:spacing w:line="240" w:lineRule="auto" w:after="0"/>
              <w:jc w:val="left"/>
            </w:pPr>
            <w:r>
              <w:rPr>
                <w:rFonts w:ascii="Times New Roman" w:hAnsi="Times New Roman"/>
                <w:sz w:val="18"/>
              </w:rPr>
              <w:t>Conversation state is captured, persisted and restored without retaining the full transcript in the prompt.</w:t>
            </w:r>
          </w:p>
        </w:tc>
      </w:tr>
      <w:tr>
        <w:tc>
          <w:tcPr>
            <w:tcW w:type="dxa" w:w="1691"/>
          </w:tcPr>
          <w:p>
            <w:pPr>
              <w:spacing w:line="240" w:lineRule="auto" w:after="0"/>
              <w:jc w:val="left"/>
            </w:pPr>
            <w:r>
              <w:rPr>
                <w:rFonts w:ascii="Times New Roman" w:hAnsi="Times New Roman"/>
                <w:sz w:val="18"/>
              </w:rPr>
              <w:t>Template method</w:t>
            </w:r>
          </w:p>
        </w:tc>
        <w:tc>
          <w:tcPr>
            <w:tcW w:type="dxa" w:w="2503"/>
          </w:tcPr>
          <w:p>
            <w:pPr>
              <w:spacing w:line="240" w:lineRule="auto" w:after="0"/>
              <w:jc w:val="left"/>
            </w:pPr>
            <w:r>
              <w:rPr>
                <w:rFonts w:ascii="Times New Roman" w:hAnsi="Times New Roman"/>
                <w:sz w:val="18"/>
              </w:rPr>
              <w:t>The four-stage ingestion pipeline</w:t>
            </w:r>
          </w:p>
        </w:tc>
        <w:tc>
          <w:tcPr>
            <w:tcW w:type="dxa" w:w="3856"/>
          </w:tcPr>
          <w:p>
            <w:pPr>
              <w:spacing w:line="240" w:lineRule="auto" w:after="0"/>
              <w:jc w:val="left"/>
            </w:pPr>
            <w:r>
              <w:rPr>
                <w:rFonts w:ascii="Times New Roman" w:hAnsi="Times New Roman"/>
                <w:sz w:val="18"/>
              </w:rPr>
              <w:t>Each stage has the same skip-if-done, process, log structure, so a new document type slots into the existing shape.</w:t>
            </w:r>
          </w:p>
        </w:tc>
      </w:tr>
    </w:tbl>
    <w:p>
      <w:pPr>
        <w:spacing w:after="160" w:before="0" w:line="360" w:lineRule="auto"/>
        <w:jc w:val="both"/>
      </w:pPr>
    </w:p>
    <w:p>
      <w:bookmarkStart w:id="2057" w:name="h2_164"/>
      <w:pPr>
        <w:keepNext/>
        <w:tabs>
          <w:tab w:pos="864" w:val="left"/>
        </w:tabs>
        <w:spacing w:before="240" w:after="120" w:line="360" w:lineRule="auto"/>
        <w:jc w:val="left"/>
      </w:pPr>
      <w:r>
        <w:rPr>
          <w:rFonts w:ascii="Times New Roman" w:hAnsi="Times New Roman"/>
          <w:b w:val="0"/>
          <w:sz w:val="24"/>
        </w:rPr>
        <w:t>4.13</w:t>
        <w:tab/>
        <w:t>DEPLOYMENT ARCHITECTURE</w:t>
      </w:r>
      <w:bookmarkEnd w:id="2057"/>
    </w:p>
    <w:p>
      <w:pPr>
        <w:spacing w:after="120" w:before="0" w:line="360" w:lineRule="auto"/>
        <w:ind w:firstLine="720"/>
        <w:jc w:val="both"/>
      </w:pPr>
      <w:r>
        <w:rPr>
          <w:rFonts w:ascii="Times New Roman" w:hAnsi="Times New Roman"/>
          <w:b w:val="0"/>
          <w:i w:val="0"/>
          <w:sz w:val="24"/>
        </w:rPr>
        <w:t>Figure 4.9 shows the deployment view. In development, and in the modest production configuration the project targets, the Laravel application and the FastAPI service run on the same host, the AI service bound to port 8001 and reachable only from localhost. MySQL may be co-located or on a separate host. The browser holds only the compiled front-end bundle. All four third-party services are reached over TLS. The AI service is stateless. If concurrent load ever requires it, the natural first scaling step is to run several instances behind a local load balancer, with no change to the application layer.</w:t>
      </w:r>
    </w:p>
    <w:p>
      <w:pPr>
        <w:keepNext/>
        <w:spacing w:before="160" w:after="80" w:line="240" w:lineRule="auto"/>
        <w:jc w:val="center"/>
      </w:pPr>
      <w:r>
        <w:drawing>
          <wp:inline xmlns:a="http://schemas.openxmlformats.org/drawingml/2006/main" xmlns:pic="http://schemas.openxmlformats.org/drawingml/2006/picture">
            <wp:extent cx="5486400" cy="3491345"/>
            <wp:docPr id="30" name="Picture 30"/>
            <wp:cNvGraphicFramePr>
              <a:graphicFrameLocks noChangeAspect="1"/>
            </wp:cNvGraphicFramePr>
            <a:graphic>
              <a:graphicData uri="http://schemas.openxmlformats.org/drawingml/2006/picture">
                <pic:pic>
                  <pic:nvPicPr>
                    <pic:cNvPr id="0" name="fig_deployment.png"/>
                    <pic:cNvPicPr/>
                  </pic:nvPicPr>
                  <pic:blipFill>
                    <a:blip r:embed="rId52"/>
                    <a:stretch>
                      <a:fillRect/>
                    </a:stretch>
                  </pic:blipFill>
                  <pic:spPr>
                    <a:xfrm>
                      <a:off x="0" y="0"/>
                      <a:ext cx="5486400" cy="3491345"/>
                    </a:xfrm>
                    <a:prstGeom prst="rect"/>
                  </pic:spPr>
                </pic:pic>
              </a:graphicData>
            </a:graphic>
          </wp:inline>
        </w:drawing>
      </w:r>
    </w:p>
    <w:p>
      <w:bookmarkStart w:id="2058" w:name="fig_4.9"/>
      <w:pPr>
        <w:spacing w:after="240" w:before="0" w:line="240" w:lineRule="auto"/>
        <w:jc w:val="center"/>
      </w:pPr>
      <w:r>
        <w:rPr>
          <w:rFonts w:ascii="Times New Roman" w:hAnsi="Times New Roman"/>
          <w:b/>
          <w:i w:val="0"/>
          <w:sz w:val="22"/>
        </w:rPr>
        <w:t>Figure 4.9: Deployment diagram showing devices, execution environments, deployed artefacts and the communication paths between them.</w:t>
      </w:r>
      <w:bookmarkEnd w:id="2058"/>
    </w:p>
    <w:p>
      <w:bookmarkStart w:id="2059" w:name="h2_166"/>
      <w:pPr>
        <w:keepNext/>
        <w:tabs>
          <w:tab w:pos="864" w:val="left"/>
        </w:tabs>
        <w:spacing w:before="240" w:after="120" w:line="360" w:lineRule="auto"/>
        <w:jc w:val="left"/>
      </w:pPr>
      <w:r>
        <w:rPr>
          <w:rFonts w:ascii="Times New Roman" w:hAnsi="Times New Roman"/>
          <w:b w:val="0"/>
          <w:sz w:val="24"/>
        </w:rPr>
        <w:t>4.14</w:t>
        <w:tab/>
        <w:t>SUMMARY</w:t>
      </w:r>
      <w:bookmarkEnd w:id="2059"/>
    </w:p>
    <w:p>
      <w:pPr>
        <w:spacing w:after="120" w:before="0" w:line="360" w:lineRule="auto"/>
        <w:ind w:firstLine="720"/>
        <w:jc w:val="both"/>
      </w:pPr>
      <w:r>
        <w:rPr>
          <w:rFonts w:ascii="Times New Roman" w:hAnsi="Times New Roman"/>
          <w:b w:val="0"/>
          <w:i w:val="0"/>
          <w:sz w:val="24"/>
        </w:rPr>
        <w:t>The system is a four-tier layered architecture with a service-oriented boundary between the application and artificial-intelligence tiers, adopted for ecosystem access, independent evolution, substitutability and failure isolation. Curricular scoping is enforced as a metadata pre-filter on the vector query rather than as a prompt instruction, which is what converts board alignment from a claim into a structural guarantee. A four-stage idempotent pipeline converts scanned board material into a filtered vector index. Four agents share one retriever and differ only in prompt and decoding parameters. Conversation cost is bounded by rolling summarisation, and embedding cost by a normalised cache. Security is applied across transport, identity, session, authorisation and secret-handling bands, with one known authorisation weakness recorded honestly. The next chapter descends from this architecture to the detailed design of each component.</w:t>
      </w:r>
    </w:p>
    <w:p>
      <w:pPr>
        <w:sectPr>
          <w:headerReference w:type="default" r:id="rId43"/>
          <w:headerReference w:type="first" r:id="rId44"/>
          <w:footerReference w:type="default" r:id="rId45"/>
          <w:footerReference w:type="first" r:id="rId46"/>
          <w:pgSz w:w="11906" w:h="16838"/>
          <w:pgMar w:top="1701" w:right="1701" w:bottom="1701" w:left="2154" w:header="720" w:footer="720" w:gutter="0"/>
          <w:cols w:space="720"/>
          <w:titlePg/>
          <w:docGrid w:linePitch="360"/>
          <w:pgNumType w:fmt="decimal"/>
        </w:sectPr>
      </w:pPr>
    </w:p>
    <w:p>
      <w:bookmarkStart w:id="2060" w:name="h_ch5"/>
      <w:pPr>
        <w:keepNext/>
        <w:spacing w:after="360" w:before="0" w:line="360" w:lineRule="auto"/>
        <w:jc w:val="center"/>
      </w:pPr>
      <w:r>
        <w:rPr>
          <w:rFonts w:ascii="Times New Roman" w:hAnsi="Times New Roman"/>
          <w:b/>
          <w:i w:val="0"/>
          <w:sz w:val="28"/>
        </w:rPr>
        <w:t>DETAILED SYSTEM DESIGN</w:t>
      </w:r>
      <w:bookmarkEnd w:id="2060"/>
    </w:p>
    <w:p>
      <w:pPr>
        <w:spacing w:after="120" w:before="0" w:line="360" w:lineRule="auto"/>
        <w:ind w:firstLine="720"/>
        <w:jc w:val="both"/>
      </w:pPr>
      <w:r>
        <w:rPr>
          <w:rFonts w:ascii="Times New Roman" w:hAnsi="Times New Roman"/>
          <w:b w:val="0"/>
          <w:i w:val="0"/>
          <w:sz w:val="24"/>
        </w:rPr>
        <w:t>This chapter takes the architecture of Chapter 4 down to the level of individual components. It gives the database design and data dictionary, the class model, a specification of each software component against a fixed set of attributes, the screen and navigation design, and the design of the four prompts that determine how the agents behave.</w:t>
      </w:r>
    </w:p>
    <w:p>
      <w:bookmarkStart w:id="2061" w:name="h2_168"/>
      <w:pPr>
        <w:keepNext/>
        <w:tabs>
          <w:tab w:pos="864" w:val="left"/>
        </w:tabs>
        <w:spacing w:before="240" w:after="120" w:line="360" w:lineRule="auto"/>
        <w:jc w:val="left"/>
      </w:pPr>
      <w:r>
        <w:rPr>
          <w:rFonts w:ascii="Times New Roman" w:hAnsi="Times New Roman"/>
          <w:b w:val="0"/>
          <w:sz w:val="24"/>
        </w:rPr>
        <w:t>5.1</w:t>
        <w:tab/>
        <w:t>INTRODUCTION</w:t>
      </w:r>
      <w:bookmarkEnd w:id="2061"/>
    </w:p>
    <w:p>
      <w:pPr>
        <w:spacing w:after="120" w:before="0" w:line="360" w:lineRule="auto"/>
        <w:ind w:firstLine="720"/>
        <w:jc w:val="both"/>
      </w:pPr>
      <w:r>
        <w:rPr>
          <w:rFonts w:ascii="Times New Roman" w:hAnsi="Times New Roman"/>
          <w:b w:val="0"/>
          <w:i w:val="0"/>
          <w:sz w:val="24"/>
        </w:rPr>
        <w:t>Chapter 4 established the tiers, the subsystems and the flows between them. This chapter descends to the level at which the system was actually built. Section 5.2 gives the database design with a complete data dictionary. Section 5.3 gives the class model. Section 5.4 specifies each software component against the ten standard component attributes. Section 5.5 documents the interface design and navigation model. Section 5.6 presents the prompt designs, which in a system of this kind are as much a part of the design as any class. Section 5.7 gives the principal algorithms in pseudocode.</w:t>
      </w:r>
    </w:p>
    <w:p>
      <w:bookmarkStart w:id="2062" w:name="h2_169"/>
      <w:pPr>
        <w:keepNext/>
        <w:tabs>
          <w:tab w:pos="864" w:val="left"/>
        </w:tabs>
        <w:spacing w:before="240" w:after="120" w:line="360" w:lineRule="auto"/>
        <w:jc w:val="left"/>
      </w:pPr>
      <w:r>
        <w:rPr>
          <w:rFonts w:ascii="Times New Roman" w:hAnsi="Times New Roman"/>
          <w:b w:val="0"/>
          <w:sz w:val="24"/>
        </w:rPr>
        <w:t>5.2</w:t>
        <w:tab/>
        <w:t>DATABASE DESIGN</w:t>
      </w:r>
      <w:bookmarkEnd w:id="2062"/>
    </w:p>
    <w:p>
      <w:bookmarkStart w:id="2063" w:name="h3_170"/>
      <w:pPr>
        <w:keepNext/>
        <w:tabs>
          <w:tab w:pos="1080" w:val="left"/>
        </w:tabs>
        <w:spacing w:before="200" w:after="80" w:line="360" w:lineRule="auto"/>
        <w:jc w:val="left"/>
      </w:pPr>
      <w:r>
        <w:rPr>
          <w:rFonts w:ascii="Times New Roman" w:hAnsi="Times New Roman"/>
          <w:b/>
          <w:sz w:val="24"/>
        </w:rPr>
        <w:t>5.2.1</w:t>
        <w:tab/>
        <w:t>Design objectives and normalisation</w:t>
      </w:r>
      <w:bookmarkEnd w:id="2063"/>
    </w:p>
    <w:p>
      <w:pPr>
        <w:spacing w:after="120" w:before="0" w:line="360" w:lineRule="auto"/>
        <w:ind w:firstLine="720"/>
        <w:jc w:val="both"/>
      </w:pPr>
      <w:r>
        <w:rPr>
          <w:rFonts w:ascii="Times New Roman" w:hAnsi="Times New Roman"/>
          <w:b w:val="0"/>
          <w:i w:val="0"/>
          <w:sz w:val="24"/>
        </w:rPr>
        <w:t>The relational schema was designed to meet four objectives. Every learning artefact must be traceable to a user. Deleting a user must leave no orphaned rows. The academic scope of a record must be recoverable from the record itself. And the analytics the dashboard needs must be answerable without joining more than two tables.</w:t>
      </w:r>
    </w:p>
    <w:p>
      <w:pPr>
        <w:spacing w:after="120" w:before="0" w:line="360" w:lineRule="auto"/>
        <w:ind w:firstLine="720"/>
        <w:jc w:val="both"/>
      </w:pPr>
      <w:r>
        <w:rPr>
          <w:rFonts w:ascii="Times New Roman" w:hAnsi="Times New Roman"/>
          <w:b w:val="0"/>
          <w:i w:val="0"/>
          <w:sz w:val="24"/>
        </w:rPr>
        <w:t>The schema is in third normal form with two deliberate departures. First, board, class level and subject are duplicated onto chat_sessions and quiz_sessions rather than being read from the owning user row. This is intentional denormalisation. A student may change their academic profile between sessions. A chat session held under Class 11 Physics must still be scoped to Class 11 Physics when it is resumed, even if the student has since switched to Class 12 Chemistry. The scope belongs to the session, not to the user. Second, the session-level aggregates on quiz_sessions — total score, percentage, grade — are stored rather than recomputed from quiz_results. They are stored because the grade band is a function of the marking scheme in force at the time of the attempt, and because the dashboard reads them on every page load.</w:t>
      </w:r>
    </w:p>
    <w:p>
      <w:bookmarkStart w:id="2064" w:name="h3_171"/>
      <w:pPr>
        <w:keepNext/>
        <w:tabs>
          <w:tab w:pos="1080" w:val="left"/>
        </w:tabs>
        <w:spacing w:before="200" w:after="80" w:line="360" w:lineRule="auto"/>
        <w:jc w:val="left"/>
      </w:pPr>
      <w:r>
        <w:rPr>
          <w:rFonts w:ascii="Times New Roman" w:hAnsi="Times New Roman"/>
          <w:b/>
          <w:sz w:val="24"/>
        </w:rPr>
        <w:t>5.2.2</w:t>
        <w:tab/>
        <w:t>Entity-relationship model</w:t>
      </w:r>
      <w:bookmarkEnd w:id="2064"/>
    </w:p>
    <w:p>
      <w:pPr>
        <w:keepNext/>
        <w:spacing w:before="160" w:after="80" w:line="240" w:lineRule="auto"/>
        <w:jc w:val="center"/>
      </w:pPr>
      <w:r>
        <w:drawing>
          <wp:inline xmlns:a="http://schemas.openxmlformats.org/drawingml/2006/main" xmlns:pic="http://schemas.openxmlformats.org/drawingml/2006/picture">
            <wp:extent cx="5760720" cy="4561905"/>
            <wp:docPr id="31" name="Picture 31"/>
            <wp:cNvGraphicFramePr>
              <a:graphicFrameLocks noChangeAspect="1"/>
            </wp:cNvGraphicFramePr>
            <a:graphic>
              <a:graphicData uri="http://schemas.openxmlformats.org/drawingml/2006/picture">
                <pic:pic>
                  <pic:nvPicPr>
                    <pic:cNvPr id="0" name="fig_erd.png"/>
                    <pic:cNvPicPr/>
                  </pic:nvPicPr>
                  <pic:blipFill>
                    <a:blip r:embed="rId57"/>
                    <a:stretch>
                      <a:fillRect/>
                    </a:stretch>
                  </pic:blipFill>
                  <pic:spPr>
                    <a:xfrm>
                      <a:off x="0" y="0"/>
                      <a:ext cx="5760720" cy="4561905"/>
                    </a:xfrm>
                    <a:prstGeom prst="rect"/>
                  </pic:spPr>
                </pic:pic>
              </a:graphicData>
            </a:graphic>
          </wp:inline>
        </w:drawing>
      </w:r>
    </w:p>
    <w:p>
      <w:bookmarkStart w:id="2065" w:name="fig_5.1"/>
      <w:pPr>
        <w:spacing w:after="240" w:before="0" w:line="240" w:lineRule="auto"/>
        <w:jc w:val="center"/>
      </w:pPr>
      <w:r>
        <w:rPr>
          <w:rFonts w:ascii="Times New Roman" w:hAnsi="Times New Roman"/>
          <w:b/>
          <w:i w:val="0"/>
          <w:sz w:val="22"/>
        </w:rPr>
        <w:t>Figure 5.1: Entity-relationship diagram of the MySQL schema, showing primary keys, foreign keys, cascade behaviour and cardinalities.</w:t>
      </w:r>
      <w:bookmarkEnd w:id="2065"/>
    </w:p>
    <w:p>
      <w:pPr>
        <w:spacing w:after="120" w:before="0" w:line="360" w:lineRule="auto"/>
        <w:ind w:firstLine="720"/>
        <w:jc w:val="both"/>
      </w:pPr>
      <w:r>
        <w:rPr>
          <w:rFonts w:ascii="Times New Roman" w:hAnsi="Times New Roman"/>
          <w:b w:val="0"/>
          <w:i w:val="0"/>
          <w:sz w:val="24"/>
        </w:rPr>
        <w:t>The model has one aggregate root, users, from which three one-to-many relationships descend: to chat_sessions, to quiz_sessions and to activities. Two second-level relationships descend further, from chat_sessions to chat_messages and from quiz_sessions to quiz_results. Every foreign key on these paths is declared with ON DELETE CASCADE, so deleting a user removes their entire learning history in one operation and no orphan can survive. The contents table stands outside this hierarchy: a resource belongs to a board, class and subject rather than to a user, and is located by filtering rather than by traversal.</w:t>
      </w: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Known schema inconsistency</w:t>
            </w:r>
          </w:p>
          <w:p>
            <w:pPr>
              <w:spacing w:line="276" w:lineRule="auto" w:after="0"/>
              <w:jc w:val="both"/>
            </w:pPr>
            <w:r>
              <w:rPr>
                <w:rFonts w:ascii="Times New Roman" w:hAnsi="Times New Roman"/>
                <w:sz w:val="21"/>
              </w:rPr>
              <w:t>quiz_results carries a user_id column that duplicates the owner already reachable through session_id, and that column is declared without a foreign-key constraint. It exists so that the dashboard can count a student's attempted questions with a single-table query rather than a join. The absence of the constraint is an inconsistency rather than a design decision, and correcting it is listed in Section 9.6.</w:t>
            </w:r>
          </w:p>
        </w:tc>
      </w:tr>
    </w:tbl>
    <w:p>
      <w:pPr>
        <w:spacing w:after="160" w:before="0" w:line="360" w:lineRule="auto"/>
        <w:jc w:val="both"/>
      </w:pPr>
    </w:p>
    <w:p>
      <w:bookmarkStart w:id="2066" w:name="h3_173"/>
      <w:pPr>
        <w:keepNext/>
        <w:tabs>
          <w:tab w:pos="1080" w:val="left"/>
        </w:tabs>
        <w:spacing w:before="200" w:after="80" w:line="360" w:lineRule="auto"/>
        <w:jc w:val="left"/>
      </w:pPr>
      <w:r>
        <w:rPr>
          <w:rFonts w:ascii="Times New Roman" w:hAnsi="Times New Roman"/>
          <w:b/>
          <w:sz w:val="24"/>
        </w:rPr>
        <w:t>5.2.3</w:t>
        <w:tab/>
        <w:t>Data dictionary</w:t>
      </w:r>
      <w:bookmarkEnd w:id="2066"/>
    </w:p>
    <w:p>
      <w:bookmarkStart w:id="2067" w:name="tab_5.1"/>
      <w:pPr>
        <w:keepNext/>
        <w:spacing w:after="80" w:before="200" w:line="240" w:lineRule="auto"/>
        <w:jc w:val="left"/>
      </w:pPr>
      <w:r>
        <w:rPr>
          <w:rFonts w:ascii="Times New Roman" w:hAnsi="Times New Roman"/>
          <w:b/>
          <w:i w:val="0"/>
          <w:sz w:val="22"/>
        </w:rPr>
        <w:t>Table 5.1: Data dictionary — users</w:t>
      </w:r>
      <w:bookmarkEnd w:id="2067"/>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029"/>
        <w:gridCol w:w="1488"/>
        <w:gridCol w:w="1826"/>
        <w:gridCol w:w="2705"/>
      </w:tblGrid>
      <w:tr>
        <w:trPr>
          <w:tblHeader w:val="true"/>
        </w:trPr>
        <w:tc>
          <w:tcPr>
            <w:tcW w:type="dxa" w:w="2029"/>
            <w:shd w:val="clear" w:color="auto" w:fill="D9D9D9"/>
          </w:tcPr>
          <w:p>
            <w:pPr>
              <w:spacing w:line="240" w:lineRule="auto" w:after="0"/>
              <w:jc w:val="left"/>
            </w:pPr>
            <w:r>
              <w:rPr>
                <w:rFonts w:ascii="Times New Roman" w:hAnsi="Times New Roman"/>
                <w:b/>
                <w:sz w:val="18"/>
              </w:rPr>
              <w:t>Column</w:t>
            </w:r>
          </w:p>
        </w:tc>
        <w:tc>
          <w:tcPr>
            <w:tcW w:type="dxa" w:w="1488"/>
            <w:shd w:val="clear" w:color="auto" w:fill="D9D9D9"/>
          </w:tcPr>
          <w:p>
            <w:pPr>
              <w:spacing w:line="240" w:lineRule="auto" w:after="0"/>
              <w:jc w:val="left"/>
            </w:pPr>
            <w:r>
              <w:rPr>
                <w:rFonts w:ascii="Times New Roman" w:hAnsi="Times New Roman"/>
                <w:b/>
                <w:sz w:val="18"/>
              </w:rPr>
              <w:t>Type</w:t>
            </w:r>
          </w:p>
        </w:tc>
        <w:tc>
          <w:tcPr>
            <w:tcW w:type="dxa" w:w="1826"/>
            <w:shd w:val="clear" w:color="auto" w:fill="D9D9D9"/>
          </w:tcPr>
          <w:p>
            <w:pPr>
              <w:spacing w:line="240" w:lineRule="auto" w:after="0"/>
              <w:jc w:val="left"/>
            </w:pPr>
            <w:r>
              <w:rPr>
                <w:rFonts w:ascii="Times New Roman" w:hAnsi="Times New Roman"/>
                <w:b/>
                <w:sz w:val="18"/>
              </w:rPr>
              <w:t>Constraints</w:t>
            </w:r>
          </w:p>
        </w:tc>
        <w:tc>
          <w:tcPr>
            <w:tcW w:type="dxa" w:w="2706"/>
            <w:shd w:val="clear" w:color="auto" w:fill="D9D9D9"/>
          </w:tcPr>
          <w:p>
            <w:pPr>
              <w:spacing w:line="240" w:lineRule="auto" w:after="0"/>
              <w:jc w:val="left"/>
            </w:pPr>
            <w:r>
              <w:rPr>
                <w:rFonts w:ascii="Times New Roman" w:hAnsi="Times New Roman"/>
                <w:b/>
                <w:sz w:val="18"/>
              </w:rPr>
              <w:t>Description</w:t>
            </w:r>
          </w:p>
        </w:tc>
      </w:tr>
      <w:tr>
        <w:tc>
          <w:tcPr>
            <w:tcW w:type="dxa" w:w="2029"/>
          </w:tcPr>
          <w:p>
            <w:pPr>
              <w:spacing w:line="240" w:lineRule="auto" w:after="0"/>
              <w:jc w:val="left"/>
            </w:pPr>
            <w:r>
              <w:rPr>
                <w:rFonts w:ascii="Times New Roman" w:hAnsi="Times New Roman"/>
                <w:sz w:val="18"/>
              </w:rPr>
              <w:t>id</w:t>
            </w:r>
          </w:p>
        </w:tc>
        <w:tc>
          <w:tcPr>
            <w:tcW w:type="dxa" w:w="1488"/>
          </w:tcPr>
          <w:p>
            <w:pPr>
              <w:spacing w:line="240" w:lineRule="auto" w:after="0"/>
              <w:jc w:val="left"/>
            </w:pPr>
            <w:r>
              <w:rPr>
                <w:rFonts w:ascii="Times New Roman" w:hAnsi="Times New Roman"/>
                <w:sz w:val="18"/>
              </w:rPr>
              <w:t>BIGINT UNSIGNED</w:t>
            </w:r>
          </w:p>
        </w:tc>
        <w:tc>
          <w:tcPr>
            <w:tcW w:type="dxa" w:w="1826"/>
          </w:tcPr>
          <w:p>
            <w:pPr>
              <w:spacing w:line="240" w:lineRule="auto" w:after="0"/>
              <w:jc w:val="left"/>
            </w:pPr>
            <w:r>
              <w:rPr>
                <w:rFonts w:ascii="Times New Roman" w:hAnsi="Times New Roman"/>
                <w:sz w:val="18"/>
              </w:rPr>
              <w:t>PK, auto-increment</w:t>
            </w:r>
          </w:p>
        </w:tc>
        <w:tc>
          <w:tcPr>
            <w:tcW w:type="dxa" w:w="2706"/>
          </w:tcPr>
          <w:p>
            <w:pPr>
              <w:spacing w:line="240" w:lineRule="auto" w:after="0"/>
              <w:jc w:val="left"/>
            </w:pPr>
            <w:r>
              <w:rPr>
                <w:rFonts w:ascii="Times New Roman" w:hAnsi="Times New Roman"/>
                <w:sz w:val="18"/>
              </w:rPr>
              <w:t>Surrogate identifier.</w:t>
            </w:r>
          </w:p>
        </w:tc>
      </w:tr>
      <w:tr>
        <w:tc>
          <w:tcPr>
            <w:tcW w:type="dxa" w:w="2029"/>
            <w:shd w:val="clear" w:color="auto" w:fill="F2F2F2"/>
          </w:tcPr>
          <w:p>
            <w:pPr>
              <w:spacing w:line="240" w:lineRule="auto" w:after="0"/>
              <w:jc w:val="left"/>
            </w:pPr>
            <w:r>
              <w:rPr>
                <w:rFonts w:ascii="Times New Roman" w:hAnsi="Times New Roman"/>
                <w:sz w:val="18"/>
              </w:rPr>
              <w:t>name</w:t>
            </w:r>
          </w:p>
        </w:tc>
        <w:tc>
          <w:tcPr>
            <w:tcW w:type="dxa" w:w="1488"/>
            <w:shd w:val="clear" w:color="auto" w:fill="F2F2F2"/>
          </w:tcPr>
          <w:p>
            <w:pPr>
              <w:spacing w:line="240" w:lineRule="auto" w:after="0"/>
              <w:jc w:val="left"/>
            </w:pPr>
            <w:r>
              <w:rPr>
                <w:rFonts w:ascii="Times New Roman" w:hAnsi="Times New Roman"/>
                <w:sz w:val="18"/>
              </w:rPr>
              <w:t>VARCHAR(255)</w:t>
            </w:r>
          </w:p>
        </w:tc>
        <w:tc>
          <w:tcPr>
            <w:tcW w:type="dxa" w:w="1826"/>
            <w:shd w:val="clear" w:color="auto" w:fill="F2F2F2"/>
          </w:tcPr>
          <w:p>
            <w:pPr>
              <w:spacing w:line="240" w:lineRule="auto" w:after="0"/>
              <w:jc w:val="left"/>
            </w:pPr>
            <w:r>
              <w:rPr>
                <w:rFonts w:ascii="Times New Roman" w:hAnsi="Times New Roman"/>
                <w:sz w:val="18"/>
              </w:rPr>
              <w:t>NOT NULL</w:t>
            </w:r>
          </w:p>
        </w:tc>
        <w:tc>
          <w:tcPr>
            <w:tcW w:type="dxa" w:w="2706"/>
            <w:shd w:val="clear" w:color="auto" w:fill="F2F2F2"/>
          </w:tcPr>
          <w:p>
            <w:pPr>
              <w:spacing w:line="240" w:lineRule="auto" w:after="0"/>
              <w:jc w:val="left"/>
            </w:pPr>
            <w:r>
              <w:rPr>
                <w:rFonts w:ascii="Times New Roman" w:hAnsi="Times New Roman"/>
                <w:sz w:val="18"/>
              </w:rPr>
              <w:t>Display name; taken from the Google profile for federated accounts.</w:t>
            </w:r>
          </w:p>
        </w:tc>
      </w:tr>
      <w:tr>
        <w:tc>
          <w:tcPr>
            <w:tcW w:type="dxa" w:w="2029"/>
          </w:tcPr>
          <w:p>
            <w:pPr>
              <w:spacing w:line="240" w:lineRule="auto" w:after="0"/>
              <w:jc w:val="left"/>
            </w:pPr>
            <w:r>
              <w:rPr>
                <w:rFonts w:ascii="Times New Roman" w:hAnsi="Times New Roman"/>
                <w:sz w:val="18"/>
              </w:rPr>
              <w:t>email</w:t>
            </w:r>
          </w:p>
        </w:tc>
        <w:tc>
          <w:tcPr>
            <w:tcW w:type="dxa" w:w="1488"/>
          </w:tcPr>
          <w:p>
            <w:pPr>
              <w:spacing w:line="240" w:lineRule="auto" w:after="0"/>
              <w:jc w:val="left"/>
            </w:pPr>
            <w:r>
              <w:rPr>
                <w:rFonts w:ascii="Times New Roman" w:hAnsi="Times New Roman"/>
                <w:sz w:val="18"/>
              </w:rPr>
              <w:t>VARCHAR(255)</w:t>
            </w:r>
          </w:p>
        </w:tc>
        <w:tc>
          <w:tcPr>
            <w:tcW w:type="dxa" w:w="1826"/>
          </w:tcPr>
          <w:p>
            <w:pPr>
              <w:spacing w:line="240" w:lineRule="auto" w:after="0"/>
              <w:jc w:val="left"/>
            </w:pPr>
            <w:r>
              <w:rPr>
                <w:rFonts w:ascii="Times New Roman" w:hAnsi="Times New Roman"/>
                <w:sz w:val="18"/>
              </w:rPr>
              <w:t>NOT NULL, UNIQUE</w:t>
            </w:r>
          </w:p>
        </w:tc>
        <w:tc>
          <w:tcPr>
            <w:tcW w:type="dxa" w:w="2706"/>
          </w:tcPr>
          <w:p>
            <w:pPr>
              <w:spacing w:line="240" w:lineRule="auto" w:after="0"/>
              <w:jc w:val="left"/>
            </w:pPr>
            <w:r>
              <w:rPr>
                <w:rFonts w:ascii="Times New Roman" w:hAnsi="Times New Roman"/>
                <w:sz w:val="18"/>
              </w:rPr>
              <w:t>Login identifier and the key used to link a Google account to an existing profile.</w:t>
            </w:r>
          </w:p>
        </w:tc>
      </w:tr>
      <w:tr>
        <w:tc>
          <w:tcPr>
            <w:tcW w:type="dxa" w:w="2029"/>
            <w:shd w:val="clear" w:color="auto" w:fill="F2F2F2"/>
          </w:tcPr>
          <w:p>
            <w:pPr>
              <w:spacing w:line="240" w:lineRule="auto" w:after="0"/>
              <w:jc w:val="left"/>
            </w:pPr>
            <w:r>
              <w:rPr>
                <w:rFonts w:ascii="Times New Roman" w:hAnsi="Times New Roman"/>
                <w:sz w:val="18"/>
              </w:rPr>
              <w:t>role</w:t>
            </w:r>
          </w:p>
        </w:tc>
        <w:tc>
          <w:tcPr>
            <w:tcW w:type="dxa" w:w="1488"/>
            <w:shd w:val="clear" w:color="auto" w:fill="F2F2F2"/>
          </w:tcPr>
          <w:p>
            <w:pPr>
              <w:spacing w:line="240" w:lineRule="auto" w:after="0"/>
              <w:jc w:val="left"/>
            </w:pPr>
            <w:r>
              <w:rPr>
                <w:rFonts w:ascii="Times New Roman" w:hAnsi="Times New Roman"/>
                <w:sz w:val="18"/>
              </w:rPr>
              <w:t>VARCHAR(255)</w:t>
            </w:r>
          </w:p>
        </w:tc>
        <w:tc>
          <w:tcPr>
            <w:tcW w:type="dxa" w:w="1826"/>
            <w:shd w:val="clear" w:color="auto" w:fill="F2F2F2"/>
          </w:tcPr>
          <w:p>
            <w:pPr>
              <w:spacing w:line="240" w:lineRule="auto" w:after="0"/>
              <w:jc w:val="left"/>
            </w:pPr>
            <w:r>
              <w:rPr>
                <w:rFonts w:ascii="Times New Roman" w:hAnsi="Times New Roman"/>
                <w:sz w:val="18"/>
              </w:rPr>
              <w:t>NOT NULL, default 'student'</w:t>
            </w:r>
          </w:p>
        </w:tc>
        <w:tc>
          <w:tcPr>
            <w:tcW w:type="dxa" w:w="2706"/>
            <w:shd w:val="clear" w:color="auto" w:fill="F2F2F2"/>
          </w:tcPr>
          <w:p>
            <w:pPr>
              <w:spacing w:line="240" w:lineRule="auto" w:after="0"/>
              <w:jc w:val="left"/>
            </w:pPr>
            <w:r>
              <w:rPr>
                <w:rFonts w:ascii="Times New Roman" w:hAnsi="Times New Roman"/>
                <w:sz w:val="18"/>
              </w:rPr>
              <w:t>Authorisation role; 'admin' unlocks the administrative console.</w:t>
            </w:r>
          </w:p>
        </w:tc>
      </w:tr>
      <w:tr>
        <w:tc>
          <w:tcPr>
            <w:tcW w:type="dxa" w:w="2029"/>
          </w:tcPr>
          <w:p>
            <w:pPr>
              <w:spacing w:line="240" w:lineRule="auto" w:after="0"/>
              <w:jc w:val="left"/>
            </w:pPr>
            <w:r>
              <w:rPr>
                <w:rFonts w:ascii="Times New Roman" w:hAnsi="Times New Roman"/>
                <w:sz w:val="18"/>
              </w:rPr>
              <w:t>status</w:t>
            </w:r>
          </w:p>
        </w:tc>
        <w:tc>
          <w:tcPr>
            <w:tcW w:type="dxa" w:w="1488"/>
          </w:tcPr>
          <w:p>
            <w:pPr>
              <w:spacing w:line="240" w:lineRule="auto" w:after="0"/>
              <w:jc w:val="left"/>
            </w:pPr>
            <w:r>
              <w:rPr>
                <w:rFonts w:ascii="Times New Roman" w:hAnsi="Times New Roman"/>
                <w:sz w:val="18"/>
              </w:rPr>
              <w:t>VARCHAR(255)</w:t>
            </w:r>
          </w:p>
        </w:tc>
        <w:tc>
          <w:tcPr>
            <w:tcW w:type="dxa" w:w="1826"/>
          </w:tcPr>
          <w:p>
            <w:pPr>
              <w:spacing w:line="240" w:lineRule="auto" w:after="0"/>
              <w:jc w:val="left"/>
            </w:pPr>
            <w:r>
              <w:rPr>
                <w:rFonts w:ascii="Times New Roman" w:hAnsi="Times New Roman"/>
                <w:sz w:val="18"/>
              </w:rPr>
              <w:t>NOT NULL, default 'Active'</w:t>
            </w:r>
          </w:p>
        </w:tc>
        <w:tc>
          <w:tcPr>
            <w:tcW w:type="dxa" w:w="2706"/>
          </w:tcPr>
          <w:p>
            <w:pPr>
              <w:spacing w:line="240" w:lineRule="auto" w:after="0"/>
              <w:jc w:val="left"/>
            </w:pPr>
            <w:r>
              <w:rPr>
                <w:rFonts w:ascii="Times New Roman" w:hAnsi="Times New Roman"/>
                <w:sz w:val="18"/>
              </w:rPr>
              <w:t>Account state; an administrator may set it to Blocked.</w:t>
            </w:r>
          </w:p>
        </w:tc>
      </w:tr>
      <w:tr>
        <w:tc>
          <w:tcPr>
            <w:tcW w:type="dxa" w:w="2029"/>
            <w:shd w:val="clear" w:color="auto" w:fill="F2F2F2"/>
          </w:tcPr>
          <w:p>
            <w:pPr>
              <w:spacing w:line="240" w:lineRule="auto" w:after="0"/>
              <w:jc w:val="left"/>
            </w:pPr>
            <w:r>
              <w:rPr>
                <w:rFonts w:ascii="Times New Roman" w:hAnsi="Times New Roman"/>
                <w:sz w:val="18"/>
              </w:rPr>
              <w:t>password</w:t>
            </w:r>
          </w:p>
        </w:tc>
        <w:tc>
          <w:tcPr>
            <w:tcW w:type="dxa" w:w="1488"/>
            <w:shd w:val="clear" w:color="auto" w:fill="F2F2F2"/>
          </w:tcPr>
          <w:p>
            <w:pPr>
              <w:spacing w:line="240" w:lineRule="auto" w:after="0"/>
              <w:jc w:val="left"/>
            </w:pPr>
            <w:r>
              <w:rPr>
                <w:rFonts w:ascii="Times New Roman" w:hAnsi="Times New Roman"/>
                <w:sz w:val="18"/>
              </w:rPr>
              <w:t>VARCHAR(255)</w:t>
            </w:r>
          </w:p>
        </w:tc>
        <w:tc>
          <w:tcPr>
            <w:tcW w:type="dxa" w:w="1826"/>
            <w:shd w:val="clear" w:color="auto" w:fill="F2F2F2"/>
          </w:tcPr>
          <w:p>
            <w:pPr>
              <w:spacing w:line="240" w:lineRule="auto" w:after="0"/>
              <w:jc w:val="left"/>
            </w:pPr>
            <w:r>
              <w:rPr>
                <w:rFonts w:ascii="Times New Roman" w:hAnsi="Times New Roman"/>
                <w:sz w:val="18"/>
              </w:rPr>
              <w:t>NOT NULL</w:t>
            </w:r>
          </w:p>
        </w:tc>
        <w:tc>
          <w:tcPr>
            <w:tcW w:type="dxa" w:w="2706"/>
            <w:shd w:val="clear" w:color="auto" w:fill="F2F2F2"/>
          </w:tcPr>
          <w:p>
            <w:pPr>
              <w:spacing w:line="240" w:lineRule="auto" w:after="0"/>
              <w:jc w:val="left"/>
            </w:pPr>
            <w:r>
              <w:rPr>
                <w:rFonts w:ascii="Times New Roman" w:hAnsi="Times New Roman"/>
                <w:sz w:val="18"/>
              </w:rPr>
              <w:t>Bcrypt hash applied by the model's hashed cast.</w:t>
            </w:r>
          </w:p>
        </w:tc>
      </w:tr>
      <w:tr>
        <w:tc>
          <w:tcPr>
            <w:tcW w:type="dxa" w:w="2029"/>
          </w:tcPr>
          <w:p>
            <w:pPr>
              <w:spacing w:line="240" w:lineRule="auto" w:after="0"/>
              <w:jc w:val="left"/>
            </w:pPr>
            <w:r>
              <w:rPr>
                <w:rFonts w:ascii="Times New Roman" w:hAnsi="Times New Roman"/>
                <w:sz w:val="18"/>
              </w:rPr>
              <w:t>board</w:t>
            </w:r>
          </w:p>
        </w:tc>
        <w:tc>
          <w:tcPr>
            <w:tcW w:type="dxa" w:w="1488"/>
          </w:tcPr>
          <w:p>
            <w:pPr>
              <w:spacing w:line="240" w:lineRule="auto" w:after="0"/>
              <w:jc w:val="left"/>
            </w:pPr>
            <w:r>
              <w:rPr>
                <w:rFonts w:ascii="Times New Roman" w:hAnsi="Times New Roman"/>
                <w:sz w:val="18"/>
              </w:rPr>
              <w:t>VARCHAR(255)</w:t>
            </w:r>
          </w:p>
        </w:tc>
        <w:tc>
          <w:tcPr>
            <w:tcW w:type="dxa" w:w="1826"/>
          </w:tcPr>
          <w:p>
            <w:pPr>
              <w:spacing w:line="240" w:lineRule="auto" w:after="0"/>
              <w:jc w:val="left"/>
            </w:pPr>
            <w:r>
              <w:rPr>
                <w:rFonts w:ascii="Times New Roman" w:hAnsi="Times New Roman"/>
                <w:sz w:val="18"/>
              </w:rPr>
              <w:t>NULLABLE</w:t>
            </w:r>
          </w:p>
        </w:tc>
        <w:tc>
          <w:tcPr>
            <w:tcW w:type="dxa" w:w="2706"/>
          </w:tcPr>
          <w:p>
            <w:pPr>
              <w:spacing w:line="240" w:lineRule="auto" w:after="0"/>
              <w:jc w:val="left"/>
            </w:pPr>
            <w:r>
              <w:rPr>
                <w:rFonts w:ascii="Times New Roman" w:hAnsi="Times New Roman"/>
                <w:sz w:val="18"/>
              </w:rPr>
              <w:t>Academic profile; cast to the Board enumeration.</w:t>
            </w:r>
          </w:p>
        </w:tc>
      </w:tr>
      <w:tr>
        <w:tc>
          <w:tcPr>
            <w:tcW w:type="dxa" w:w="2029"/>
            <w:shd w:val="clear" w:color="auto" w:fill="F2F2F2"/>
          </w:tcPr>
          <w:p>
            <w:pPr>
              <w:spacing w:line="240" w:lineRule="auto" w:after="0"/>
              <w:jc w:val="left"/>
            </w:pPr>
            <w:r>
              <w:rPr>
                <w:rFonts w:ascii="Times New Roman" w:hAnsi="Times New Roman"/>
                <w:sz w:val="18"/>
              </w:rPr>
              <w:t>class_level</w:t>
            </w:r>
          </w:p>
        </w:tc>
        <w:tc>
          <w:tcPr>
            <w:tcW w:type="dxa" w:w="1488"/>
            <w:shd w:val="clear" w:color="auto" w:fill="F2F2F2"/>
          </w:tcPr>
          <w:p>
            <w:pPr>
              <w:spacing w:line="240" w:lineRule="auto" w:after="0"/>
              <w:jc w:val="left"/>
            </w:pPr>
            <w:r>
              <w:rPr>
                <w:rFonts w:ascii="Times New Roman" w:hAnsi="Times New Roman"/>
                <w:sz w:val="18"/>
              </w:rPr>
              <w:t>VARCHAR(255)</w:t>
            </w:r>
          </w:p>
        </w:tc>
        <w:tc>
          <w:tcPr>
            <w:tcW w:type="dxa" w:w="1826"/>
            <w:shd w:val="clear" w:color="auto" w:fill="F2F2F2"/>
          </w:tcPr>
          <w:p>
            <w:pPr>
              <w:spacing w:line="240" w:lineRule="auto" w:after="0"/>
              <w:jc w:val="left"/>
            </w:pPr>
            <w:r>
              <w:rPr>
                <w:rFonts w:ascii="Times New Roman" w:hAnsi="Times New Roman"/>
                <w:sz w:val="18"/>
              </w:rPr>
              <w:t>NULLABLE</w:t>
            </w:r>
          </w:p>
        </w:tc>
        <w:tc>
          <w:tcPr>
            <w:tcW w:type="dxa" w:w="2706"/>
            <w:shd w:val="clear" w:color="auto" w:fill="F2F2F2"/>
          </w:tcPr>
          <w:p>
            <w:pPr>
              <w:spacing w:line="240" w:lineRule="auto" w:after="0"/>
              <w:jc w:val="left"/>
            </w:pPr>
            <w:r>
              <w:rPr>
                <w:rFonts w:ascii="Times New Roman" w:hAnsi="Times New Roman"/>
                <w:sz w:val="18"/>
              </w:rPr>
              <w:t>Academic profile; cast to the ClassLevel enumeration.</w:t>
            </w:r>
          </w:p>
        </w:tc>
      </w:tr>
      <w:tr>
        <w:tc>
          <w:tcPr>
            <w:tcW w:type="dxa" w:w="2029"/>
          </w:tcPr>
          <w:p>
            <w:pPr>
              <w:spacing w:line="240" w:lineRule="auto" w:after="0"/>
              <w:jc w:val="left"/>
            </w:pPr>
            <w:r>
              <w:rPr>
                <w:rFonts w:ascii="Times New Roman" w:hAnsi="Times New Roman"/>
                <w:sz w:val="18"/>
              </w:rPr>
              <w:t>subject</w:t>
            </w:r>
          </w:p>
        </w:tc>
        <w:tc>
          <w:tcPr>
            <w:tcW w:type="dxa" w:w="1488"/>
          </w:tcPr>
          <w:p>
            <w:pPr>
              <w:spacing w:line="240" w:lineRule="auto" w:after="0"/>
              <w:jc w:val="left"/>
            </w:pPr>
            <w:r>
              <w:rPr>
                <w:rFonts w:ascii="Times New Roman" w:hAnsi="Times New Roman"/>
                <w:sz w:val="18"/>
              </w:rPr>
              <w:t>VARCHAR(255)</w:t>
            </w:r>
          </w:p>
        </w:tc>
        <w:tc>
          <w:tcPr>
            <w:tcW w:type="dxa" w:w="1826"/>
          </w:tcPr>
          <w:p>
            <w:pPr>
              <w:spacing w:line="240" w:lineRule="auto" w:after="0"/>
              <w:jc w:val="left"/>
            </w:pPr>
            <w:r>
              <w:rPr>
                <w:rFonts w:ascii="Times New Roman" w:hAnsi="Times New Roman"/>
                <w:sz w:val="18"/>
              </w:rPr>
              <w:t>NULLABLE</w:t>
            </w:r>
          </w:p>
        </w:tc>
        <w:tc>
          <w:tcPr>
            <w:tcW w:type="dxa" w:w="2706"/>
          </w:tcPr>
          <w:p>
            <w:pPr>
              <w:spacing w:line="240" w:lineRule="auto" w:after="0"/>
              <w:jc w:val="left"/>
            </w:pPr>
            <w:r>
              <w:rPr>
                <w:rFonts w:ascii="Times New Roman" w:hAnsi="Times New Roman"/>
                <w:sz w:val="18"/>
              </w:rPr>
              <w:t>Default subject; cast to the Subject enumeration.</w:t>
            </w:r>
          </w:p>
        </w:tc>
      </w:tr>
      <w:tr>
        <w:tc>
          <w:tcPr>
            <w:tcW w:type="dxa" w:w="2029"/>
            <w:shd w:val="clear" w:color="auto" w:fill="F2F2F2"/>
          </w:tcPr>
          <w:p>
            <w:pPr>
              <w:spacing w:line="240" w:lineRule="auto" w:after="0"/>
              <w:jc w:val="left"/>
            </w:pPr>
            <w:r>
              <w:rPr>
                <w:rFonts w:ascii="Times New Roman" w:hAnsi="Times New Roman"/>
                <w:sz w:val="18"/>
              </w:rPr>
              <w:t>email_verified_at</w:t>
            </w:r>
          </w:p>
        </w:tc>
        <w:tc>
          <w:tcPr>
            <w:tcW w:type="dxa" w:w="1488"/>
            <w:shd w:val="clear" w:color="auto" w:fill="F2F2F2"/>
          </w:tcPr>
          <w:p>
            <w:pPr>
              <w:spacing w:line="240" w:lineRule="auto" w:after="0"/>
              <w:jc w:val="left"/>
            </w:pPr>
            <w:r>
              <w:rPr>
                <w:rFonts w:ascii="Times New Roman" w:hAnsi="Times New Roman"/>
                <w:sz w:val="18"/>
              </w:rPr>
              <w:t>TIMESTAMP</w:t>
            </w:r>
          </w:p>
        </w:tc>
        <w:tc>
          <w:tcPr>
            <w:tcW w:type="dxa" w:w="1826"/>
            <w:shd w:val="clear" w:color="auto" w:fill="F2F2F2"/>
          </w:tcPr>
          <w:p>
            <w:pPr>
              <w:spacing w:line="240" w:lineRule="auto" w:after="0"/>
              <w:jc w:val="left"/>
            </w:pPr>
            <w:r>
              <w:rPr>
                <w:rFonts w:ascii="Times New Roman" w:hAnsi="Times New Roman"/>
                <w:sz w:val="18"/>
              </w:rPr>
              <w:t>NULLABLE</w:t>
            </w:r>
          </w:p>
        </w:tc>
        <w:tc>
          <w:tcPr>
            <w:tcW w:type="dxa" w:w="2706"/>
            <w:shd w:val="clear" w:color="auto" w:fill="F2F2F2"/>
          </w:tcPr>
          <w:p>
            <w:pPr>
              <w:spacing w:line="240" w:lineRule="auto" w:after="0"/>
              <w:jc w:val="left"/>
            </w:pPr>
            <w:r>
              <w:rPr>
                <w:rFonts w:ascii="Times New Roman" w:hAnsi="Times New Roman"/>
                <w:sz w:val="18"/>
              </w:rPr>
              <w:t>Set on verification; null blocks access to learning routes.</w:t>
            </w:r>
          </w:p>
        </w:tc>
      </w:tr>
      <w:tr>
        <w:tc>
          <w:tcPr>
            <w:tcW w:type="dxa" w:w="2029"/>
          </w:tcPr>
          <w:p>
            <w:pPr>
              <w:spacing w:line="240" w:lineRule="auto" w:after="0"/>
              <w:jc w:val="left"/>
            </w:pPr>
            <w:r>
              <w:rPr>
                <w:rFonts w:ascii="Times New Roman" w:hAnsi="Times New Roman"/>
                <w:sz w:val="18"/>
              </w:rPr>
              <w:t>two_factor_secret</w:t>
            </w:r>
          </w:p>
        </w:tc>
        <w:tc>
          <w:tcPr>
            <w:tcW w:type="dxa" w:w="1488"/>
          </w:tcPr>
          <w:p>
            <w:pPr>
              <w:spacing w:line="240" w:lineRule="auto" w:after="0"/>
              <w:jc w:val="left"/>
            </w:pPr>
            <w:r>
              <w:rPr>
                <w:rFonts w:ascii="Times New Roman" w:hAnsi="Times New Roman"/>
                <w:sz w:val="18"/>
              </w:rPr>
              <w:t>TEXT</w:t>
            </w:r>
          </w:p>
        </w:tc>
        <w:tc>
          <w:tcPr>
            <w:tcW w:type="dxa" w:w="1826"/>
          </w:tcPr>
          <w:p>
            <w:pPr>
              <w:spacing w:line="240" w:lineRule="auto" w:after="0"/>
              <w:jc w:val="left"/>
            </w:pPr>
            <w:r>
              <w:rPr>
                <w:rFonts w:ascii="Times New Roman" w:hAnsi="Times New Roman"/>
                <w:sz w:val="18"/>
              </w:rPr>
              <w:t>NULLABLE, encrypted</w:t>
            </w:r>
          </w:p>
        </w:tc>
        <w:tc>
          <w:tcPr>
            <w:tcW w:type="dxa" w:w="2706"/>
          </w:tcPr>
          <w:p>
            <w:pPr>
              <w:spacing w:line="240" w:lineRule="auto" w:after="0"/>
              <w:jc w:val="left"/>
            </w:pPr>
            <w:r>
              <w:rPr>
                <w:rFonts w:ascii="Times New Roman" w:hAnsi="Times New Roman"/>
                <w:sz w:val="18"/>
              </w:rPr>
              <w:t>TOTP shared secret.</w:t>
            </w:r>
          </w:p>
        </w:tc>
      </w:tr>
      <w:tr>
        <w:tc>
          <w:tcPr>
            <w:tcW w:type="dxa" w:w="2029"/>
            <w:shd w:val="clear" w:color="auto" w:fill="F2F2F2"/>
          </w:tcPr>
          <w:p>
            <w:pPr>
              <w:spacing w:line="240" w:lineRule="auto" w:after="0"/>
              <w:jc w:val="left"/>
            </w:pPr>
            <w:r>
              <w:rPr>
                <w:rFonts w:ascii="Times New Roman" w:hAnsi="Times New Roman"/>
                <w:sz w:val="18"/>
              </w:rPr>
              <w:t>two_factor_recovery_codes</w:t>
            </w:r>
          </w:p>
        </w:tc>
        <w:tc>
          <w:tcPr>
            <w:tcW w:type="dxa" w:w="1488"/>
            <w:shd w:val="clear" w:color="auto" w:fill="F2F2F2"/>
          </w:tcPr>
          <w:p>
            <w:pPr>
              <w:spacing w:line="240" w:lineRule="auto" w:after="0"/>
              <w:jc w:val="left"/>
            </w:pPr>
            <w:r>
              <w:rPr>
                <w:rFonts w:ascii="Times New Roman" w:hAnsi="Times New Roman"/>
                <w:sz w:val="18"/>
              </w:rPr>
              <w:t>TEXT</w:t>
            </w:r>
          </w:p>
        </w:tc>
        <w:tc>
          <w:tcPr>
            <w:tcW w:type="dxa" w:w="1826"/>
            <w:shd w:val="clear" w:color="auto" w:fill="F2F2F2"/>
          </w:tcPr>
          <w:p>
            <w:pPr>
              <w:spacing w:line="240" w:lineRule="auto" w:after="0"/>
              <w:jc w:val="left"/>
            </w:pPr>
            <w:r>
              <w:rPr>
                <w:rFonts w:ascii="Times New Roman" w:hAnsi="Times New Roman"/>
                <w:sz w:val="18"/>
              </w:rPr>
              <w:t>NULLABLE, encrypted</w:t>
            </w:r>
          </w:p>
        </w:tc>
        <w:tc>
          <w:tcPr>
            <w:tcW w:type="dxa" w:w="2706"/>
            <w:shd w:val="clear" w:color="auto" w:fill="F2F2F2"/>
          </w:tcPr>
          <w:p>
            <w:pPr>
              <w:spacing w:line="240" w:lineRule="auto" w:after="0"/>
              <w:jc w:val="left"/>
            </w:pPr>
            <w:r>
              <w:rPr>
                <w:rFonts w:ascii="Times New Roman" w:hAnsi="Times New Roman"/>
                <w:sz w:val="18"/>
              </w:rPr>
              <w:t>Single-use recovery codes.</w:t>
            </w:r>
          </w:p>
        </w:tc>
      </w:tr>
      <w:tr>
        <w:tc>
          <w:tcPr>
            <w:tcW w:type="dxa" w:w="2029"/>
          </w:tcPr>
          <w:p>
            <w:pPr>
              <w:spacing w:line="240" w:lineRule="auto" w:after="0"/>
              <w:jc w:val="left"/>
            </w:pPr>
            <w:r>
              <w:rPr>
                <w:rFonts w:ascii="Times New Roman" w:hAnsi="Times New Roman"/>
                <w:sz w:val="18"/>
              </w:rPr>
              <w:t>two_factor_confirmed_at</w:t>
            </w:r>
          </w:p>
        </w:tc>
        <w:tc>
          <w:tcPr>
            <w:tcW w:type="dxa" w:w="1488"/>
          </w:tcPr>
          <w:p>
            <w:pPr>
              <w:spacing w:line="240" w:lineRule="auto" w:after="0"/>
              <w:jc w:val="left"/>
            </w:pPr>
            <w:r>
              <w:rPr>
                <w:rFonts w:ascii="Times New Roman" w:hAnsi="Times New Roman"/>
                <w:sz w:val="18"/>
              </w:rPr>
              <w:t>TIMESTAMP</w:t>
            </w:r>
          </w:p>
        </w:tc>
        <w:tc>
          <w:tcPr>
            <w:tcW w:type="dxa" w:w="1826"/>
          </w:tcPr>
          <w:p>
            <w:pPr>
              <w:spacing w:line="240" w:lineRule="auto" w:after="0"/>
              <w:jc w:val="left"/>
            </w:pPr>
            <w:r>
              <w:rPr>
                <w:rFonts w:ascii="Times New Roman" w:hAnsi="Times New Roman"/>
                <w:sz w:val="18"/>
              </w:rPr>
              <w:t>NULLABLE</w:t>
            </w:r>
          </w:p>
        </w:tc>
        <w:tc>
          <w:tcPr>
            <w:tcW w:type="dxa" w:w="2706"/>
          </w:tcPr>
          <w:p>
            <w:pPr>
              <w:spacing w:line="240" w:lineRule="auto" w:after="0"/>
              <w:jc w:val="left"/>
            </w:pPr>
            <w:r>
              <w:rPr>
                <w:rFonts w:ascii="Times New Roman" w:hAnsi="Times New Roman"/>
                <w:sz w:val="18"/>
              </w:rPr>
              <w:t>Set when the second factor is confirmed.</w:t>
            </w:r>
          </w:p>
        </w:tc>
      </w:tr>
      <w:tr>
        <w:tc>
          <w:tcPr>
            <w:tcW w:type="dxa" w:w="2029"/>
            <w:shd w:val="clear" w:color="auto" w:fill="F2F2F2"/>
          </w:tcPr>
          <w:p>
            <w:pPr>
              <w:spacing w:line="240" w:lineRule="auto" w:after="0"/>
              <w:jc w:val="left"/>
            </w:pPr>
            <w:r>
              <w:rPr>
                <w:rFonts w:ascii="Times New Roman" w:hAnsi="Times New Roman"/>
                <w:sz w:val="18"/>
              </w:rPr>
              <w:t>remember_token</w:t>
            </w:r>
          </w:p>
        </w:tc>
        <w:tc>
          <w:tcPr>
            <w:tcW w:type="dxa" w:w="1488"/>
            <w:shd w:val="clear" w:color="auto" w:fill="F2F2F2"/>
          </w:tcPr>
          <w:p>
            <w:pPr>
              <w:spacing w:line="240" w:lineRule="auto" w:after="0"/>
              <w:jc w:val="left"/>
            </w:pPr>
            <w:r>
              <w:rPr>
                <w:rFonts w:ascii="Times New Roman" w:hAnsi="Times New Roman"/>
                <w:sz w:val="18"/>
              </w:rPr>
              <w:t>VARCHAR(100)</w:t>
            </w:r>
          </w:p>
        </w:tc>
        <w:tc>
          <w:tcPr>
            <w:tcW w:type="dxa" w:w="1826"/>
            <w:shd w:val="clear" w:color="auto" w:fill="F2F2F2"/>
          </w:tcPr>
          <w:p>
            <w:pPr>
              <w:spacing w:line="240" w:lineRule="auto" w:after="0"/>
              <w:jc w:val="left"/>
            </w:pPr>
            <w:r>
              <w:rPr>
                <w:rFonts w:ascii="Times New Roman" w:hAnsi="Times New Roman"/>
                <w:sz w:val="18"/>
              </w:rPr>
              <w:t>NULLABLE</w:t>
            </w:r>
          </w:p>
        </w:tc>
        <w:tc>
          <w:tcPr>
            <w:tcW w:type="dxa" w:w="2706"/>
            <w:shd w:val="clear" w:color="auto" w:fill="F2F2F2"/>
          </w:tcPr>
          <w:p>
            <w:pPr>
              <w:spacing w:line="240" w:lineRule="auto" w:after="0"/>
              <w:jc w:val="left"/>
            </w:pPr>
            <w:r>
              <w:rPr>
                <w:rFonts w:ascii="Times New Roman" w:hAnsi="Times New Roman"/>
                <w:sz w:val="18"/>
              </w:rPr>
              <w:t>Persistent-login selector.</w:t>
            </w:r>
          </w:p>
        </w:tc>
      </w:tr>
      <w:tr>
        <w:tc>
          <w:tcPr>
            <w:tcW w:type="dxa" w:w="2029"/>
          </w:tcPr>
          <w:p>
            <w:pPr>
              <w:spacing w:line="240" w:lineRule="auto" w:after="0"/>
              <w:jc w:val="left"/>
            </w:pPr>
            <w:r>
              <w:rPr>
                <w:rFonts w:ascii="Times New Roman" w:hAnsi="Times New Roman"/>
                <w:sz w:val="18"/>
              </w:rPr>
              <w:t>created_at / updated_at</w:t>
            </w:r>
          </w:p>
        </w:tc>
        <w:tc>
          <w:tcPr>
            <w:tcW w:type="dxa" w:w="1488"/>
          </w:tcPr>
          <w:p>
            <w:pPr>
              <w:spacing w:line="240" w:lineRule="auto" w:after="0"/>
              <w:jc w:val="left"/>
            </w:pPr>
            <w:r>
              <w:rPr>
                <w:rFonts w:ascii="Times New Roman" w:hAnsi="Times New Roman"/>
                <w:sz w:val="18"/>
              </w:rPr>
              <w:t>TIMESTAMP</w:t>
            </w:r>
          </w:p>
        </w:tc>
        <w:tc>
          <w:tcPr>
            <w:tcW w:type="dxa" w:w="1826"/>
          </w:tcPr>
          <w:p>
            <w:pPr>
              <w:spacing w:line="240" w:lineRule="auto" w:after="0"/>
              <w:jc w:val="left"/>
            </w:pPr>
            <w:r>
              <w:rPr>
                <w:rFonts w:ascii="Times New Roman" w:hAnsi="Times New Roman"/>
                <w:sz w:val="18"/>
              </w:rPr>
              <w:t>NULLABLE</w:t>
            </w:r>
          </w:p>
        </w:tc>
        <w:tc>
          <w:tcPr>
            <w:tcW w:type="dxa" w:w="2706"/>
          </w:tcPr>
          <w:p>
            <w:pPr>
              <w:spacing w:line="240" w:lineRule="auto" w:after="0"/>
              <w:jc w:val="left"/>
            </w:pPr>
            <w:r>
              <w:rPr>
                <w:rFonts w:ascii="Times New Roman" w:hAnsi="Times New Roman"/>
                <w:sz w:val="18"/>
              </w:rPr>
              <w:t>Framework timestamps.</w:t>
            </w:r>
          </w:p>
        </w:tc>
      </w:tr>
    </w:tbl>
    <w:p>
      <w:pPr>
        <w:spacing w:after="160" w:before="0" w:line="360" w:lineRule="auto"/>
        <w:jc w:val="both"/>
      </w:pPr>
    </w:p>
    <w:p>
      <w:bookmarkStart w:id="2068" w:name="tab_5.2"/>
      <w:pPr>
        <w:keepNext/>
        <w:spacing w:after="80" w:before="200" w:line="240" w:lineRule="auto"/>
        <w:jc w:val="left"/>
      </w:pPr>
      <w:r>
        <w:rPr>
          <w:rFonts w:ascii="Times New Roman" w:hAnsi="Times New Roman"/>
          <w:b/>
          <w:i w:val="0"/>
          <w:sz w:val="22"/>
        </w:rPr>
        <w:t>Table 5.2: Data dictionary — chat_sessions</w:t>
      </w:r>
      <w:bookmarkEnd w:id="2068"/>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029"/>
        <w:gridCol w:w="1488"/>
        <w:gridCol w:w="2096"/>
        <w:gridCol w:w="2435"/>
      </w:tblGrid>
      <w:tr>
        <w:trPr>
          <w:tblHeader w:val="true"/>
        </w:trPr>
        <w:tc>
          <w:tcPr>
            <w:tcW w:type="dxa" w:w="2029"/>
            <w:shd w:val="clear" w:color="auto" w:fill="D9D9D9"/>
          </w:tcPr>
          <w:p>
            <w:pPr>
              <w:spacing w:line="240" w:lineRule="auto" w:after="0"/>
              <w:jc w:val="left"/>
            </w:pPr>
            <w:r>
              <w:rPr>
                <w:rFonts w:ascii="Times New Roman" w:hAnsi="Times New Roman"/>
                <w:b/>
                <w:sz w:val="18"/>
              </w:rPr>
              <w:t>Column</w:t>
            </w:r>
          </w:p>
        </w:tc>
        <w:tc>
          <w:tcPr>
            <w:tcW w:type="dxa" w:w="1488"/>
            <w:shd w:val="clear" w:color="auto" w:fill="D9D9D9"/>
          </w:tcPr>
          <w:p>
            <w:pPr>
              <w:spacing w:line="240" w:lineRule="auto" w:after="0"/>
              <w:jc w:val="left"/>
            </w:pPr>
            <w:r>
              <w:rPr>
                <w:rFonts w:ascii="Times New Roman" w:hAnsi="Times New Roman"/>
                <w:b/>
                <w:sz w:val="18"/>
              </w:rPr>
              <w:t>Type</w:t>
            </w:r>
          </w:p>
        </w:tc>
        <w:tc>
          <w:tcPr>
            <w:tcW w:type="dxa" w:w="2097"/>
            <w:shd w:val="clear" w:color="auto" w:fill="D9D9D9"/>
          </w:tcPr>
          <w:p>
            <w:pPr>
              <w:spacing w:line="240" w:lineRule="auto" w:after="0"/>
              <w:jc w:val="left"/>
            </w:pPr>
            <w:r>
              <w:rPr>
                <w:rFonts w:ascii="Times New Roman" w:hAnsi="Times New Roman"/>
                <w:b/>
                <w:sz w:val="18"/>
              </w:rPr>
              <w:t>Constraints</w:t>
            </w:r>
          </w:p>
        </w:tc>
        <w:tc>
          <w:tcPr>
            <w:tcW w:type="dxa" w:w="2435"/>
            <w:shd w:val="clear" w:color="auto" w:fill="D9D9D9"/>
          </w:tcPr>
          <w:p>
            <w:pPr>
              <w:spacing w:line="240" w:lineRule="auto" w:after="0"/>
              <w:jc w:val="left"/>
            </w:pPr>
            <w:r>
              <w:rPr>
                <w:rFonts w:ascii="Times New Roman" w:hAnsi="Times New Roman"/>
                <w:b/>
                <w:sz w:val="18"/>
              </w:rPr>
              <w:t>Description</w:t>
            </w:r>
          </w:p>
        </w:tc>
      </w:tr>
      <w:tr>
        <w:tc>
          <w:tcPr>
            <w:tcW w:type="dxa" w:w="2029"/>
          </w:tcPr>
          <w:p>
            <w:pPr>
              <w:spacing w:line="240" w:lineRule="auto" w:after="0"/>
              <w:jc w:val="left"/>
            </w:pPr>
            <w:r>
              <w:rPr>
                <w:rFonts w:ascii="Times New Roman" w:hAnsi="Times New Roman"/>
                <w:sz w:val="18"/>
              </w:rPr>
              <w:t>id</w:t>
            </w:r>
          </w:p>
        </w:tc>
        <w:tc>
          <w:tcPr>
            <w:tcW w:type="dxa" w:w="1488"/>
          </w:tcPr>
          <w:p>
            <w:pPr>
              <w:spacing w:line="240" w:lineRule="auto" w:after="0"/>
              <w:jc w:val="left"/>
            </w:pPr>
            <w:r>
              <w:rPr>
                <w:rFonts w:ascii="Times New Roman" w:hAnsi="Times New Roman"/>
                <w:sz w:val="18"/>
              </w:rPr>
              <w:t>BIGINT UNSIGNED</w:t>
            </w:r>
          </w:p>
        </w:tc>
        <w:tc>
          <w:tcPr>
            <w:tcW w:type="dxa" w:w="2097"/>
          </w:tcPr>
          <w:p>
            <w:pPr>
              <w:spacing w:line="240" w:lineRule="auto" w:after="0"/>
              <w:jc w:val="left"/>
            </w:pPr>
            <w:r>
              <w:rPr>
                <w:rFonts w:ascii="Times New Roman" w:hAnsi="Times New Roman"/>
                <w:sz w:val="18"/>
              </w:rPr>
              <w:t>PK</w:t>
            </w:r>
          </w:p>
        </w:tc>
        <w:tc>
          <w:tcPr>
            <w:tcW w:type="dxa" w:w="2435"/>
          </w:tcPr>
          <w:p>
            <w:pPr>
              <w:spacing w:line="240" w:lineRule="auto" w:after="0"/>
              <w:jc w:val="left"/>
            </w:pPr>
            <w:r>
              <w:rPr>
                <w:rFonts w:ascii="Times New Roman" w:hAnsi="Times New Roman"/>
                <w:sz w:val="18"/>
              </w:rPr>
              <w:t>Surrogate identifier.</w:t>
            </w:r>
          </w:p>
        </w:tc>
      </w:tr>
      <w:tr>
        <w:tc>
          <w:tcPr>
            <w:tcW w:type="dxa" w:w="2029"/>
            <w:shd w:val="clear" w:color="auto" w:fill="F2F2F2"/>
          </w:tcPr>
          <w:p>
            <w:pPr>
              <w:spacing w:line="240" w:lineRule="auto" w:after="0"/>
              <w:jc w:val="left"/>
            </w:pPr>
            <w:r>
              <w:rPr>
                <w:rFonts w:ascii="Times New Roman" w:hAnsi="Times New Roman"/>
                <w:sz w:val="18"/>
              </w:rPr>
              <w:t>user_id</w:t>
            </w:r>
          </w:p>
        </w:tc>
        <w:tc>
          <w:tcPr>
            <w:tcW w:type="dxa" w:w="1488"/>
            <w:shd w:val="clear" w:color="auto" w:fill="F2F2F2"/>
          </w:tcPr>
          <w:p>
            <w:pPr>
              <w:spacing w:line="240" w:lineRule="auto" w:after="0"/>
              <w:jc w:val="left"/>
            </w:pPr>
            <w:r>
              <w:rPr>
                <w:rFonts w:ascii="Times New Roman" w:hAnsi="Times New Roman"/>
                <w:sz w:val="18"/>
              </w:rPr>
              <w:t>BIGINT UNSIGNED</w:t>
            </w:r>
          </w:p>
        </w:tc>
        <w:tc>
          <w:tcPr>
            <w:tcW w:type="dxa" w:w="2097"/>
            <w:shd w:val="clear" w:color="auto" w:fill="F2F2F2"/>
          </w:tcPr>
          <w:p>
            <w:pPr>
              <w:spacing w:line="240" w:lineRule="auto" w:after="0"/>
              <w:jc w:val="left"/>
            </w:pPr>
            <w:r>
              <w:rPr>
                <w:rFonts w:ascii="Times New Roman" w:hAnsi="Times New Roman"/>
                <w:sz w:val="18"/>
              </w:rPr>
              <w:t>FK → users.id, ON DELETE CASCADE</w:t>
            </w:r>
          </w:p>
        </w:tc>
        <w:tc>
          <w:tcPr>
            <w:tcW w:type="dxa" w:w="2435"/>
            <w:shd w:val="clear" w:color="auto" w:fill="F2F2F2"/>
          </w:tcPr>
          <w:p>
            <w:pPr>
              <w:spacing w:line="240" w:lineRule="auto" w:after="0"/>
              <w:jc w:val="left"/>
            </w:pPr>
            <w:r>
              <w:rPr>
                <w:rFonts w:ascii="Times New Roman" w:hAnsi="Times New Roman"/>
                <w:sz w:val="18"/>
              </w:rPr>
              <w:t>Owning student.</w:t>
            </w:r>
          </w:p>
        </w:tc>
      </w:tr>
      <w:tr>
        <w:tc>
          <w:tcPr>
            <w:tcW w:type="dxa" w:w="2029"/>
          </w:tcPr>
          <w:p>
            <w:pPr>
              <w:spacing w:line="240" w:lineRule="auto" w:after="0"/>
              <w:jc w:val="left"/>
            </w:pPr>
            <w:r>
              <w:rPr>
                <w:rFonts w:ascii="Times New Roman" w:hAnsi="Times New Roman"/>
                <w:sz w:val="18"/>
              </w:rPr>
              <w:t>title</w:t>
            </w:r>
          </w:p>
        </w:tc>
        <w:tc>
          <w:tcPr>
            <w:tcW w:type="dxa" w:w="1488"/>
          </w:tcPr>
          <w:p>
            <w:pPr>
              <w:spacing w:line="240" w:lineRule="auto" w:after="0"/>
              <w:jc w:val="left"/>
            </w:pPr>
            <w:r>
              <w:rPr>
                <w:rFonts w:ascii="Times New Roman" w:hAnsi="Times New Roman"/>
                <w:sz w:val="18"/>
              </w:rPr>
              <w:t>VARCHAR(255)</w:t>
            </w:r>
          </w:p>
        </w:tc>
        <w:tc>
          <w:tcPr>
            <w:tcW w:type="dxa" w:w="2097"/>
          </w:tcPr>
          <w:p>
            <w:pPr>
              <w:spacing w:line="240" w:lineRule="auto" w:after="0"/>
              <w:jc w:val="left"/>
            </w:pPr>
            <w:r>
              <w:rPr>
                <w:rFonts w:ascii="Times New Roman" w:hAnsi="Times New Roman"/>
                <w:sz w:val="18"/>
              </w:rPr>
              <w:t>NULLABLE</w:t>
            </w:r>
          </w:p>
        </w:tc>
        <w:tc>
          <w:tcPr>
            <w:tcW w:type="dxa" w:w="2435"/>
          </w:tcPr>
          <w:p>
            <w:pPr>
              <w:spacing w:line="240" w:lineRule="auto" w:after="0"/>
              <w:jc w:val="left"/>
            </w:pPr>
            <w:r>
              <w:rPr>
                <w:rFonts w:ascii="Times New Roman" w:hAnsi="Times New Roman"/>
                <w:sz w:val="18"/>
              </w:rPr>
              <w:t>Derived from the first 40 characters of the opening question.</w:t>
            </w:r>
          </w:p>
        </w:tc>
      </w:tr>
      <w:tr>
        <w:tc>
          <w:tcPr>
            <w:tcW w:type="dxa" w:w="2029"/>
            <w:shd w:val="clear" w:color="auto" w:fill="F2F2F2"/>
          </w:tcPr>
          <w:p>
            <w:pPr>
              <w:spacing w:line="240" w:lineRule="auto" w:after="0"/>
              <w:jc w:val="left"/>
            </w:pPr>
            <w:r>
              <w:rPr>
                <w:rFonts w:ascii="Times New Roman" w:hAnsi="Times New Roman"/>
                <w:sz w:val="18"/>
              </w:rPr>
              <w:t>board</w:t>
            </w:r>
          </w:p>
        </w:tc>
        <w:tc>
          <w:tcPr>
            <w:tcW w:type="dxa" w:w="1488"/>
            <w:shd w:val="clear" w:color="auto" w:fill="F2F2F2"/>
          </w:tcPr>
          <w:p>
            <w:pPr>
              <w:spacing w:line="240" w:lineRule="auto" w:after="0"/>
              <w:jc w:val="left"/>
            </w:pPr>
            <w:r>
              <w:rPr>
                <w:rFonts w:ascii="Times New Roman" w:hAnsi="Times New Roman"/>
                <w:sz w:val="18"/>
              </w:rPr>
              <w:t>VARCHAR(255)</w:t>
            </w:r>
          </w:p>
        </w:tc>
        <w:tc>
          <w:tcPr>
            <w:tcW w:type="dxa" w:w="2097"/>
            <w:shd w:val="clear" w:color="auto" w:fill="F2F2F2"/>
          </w:tcPr>
          <w:p>
            <w:pPr>
              <w:spacing w:line="240" w:lineRule="auto" w:after="0"/>
              <w:jc w:val="left"/>
            </w:pPr>
            <w:r>
              <w:rPr>
                <w:rFonts w:ascii="Times New Roman" w:hAnsi="Times New Roman"/>
                <w:sz w:val="18"/>
              </w:rPr>
              <w:t>NULLABLE</w:t>
            </w:r>
          </w:p>
        </w:tc>
        <w:tc>
          <w:tcPr>
            <w:tcW w:type="dxa" w:w="2435"/>
            <w:shd w:val="clear" w:color="auto" w:fill="F2F2F2"/>
          </w:tcPr>
          <w:p>
            <w:pPr>
              <w:spacing w:line="240" w:lineRule="auto" w:after="0"/>
              <w:jc w:val="left"/>
            </w:pPr>
            <w:r>
              <w:rPr>
                <w:rFonts w:ascii="Times New Roman" w:hAnsi="Times New Roman"/>
                <w:sz w:val="18"/>
              </w:rPr>
              <w:t>Academic scope frozen at session creation.</w:t>
            </w:r>
          </w:p>
        </w:tc>
      </w:tr>
      <w:tr>
        <w:tc>
          <w:tcPr>
            <w:tcW w:type="dxa" w:w="2029"/>
          </w:tcPr>
          <w:p>
            <w:pPr>
              <w:spacing w:line="240" w:lineRule="auto" w:after="0"/>
              <w:jc w:val="left"/>
            </w:pPr>
            <w:r>
              <w:rPr>
                <w:rFonts w:ascii="Times New Roman" w:hAnsi="Times New Roman"/>
                <w:sz w:val="18"/>
              </w:rPr>
              <w:t>class_level</w:t>
            </w:r>
          </w:p>
        </w:tc>
        <w:tc>
          <w:tcPr>
            <w:tcW w:type="dxa" w:w="1488"/>
          </w:tcPr>
          <w:p>
            <w:pPr>
              <w:spacing w:line="240" w:lineRule="auto" w:after="0"/>
              <w:jc w:val="left"/>
            </w:pPr>
            <w:r>
              <w:rPr>
                <w:rFonts w:ascii="Times New Roman" w:hAnsi="Times New Roman"/>
                <w:sz w:val="18"/>
              </w:rPr>
              <w:t>VARCHAR(255)</w:t>
            </w:r>
          </w:p>
        </w:tc>
        <w:tc>
          <w:tcPr>
            <w:tcW w:type="dxa" w:w="2097"/>
          </w:tcPr>
          <w:p>
            <w:pPr>
              <w:spacing w:line="240" w:lineRule="auto" w:after="0"/>
              <w:jc w:val="left"/>
            </w:pPr>
            <w:r>
              <w:rPr>
                <w:rFonts w:ascii="Times New Roman" w:hAnsi="Times New Roman"/>
                <w:sz w:val="18"/>
              </w:rPr>
              <w:t>NULLABLE</w:t>
            </w:r>
          </w:p>
        </w:tc>
        <w:tc>
          <w:tcPr>
            <w:tcW w:type="dxa" w:w="2435"/>
          </w:tcPr>
          <w:p>
            <w:pPr>
              <w:spacing w:line="240" w:lineRule="auto" w:after="0"/>
              <w:jc w:val="left"/>
            </w:pPr>
            <w:r>
              <w:rPr>
                <w:rFonts w:ascii="Times New Roman" w:hAnsi="Times New Roman"/>
                <w:sz w:val="18"/>
              </w:rPr>
              <w:t>Academic scope frozen at session creation.</w:t>
            </w:r>
          </w:p>
        </w:tc>
      </w:tr>
      <w:tr>
        <w:tc>
          <w:tcPr>
            <w:tcW w:type="dxa" w:w="2029"/>
            <w:shd w:val="clear" w:color="auto" w:fill="F2F2F2"/>
          </w:tcPr>
          <w:p>
            <w:pPr>
              <w:spacing w:line="240" w:lineRule="auto" w:after="0"/>
              <w:jc w:val="left"/>
            </w:pPr>
            <w:r>
              <w:rPr>
                <w:rFonts w:ascii="Times New Roman" w:hAnsi="Times New Roman"/>
                <w:sz w:val="18"/>
              </w:rPr>
              <w:t>subject</w:t>
            </w:r>
          </w:p>
        </w:tc>
        <w:tc>
          <w:tcPr>
            <w:tcW w:type="dxa" w:w="1488"/>
            <w:shd w:val="clear" w:color="auto" w:fill="F2F2F2"/>
          </w:tcPr>
          <w:p>
            <w:pPr>
              <w:spacing w:line="240" w:lineRule="auto" w:after="0"/>
              <w:jc w:val="left"/>
            </w:pPr>
            <w:r>
              <w:rPr>
                <w:rFonts w:ascii="Times New Roman" w:hAnsi="Times New Roman"/>
                <w:sz w:val="18"/>
              </w:rPr>
              <w:t>VARCHAR(255)</w:t>
            </w:r>
          </w:p>
        </w:tc>
        <w:tc>
          <w:tcPr>
            <w:tcW w:type="dxa" w:w="2097"/>
            <w:shd w:val="clear" w:color="auto" w:fill="F2F2F2"/>
          </w:tcPr>
          <w:p>
            <w:pPr>
              <w:spacing w:line="240" w:lineRule="auto" w:after="0"/>
              <w:jc w:val="left"/>
            </w:pPr>
            <w:r>
              <w:rPr>
                <w:rFonts w:ascii="Times New Roman" w:hAnsi="Times New Roman"/>
                <w:sz w:val="18"/>
              </w:rPr>
              <w:t>NULLABLE</w:t>
            </w:r>
          </w:p>
        </w:tc>
        <w:tc>
          <w:tcPr>
            <w:tcW w:type="dxa" w:w="2435"/>
            <w:shd w:val="clear" w:color="auto" w:fill="F2F2F2"/>
          </w:tcPr>
          <w:p>
            <w:pPr>
              <w:spacing w:line="240" w:lineRule="auto" w:after="0"/>
              <w:jc w:val="left"/>
            </w:pPr>
            <w:r>
              <w:rPr>
                <w:rFonts w:ascii="Times New Roman" w:hAnsi="Times New Roman"/>
                <w:sz w:val="18"/>
              </w:rPr>
              <w:t>Academic scope frozen at session creation.</w:t>
            </w:r>
          </w:p>
        </w:tc>
      </w:tr>
      <w:tr>
        <w:tc>
          <w:tcPr>
            <w:tcW w:type="dxa" w:w="2029"/>
          </w:tcPr>
          <w:p>
            <w:pPr>
              <w:spacing w:line="240" w:lineRule="auto" w:after="0"/>
              <w:jc w:val="left"/>
            </w:pPr>
            <w:r>
              <w:rPr>
                <w:rFonts w:ascii="Times New Roman" w:hAnsi="Times New Roman"/>
                <w:sz w:val="18"/>
              </w:rPr>
              <w:t>existing_summary</w:t>
            </w:r>
          </w:p>
        </w:tc>
        <w:tc>
          <w:tcPr>
            <w:tcW w:type="dxa" w:w="1488"/>
          </w:tcPr>
          <w:p>
            <w:pPr>
              <w:spacing w:line="240" w:lineRule="auto" w:after="0"/>
              <w:jc w:val="left"/>
            </w:pPr>
            <w:r>
              <w:rPr>
                <w:rFonts w:ascii="Times New Roman" w:hAnsi="Times New Roman"/>
                <w:sz w:val="18"/>
              </w:rPr>
              <w:t>LONGTEXT</w:t>
            </w:r>
          </w:p>
        </w:tc>
        <w:tc>
          <w:tcPr>
            <w:tcW w:type="dxa" w:w="2097"/>
          </w:tcPr>
          <w:p>
            <w:pPr>
              <w:spacing w:line="240" w:lineRule="auto" w:after="0"/>
              <w:jc w:val="left"/>
            </w:pPr>
            <w:r>
              <w:rPr>
                <w:rFonts w:ascii="Times New Roman" w:hAnsi="Times New Roman"/>
                <w:sz w:val="18"/>
              </w:rPr>
              <w:t>NULLABLE</w:t>
            </w:r>
          </w:p>
        </w:tc>
        <w:tc>
          <w:tcPr>
            <w:tcW w:type="dxa" w:w="2435"/>
          </w:tcPr>
          <w:p>
            <w:pPr>
              <w:spacing w:line="240" w:lineRule="auto" w:after="0"/>
              <w:jc w:val="left"/>
            </w:pPr>
            <w:r>
              <w:rPr>
                <w:rFonts w:ascii="Times New Roman" w:hAnsi="Times New Roman"/>
                <w:sz w:val="18"/>
              </w:rPr>
              <w:t>Rolling conversation summary maintained by the memory manager.</w:t>
            </w:r>
          </w:p>
        </w:tc>
      </w:tr>
      <w:tr>
        <w:tc>
          <w:tcPr>
            <w:tcW w:type="dxa" w:w="2029"/>
            <w:shd w:val="clear" w:color="auto" w:fill="F2F2F2"/>
          </w:tcPr>
          <w:p>
            <w:pPr>
              <w:spacing w:line="240" w:lineRule="auto" w:after="0"/>
              <w:jc w:val="left"/>
            </w:pPr>
            <w:r>
              <w:rPr>
                <w:rFonts w:ascii="Times New Roman" w:hAnsi="Times New Roman"/>
                <w:sz w:val="18"/>
              </w:rPr>
              <w:t>created_at / updated_at</w:t>
            </w:r>
          </w:p>
        </w:tc>
        <w:tc>
          <w:tcPr>
            <w:tcW w:type="dxa" w:w="1488"/>
            <w:shd w:val="clear" w:color="auto" w:fill="F2F2F2"/>
          </w:tcPr>
          <w:p>
            <w:pPr>
              <w:spacing w:line="240" w:lineRule="auto" w:after="0"/>
              <w:jc w:val="left"/>
            </w:pPr>
            <w:r>
              <w:rPr>
                <w:rFonts w:ascii="Times New Roman" w:hAnsi="Times New Roman"/>
                <w:sz w:val="18"/>
              </w:rPr>
              <w:t>TIMESTAMP</w:t>
            </w:r>
          </w:p>
        </w:tc>
        <w:tc>
          <w:tcPr>
            <w:tcW w:type="dxa" w:w="2097"/>
            <w:shd w:val="clear" w:color="auto" w:fill="F2F2F2"/>
          </w:tcPr>
          <w:p>
            <w:pPr>
              <w:spacing w:line="240" w:lineRule="auto" w:after="0"/>
              <w:jc w:val="left"/>
            </w:pPr>
            <w:r>
              <w:rPr>
                <w:rFonts w:ascii="Times New Roman" w:hAnsi="Times New Roman"/>
                <w:sz w:val="18"/>
              </w:rPr>
              <w:t>NULLABLE</w:t>
            </w:r>
          </w:p>
        </w:tc>
        <w:tc>
          <w:tcPr>
            <w:tcW w:type="dxa" w:w="2435"/>
            <w:shd w:val="clear" w:color="auto" w:fill="F2F2F2"/>
          </w:tcPr>
          <w:p>
            <w:pPr>
              <w:spacing w:line="240" w:lineRule="auto" w:after="0"/>
              <w:jc w:val="left"/>
            </w:pPr>
            <w:r>
              <w:rPr>
                <w:rFonts w:ascii="Times New Roman" w:hAnsi="Times New Roman"/>
                <w:sz w:val="18"/>
              </w:rPr>
              <w:t>Framework timestamps; ordering key for the session list.</w:t>
            </w:r>
          </w:p>
        </w:tc>
      </w:tr>
    </w:tbl>
    <w:p>
      <w:pPr>
        <w:spacing w:after="160" w:before="0" w:line="360" w:lineRule="auto"/>
        <w:jc w:val="both"/>
      </w:pPr>
    </w:p>
    <w:p>
      <w:bookmarkStart w:id="2069" w:name="tab_5.3"/>
      <w:pPr>
        <w:keepNext/>
        <w:spacing w:after="80" w:before="200" w:line="240" w:lineRule="auto"/>
        <w:jc w:val="left"/>
      </w:pPr>
      <w:r>
        <w:rPr>
          <w:rFonts w:ascii="Times New Roman" w:hAnsi="Times New Roman"/>
          <w:b/>
          <w:i w:val="0"/>
          <w:sz w:val="22"/>
        </w:rPr>
        <w:t>Table 5.3: Data dictionary — chat_messages</w:t>
      </w:r>
      <w:bookmarkEnd w:id="2069"/>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894"/>
        <w:gridCol w:w="1826"/>
        <w:gridCol w:w="2164"/>
        <w:gridCol w:w="2164"/>
      </w:tblGrid>
      <w:tr>
        <w:trPr>
          <w:tblHeader w:val="true"/>
        </w:trPr>
        <w:tc>
          <w:tcPr>
            <w:tcW w:type="dxa" w:w="1894"/>
            <w:shd w:val="clear" w:color="auto" w:fill="D9D9D9"/>
          </w:tcPr>
          <w:p>
            <w:pPr>
              <w:spacing w:line="240" w:lineRule="auto" w:after="0"/>
              <w:jc w:val="left"/>
            </w:pPr>
            <w:r>
              <w:rPr>
                <w:rFonts w:ascii="Times New Roman" w:hAnsi="Times New Roman"/>
                <w:b/>
                <w:sz w:val="18"/>
              </w:rPr>
              <w:t>Column</w:t>
            </w:r>
          </w:p>
        </w:tc>
        <w:tc>
          <w:tcPr>
            <w:tcW w:type="dxa" w:w="1826"/>
            <w:shd w:val="clear" w:color="auto" w:fill="D9D9D9"/>
          </w:tcPr>
          <w:p>
            <w:pPr>
              <w:spacing w:line="240" w:lineRule="auto" w:after="0"/>
              <w:jc w:val="left"/>
            </w:pPr>
            <w:r>
              <w:rPr>
                <w:rFonts w:ascii="Times New Roman" w:hAnsi="Times New Roman"/>
                <w:b/>
                <w:sz w:val="18"/>
              </w:rPr>
              <w:t>Type</w:t>
            </w:r>
          </w:p>
        </w:tc>
        <w:tc>
          <w:tcPr>
            <w:tcW w:type="dxa" w:w="2165"/>
            <w:shd w:val="clear" w:color="auto" w:fill="D9D9D9"/>
          </w:tcPr>
          <w:p>
            <w:pPr>
              <w:spacing w:line="240" w:lineRule="auto" w:after="0"/>
              <w:jc w:val="left"/>
            </w:pPr>
            <w:r>
              <w:rPr>
                <w:rFonts w:ascii="Times New Roman" w:hAnsi="Times New Roman"/>
                <w:b/>
                <w:sz w:val="18"/>
              </w:rPr>
              <w:t>Constraints</w:t>
            </w:r>
          </w:p>
        </w:tc>
        <w:tc>
          <w:tcPr>
            <w:tcW w:type="dxa" w:w="2165"/>
            <w:shd w:val="clear" w:color="auto" w:fill="D9D9D9"/>
          </w:tcPr>
          <w:p>
            <w:pPr>
              <w:spacing w:line="240" w:lineRule="auto" w:after="0"/>
              <w:jc w:val="left"/>
            </w:pPr>
            <w:r>
              <w:rPr>
                <w:rFonts w:ascii="Times New Roman" w:hAnsi="Times New Roman"/>
                <w:b/>
                <w:sz w:val="18"/>
              </w:rPr>
              <w:t>Description</w:t>
            </w:r>
          </w:p>
        </w:tc>
      </w:tr>
      <w:tr>
        <w:tc>
          <w:tcPr>
            <w:tcW w:type="dxa" w:w="1894"/>
          </w:tcPr>
          <w:p>
            <w:pPr>
              <w:spacing w:line="240" w:lineRule="auto" w:after="0"/>
              <w:jc w:val="left"/>
            </w:pPr>
            <w:r>
              <w:rPr>
                <w:rFonts w:ascii="Times New Roman" w:hAnsi="Times New Roman"/>
                <w:sz w:val="18"/>
              </w:rPr>
              <w:t>id</w:t>
            </w:r>
          </w:p>
        </w:tc>
        <w:tc>
          <w:tcPr>
            <w:tcW w:type="dxa" w:w="1826"/>
          </w:tcPr>
          <w:p>
            <w:pPr>
              <w:spacing w:line="240" w:lineRule="auto" w:after="0"/>
              <w:jc w:val="left"/>
            </w:pPr>
            <w:r>
              <w:rPr>
                <w:rFonts w:ascii="Times New Roman" w:hAnsi="Times New Roman"/>
                <w:sz w:val="18"/>
              </w:rPr>
              <w:t>BIGINT UNSIGNED</w:t>
            </w:r>
          </w:p>
        </w:tc>
        <w:tc>
          <w:tcPr>
            <w:tcW w:type="dxa" w:w="2165"/>
          </w:tcPr>
          <w:p>
            <w:pPr>
              <w:spacing w:line="240" w:lineRule="auto" w:after="0"/>
              <w:jc w:val="left"/>
            </w:pPr>
            <w:r>
              <w:rPr>
                <w:rFonts w:ascii="Times New Roman" w:hAnsi="Times New Roman"/>
                <w:sz w:val="18"/>
              </w:rPr>
              <w:t>PK</w:t>
            </w:r>
          </w:p>
        </w:tc>
        <w:tc>
          <w:tcPr>
            <w:tcW w:type="dxa" w:w="2165"/>
          </w:tcPr>
          <w:p>
            <w:pPr>
              <w:spacing w:line="240" w:lineRule="auto" w:after="0"/>
              <w:jc w:val="left"/>
            </w:pPr>
            <w:r>
              <w:rPr>
                <w:rFonts w:ascii="Times New Roman" w:hAnsi="Times New Roman"/>
                <w:sz w:val="18"/>
              </w:rPr>
              <w:t>Surrogate identifier.</w:t>
            </w:r>
          </w:p>
        </w:tc>
      </w:tr>
      <w:tr>
        <w:tc>
          <w:tcPr>
            <w:tcW w:type="dxa" w:w="1894"/>
            <w:shd w:val="clear" w:color="auto" w:fill="F2F2F2"/>
          </w:tcPr>
          <w:p>
            <w:pPr>
              <w:spacing w:line="240" w:lineRule="auto" w:after="0"/>
              <w:jc w:val="left"/>
            </w:pPr>
            <w:r>
              <w:rPr>
                <w:rFonts w:ascii="Times New Roman" w:hAnsi="Times New Roman"/>
                <w:sz w:val="18"/>
              </w:rPr>
              <w:t>session_id</w:t>
            </w:r>
          </w:p>
        </w:tc>
        <w:tc>
          <w:tcPr>
            <w:tcW w:type="dxa" w:w="1826"/>
            <w:shd w:val="clear" w:color="auto" w:fill="F2F2F2"/>
          </w:tcPr>
          <w:p>
            <w:pPr>
              <w:spacing w:line="240" w:lineRule="auto" w:after="0"/>
              <w:jc w:val="left"/>
            </w:pPr>
            <w:r>
              <w:rPr>
                <w:rFonts w:ascii="Times New Roman" w:hAnsi="Times New Roman"/>
                <w:sz w:val="18"/>
              </w:rPr>
              <w:t>BIGINT UNSIGNED</w:t>
            </w:r>
          </w:p>
        </w:tc>
        <w:tc>
          <w:tcPr>
            <w:tcW w:type="dxa" w:w="2165"/>
            <w:shd w:val="clear" w:color="auto" w:fill="F2F2F2"/>
          </w:tcPr>
          <w:p>
            <w:pPr>
              <w:spacing w:line="240" w:lineRule="auto" w:after="0"/>
              <w:jc w:val="left"/>
            </w:pPr>
            <w:r>
              <w:rPr>
                <w:rFonts w:ascii="Times New Roman" w:hAnsi="Times New Roman"/>
                <w:sz w:val="18"/>
              </w:rPr>
              <w:t>FK → chat_sessions.id, ON DELETE CASCADE</w:t>
            </w:r>
          </w:p>
        </w:tc>
        <w:tc>
          <w:tcPr>
            <w:tcW w:type="dxa" w:w="2165"/>
            <w:shd w:val="clear" w:color="auto" w:fill="F2F2F2"/>
          </w:tcPr>
          <w:p>
            <w:pPr>
              <w:spacing w:line="240" w:lineRule="auto" w:after="0"/>
              <w:jc w:val="left"/>
            </w:pPr>
            <w:r>
              <w:rPr>
                <w:rFonts w:ascii="Times New Roman" w:hAnsi="Times New Roman"/>
                <w:sz w:val="18"/>
              </w:rPr>
              <w:t>Owning session.</w:t>
            </w:r>
          </w:p>
        </w:tc>
      </w:tr>
      <w:tr>
        <w:tc>
          <w:tcPr>
            <w:tcW w:type="dxa" w:w="1894"/>
          </w:tcPr>
          <w:p>
            <w:pPr>
              <w:spacing w:line="240" w:lineRule="auto" w:after="0"/>
              <w:jc w:val="left"/>
            </w:pPr>
            <w:r>
              <w:rPr>
                <w:rFonts w:ascii="Times New Roman" w:hAnsi="Times New Roman"/>
                <w:sz w:val="18"/>
              </w:rPr>
              <w:t>role</w:t>
            </w:r>
          </w:p>
        </w:tc>
        <w:tc>
          <w:tcPr>
            <w:tcW w:type="dxa" w:w="1826"/>
          </w:tcPr>
          <w:p>
            <w:pPr>
              <w:spacing w:line="240" w:lineRule="auto" w:after="0"/>
              <w:jc w:val="left"/>
            </w:pPr>
            <w:r>
              <w:rPr>
                <w:rFonts w:ascii="Times New Roman" w:hAnsi="Times New Roman"/>
                <w:sz w:val="18"/>
              </w:rPr>
              <w:t>ENUM('user','assistant')</w:t>
            </w:r>
          </w:p>
        </w:tc>
        <w:tc>
          <w:tcPr>
            <w:tcW w:type="dxa" w:w="2165"/>
          </w:tcPr>
          <w:p>
            <w:pPr>
              <w:spacing w:line="240" w:lineRule="auto" w:after="0"/>
              <w:jc w:val="left"/>
            </w:pPr>
            <w:r>
              <w:rPr>
                <w:rFonts w:ascii="Times New Roman" w:hAnsi="Times New Roman"/>
                <w:sz w:val="18"/>
              </w:rPr>
              <w:t>NOT NULL</w:t>
            </w:r>
          </w:p>
        </w:tc>
        <w:tc>
          <w:tcPr>
            <w:tcW w:type="dxa" w:w="2165"/>
          </w:tcPr>
          <w:p>
            <w:pPr>
              <w:spacing w:line="240" w:lineRule="auto" w:after="0"/>
              <w:jc w:val="left"/>
            </w:pPr>
            <w:r>
              <w:rPr>
                <w:rFonts w:ascii="Times New Roman" w:hAnsi="Times New Roman"/>
                <w:sz w:val="18"/>
              </w:rPr>
              <w:t>Speaker; maps directly onto the model's message roles.</w:t>
            </w:r>
          </w:p>
        </w:tc>
      </w:tr>
      <w:tr>
        <w:tc>
          <w:tcPr>
            <w:tcW w:type="dxa" w:w="1894"/>
            <w:shd w:val="clear" w:color="auto" w:fill="F2F2F2"/>
          </w:tcPr>
          <w:p>
            <w:pPr>
              <w:spacing w:line="240" w:lineRule="auto" w:after="0"/>
              <w:jc w:val="left"/>
            </w:pPr>
            <w:r>
              <w:rPr>
                <w:rFonts w:ascii="Times New Roman" w:hAnsi="Times New Roman"/>
                <w:sz w:val="18"/>
              </w:rPr>
              <w:t>message</w:t>
            </w:r>
          </w:p>
        </w:tc>
        <w:tc>
          <w:tcPr>
            <w:tcW w:type="dxa" w:w="1826"/>
            <w:shd w:val="clear" w:color="auto" w:fill="F2F2F2"/>
          </w:tcPr>
          <w:p>
            <w:pPr>
              <w:spacing w:line="240" w:lineRule="auto" w:after="0"/>
              <w:jc w:val="left"/>
            </w:pPr>
            <w:r>
              <w:rPr>
                <w:rFonts w:ascii="Times New Roman" w:hAnsi="Times New Roman"/>
                <w:sz w:val="18"/>
              </w:rPr>
              <w:t>TEXT</w:t>
            </w:r>
          </w:p>
        </w:tc>
        <w:tc>
          <w:tcPr>
            <w:tcW w:type="dxa" w:w="2165"/>
            <w:shd w:val="clear" w:color="auto" w:fill="F2F2F2"/>
          </w:tcPr>
          <w:p>
            <w:pPr>
              <w:spacing w:line="240" w:lineRule="auto" w:after="0"/>
              <w:jc w:val="left"/>
            </w:pPr>
            <w:r>
              <w:rPr>
                <w:rFonts w:ascii="Times New Roman" w:hAnsi="Times New Roman"/>
                <w:sz w:val="18"/>
              </w:rPr>
              <w:t>NOT NULL</w:t>
            </w:r>
          </w:p>
        </w:tc>
        <w:tc>
          <w:tcPr>
            <w:tcW w:type="dxa" w:w="2165"/>
            <w:shd w:val="clear" w:color="auto" w:fill="F2F2F2"/>
          </w:tcPr>
          <w:p>
            <w:pPr>
              <w:spacing w:line="240" w:lineRule="auto" w:after="0"/>
              <w:jc w:val="left"/>
            </w:pPr>
            <w:r>
              <w:rPr>
                <w:rFonts w:ascii="Times New Roman" w:hAnsi="Times New Roman"/>
                <w:sz w:val="18"/>
              </w:rPr>
              <w:t>Utterance text.</w:t>
            </w:r>
          </w:p>
        </w:tc>
      </w:tr>
      <w:tr>
        <w:tc>
          <w:tcPr>
            <w:tcW w:type="dxa" w:w="1894"/>
          </w:tcPr>
          <w:p>
            <w:pPr>
              <w:spacing w:line="240" w:lineRule="auto" w:after="0"/>
              <w:jc w:val="left"/>
            </w:pPr>
            <w:r>
              <w:rPr>
                <w:rFonts w:ascii="Times New Roman" w:hAnsi="Times New Roman"/>
                <w:sz w:val="18"/>
              </w:rPr>
              <w:t>created_at / updated_at</w:t>
            </w:r>
          </w:p>
        </w:tc>
        <w:tc>
          <w:tcPr>
            <w:tcW w:type="dxa" w:w="1826"/>
          </w:tcPr>
          <w:p>
            <w:pPr>
              <w:spacing w:line="240" w:lineRule="auto" w:after="0"/>
              <w:jc w:val="left"/>
            </w:pPr>
            <w:r>
              <w:rPr>
                <w:rFonts w:ascii="Times New Roman" w:hAnsi="Times New Roman"/>
                <w:sz w:val="18"/>
              </w:rPr>
              <w:t>TIMESTAMP</w:t>
            </w:r>
          </w:p>
        </w:tc>
        <w:tc>
          <w:tcPr>
            <w:tcW w:type="dxa" w:w="2165"/>
          </w:tcPr>
          <w:p>
            <w:pPr>
              <w:spacing w:line="240" w:lineRule="auto" w:after="0"/>
              <w:jc w:val="left"/>
            </w:pPr>
            <w:r>
              <w:rPr>
                <w:rFonts w:ascii="Times New Roman" w:hAnsi="Times New Roman"/>
                <w:sz w:val="18"/>
              </w:rPr>
              <w:t>NULLABLE</w:t>
            </w:r>
          </w:p>
        </w:tc>
        <w:tc>
          <w:tcPr>
            <w:tcW w:type="dxa" w:w="2165"/>
          </w:tcPr>
          <w:p>
            <w:pPr>
              <w:spacing w:line="240" w:lineRule="auto" w:after="0"/>
              <w:jc w:val="left"/>
            </w:pPr>
            <w:r>
              <w:rPr>
                <w:rFonts w:ascii="Times New Roman" w:hAnsi="Times New Roman"/>
                <w:sz w:val="18"/>
              </w:rPr>
              <w:t>Ordering key for transcript replay.</w:t>
            </w:r>
          </w:p>
        </w:tc>
      </w:tr>
    </w:tbl>
    <w:p>
      <w:pPr>
        <w:spacing w:after="160" w:before="0" w:line="360" w:lineRule="auto"/>
        <w:jc w:val="both"/>
      </w:pPr>
    </w:p>
    <w:p>
      <w:bookmarkStart w:id="2070" w:name="tab_5.4"/>
      <w:pPr>
        <w:keepNext/>
        <w:spacing w:after="80" w:before="200" w:line="240" w:lineRule="auto"/>
        <w:jc w:val="left"/>
      </w:pPr>
      <w:r>
        <w:rPr>
          <w:rFonts w:ascii="Times New Roman" w:hAnsi="Times New Roman"/>
          <w:b/>
          <w:i w:val="0"/>
          <w:sz w:val="22"/>
        </w:rPr>
        <w:t>Table 5.4: Data dictionary — quiz_sessions</w:t>
      </w:r>
      <w:bookmarkEnd w:id="2070"/>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164"/>
        <w:gridCol w:w="1352"/>
        <w:gridCol w:w="1691"/>
        <w:gridCol w:w="2841"/>
      </w:tblGrid>
      <w:tr>
        <w:trPr>
          <w:tblHeader w:val="true"/>
        </w:trPr>
        <w:tc>
          <w:tcPr>
            <w:tcW w:type="dxa" w:w="2165"/>
            <w:shd w:val="clear" w:color="auto" w:fill="D9D9D9"/>
          </w:tcPr>
          <w:p>
            <w:pPr>
              <w:spacing w:line="240" w:lineRule="auto" w:after="0"/>
              <w:jc w:val="left"/>
            </w:pPr>
            <w:r>
              <w:rPr>
                <w:rFonts w:ascii="Times New Roman" w:hAnsi="Times New Roman"/>
                <w:b/>
                <w:sz w:val="18"/>
              </w:rPr>
              <w:t>Column</w:t>
            </w:r>
          </w:p>
        </w:tc>
        <w:tc>
          <w:tcPr>
            <w:tcW w:type="dxa" w:w="1353"/>
            <w:shd w:val="clear" w:color="auto" w:fill="D9D9D9"/>
          </w:tcPr>
          <w:p>
            <w:pPr>
              <w:spacing w:line="240" w:lineRule="auto" w:after="0"/>
              <w:jc w:val="left"/>
            </w:pPr>
            <w:r>
              <w:rPr>
                <w:rFonts w:ascii="Times New Roman" w:hAnsi="Times New Roman"/>
                <w:b/>
                <w:sz w:val="18"/>
              </w:rPr>
              <w:t>Type</w:t>
            </w:r>
          </w:p>
        </w:tc>
        <w:tc>
          <w:tcPr>
            <w:tcW w:type="dxa" w:w="1691"/>
            <w:shd w:val="clear" w:color="auto" w:fill="D9D9D9"/>
          </w:tcPr>
          <w:p>
            <w:pPr>
              <w:spacing w:line="240" w:lineRule="auto" w:after="0"/>
              <w:jc w:val="left"/>
            </w:pPr>
            <w:r>
              <w:rPr>
                <w:rFonts w:ascii="Times New Roman" w:hAnsi="Times New Roman"/>
                <w:b/>
                <w:sz w:val="18"/>
              </w:rPr>
              <w:t>Constraints</w:t>
            </w:r>
          </w:p>
        </w:tc>
        <w:tc>
          <w:tcPr>
            <w:tcW w:type="dxa" w:w="2841"/>
            <w:shd w:val="clear" w:color="auto" w:fill="D9D9D9"/>
          </w:tcPr>
          <w:p>
            <w:pPr>
              <w:spacing w:line="240" w:lineRule="auto" w:after="0"/>
              <w:jc w:val="left"/>
            </w:pPr>
            <w:r>
              <w:rPr>
                <w:rFonts w:ascii="Times New Roman" w:hAnsi="Times New Roman"/>
                <w:b/>
                <w:sz w:val="18"/>
              </w:rPr>
              <w:t>Description</w:t>
            </w:r>
          </w:p>
        </w:tc>
      </w:tr>
      <w:tr>
        <w:tc>
          <w:tcPr>
            <w:tcW w:type="dxa" w:w="2165"/>
          </w:tcPr>
          <w:p>
            <w:pPr>
              <w:spacing w:line="240" w:lineRule="auto" w:after="0"/>
              <w:jc w:val="left"/>
            </w:pPr>
            <w:r>
              <w:rPr>
                <w:rFonts w:ascii="Times New Roman" w:hAnsi="Times New Roman"/>
                <w:sz w:val="18"/>
              </w:rPr>
              <w:t>id</w:t>
            </w:r>
          </w:p>
        </w:tc>
        <w:tc>
          <w:tcPr>
            <w:tcW w:type="dxa" w:w="1353"/>
          </w:tcPr>
          <w:p>
            <w:pPr>
              <w:spacing w:line="240" w:lineRule="auto" w:after="0"/>
              <w:jc w:val="left"/>
            </w:pPr>
            <w:r>
              <w:rPr>
                <w:rFonts w:ascii="Times New Roman" w:hAnsi="Times New Roman"/>
                <w:sz w:val="18"/>
              </w:rPr>
              <w:t>BIGINT UNSIGNED</w:t>
            </w:r>
          </w:p>
        </w:tc>
        <w:tc>
          <w:tcPr>
            <w:tcW w:type="dxa" w:w="1691"/>
          </w:tcPr>
          <w:p>
            <w:pPr>
              <w:spacing w:line="240" w:lineRule="auto" w:after="0"/>
              <w:jc w:val="left"/>
            </w:pPr>
            <w:r>
              <w:rPr>
                <w:rFonts w:ascii="Times New Roman" w:hAnsi="Times New Roman"/>
                <w:sz w:val="18"/>
              </w:rPr>
              <w:t>PK</w:t>
            </w:r>
          </w:p>
        </w:tc>
        <w:tc>
          <w:tcPr>
            <w:tcW w:type="dxa" w:w="2841"/>
          </w:tcPr>
          <w:p>
            <w:pPr>
              <w:spacing w:line="240" w:lineRule="auto" w:after="0"/>
              <w:jc w:val="left"/>
            </w:pPr>
            <w:r>
              <w:rPr>
                <w:rFonts w:ascii="Times New Roman" w:hAnsi="Times New Roman"/>
                <w:sz w:val="18"/>
              </w:rPr>
              <w:t>Surrogate identifier.</w:t>
            </w:r>
          </w:p>
        </w:tc>
      </w:tr>
      <w:tr>
        <w:tc>
          <w:tcPr>
            <w:tcW w:type="dxa" w:w="2165"/>
            <w:shd w:val="clear" w:color="auto" w:fill="F2F2F2"/>
          </w:tcPr>
          <w:p>
            <w:pPr>
              <w:spacing w:line="240" w:lineRule="auto" w:after="0"/>
              <w:jc w:val="left"/>
            </w:pPr>
            <w:r>
              <w:rPr>
                <w:rFonts w:ascii="Times New Roman" w:hAnsi="Times New Roman"/>
                <w:sz w:val="18"/>
              </w:rPr>
              <w:t>user_id</w:t>
            </w:r>
          </w:p>
        </w:tc>
        <w:tc>
          <w:tcPr>
            <w:tcW w:type="dxa" w:w="1353"/>
            <w:shd w:val="clear" w:color="auto" w:fill="F2F2F2"/>
          </w:tcPr>
          <w:p>
            <w:pPr>
              <w:spacing w:line="240" w:lineRule="auto" w:after="0"/>
              <w:jc w:val="left"/>
            </w:pPr>
            <w:r>
              <w:rPr>
                <w:rFonts w:ascii="Times New Roman" w:hAnsi="Times New Roman"/>
                <w:sz w:val="18"/>
              </w:rPr>
              <w:t>BIGINT UNSIGNED</w:t>
            </w:r>
          </w:p>
        </w:tc>
        <w:tc>
          <w:tcPr>
            <w:tcW w:type="dxa" w:w="1691"/>
            <w:shd w:val="clear" w:color="auto" w:fill="F2F2F2"/>
          </w:tcPr>
          <w:p>
            <w:pPr>
              <w:spacing w:line="240" w:lineRule="auto" w:after="0"/>
              <w:jc w:val="left"/>
            </w:pPr>
            <w:r>
              <w:rPr>
                <w:rFonts w:ascii="Times New Roman" w:hAnsi="Times New Roman"/>
                <w:sz w:val="18"/>
              </w:rPr>
              <w:t>FK → users.id, ON DELETE CASCADE</w:t>
            </w:r>
          </w:p>
        </w:tc>
        <w:tc>
          <w:tcPr>
            <w:tcW w:type="dxa" w:w="2841"/>
            <w:shd w:val="clear" w:color="auto" w:fill="F2F2F2"/>
          </w:tcPr>
          <w:p>
            <w:pPr>
              <w:spacing w:line="240" w:lineRule="auto" w:after="0"/>
              <w:jc w:val="left"/>
            </w:pPr>
            <w:r>
              <w:rPr>
                <w:rFonts w:ascii="Times New Roman" w:hAnsi="Times New Roman"/>
                <w:sz w:val="18"/>
              </w:rPr>
              <w:t>Owning student.</w:t>
            </w:r>
          </w:p>
        </w:tc>
      </w:tr>
      <w:tr>
        <w:tc>
          <w:tcPr>
            <w:tcW w:type="dxa" w:w="2165"/>
          </w:tcPr>
          <w:p>
            <w:pPr>
              <w:spacing w:line="240" w:lineRule="auto" w:after="0"/>
              <w:jc w:val="left"/>
            </w:pPr>
            <w:r>
              <w:rPr>
                <w:rFonts w:ascii="Times New Roman" w:hAnsi="Times New Roman"/>
                <w:sz w:val="18"/>
              </w:rPr>
              <w:t>subject / board / class_level</w:t>
            </w:r>
          </w:p>
        </w:tc>
        <w:tc>
          <w:tcPr>
            <w:tcW w:type="dxa" w:w="1353"/>
          </w:tcPr>
          <w:p>
            <w:pPr>
              <w:spacing w:line="240" w:lineRule="auto" w:after="0"/>
              <w:jc w:val="left"/>
            </w:pPr>
            <w:r>
              <w:rPr>
                <w:rFonts w:ascii="Times New Roman" w:hAnsi="Times New Roman"/>
                <w:sz w:val="18"/>
              </w:rPr>
              <w:t>VARCHAR(255)</w:t>
            </w:r>
          </w:p>
        </w:tc>
        <w:tc>
          <w:tcPr>
            <w:tcW w:type="dxa" w:w="1691"/>
          </w:tcPr>
          <w:p>
            <w:pPr>
              <w:spacing w:line="240" w:lineRule="auto" w:after="0"/>
              <w:jc w:val="left"/>
            </w:pPr>
            <w:r>
              <w:rPr>
                <w:rFonts w:ascii="Times New Roman" w:hAnsi="Times New Roman"/>
                <w:sz w:val="18"/>
              </w:rPr>
              <w:t>NOT NULL</w:t>
            </w:r>
          </w:p>
        </w:tc>
        <w:tc>
          <w:tcPr>
            <w:tcW w:type="dxa" w:w="2841"/>
          </w:tcPr>
          <w:p>
            <w:pPr>
              <w:spacing w:line="240" w:lineRule="auto" w:after="0"/>
              <w:jc w:val="left"/>
            </w:pPr>
            <w:r>
              <w:rPr>
                <w:rFonts w:ascii="Times New Roman" w:hAnsi="Times New Roman"/>
                <w:sz w:val="18"/>
              </w:rPr>
              <w:t>Academic scope of the attempt.</w:t>
            </w:r>
          </w:p>
        </w:tc>
      </w:tr>
      <w:tr>
        <w:tc>
          <w:tcPr>
            <w:tcW w:type="dxa" w:w="2165"/>
            <w:shd w:val="clear" w:color="auto" w:fill="F2F2F2"/>
          </w:tcPr>
          <w:p>
            <w:pPr>
              <w:spacing w:line="240" w:lineRule="auto" w:after="0"/>
              <w:jc w:val="left"/>
            </w:pPr>
            <w:r>
              <w:rPr>
                <w:rFonts w:ascii="Times New Roman" w:hAnsi="Times New Roman"/>
                <w:sz w:val="18"/>
              </w:rPr>
              <w:t>question_type</w:t>
            </w:r>
          </w:p>
        </w:tc>
        <w:tc>
          <w:tcPr>
            <w:tcW w:type="dxa" w:w="1353"/>
            <w:shd w:val="clear" w:color="auto" w:fill="F2F2F2"/>
          </w:tcPr>
          <w:p>
            <w:pPr>
              <w:spacing w:line="240" w:lineRule="auto" w:after="0"/>
              <w:jc w:val="left"/>
            </w:pPr>
            <w:r>
              <w:rPr>
                <w:rFonts w:ascii="Times New Roman" w:hAnsi="Times New Roman"/>
                <w:sz w:val="18"/>
              </w:rPr>
              <w:t>VARCHAR(255)</w:t>
            </w:r>
          </w:p>
        </w:tc>
        <w:tc>
          <w:tcPr>
            <w:tcW w:type="dxa" w:w="1691"/>
            <w:shd w:val="clear" w:color="auto" w:fill="F2F2F2"/>
          </w:tcPr>
          <w:p>
            <w:pPr>
              <w:spacing w:line="240" w:lineRule="auto" w:after="0"/>
              <w:jc w:val="left"/>
            </w:pPr>
            <w:r>
              <w:rPr>
                <w:rFonts w:ascii="Times New Roman" w:hAnsi="Times New Roman"/>
                <w:sz w:val="18"/>
              </w:rPr>
              <w:t>NOT NULL</w:t>
            </w:r>
          </w:p>
        </w:tc>
        <w:tc>
          <w:tcPr>
            <w:tcW w:type="dxa" w:w="2841"/>
            <w:shd w:val="clear" w:color="auto" w:fill="F2F2F2"/>
          </w:tcPr>
          <w:p>
            <w:pPr>
              <w:spacing w:line="240" w:lineRule="auto" w:after="0"/>
              <w:jc w:val="left"/>
            </w:pPr>
            <w:r>
              <w:rPr>
                <w:rFonts w:ascii="Times New Roman" w:hAnsi="Times New Roman"/>
                <w:sz w:val="18"/>
              </w:rPr>
              <w:t>mcq, short or long; determines the marking scale.</w:t>
            </w:r>
          </w:p>
        </w:tc>
      </w:tr>
      <w:tr>
        <w:tc>
          <w:tcPr>
            <w:tcW w:type="dxa" w:w="2165"/>
          </w:tcPr>
          <w:p>
            <w:pPr>
              <w:spacing w:line="240" w:lineRule="auto" w:after="0"/>
              <w:jc w:val="left"/>
            </w:pPr>
            <w:r>
              <w:rPr>
                <w:rFonts w:ascii="Times New Roman" w:hAnsi="Times New Roman"/>
                <w:sz w:val="18"/>
              </w:rPr>
              <w:t>total_score</w:t>
            </w:r>
          </w:p>
        </w:tc>
        <w:tc>
          <w:tcPr>
            <w:tcW w:type="dxa" w:w="1353"/>
          </w:tcPr>
          <w:p>
            <w:pPr>
              <w:spacing w:line="240" w:lineRule="auto" w:after="0"/>
              <w:jc w:val="left"/>
            </w:pPr>
            <w:r>
              <w:rPr>
                <w:rFonts w:ascii="Times New Roman" w:hAnsi="Times New Roman"/>
                <w:sz w:val="18"/>
              </w:rPr>
              <w:t>VARCHAR(255)</w:t>
            </w:r>
          </w:p>
        </w:tc>
        <w:tc>
          <w:tcPr>
            <w:tcW w:type="dxa" w:w="1691"/>
          </w:tcPr>
          <w:p>
            <w:pPr>
              <w:spacing w:line="240" w:lineRule="auto" w:after="0"/>
              <w:jc w:val="left"/>
            </w:pPr>
            <w:r>
              <w:rPr>
                <w:rFonts w:ascii="Times New Roman" w:hAnsi="Times New Roman"/>
                <w:sz w:val="18"/>
              </w:rPr>
              <w:t>NULLABLE</w:t>
            </w:r>
          </w:p>
        </w:tc>
        <w:tc>
          <w:tcPr>
            <w:tcW w:type="dxa" w:w="2841"/>
          </w:tcPr>
          <w:p>
            <w:pPr>
              <w:spacing w:line="240" w:lineRule="auto" w:after="0"/>
              <w:jc w:val="left"/>
            </w:pPr>
            <w:r>
              <w:rPr>
                <w:rFonts w:ascii="Times New Roman" w:hAnsi="Times New Roman"/>
                <w:sz w:val="18"/>
              </w:rPr>
              <w:t>Human-readable 'earned / possible' string computed by the application.</w:t>
            </w:r>
          </w:p>
        </w:tc>
      </w:tr>
      <w:tr>
        <w:tc>
          <w:tcPr>
            <w:tcW w:type="dxa" w:w="2165"/>
            <w:shd w:val="clear" w:color="auto" w:fill="F2F2F2"/>
          </w:tcPr>
          <w:p>
            <w:pPr>
              <w:spacing w:line="240" w:lineRule="auto" w:after="0"/>
              <w:jc w:val="left"/>
            </w:pPr>
            <w:r>
              <w:rPr>
                <w:rFonts w:ascii="Times New Roman" w:hAnsi="Times New Roman"/>
                <w:sz w:val="18"/>
              </w:rPr>
              <w:t>percentage</w:t>
            </w:r>
          </w:p>
        </w:tc>
        <w:tc>
          <w:tcPr>
            <w:tcW w:type="dxa" w:w="1353"/>
            <w:shd w:val="clear" w:color="auto" w:fill="F2F2F2"/>
          </w:tcPr>
          <w:p>
            <w:pPr>
              <w:spacing w:line="240" w:lineRule="auto" w:after="0"/>
              <w:jc w:val="left"/>
            </w:pPr>
            <w:r>
              <w:rPr>
                <w:rFonts w:ascii="Times New Roman" w:hAnsi="Times New Roman"/>
                <w:sz w:val="18"/>
              </w:rPr>
              <w:t>INT</w:t>
            </w:r>
          </w:p>
        </w:tc>
        <w:tc>
          <w:tcPr>
            <w:tcW w:type="dxa" w:w="1691"/>
            <w:shd w:val="clear" w:color="auto" w:fill="F2F2F2"/>
          </w:tcPr>
          <w:p>
            <w:pPr>
              <w:spacing w:line="240" w:lineRule="auto" w:after="0"/>
              <w:jc w:val="left"/>
            </w:pPr>
            <w:r>
              <w:rPr>
                <w:rFonts w:ascii="Times New Roman" w:hAnsi="Times New Roman"/>
                <w:sz w:val="18"/>
              </w:rPr>
              <w:t>NULLABLE</w:t>
            </w:r>
          </w:p>
        </w:tc>
        <w:tc>
          <w:tcPr>
            <w:tcW w:type="dxa" w:w="2841"/>
            <w:shd w:val="clear" w:color="auto" w:fill="F2F2F2"/>
          </w:tcPr>
          <w:p>
            <w:pPr>
              <w:spacing w:line="240" w:lineRule="auto" w:after="0"/>
              <w:jc w:val="left"/>
            </w:pPr>
            <w:r>
              <w:rPr>
                <w:rFonts w:ascii="Times New Roman" w:hAnsi="Times New Roman"/>
                <w:sz w:val="18"/>
              </w:rPr>
              <w:t>Rounded percentage; the key input to all analytics.</w:t>
            </w:r>
          </w:p>
        </w:tc>
      </w:tr>
      <w:tr>
        <w:tc>
          <w:tcPr>
            <w:tcW w:type="dxa" w:w="2165"/>
          </w:tcPr>
          <w:p>
            <w:pPr>
              <w:spacing w:line="240" w:lineRule="auto" w:after="0"/>
              <w:jc w:val="left"/>
            </w:pPr>
            <w:r>
              <w:rPr>
                <w:rFonts w:ascii="Times New Roman" w:hAnsi="Times New Roman"/>
                <w:sz w:val="18"/>
              </w:rPr>
              <w:t>grade</w:t>
            </w:r>
          </w:p>
        </w:tc>
        <w:tc>
          <w:tcPr>
            <w:tcW w:type="dxa" w:w="1353"/>
          </w:tcPr>
          <w:p>
            <w:pPr>
              <w:spacing w:line="240" w:lineRule="auto" w:after="0"/>
              <w:jc w:val="left"/>
            </w:pPr>
            <w:r>
              <w:rPr>
                <w:rFonts w:ascii="Times New Roman" w:hAnsi="Times New Roman"/>
                <w:sz w:val="18"/>
              </w:rPr>
              <w:t>VARCHAR(255)</w:t>
            </w:r>
          </w:p>
        </w:tc>
        <w:tc>
          <w:tcPr>
            <w:tcW w:type="dxa" w:w="1691"/>
          </w:tcPr>
          <w:p>
            <w:pPr>
              <w:spacing w:line="240" w:lineRule="auto" w:after="0"/>
              <w:jc w:val="left"/>
            </w:pPr>
            <w:r>
              <w:rPr>
                <w:rFonts w:ascii="Times New Roman" w:hAnsi="Times New Roman"/>
                <w:sz w:val="18"/>
              </w:rPr>
              <w:t>NULLABLE</w:t>
            </w:r>
          </w:p>
        </w:tc>
        <w:tc>
          <w:tcPr>
            <w:tcW w:type="dxa" w:w="2841"/>
          </w:tcPr>
          <w:p>
            <w:pPr>
              <w:spacing w:line="240" w:lineRule="auto" w:after="0"/>
              <w:jc w:val="left"/>
            </w:pPr>
            <w:r>
              <w:rPr>
                <w:rFonts w:ascii="Times New Roman" w:hAnsi="Times New Roman"/>
                <w:sz w:val="18"/>
              </w:rPr>
              <w:t>Band: Excellent, Good, Needs Work or Poor.</w:t>
            </w:r>
          </w:p>
        </w:tc>
      </w:tr>
      <w:tr>
        <w:tc>
          <w:tcPr>
            <w:tcW w:type="dxa" w:w="2165"/>
            <w:shd w:val="clear" w:color="auto" w:fill="F2F2F2"/>
          </w:tcPr>
          <w:p>
            <w:pPr>
              <w:spacing w:line="240" w:lineRule="auto" w:after="0"/>
              <w:jc w:val="left"/>
            </w:pPr>
            <w:r>
              <w:rPr>
                <w:rFonts w:ascii="Times New Roman" w:hAnsi="Times New Roman"/>
                <w:sz w:val="18"/>
              </w:rPr>
              <w:t>strong_areas</w:t>
            </w:r>
          </w:p>
        </w:tc>
        <w:tc>
          <w:tcPr>
            <w:tcW w:type="dxa" w:w="1353"/>
            <w:shd w:val="clear" w:color="auto" w:fill="F2F2F2"/>
          </w:tcPr>
          <w:p>
            <w:pPr>
              <w:spacing w:line="240" w:lineRule="auto" w:after="0"/>
              <w:jc w:val="left"/>
            </w:pPr>
            <w:r>
              <w:rPr>
                <w:rFonts w:ascii="Times New Roman" w:hAnsi="Times New Roman"/>
                <w:sz w:val="18"/>
              </w:rPr>
              <w:t>JSON</w:t>
            </w:r>
          </w:p>
        </w:tc>
        <w:tc>
          <w:tcPr>
            <w:tcW w:type="dxa" w:w="1691"/>
            <w:shd w:val="clear" w:color="auto" w:fill="F2F2F2"/>
          </w:tcPr>
          <w:p>
            <w:pPr>
              <w:spacing w:line="240" w:lineRule="auto" w:after="0"/>
              <w:jc w:val="left"/>
            </w:pPr>
            <w:r>
              <w:rPr>
                <w:rFonts w:ascii="Times New Roman" w:hAnsi="Times New Roman"/>
                <w:sz w:val="18"/>
              </w:rPr>
              <w:t>NULLABLE</w:t>
            </w:r>
          </w:p>
        </w:tc>
        <w:tc>
          <w:tcPr>
            <w:tcW w:type="dxa" w:w="2841"/>
            <w:shd w:val="clear" w:color="auto" w:fill="F2F2F2"/>
          </w:tcPr>
          <w:p>
            <w:pPr>
              <w:spacing w:line="240" w:lineRule="auto" w:after="0"/>
              <w:jc w:val="left"/>
            </w:pPr>
            <w:r>
              <w:rPr>
                <w:rFonts w:ascii="Times New Roman" w:hAnsi="Times New Roman"/>
                <w:sz w:val="18"/>
              </w:rPr>
              <w:t>Topics the student answered well, identified by the session evaluator.</w:t>
            </w:r>
          </w:p>
        </w:tc>
      </w:tr>
      <w:tr>
        <w:tc>
          <w:tcPr>
            <w:tcW w:type="dxa" w:w="2165"/>
          </w:tcPr>
          <w:p>
            <w:pPr>
              <w:spacing w:line="240" w:lineRule="auto" w:after="0"/>
              <w:jc w:val="left"/>
            </w:pPr>
            <w:r>
              <w:rPr>
                <w:rFonts w:ascii="Times New Roman" w:hAnsi="Times New Roman"/>
                <w:sz w:val="18"/>
              </w:rPr>
              <w:t>weak_areas</w:t>
            </w:r>
          </w:p>
        </w:tc>
        <w:tc>
          <w:tcPr>
            <w:tcW w:type="dxa" w:w="1353"/>
          </w:tcPr>
          <w:p>
            <w:pPr>
              <w:spacing w:line="240" w:lineRule="auto" w:after="0"/>
              <w:jc w:val="left"/>
            </w:pPr>
            <w:r>
              <w:rPr>
                <w:rFonts w:ascii="Times New Roman" w:hAnsi="Times New Roman"/>
                <w:sz w:val="18"/>
              </w:rPr>
              <w:t>JSON</w:t>
            </w:r>
          </w:p>
        </w:tc>
        <w:tc>
          <w:tcPr>
            <w:tcW w:type="dxa" w:w="1691"/>
          </w:tcPr>
          <w:p>
            <w:pPr>
              <w:spacing w:line="240" w:lineRule="auto" w:after="0"/>
              <w:jc w:val="left"/>
            </w:pPr>
            <w:r>
              <w:rPr>
                <w:rFonts w:ascii="Times New Roman" w:hAnsi="Times New Roman"/>
                <w:sz w:val="18"/>
              </w:rPr>
              <w:t>NULLABLE</w:t>
            </w:r>
          </w:p>
        </w:tc>
        <w:tc>
          <w:tcPr>
            <w:tcW w:type="dxa" w:w="2841"/>
          </w:tcPr>
          <w:p>
            <w:pPr>
              <w:spacing w:line="240" w:lineRule="auto" w:after="0"/>
              <w:jc w:val="left"/>
            </w:pPr>
            <w:r>
              <w:rPr>
                <w:rFonts w:ascii="Times New Roman" w:hAnsi="Times New Roman"/>
                <w:sz w:val="18"/>
              </w:rPr>
              <w:t>Topics the student struggled with.</w:t>
            </w:r>
          </w:p>
        </w:tc>
      </w:tr>
      <w:tr>
        <w:tc>
          <w:tcPr>
            <w:tcW w:type="dxa" w:w="2165"/>
            <w:shd w:val="clear" w:color="auto" w:fill="F2F2F2"/>
          </w:tcPr>
          <w:p>
            <w:pPr>
              <w:spacing w:line="240" w:lineRule="auto" w:after="0"/>
              <w:jc w:val="left"/>
            </w:pPr>
            <w:r>
              <w:rPr>
                <w:rFonts w:ascii="Times New Roman" w:hAnsi="Times New Roman"/>
                <w:sz w:val="18"/>
              </w:rPr>
              <w:t>overall_feedback</w:t>
            </w:r>
          </w:p>
        </w:tc>
        <w:tc>
          <w:tcPr>
            <w:tcW w:type="dxa" w:w="1353"/>
            <w:shd w:val="clear" w:color="auto" w:fill="F2F2F2"/>
          </w:tcPr>
          <w:p>
            <w:pPr>
              <w:spacing w:line="240" w:lineRule="auto" w:after="0"/>
              <w:jc w:val="left"/>
            </w:pPr>
            <w:r>
              <w:rPr>
                <w:rFonts w:ascii="Times New Roman" w:hAnsi="Times New Roman"/>
                <w:sz w:val="18"/>
              </w:rPr>
              <w:t>TEXT</w:t>
            </w:r>
          </w:p>
        </w:tc>
        <w:tc>
          <w:tcPr>
            <w:tcW w:type="dxa" w:w="1691"/>
            <w:shd w:val="clear" w:color="auto" w:fill="F2F2F2"/>
          </w:tcPr>
          <w:p>
            <w:pPr>
              <w:spacing w:line="240" w:lineRule="auto" w:after="0"/>
              <w:jc w:val="left"/>
            </w:pPr>
            <w:r>
              <w:rPr>
                <w:rFonts w:ascii="Times New Roman" w:hAnsi="Times New Roman"/>
                <w:sz w:val="18"/>
              </w:rPr>
              <w:t>NULLABLE</w:t>
            </w:r>
          </w:p>
        </w:tc>
        <w:tc>
          <w:tcPr>
            <w:tcW w:type="dxa" w:w="2841"/>
            <w:shd w:val="clear" w:color="auto" w:fill="F2F2F2"/>
          </w:tcPr>
          <w:p>
            <w:pPr>
              <w:spacing w:line="240" w:lineRule="auto" w:after="0"/>
              <w:jc w:val="left"/>
            </w:pPr>
            <w:r>
              <w:rPr>
                <w:rFonts w:ascii="Times New Roman" w:hAnsi="Times New Roman"/>
                <w:sz w:val="18"/>
              </w:rPr>
              <w:t>Two to three sentences of encouragement and assessment.</w:t>
            </w:r>
          </w:p>
        </w:tc>
      </w:tr>
      <w:tr>
        <w:tc>
          <w:tcPr>
            <w:tcW w:type="dxa" w:w="2165"/>
          </w:tcPr>
          <w:p>
            <w:pPr>
              <w:spacing w:line="240" w:lineRule="auto" w:after="0"/>
              <w:jc w:val="left"/>
            </w:pPr>
            <w:r>
              <w:rPr>
                <w:rFonts w:ascii="Times New Roman" w:hAnsi="Times New Roman"/>
                <w:sz w:val="18"/>
              </w:rPr>
              <w:t>study_tip</w:t>
            </w:r>
          </w:p>
        </w:tc>
        <w:tc>
          <w:tcPr>
            <w:tcW w:type="dxa" w:w="1353"/>
          </w:tcPr>
          <w:p>
            <w:pPr>
              <w:spacing w:line="240" w:lineRule="auto" w:after="0"/>
              <w:jc w:val="left"/>
            </w:pPr>
            <w:r>
              <w:rPr>
                <w:rFonts w:ascii="Times New Roman" w:hAnsi="Times New Roman"/>
                <w:sz w:val="18"/>
              </w:rPr>
              <w:t>TEXT</w:t>
            </w:r>
          </w:p>
        </w:tc>
        <w:tc>
          <w:tcPr>
            <w:tcW w:type="dxa" w:w="1691"/>
          </w:tcPr>
          <w:p>
            <w:pPr>
              <w:spacing w:line="240" w:lineRule="auto" w:after="0"/>
              <w:jc w:val="left"/>
            </w:pPr>
            <w:r>
              <w:rPr>
                <w:rFonts w:ascii="Times New Roman" w:hAnsi="Times New Roman"/>
                <w:sz w:val="18"/>
              </w:rPr>
              <w:t>NULLABLE</w:t>
            </w:r>
          </w:p>
        </w:tc>
        <w:tc>
          <w:tcPr>
            <w:tcW w:type="dxa" w:w="2841"/>
          </w:tcPr>
          <w:p>
            <w:pPr>
              <w:spacing w:line="240" w:lineRule="auto" w:after="0"/>
              <w:jc w:val="left"/>
            </w:pPr>
            <w:r>
              <w:rPr>
                <w:rFonts w:ascii="Times New Roman" w:hAnsi="Times New Roman"/>
                <w:sz w:val="18"/>
              </w:rPr>
              <w:t>Specific revision recommendation.</w:t>
            </w:r>
          </w:p>
        </w:tc>
      </w:tr>
      <w:tr>
        <w:tc>
          <w:tcPr>
            <w:tcW w:type="dxa" w:w="2165"/>
            <w:shd w:val="clear" w:color="auto" w:fill="F2F2F2"/>
          </w:tcPr>
          <w:p>
            <w:pPr>
              <w:spacing w:line="240" w:lineRule="auto" w:after="0"/>
              <w:jc w:val="left"/>
            </w:pPr>
            <w:r>
              <w:rPr>
                <w:rFonts w:ascii="Times New Roman" w:hAnsi="Times New Roman"/>
                <w:sz w:val="18"/>
              </w:rPr>
              <w:t>completed_at</w:t>
            </w:r>
          </w:p>
        </w:tc>
        <w:tc>
          <w:tcPr>
            <w:tcW w:type="dxa" w:w="1353"/>
            <w:shd w:val="clear" w:color="auto" w:fill="F2F2F2"/>
          </w:tcPr>
          <w:p>
            <w:pPr>
              <w:spacing w:line="240" w:lineRule="auto" w:after="0"/>
              <w:jc w:val="left"/>
            </w:pPr>
            <w:r>
              <w:rPr>
                <w:rFonts w:ascii="Times New Roman" w:hAnsi="Times New Roman"/>
                <w:sz w:val="18"/>
              </w:rPr>
              <w:t>TIMESTAMP</w:t>
            </w:r>
          </w:p>
        </w:tc>
        <w:tc>
          <w:tcPr>
            <w:tcW w:type="dxa" w:w="1691"/>
            <w:shd w:val="clear" w:color="auto" w:fill="F2F2F2"/>
          </w:tcPr>
          <w:p>
            <w:pPr>
              <w:spacing w:line="240" w:lineRule="auto" w:after="0"/>
              <w:jc w:val="left"/>
            </w:pPr>
            <w:r>
              <w:rPr>
                <w:rFonts w:ascii="Times New Roman" w:hAnsi="Times New Roman"/>
                <w:sz w:val="18"/>
              </w:rPr>
              <w:t>NULLABLE</w:t>
            </w:r>
          </w:p>
        </w:tc>
        <w:tc>
          <w:tcPr>
            <w:tcW w:type="dxa" w:w="2841"/>
            <w:shd w:val="clear" w:color="auto" w:fill="F2F2F2"/>
          </w:tcPr>
          <w:p>
            <w:pPr>
              <w:spacing w:line="240" w:lineRule="auto" w:after="0"/>
              <w:jc w:val="left"/>
            </w:pPr>
            <w:r>
              <w:rPr>
                <w:rFonts w:ascii="Times New Roman" w:hAnsi="Times New Roman"/>
                <w:sz w:val="18"/>
              </w:rPr>
              <w:t>Set when the session-level evaluation succeeds.</w:t>
            </w:r>
          </w:p>
        </w:tc>
      </w:tr>
      <w:tr>
        <w:tc>
          <w:tcPr>
            <w:tcW w:type="dxa" w:w="2165"/>
          </w:tcPr>
          <w:p>
            <w:pPr>
              <w:spacing w:line="240" w:lineRule="auto" w:after="0"/>
              <w:jc w:val="left"/>
            </w:pPr>
            <w:r>
              <w:rPr>
                <w:rFonts w:ascii="Times New Roman" w:hAnsi="Times New Roman"/>
                <w:sz w:val="18"/>
              </w:rPr>
              <w:t>created_at / updated_at</w:t>
            </w:r>
          </w:p>
        </w:tc>
        <w:tc>
          <w:tcPr>
            <w:tcW w:type="dxa" w:w="1353"/>
          </w:tcPr>
          <w:p>
            <w:pPr>
              <w:spacing w:line="240" w:lineRule="auto" w:after="0"/>
              <w:jc w:val="left"/>
            </w:pPr>
            <w:r>
              <w:rPr>
                <w:rFonts w:ascii="Times New Roman" w:hAnsi="Times New Roman"/>
                <w:sz w:val="18"/>
              </w:rPr>
              <w:t>TIMESTAMP</w:t>
            </w:r>
          </w:p>
        </w:tc>
        <w:tc>
          <w:tcPr>
            <w:tcW w:type="dxa" w:w="1691"/>
          </w:tcPr>
          <w:p>
            <w:pPr>
              <w:spacing w:line="240" w:lineRule="auto" w:after="0"/>
              <w:jc w:val="left"/>
            </w:pPr>
            <w:r>
              <w:rPr>
                <w:rFonts w:ascii="Times New Roman" w:hAnsi="Times New Roman"/>
                <w:sz w:val="18"/>
              </w:rPr>
              <w:t>NULLABLE</w:t>
            </w:r>
          </w:p>
        </w:tc>
        <w:tc>
          <w:tcPr>
            <w:tcW w:type="dxa" w:w="2841"/>
          </w:tcPr>
          <w:p>
            <w:pPr>
              <w:spacing w:line="240" w:lineRule="auto" w:after="0"/>
              <w:jc w:val="left"/>
            </w:pPr>
            <w:r>
              <w:rPr>
                <w:rFonts w:ascii="Times New Roman" w:hAnsi="Times New Roman"/>
                <w:sz w:val="18"/>
              </w:rPr>
              <w:t>Framework timestamps.</w:t>
            </w:r>
          </w:p>
        </w:tc>
      </w:tr>
    </w:tbl>
    <w:p>
      <w:pPr>
        <w:spacing w:after="160" w:before="0" w:line="360" w:lineRule="auto"/>
        <w:jc w:val="both"/>
      </w:pPr>
    </w:p>
    <w:p>
      <w:bookmarkStart w:id="2071" w:name="tab_5.5"/>
      <w:pPr>
        <w:keepNext/>
        <w:spacing w:after="80" w:before="200" w:line="240" w:lineRule="auto"/>
        <w:jc w:val="left"/>
      </w:pPr>
      <w:r>
        <w:rPr>
          <w:rFonts w:ascii="Times New Roman" w:hAnsi="Times New Roman"/>
          <w:b/>
          <w:i w:val="0"/>
          <w:sz w:val="22"/>
        </w:rPr>
        <w:t>Table 5.5: Data dictionary — quiz_results</w:t>
      </w:r>
      <w:bookmarkEnd w:id="207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029"/>
        <w:gridCol w:w="1555"/>
        <w:gridCol w:w="2096"/>
        <w:gridCol w:w="2367"/>
      </w:tblGrid>
      <w:tr>
        <w:trPr>
          <w:tblHeader w:val="true"/>
        </w:trPr>
        <w:tc>
          <w:tcPr>
            <w:tcW w:type="dxa" w:w="2029"/>
            <w:shd w:val="clear" w:color="auto" w:fill="D9D9D9"/>
          </w:tcPr>
          <w:p>
            <w:pPr>
              <w:spacing w:line="240" w:lineRule="auto" w:after="0"/>
              <w:jc w:val="left"/>
            </w:pPr>
            <w:r>
              <w:rPr>
                <w:rFonts w:ascii="Times New Roman" w:hAnsi="Times New Roman"/>
                <w:b/>
                <w:sz w:val="18"/>
              </w:rPr>
              <w:t>Column</w:t>
            </w:r>
          </w:p>
        </w:tc>
        <w:tc>
          <w:tcPr>
            <w:tcW w:type="dxa" w:w="1556"/>
            <w:shd w:val="clear" w:color="auto" w:fill="D9D9D9"/>
          </w:tcPr>
          <w:p>
            <w:pPr>
              <w:spacing w:line="240" w:lineRule="auto" w:after="0"/>
              <w:jc w:val="left"/>
            </w:pPr>
            <w:r>
              <w:rPr>
                <w:rFonts w:ascii="Times New Roman" w:hAnsi="Times New Roman"/>
                <w:b/>
                <w:sz w:val="18"/>
              </w:rPr>
              <w:t>Type</w:t>
            </w:r>
          </w:p>
        </w:tc>
        <w:tc>
          <w:tcPr>
            <w:tcW w:type="dxa" w:w="2097"/>
            <w:shd w:val="clear" w:color="auto" w:fill="D9D9D9"/>
          </w:tcPr>
          <w:p>
            <w:pPr>
              <w:spacing w:line="240" w:lineRule="auto" w:after="0"/>
              <w:jc w:val="left"/>
            </w:pPr>
            <w:r>
              <w:rPr>
                <w:rFonts w:ascii="Times New Roman" w:hAnsi="Times New Roman"/>
                <w:b/>
                <w:sz w:val="18"/>
              </w:rPr>
              <w:t>Constraints</w:t>
            </w:r>
          </w:p>
        </w:tc>
        <w:tc>
          <w:tcPr>
            <w:tcW w:type="dxa" w:w="2368"/>
            <w:shd w:val="clear" w:color="auto" w:fill="D9D9D9"/>
          </w:tcPr>
          <w:p>
            <w:pPr>
              <w:spacing w:line="240" w:lineRule="auto" w:after="0"/>
              <w:jc w:val="left"/>
            </w:pPr>
            <w:r>
              <w:rPr>
                <w:rFonts w:ascii="Times New Roman" w:hAnsi="Times New Roman"/>
                <w:b/>
                <w:sz w:val="18"/>
              </w:rPr>
              <w:t>Description</w:t>
            </w:r>
          </w:p>
        </w:tc>
      </w:tr>
      <w:tr>
        <w:tc>
          <w:tcPr>
            <w:tcW w:type="dxa" w:w="2029"/>
          </w:tcPr>
          <w:p>
            <w:pPr>
              <w:spacing w:line="240" w:lineRule="auto" w:after="0"/>
              <w:jc w:val="left"/>
            </w:pPr>
            <w:r>
              <w:rPr>
                <w:rFonts w:ascii="Times New Roman" w:hAnsi="Times New Roman"/>
                <w:sz w:val="18"/>
              </w:rPr>
              <w:t>id</w:t>
            </w:r>
          </w:p>
        </w:tc>
        <w:tc>
          <w:tcPr>
            <w:tcW w:type="dxa" w:w="1556"/>
          </w:tcPr>
          <w:p>
            <w:pPr>
              <w:spacing w:line="240" w:lineRule="auto" w:after="0"/>
              <w:jc w:val="left"/>
            </w:pPr>
            <w:r>
              <w:rPr>
                <w:rFonts w:ascii="Times New Roman" w:hAnsi="Times New Roman"/>
                <w:sz w:val="18"/>
              </w:rPr>
              <w:t>BIGINT UNSIGNED</w:t>
            </w:r>
          </w:p>
        </w:tc>
        <w:tc>
          <w:tcPr>
            <w:tcW w:type="dxa" w:w="2097"/>
          </w:tcPr>
          <w:p>
            <w:pPr>
              <w:spacing w:line="240" w:lineRule="auto" w:after="0"/>
              <w:jc w:val="left"/>
            </w:pPr>
            <w:r>
              <w:rPr>
                <w:rFonts w:ascii="Times New Roman" w:hAnsi="Times New Roman"/>
                <w:sz w:val="18"/>
              </w:rPr>
              <w:t>PK</w:t>
            </w:r>
          </w:p>
        </w:tc>
        <w:tc>
          <w:tcPr>
            <w:tcW w:type="dxa" w:w="2368"/>
          </w:tcPr>
          <w:p>
            <w:pPr>
              <w:spacing w:line="240" w:lineRule="auto" w:after="0"/>
              <w:jc w:val="left"/>
            </w:pPr>
            <w:r>
              <w:rPr>
                <w:rFonts w:ascii="Times New Roman" w:hAnsi="Times New Roman"/>
                <w:sz w:val="18"/>
              </w:rPr>
              <w:t>Surrogate identifier.</w:t>
            </w:r>
          </w:p>
        </w:tc>
      </w:tr>
      <w:tr>
        <w:tc>
          <w:tcPr>
            <w:tcW w:type="dxa" w:w="2029"/>
            <w:shd w:val="clear" w:color="auto" w:fill="F2F2F2"/>
          </w:tcPr>
          <w:p>
            <w:pPr>
              <w:spacing w:line="240" w:lineRule="auto" w:after="0"/>
              <w:jc w:val="left"/>
            </w:pPr>
            <w:r>
              <w:rPr>
                <w:rFonts w:ascii="Times New Roman" w:hAnsi="Times New Roman"/>
                <w:sz w:val="18"/>
              </w:rPr>
              <w:t>session_id</w:t>
            </w:r>
          </w:p>
        </w:tc>
        <w:tc>
          <w:tcPr>
            <w:tcW w:type="dxa" w:w="1556"/>
            <w:shd w:val="clear" w:color="auto" w:fill="F2F2F2"/>
          </w:tcPr>
          <w:p>
            <w:pPr>
              <w:spacing w:line="240" w:lineRule="auto" w:after="0"/>
              <w:jc w:val="left"/>
            </w:pPr>
            <w:r>
              <w:rPr>
                <w:rFonts w:ascii="Times New Roman" w:hAnsi="Times New Roman"/>
                <w:sz w:val="18"/>
              </w:rPr>
              <w:t>BIGINT UNSIGNED</w:t>
            </w:r>
          </w:p>
        </w:tc>
        <w:tc>
          <w:tcPr>
            <w:tcW w:type="dxa" w:w="2097"/>
            <w:shd w:val="clear" w:color="auto" w:fill="F2F2F2"/>
          </w:tcPr>
          <w:p>
            <w:pPr>
              <w:spacing w:line="240" w:lineRule="auto" w:after="0"/>
              <w:jc w:val="left"/>
            </w:pPr>
            <w:r>
              <w:rPr>
                <w:rFonts w:ascii="Times New Roman" w:hAnsi="Times New Roman"/>
                <w:sz w:val="18"/>
              </w:rPr>
              <w:t>FK → quiz_sessions.id, ON DELETE CASCADE</w:t>
            </w:r>
          </w:p>
        </w:tc>
        <w:tc>
          <w:tcPr>
            <w:tcW w:type="dxa" w:w="2368"/>
            <w:shd w:val="clear" w:color="auto" w:fill="F2F2F2"/>
          </w:tcPr>
          <w:p>
            <w:pPr>
              <w:spacing w:line="240" w:lineRule="auto" w:after="0"/>
              <w:jc w:val="left"/>
            </w:pPr>
            <w:r>
              <w:rPr>
                <w:rFonts w:ascii="Times New Roman" w:hAnsi="Times New Roman"/>
                <w:sz w:val="18"/>
              </w:rPr>
              <w:t>Owning attempt.</w:t>
            </w:r>
          </w:p>
        </w:tc>
      </w:tr>
      <w:tr>
        <w:tc>
          <w:tcPr>
            <w:tcW w:type="dxa" w:w="2029"/>
          </w:tcPr>
          <w:p>
            <w:pPr>
              <w:spacing w:line="240" w:lineRule="auto" w:after="0"/>
              <w:jc w:val="left"/>
            </w:pPr>
            <w:r>
              <w:rPr>
                <w:rFonts w:ascii="Times New Roman" w:hAnsi="Times New Roman"/>
                <w:sz w:val="18"/>
              </w:rPr>
              <w:t>user_id</w:t>
            </w:r>
          </w:p>
        </w:tc>
        <w:tc>
          <w:tcPr>
            <w:tcW w:type="dxa" w:w="1556"/>
          </w:tcPr>
          <w:p>
            <w:pPr>
              <w:spacing w:line="240" w:lineRule="auto" w:after="0"/>
              <w:jc w:val="left"/>
            </w:pPr>
            <w:r>
              <w:rPr>
                <w:rFonts w:ascii="Times New Roman" w:hAnsi="Times New Roman"/>
                <w:sz w:val="18"/>
              </w:rPr>
              <w:t>BIGINT UNSIGNED</w:t>
            </w:r>
          </w:p>
        </w:tc>
        <w:tc>
          <w:tcPr>
            <w:tcW w:type="dxa" w:w="2097"/>
          </w:tcPr>
          <w:p>
            <w:pPr>
              <w:spacing w:line="240" w:lineRule="auto" w:after="0"/>
              <w:jc w:val="left"/>
            </w:pPr>
            <w:r>
              <w:rPr>
                <w:rFonts w:ascii="Times New Roman" w:hAnsi="Times New Roman"/>
                <w:sz w:val="18"/>
              </w:rPr>
              <w:t>NOT NULL, no FK constraint</w:t>
            </w:r>
          </w:p>
        </w:tc>
        <w:tc>
          <w:tcPr>
            <w:tcW w:type="dxa" w:w="2368"/>
          </w:tcPr>
          <w:p>
            <w:pPr>
              <w:spacing w:line="240" w:lineRule="auto" w:after="0"/>
              <w:jc w:val="left"/>
            </w:pPr>
            <w:r>
              <w:rPr>
                <w:rFonts w:ascii="Times New Roman" w:hAnsi="Times New Roman"/>
                <w:sz w:val="18"/>
              </w:rPr>
              <w:t>Denormalised owner for single-table analytics; see the note in Section 5.2.2.</w:t>
            </w:r>
          </w:p>
        </w:tc>
      </w:tr>
      <w:tr>
        <w:tc>
          <w:tcPr>
            <w:tcW w:type="dxa" w:w="2029"/>
            <w:shd w:val="clear" w:color="auto" w:fill="F2F2F2"/>
          </w:tcPr>
          <w:p>
            <w:pPr>
              <w:spacing w:line="240" w:lineRule="auto" w:after="0"/>
              <w:jc w:val="left"/>
            </w:pPr>
            <w:r>
              <w:rPr>
                <w:rFonts w:ascii="Times New Roman" w:hAnsi="Times New Roman"/>
                <w:sz w:val="18"/>
              </w:rPr>
              <w:t>question</w:t>
            </w:r>
          </w:p>
        </w:tc>
        <w:tc>
          <w:tcPr>
            <w:tcW w:type="dxa" w:w="1556"/>
            <w:shd w:val="clear" w:color="auto" w:fill="F2F2F2"/>
          </w:tcPr>
          <w:p>
            <w:pPr>
              <w:spacing w:line="240" w:lineRule="auto" w:after="0"/>
              <w:jc w:val="left"/>
            </w:pPr>
            <w:r>
              <w:rPr>
                <w:rFonts w:ascii="Times New Roman" w:hAnsi="Times New Roman"/>
                <w:sz w:val="18"/>
              </w:rPr>
              <w:t>TEXT</w:t>
            </w:r>
          </w:p>
        </w:tc>
        <w:tc>
          <w:tcPr>
            <w:tcW w:type="dxa" w:w="2097"/>
            <w:shd w:val="clear" w:color="auto" w:fill="F2F2F2"/>
          </w:tcPr>
          <w:p>
            <w:pPr>
              <w:spacing w:line="240" w:lineRule="auto" w:after="0"/>
              <w:jc w:val="left"/>
            </w:pPr>
            <w:r>
              <w:rPr>
                <w:rFonts w:ascii="Times New Roman" w:hAnsi="Times New Roman"/>
                <w:sz w:val="18"/>
              </w:rPr>
              <w:t>NOT NULL</w:t>
            </w:r>
          </w:p>
        </w:tc>
        <w:tc>
          <w:tcPr>
            <w:tcW w:type="dxa" w:w="2368"/>
            <w:shd w:val="clear" w:color="auto" w:fill="F2F2F2"/>
          </w:tcPr>
          <w:p>
            <w:pPr>
              <w:spacing w:line="240" w:lineRule="auto" w:after="0"/>
              <w:jc w:val="left"/>
            </w:pPr>
            <w:r>
              <w:rPr>
                <w:rFonts w:ascii="Times New Roman" w:hAnsi="Times New Roman"/>
                <w:sz w:val="18"/>
              </w:rPr>
              <w:t>Question text including its provenance label.</w:t>
            </w:r>
          </w:p>
        </w:tc>
      </w:tr>
      <w:tr>
        <w:tc>
          <w:tcPr>
            <w:tcW w:type="dxa" w:w="2029"/>
          </w:tcPr>
          <w:p>
            <w:pPr>
              <w:spacing w:line="240" w:lineRule="auto" w:after="0"/>
              <w:jc w:val="left"/>
            </w:pPr>
            <w:r>
              <w:rPr>
                <w:rFonts w:ascii="Times New Roman" w:hAnsi="Times New Roman"/>
                <w:sz w:val="18"/>
              </w:rPr>
              <w:t>student_answer</w:t>
            </w:r>
          </w:p>
        </w:tc>
        <w:tc>
          <w:tcPr>
            <w:tcW w:type="dxa" w:w="1556"/>
          </w:tcPr>
          <w:p>
            <w:pPr>
              <w:spacing w:line="240" w:lineRule="auto" w:after="0"/>
              <w:jc w:val="left"/>
            </w:pPr>
            <w:r>
              <w:rPr>
                <w:rFonts w:ascii="Times New Roman" w:hAnsi="Times New Roman"/>
                <w:sz w:val="18"/>
              </w:rPr>
              <w:t>TEXT</w:t>
            </w:r>
          </w:p>
        </w:tc>
        <w:tc>
          <w:tcPr>
            <w:tcW w:type="dxa" w:w="2097"/>
          </w:tcPr>
          <w:p>
            <w:pPr>
              <w:spacing w:line="240" w:lineRule="auto" w:after="0"/>
              <w:jc w:val="left"/>
            </w:pPr>
            <w:r>
              <w:rPr>
                <w:rFonts w:ascii="Times New Roman" w:hAnsi="Times New Roman"/>
                <w:sz w:val="18"/>
              </w:rPr>
              <w:t>NULLABLE</w:t>
            </w:r>
          </w:p>
        </w:tc>
        <w:tc>
          <w:tcPr>
            <w:tcW w:type="dxa" w:w="2368"/>
          </w:tcPr>
          <w:p>
            <w:pPr>
              <w:spacing w:line="240" w:lineRule="auto" w:after="0"/>
              <w:jc w:val="left"/>
            </w:pPr>
            <w:r>
              <w:rPr>
                <w:rFonts w:ascii="Times New Roman" w:hAnsi="Times New Roman"/>
                <w:sz w:val="18"/>
              </w:rPr>
              <w:t>The student's submitted answer, stored verbatim.</w:t>
            </w:r>
          </w:p>
        </w:tc>
      </w:tr>
      <w:tr>
        <w:tc>
          <w:tcPr>
            <w:tcW w:type="dxa" w:w="2029"/>
            <w:shd w:val="clear" w:color="auto" w:fill="F2F2F2"/>
          </w:tcPr>
          <w:p>
            <w:pPr>
              <w:spacing w:line="240" w:lineRule="auto" w:after="0"/>
              <w:jc w:val="left"/>
            </w:pPr>
            <w:r>
              <w:rPr>
                <w:rFonts w:ascii="Times New Roman" w:hAnsi="Times New Roman"/>
                <w:sz w:val="18"/>
              </w:rPr>
              <w:t>score</w:t>
            </w:r>
          </w:p>
        </w:tc>
        <w:tc>
          <w:tcPr>
            <w:tcW w:type="dxa" w:w="1556"/>
            <w:shd w:val="clear" w:color="auto" w:fill="F2F2F2"/>
          </w:tcPr>
          <w:p>
            <w:pPr>
              <w:spacing w:line="240" w:lineRule="auto" w:after="0"/>
              <w:jc w:val="left"/>
            </w:pPr>
            <w:r>
              <w:rPr>
                <w:rFonts w:ascii="Times New Roman" w:hAnsi="Times New Roman"/>
                <w:sz w:val="18"/>
              </w:rPr>
              <w:t>FLOAT</w:t>
            </w:r>
          </w:p>
        </w:tc>
        <w:tc>
          <w:tcPr>
            <w:tcW w:type="dxa" w:w="2097"/>
            <w:shd w:val="clear" w:color="auto" w:fill="F2F2F2"/>
          </w:tcPr>
          <w:p>
            <w:pPr>
              <w:spacing w:line="240" w:lineRule="auto" w:after="0"/>
              <w:jc w:val="left"/>
            </w:pPr>
            <w:r>
              <w:rPr>
                <w:rFonts w:ascii="Times New Roman" w:hAnsi="Times New Roman"/>
                <w:sz w:val="18"/>
              </w:rPr>
              <w:t>NOT NULL, default 0</w:t>
            </w:r>
          </w:p>
        </w:tc>
        <w:tc>
          <w:tcPr>
            <w:tcW w:type="dxa" w:w="2368"/>
            <w:shd w:val="clear" w:color="auto" w:fill="F2F2F2"/>
          </w:tcPr>
          <w:p>
            <w:pPr>
              <w:spacing w:line="240" w:lineRule="auto" w:after="0"/>
              <w:jc w:val="left"/>
            </w:pPr>
            <w:r>
              <w:rPr>
                <w:rFonts w:ascii="Times New Roman" w:hAnsi="Times New Roman"/>
                <w:sz w:val="18"/>
              </w:rPr>
              <w:t>Marks awarded, clamped to the maximum for the question type.</w:t>
            </w:r>
          </w:p>
        </w:tc>
      </w:tr>
      <w:tr>
        <w:tc>
          <w:tcPr>
            <w:tcW w:type="dxa" w:w="2029"/>
          </w:tcPr>
          <w:p>
            <w:pPr>
              <w:spacing w:line="240" w:lineRule="auto" w:after="0"/>
              <w:jc w:val="left"/>
            </w:pPr>
            <w:r>
              <w:rPr>
                <w:rFonts w:ascii="Times New Roman" w:hAnsi="Times New Roman"/>
                <w:sz w:val="18"/>
              </w:rPr>
              <w:t>feedback</w:t>
            </w:r>
          </w:p>
        </w:tc>
        <w:tc>
          <w:tcPr>
            <w:tcW w:type="dxa" w:w="1556"/>
          </w:tcPr>
          <w:p>
            <w:pPr>
              <w:spacing w:line="240" w:lineRule="auto" w:after="0"/>
              <w:jc w:val="left"/>
            </w:pPr>
            <w:r>
              <w:rPr>
                <w:rFonts w:ascii="Times New Roman" w:hAnsi="Times New Roman"/>
                <w:sz w:val="18"/>
              </w:rPr>
              <w:t>TEXT</w:t>
            </w:r>
          </w:p>
        </w:tc>
        <w:tc>
          <w:tcPr>
            <w:tcW w:type="dxa" w:w="2097"/>
          </w:tcPr>
          <w:p>
            <w:pPr>
              <w:spacing w:line="240" w:lineRule="auto" w:after="0"/>
              <w:jc w:val="left"/>
            </w:pPr>
            <w:r>
              <w:rPr>
                <w:rFonts w:ascii="Times New Roman" w:hAnsi="Times New Roman"/>
                <w:sz w:val="18"/>
              </w:rPr>
              <w:t>NULLABLE</w:t>
            </w:r>
          </w:p>
        </w:tc>
        <w:tc>
          <w:tcPr>
            <w:tcW w:type="dxa" w:w="2368"/>
          </w:tcPr>
          <w:p>
            <w:pPr>
              <w:spacing w:line="240" w:lineRule="auto" w:after="0"/>
              <w:jc w:val="left"/>
            </w:pPr>
            <w:r>
              <w:rPr>
                <w:rFonts w:ascii="Times New Roman" w:hAnsi="Times New Roman"/>
                <w:sz w:val="18"/>
              </w:rPr>
              <w:t>Two to three sentences from the evaluator.</w:t>
            </w:r>
          </w:p>
        </w:tc>
      </w:tr>
      <w:tr>
        <w:tc>
          <w:tcPr>
            <w:tcW w:type="dxa" w:w="2029"/>
            <w:shd w:val="clear" w:color="auto" w:fill="F2F2F2"/>
          </w:tcPr>
          <w:p>
            <w:pPr>
              <w:spacing w:line="240" w:lineRule="auto" w:after="0"/>
              <w:jc w:val="left"/>
            </w:pPr>
            <w:r>
              <w:rPr>
                <w:rFonts w:ascii="Times New Roman" w:hAnsi="Times New Roman"/>
                <w:sz w:val="18"/>
              </w:rPr>
              <w:t>is_correct</w:t>
            </w:r>
          </w:p>
        </w:tc>
        <w:tc>
          <w:tcPr>
            <w:tcW w:type="dxa" w:w="1556"/>
            <w:shd w:val="clear" w:color="auto" w:fill="F2F2F2"/>
          </w:tcPr>
          <w:p>
            <w:pPr>
              <w:spacing w:line="240" w:lineRule="auto" w:after="0"/>
              <w:jc w:val="left"/>
            </w:pPr>
            <w:r>
              <w:rPr>
                <w:rFonts w:ascii="Times New Roman" w:hAnsi="Times New Roman"/>
                <w:sz w:val="18"/>
              </w:rPr>
              <w:t>BOOLEAN</w:t>
            </w:r>
          </w:p>
        </w:tc>
        <w:tc>
          <w:tcPr>
            <w:tcW w:type="dxa" w:w="2097"/>
            <w:shd w:val="clear" w:color="auto" w:fill="F2F2F2"/>
          </w:tcPr>
          <w:p>
            <w:pPr>
              <w:spacing w:line="240" w:lineRule="auto" w:after="0"/>
              <w:jc w:val="left"/>
            </w:pPr>
            <w:r>
              <w:rPr>
                <w:rFonts w:ascii="Times New Roman" w:hAnsi="Times New Roman"/>
                <w:sz w:val="18"/>
              </w:rPr>
              <w:t>NOT NULL, default false</w:t>
            </w:r>
          </w:p>
        </w:tc>
        <w:tc>
          <w:tcPr>
            <w:tcW w:type="dxa" w:w="2368"/>
            <w:shd w:val="clear" w:color="auto" w:fill="F2F2F2"/>
          </w:tcPr>
          <w:p>
            <w:pPr>
              <w:spacing w:line="240" w:lineRule="auto" w:after="0"/>
              <w:jc w:val="left"/>
            </w:pPr>
            <w:r>
              <w:rPr>
                <w:rFonts w:ascii="Times New Roman" w:hAnsi="Times New Roman"/>
                <w:sz w:val="18"/>
              </w:rPr>
              <w:t>Convenience flag derived from the score.</w:t>
            </w:r>
          </w:p>
        </w:tc>
      </w:tr>
      <w:tr>
        <w:tc>
          <w:tcPr>
            <w:tcW w:type="dxa" w:w="2029"/>
          </w:tcPr>
          <w:p>
            <w:pPr>
              <w:spacing w:line="240" w:lineRule="auto" w:after="0"/>
              <w:jc w:val="left"/>
            </w:pPr>
            <w:r>
              <w:rPr>
                <w:rFonts w:ascii="Times New Roman" w:hAnsi="Times New Roman"/>
                <w:sz w:val="18"/>
              </w:rPr>
              <w:t>created_at / updated_at</w:t>
            </w:r>
          </w:p>
        </w:tc>
        <w:tc>
          <w:tcPr>
            <w:tcW w:type="dxa" w:w="1556"/>
          </w:tcPr>
          <w:p>
            <w:pPr>
              <w:spacing w:line="240" w:lineRule="auto" w:after="0"/>
              <w:jc w:val="left"/>
            </w:pPr>
            <w:r>
              <w:rPr>
                <w:rFonts w:ascii="Times New Roman" w:hAnsi="Times New Roman"/>
                <w:sz w:val="18"/>
              </w:rPr>
              <w:t>TIMESTAMP</w:t>
            </w:r>
          </w:p>
        </w:tc>
        <w:tc>
          <w:tcPr>
            <w:tcW w:type="dxa" w:w="2097"/>
          </w:tcPr>
          <w:p>
            <w:pPr>
              <w:spacing w:line="240" w:lineRule="auto" w:after="0"/>
              <w:jc w:val="left"/>
            </w:pPr>
            <w:r>
              <w:rPr>
                <w:rFonts w:ascii="Times New Roman" w:hAnsi="Times New Roman"/>
                <w:sz w:val="18"/>
              </w:rPr>
              <w:t>NULLABLE</w:t>
            </w:r>
          </w:p>
        </w:tc>
        <w:tc>
          <w:tcPr>
            <w:tcW w:type="dxa" w:w="2368"/>
          </w:tcPr>
          <w:p>
            <w:pPr>
              <w:spacing w:line="240" w:lineRule="auto" w:after="0"/>
              <w:jc w:val="left"/>
            </w:pPr>
            <w:r>
              <w:rPr>
                <w:rFonts w:ascii="Times New Roman" w:hAnsi="Times New Roman"/>
                <w:sz w:val="18"/>
              </w:rPr>
              <w:t>Framework timestamps.</w:t>
            </w:r>
          </w:p>
        </w:tc>
      </w:tr>
    </w:tbl>
    <w:p>
      <w:pPr>
        <w:spacing w:after="160" w:before="0" w:line="360" w:lineRule="auto"/>
        <w:jc w:val="both"/>
      </w:pPr>
    </w:p>
    <w:p>
      <w:bookmarkStart w:id="2072" w:name="tab_5.6"/>
      <w:pPr>
        <w:keepNext/>
        <w:spacing w:after="80" w:before="200" w:line="240" w:lineRule="auto"/>
        <w:jc w:val="left"/>
      </w:pPr>
      <w:r>
        <w:rPr>
          <w:rFonts w:ascii="Times New Roman" w:hAnsi="Times New Roman"/>
          <w:b/>
          <w:i w:val="0"/>
          <w:sz w:val="22"/>
        </w:rPr>
        <w:t>Table 5.6: Data dictionary — contents and activities</w:t>
      </w:r>
      <w:bookmarkEnd w:id="2072"/>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367"/>
        <w:gridCol w:w="1420"/>
        <w:gridCol w:w="1894"/>
        <w:gridCol w:w="2367"/>
      </w:tblGrid>
      <w:tr>
        <w:trPr>
          <w:tblHeader w:val="true"/>
        </w:trPr>
        <w:tc>
          <w:tcPr>
            <w:tcW w:type="dxa" w:w="2368"/>
            <w:shd w:val="clear" w:color="auto" w:fill="D9D9D9"/>
          </w:tcPr>
          <w:p>
            <w:pPr>
              <w:spacing w:line="240" w:lineRule="auto" w:after="0"/>
              <w:jc w:val="left"/>
            </w:pPr>
            <w:r>
              <w:rPr>
                <w:rFonts w:ascii="Times New Roman" w:hAnsi="Times New Roman"/>
                <w:b/>
                <w:sz w:val="18"/>
              </w:rPr>
              <w:t>Table.Column</w:t>
            </w:r>
          </w:p>
        </w:tc>
        <w:tc>
          <w:tcPr>
            <w:tcW w:type="dxa" w:w="1421"/>
            <w:shd w:val="clear" w:color="auto" w:fill="D9D9D9"/>
          </w:tcPr>
          <w:p>
            <w:pPr>
              <w:spacing w:line="240" w:lineRule="auto" w:after="0"/>
              <w:jc w:val="left"/>
            </w:pPr>
            <w:r>
              <w:rPr>
                <w:rFonts w:ascii="Times New Roman" w:hAnsi="Times New Roman"/>
                <w:b/>
                <w:sz w:val="18"/>
              </w:rPr>
              <w:t>Type</w:t>
            </w:r>
          </w:p>
        </w:tc>
        <w:tc>
          <w:tcPr>
            <w:tcW w:type="dxa" w:w="1894"/>
            <w:shd w:val="clear" w:color="auto" w:fill="D9D9D9"/>
          </w:tcPr>
          <w:p>
            <w:pPr>
              <w:spacing w:line="240" w:lineRule="auto" w:after="0"/>
              <w:jc w:val="left"/>
            </w:pPr>
            <w:r>
              <w:rPr>
                <w:rFonts w:ascii="Times New Roman" w:hAnsi="Times New Roman"/>
                <w:b/>
                <w:sz w:val="18"/>
              </w:rPr>
              <w:t>Constraints</w:t>
            </w:r>
          </w:p>
        </w:tc>
        <w:tc>
          <w:tcPr>
            <w:tcW w:type="dxa" w:w="2368"/>
            <w:shd w:val="clear" w:color="auto" w:fill="D9D9D9"/>
          </w:tcPr>
          <w:p>
            <w:pPr>
              <w:spacing w:line="240" w:lineRule="auto" w:after="0"/>
              <w:jc w:val="left"/>
            </w:pPr>
            <w:r>
              <w:rPr>
                <w:rFonts w:ascii="Times New Roman" w:hAnsi="Times New Roman"/>
                <w:b/>
                <w:sz w:val="18"/>
              </w:rPr>
              <w:t>Description</w:t>
            </w:r>
          </w:p>
        </w:tc>
      </w:tr>
      <w:tr>
        <w:tc>
          <w:tcPr>
            <w:tcW w:type="dxa" w:w="2368"/>
          </w:tcPr>
          <w:p>
            <w:pPr>
              <w:spacing w:line="240" w:lineRule="auto" w:after="0"/>
              <w:jc w:val="left"/>
            </w:pPr>
            <w:r>
              <w:rPr>
                <w:rFonts w:ascii="Times New Roman" w:hAnsi="Times New Roman"/>
                <w:sz w:val="18"/>
              </w:rPr>
              <w:t>contents.id</w:t>
            </w:r>
          </w:p>
        </w:tc>
        <w:tc>
          <w:tcPr>
            <w:tcW w:type="dxa" w:w="1421"/>
          </w:tcPr>
          <w:p>
            <w:pPr>
              <w:spacing w:line="240" w:lineRule="auto" w:after="0"/>
              <w:jc w:val="left"/>
            </w:pPr>
            <w:r>
              <w:rPr>
                <w:rFonts w:ascii="Times New Roman" w:hAnsi="Times New Roman"/>
                <w:sz w:val="18"/>
              </w:rPr>
              <w:t>BIGINT UNSIGNED</w:t>
            </w:r>
          </w:p>
        </w:tc>
        <w:tc>
          <w:tcPr>
            <w:tcW w:type="dxa" w:w="1894"/>
          </w:tcPr>
          <w:p>
            <w:pPr>
              <w:spacing w:line="240" w:lineRule="auto" w:after="0"/>
              <w:jc w:val="left"/>
            </w:pPr>
            <w:r>
              <w:rPr>
                <w:rFonts w:ascii="Times New Roman" w:hAnsi="Times New Roman"/>
                <w:sz w:val="18"/>
              </w:rPr>
              <w:t>PK</w:t>
            </w:r>
          </w:p>
        </w:tc>
        <w:tc>
          <w:tcPr>
            <w:tcW w:type="dxa" w:w="2368"/>
          </w:tcPr>
          <w:p>
            <w:pPr>
              <w:spacing w:line="240" w:lineRule="auto" w:after="0"/>
              <w:jc w:val="left"/>
            </w:pPr>
            <w:r>
              <w:rPr>
                <w:rFonts w:ascii="Times New Roman" w:hAnsi="Times New Roman"/>
                <w:sz w:val="18"/>
              </w:rPr>
              <w:t>Surrogate identifier.</w:t>
            </w:r>
          </w:p>
        </w:tc>
      </w:tr>
      <w:tr>
        <w:tc>
          <w:tcPr>
            <w:tcW w:type="dxa" w:w="2368"/>
            <w:shd w:val="clear" w:color="auto" w:fill="F2F2F2"/>
          </w:tcPr>
          <w:p>
            <w:pPr>
              <w:spacing w:line="240" w:lineRule="auto" w:after="0"/>
              <w:jc w:val="left"/>
            </w:pPr>
            <w:r>
              <w:rPr>
                <w:rFonts w:ascii="Times New Roman" w:hAnsi="Times New Roman"/>
                <w:sz w:val="18"/>
              </w:rPr>
              <w:t>contents.title</w:t>
            </w:r>
          </w:p>
        </w:tc>
        <w:tc>
          <w:tcPr>
            <w:tcW w:type="dxa" w:w="1421"/>
            <w:shd w:val="clear" w:color="auto" w:fill="F2F2F2"/>
          </w:tcPr>
          <w:p>
            <w:pPr>
              <w:spacing w:line="240" w:lineRule="auto" w:after="0"/>
              <w:jc w:val="left"/>
            </w:pPr>
            <w:r>
              <w:rPr>
                <w:rFonts w:ascii="Times New Roman" w:hAnsi="Times New Roman"/>
                <w:sz w:val="18"/>
              </w:rPr>
              <w:t>VARCHAR(255)</w:t>
            </w:r>
          </w:p>
        </w:tc>
        <w:tc>
          <w:tcPr>
            <w:tcW w:type="dxa" w:w="1894"/>
            <w:shd w:val="clear" w:color="auto" w:fill="F2F2F2"/>
          </w:tcPr>
          <w:p>
            <w:pPr>
              <w:spacing w:line="240" w:lineRule="auto" w:after="0"/>
              <w:jc w:val="left"/>
            </w:pPr>
            <w:r>
              <w:rPr>
                <w:rFonts w:ascii="Times New Roman" w:hAnsi="Times New Roman"/>
                <w:sz w:val="18"/>
              </w:rPr>
              <w:t>NOT NULL</w:t>
            </w:r>
          </w:p>
        </w:tc>
        <w:tc>
          <w:tcPr>
            <w:tcW w:type="dxa" w:w="2368"/>
            <w:shd w:val="clear" w:color="auto" w:fill="F2F2F2"/>
          </w:tcPr>
          <w:p>
            <w:pPr>
              <w:spacing w:line="240" w:lineRule="auto" w:after="0"/>
              <w:jc w:val="left"/>
            </w:pPr>
            <w:r>
              <w:rPr>
                <w:rFonts w:ascii="Times New Roman" w:hAnsi="Times New Roman"/>
                <w:sz w:val="18"/>
              </w:rPr>
              <w:t>Display name of the resource.</w:t>
            </w:r>
          </w:p>
        </w:tc>
      </w:tr>
      <w:tr>
        <w:tc>
          <w:tcPr>
            <w:tcW w:type="dxa" w:w="2368"/>
          </w:tcPr>
          <w:p>
            <w:pPr>
              <w:spacing w:line="240" w:lineRule="auto" w:after="0"/>
              <w:jc w:val="left"/>
            </w:pPr>
            <w:r>
              <w:rPr>
                <w:rFonts w:ascii="Times New Roman" w:hAnsi="Times New Roman"/>
                <w:sz w:val="18"/>
              </w:rPr>
              <w:t>contents.type</w:t>
            </w:r>
          </w:p>
        </w:tc>
        <w:tc>
          <w:tcPr>
            <w:tcW w:type="dxa" w:w="1421"/>
          </w:tcPr>
          <w:p>
            <w:pPr>
              <w:spacing w:line="240" w:lineRule="auto" w:after="0"/>
              <w:jc w:val="left"/>
            </w:pPr>
            <w:r>
              <w:rPr>
                <w:rFonts w:ascii="Times New Roman" w:hAnsi="Times New Roman"/>
                <w:sz w:val="18"/>
              </w:rPr>
              <w:t>VARCHAR(255)</w:t>
            </w:r>
          </w:p>
        </w:tc>
        <w:tc>
          <w:tcPr>
            <w:tcW w:type="dxa" w:w="1894"/>
          </w:tcPr>
          <w:p>
            <w:pPr>
              <w:spacing w:line="240" w:lineRule="auto" w:after="0"/>
              <w:jc w:val="left"/>
            </w:pPr>
            <w:r>
              <w:rPr>
                <w:rFonts w:ascii="Times New Roman" w:hAnsi="Times New Roman"/>
                <w:sz w:val="18"/>
              </w:rPr>
              <w:t>NOT NULL</w:t>
            </w:r>
          </w:p>
        </w:tc>
        <w:tc>
          <w:tcPr>
            <w:tcW w:type="dxa" w:w="2368"/>
          </w:tcPr>
          <w:p>
            <w:pPr>
              <w:spacing w:line="240" w:lineRule="auto" w:after="0"/>
              <w:jc w:val="left"/>
            </w:pPr>
            <w:r>
              <w:rPr>
                <w:rFonts w:ascii="Times New Roman" w:hAnsi="Times New Roman"/>
                <w:sz w:val="18"/>
              </w:rPr>
              <w:t>Book, keybook or past paper.</w:t>
            </w:r>
          </w:p>
        </w:tc>
      </w:tr>
      <w:tr>
        <w:tc>
          <w:tcPr>
            <w:tcW w:type="dxa" w:w="2368"/>
            <w:shd w:val="clear" w:color="auto" w:fill="F2F2F2"/>
          </w:tcPr>
          <w:p>
            <w:pPr>
              <w:spacing w:line="240" w:lineRule="auto" w:after="0"/>
              <w:jc w:val="left"/>
            </w:pPr>
            <w:r>
              <w:rPr>
                <w:rFonts w:ascii="Times New Roman" w:hAnsi="Times New Roman"/>
                <w:sz w:val="18"/>
              </w:rPr>
              <w:t>contents.board / class_level / subject</w:t>
            </w:r>
          </w:p>
        </w:tc>
        <w:tc>
          <w:tcPr>
            <w:tcW w:type="dxa" w:w="1421"/>
            <w:shd w:val="clear" w:color="auto" w:fill="F2F2F2"/>
          </w:tcPr>
          <w:p>
            <w:pPr>
              <w:spacing w:line="240" w:lineRule="auto" w:after="0"/>
              <w:jc w:val="left"/>
            </w:pPr>
            <w:r>
              <w:rPr>
                <w:rFonts w:ascii="Times New Roman" w:hAnsi="Times New Roman"/>
                <w:sz w:val="18"/>
              </w:rPr>
              <w:t>VARCHAR(255)</w:t>
            </w:r>
          </w:p>
        </w:tc>
        <w:tc>
          <w:tcPr>
            <w:tcW w:type="dxa" w:w="1894"/>
            <w:shd w:val="clear" w:color="auto" w:fill="F2F2F2"/>
          </w:tcPr>
          <w:p>
            <w:pPr>
              <w:spacing w:line="240" w:lineRule="auto" w:after="0"/>
              <w:jc w:val="left"/>
            </w:pPr>
            <w:r>
              <w:rPr>
                <w:rFonts w:ascii="Times New Roman" w:hAnsi="Times New Roman"/>
                <w:sz w:val="18"/>
              </w:rPr>
              <w:t>NOT NULL</w:t>
            </w:r>
          </w:p>
        </w:tc>
        <w:tc>
          <w:tcPr>
            <w:tcW w:type="dxa" w:w="2368"/>
            <w:shd w:val="clear" w:color="auto" w:fill="F2F2F2"/>
          </w:tcPr>
          <w:p>
            <w:pPr>
              <w:spacing w:line="240" w:lineRule="auto" w:after="0"/>
              <w:jc w:val="left"/>
            </w:pPr>
            <w:r>
              <w:rPr>
                <w:rFonts w:ascii="Times New Roman" w:hAnsi="Times New Roman"/>
                <w:sz w:val="18"/>
              </w:rPr>
              <w:t>Filter keys used by the resource library.</w:t>
            </w:r>
          </w:p>
        </w:tc>
      </w:tr>
      <w:tr>
        <w:tc>
          <w:tcPr>
            <w:tcW w:type="dxa" w:w="2368"/>
          </w:tcPr>
          <w:p>
            <w:pPr>
              <w:spacing w:line="240" w:lineRule="auto" w:after="0"/>
              <w:jc w:val="left"/>
            </w:pPr>
            <w:r>
              <w:rPr>
                <w:rFonts w:ascii="Times New Roman" w:hAnsi="Times New Roman"/>
                <w:sz w:val="18"/>
              </w:rPr>
              <w:t>contents.file_path</w:t>
            </w:r>
          </w:p>
        </w:tc>
        <w:tc>
          <w:tcPr>
            <w:tcW w:type="dxa" w:w="1421"/>
          </w:tcPr>
          <w:p>
            <w:pPr>
              <w:spacing w:line="240" w:lineRule="auto" w:after="0"/>
              <w:jc w:val="left"/>
            </w:pPr>
            <w:r>
              <w:rPr>
                <w:rFonts w:ascii="Times New Roman" w:hAnsi="Times New Roman"/>
                <w:sz w:val="18"/>
              </w:rPr>
              <w:t>VARCHAR(255)</w:t>
            </w:r>
          </w:p>
        </w:tc>
        <w:tc>
          <w:tcPr>
            <w:tcW w:type="dxa" w:w="1894"/>
          </w:tcPr>
          <w:p>
            <w:pPr>
              <w:spacing w:line="240" w:lineRule="auto" w:after="0"/>
              <w:jc w:val="left"/>
            </w:pPr>
            <w:r>
              <w:rPr>
                <w:rFonts w:ascii="Times New Roman" w:hAnsi="Times New Roman"/>
                <w:sz w:val="18"/>
              </w:rPr>
              <w:t>NOT NULL</w:t>
            </w:r>
          </w:p>
        </w:tc>
        <w:tc>
          <w:tcPr>
            <w:tcW w:type="dxa" w:w="2368"/>
          </w:tcPr>
          <w:p>
            <w:pPr>
              <w:spacing w:line="240" w:lineRule="auto" w:after="0"/>
              <w:jc w:val="left"/>
            </w:pPr>
            <w:r>
              <w:rPr>
                <w:rFonts w:ascii="Times New Roman" w:hAnsi="Times New Roman"/>
                <w:sz w:val="18"/>
              </w:rPr>
              <w:t>Path relative to the public storage disk.</w:t>
            </w:r>
          </w:p>
        </w:tc>
      </w:tr>
      <w:tr>
        <w:tc>
          <w:tcPr>
            <w:tcW w:type="dxa" w:w="2368"/>
            <w:shd w:val="clear" w:color="auto" w:fill="F2F2F2"/>
          </w:tcPr>
          <w:p>
            <w:pPr>
              <w:spacing w:line="240" w:lineRule="auto" w:after="0"/>
              <w:jc w:val="left"/>
            </w:pPr>
            <w:r>
              <w:rPr>
                <w:rFonts w:ascii="Times New Roman" w:hAnsi="Times New Roman"/>
                <w:sz w:val="18"/>
              </w:rPr>
              <w:t>contents.file_size</w:t>
            </w:r>
          </w:p>
        </w:tc>
        <w:tc>
          <w:tcPr>
            <w:tcW w:type="dxa" w:w="1421"/>
            <w:shd w:val="clear" w:color="auto" w:fill="F2F2F2"/>
          </w:tcPr>
          <w:p>
            <w:pPr>
              <w:spacing w:line="240" w:lineRule="auto" w:after="0"/>
              <w:jc w:val="left"/>
            </w:pPr>
            <w:r>
              <w:rPr>
                <w:rFonts w:ascii="Times New Roman" w:hAnsi="Times New Roman"/>
                <w:sz w:val="18"/>
              </w:rPr>
              <w:t>VARCHAR(255)</w:t>
            </w:r>
          </w:p>
        </w:tc>
        <w:tc>
          <w:tcPr>
            <w:tcW w:type="dxa" w:w="1894"/>
            <w:shd w:val="clear" w:color="auto" w:fill="F2F2F2"/>
          </w:tcPr>
          <w:p>
            <w:pPr>
              <w:spacing w:line="240" w:lineRule="auto" w:after="0"/>
              <w:jc w:val="left"/>
            </w:pPr>
            <w:r>
              <w:rPr>
                <w:rFonts w:ascii="Times New Roman" w:hAnsi="Times New Roman"/>
                <w:sz w:val="18"/>
              </w:rPr>
              <w:t>NULLABLE</w:t>
            </w:r>
          </w:p>
        </w:tc>
        <w:tc>
          <w:tcPr>
            <w:tcW w:type="dxa" w:w="2368"/>
            <w:shd w:val="clear" w:color="auto" w:fill="F2F2F2"/>
          </w:tcPr>
          <w:p>
            <w:pPr>
              <w:spacing w:line="240" w:lineRule="auto" w:after="0"/>
              <w:jc w:val="left"/>
            </w:pPr>
            <w:r>
              <w:rPr>
                <w:rFonts w:ascii="Times New Roman" w:hAnsi="Times New Roman"/>
                <w:sz w:val="18"/>
              </w:rPr>
              <w:t>Size in bytes, captured at upload.</w:t>
            </w:r>
          </w:p>
        </w:tc>
      </w:tr>
      <w:tr>
        <w:tc>
          <w:tcPr>
            <w:tcW w:type="dxa" w:w="2368"/>
          </w:tcPr>
          <w:p>
            <w:pPr>
              <w:spacing w:line="240" w:lineRule="auto" w:after="0"/>
              <w:jc w:val="left"/>
            </w:pPr>
            <w:r>
              <w:rPr>
                <w:rFonts w:ascii="Times New Roman" w:hAnsi="Times New Roman"/>
                <w:sz w:val="18"/>
              </w:rPr>
              <w:t>contents.downloads</w:t>
            </w:r>
          </w:p>
        </w:tc>
        <w:tc>
          <w:tcPr>
            <w:tcW w:type="dxa" w:w="1421"/>
          </w:tcPr>
          <w:p>
            <w:pPr>
              <w:spacing w:line="240" w:lineRule="auto" w:after="0"/>
              <w:jc w:val="left"/>
            </w:pPr>
            <w:r>
              <w:rPr>
                <w:rFonts w:ascii="Times New Roman" w:hAnsi="Times New Roman"/>
                <w:sz w:val="18"/>
              </w:rPr>
              <w:t>INT</w:t>
            </w:r>
          </w:p>
        </w:tc>
        <w:tc>
          <w:tcPr>
            <w:tcW w:type="dxa" w:w="1894"/>
          </w:tcPr>
          <w:p>
            <w:pPr>
              <w:spacing w:line="240" w:lineRule="auto" w:after="0"/>
              <w:jc w:val="left"/>
            </w:pPr>
            <w:r>
              <w:rPr>
                <w:rFonts w:ascii="Times New Roman" w:hAnsi="Times New Roman"/>
                <w:sz w:val="18"/>
              </w:rPr>
              <w:t>NOT NULL, default 0</w:t>
            </w:r>
          </w:p>
        </w:tc>
        <w:tc>
          <w:tcPr>
            <w:tcW w:type="dxa" w:w="2368"/>
          </w:tcPr>
          <w:p>
            <w:pPr>
              <w:spacing w:line="240" w:lineRule="auto" w:after="0"/>
              <w:jc w:val="left"/>
            </w:pPr>
            <w:r>
              <w:rPr>
                <w:rFonts w:ascii="Times New Roman" w:hAnsi="Times New Roman"/>
                <w:sz w:val="18"/>
              </w:rPr>
              <w:t>Incremented on each successful download.</w:t>
            </w:r>
          </w:p>
        </w:tc>
      </w:tr>
      <w:tr>
        <w:tc>
          <w:tcPr>
            <w:tcW w:type="dxa" w:w="2368"/>
            <w:shd w:val="clear" w:color="auto" w:fill="F2F2F2"/>
          </w:tcPr>
          <w:p>
            <w:pPr>
              <w:spacing w:line="240" w:lineRule="auto" w:after="0"/>
              <w:jc w:val="left"/>
            </w:pPr>
            <w:r>
              <w:rPr>
                <w:rFonts w:ascii="Times New Roman" w:hAnsi="Times New Roman"/>
                <w:sz w:val="18"/>
              </w:rPr>
              <w:t>activities.id</w:t>
            </w:r>
          </w:p>
        </w:tc>
        <w:tc>
          <w:tcPr>
            <w:tcW w:type="dxa" w:w="1421"/>
            <w:shd w:val="clear" w:color="auto" w:fill="F2F2F2"/>
          </w:tcPr>
          <w:p>
            <w:pPr>
              <w:spacing w:line="240" w:lineRule="auto" w:after="0"/>
              <w:jc w:val="left"/>
            </w:pPr>
            <w:r>
              <w:rPr>
                <w:rFonts w:ascii="Times New Roman" w:hAnsi="Times New Roman"/>
                <w:sz w:val="18"/>
              </w:rPr>
              <w:t>BIGINT UNSIGNED</w:t>
            </w:r>
          </w:p>
        </w:tc>
        <w:tc>
          <w:tcPr>
            <w:tcW w:type="dxa" w:w="1894"/>
            <w:shd w:val="clear" w:color="auto" w:fill="F2F2F2"/>
          </w:tcPr>
          <w:p>
            <w:pPr>
              <w:spacing w:line="240" w:lineRule="auto" w:after="0"/>
              <w:jc w:val="left"/>
            </w:pPr>
            <w:r>
              <w:rPr>
                <w:rFonts w:ascii="Times New Roman" w:hAnsi="Times New Roman"/>
                <w:sz w:val="18"/>
              </w:rPr>
              <w:t>PK</w:t>
            </w:r>
          </w:p>
        </w:tc>
        <w:tc>
          <w:tcPr>
            <w:tcW w:type="dxa" w:w="2368"/>
            <w:shd w:val="clear" w:color="auto" w:fill="F2F2F2"/>
          </w:tcPr>
          <w:p>
            <w:pPr>
              <w:spacing w:line="240" w:lineRule="auto" w:after="0"/>
              <w:jc w:val="left"/>
            </w:pPr>
            <w:r>
              <w:rPr>
                <w:rFonts w:ascii="Times New Roman" w:hAnsi="Times New Roman"/>
                <w:sz w:val="18"/>
              </w:rPr>
              <w:t>Surrogate identifier.</w:t>
            </w:r>
          </w:p>
        </w:tc>
      </w:tr>
      <w:tr>
        <w:tc>
          <w:tcPr>
            <w:tcW w:type="dxa" w:w="2368"/>
          </w:tcPr>
          <w:p>
            <w:pPr>
              <w:spacing w:line="240" w:lineRule="auto" w:after="0"/>
              <w:jc w:val="left"/>
            </w:pPr>
            <w:r>
              <w:rPr>
                <w:rFonts w:ascii="Times New Roman" w:hAnsi="Times New Roman"/>
                <w:sz w:val="18"/>
              </w:rPr>
              <w:t>activities.user_id</w:t>
            </w:r>
          </w:p>
        </w:tc>
        <w:tc>
          <w:tcPr>
            <w:tcW w:type="dxa" w:w="1421"/>
          </w:tcPr>
          <w:p>
            <w:pPr>
              <w:spacing w:line="240" w:lineRule="auto" w:after="0"/>
              <w:jc w:val="left"/>
            </w:pPr>
            <w:r>
              <w:rPr>
                <w:rFonts w:ascii="Times New Roman" w:hAnsi="Times New Roman"/>
                <w:sz w:val="18"/>
              </w:rPr>
              <w:t>BIGINT UNSIGNED</w:t>
            </w:r>
          </w:p>
        </w:tc>
        <w:tc>
          <w:tcPr>
            <w:tcW w:type="dxa" w:w="1894"/>
          </w:tcPr>
          <w:p>
            <w:pPr>
              <w:spacing w:line="240" w:lineRule="auto" w:after="0"/>
              <w:jc w:val="left"/>
            </w:pPr>
            <w:r>
              <w:rPr>
                <w:rFonts w:ascii="Times New Roman" w:hAnsi="Times New Roman"/>
                <w:sz w:val="18"/>
              </w:rPr>
              <w:t>FK → users.id, ON DELETE CASCADE</w:t>
            </w:r>
          </w:p>
        </w:tc>
        <w:tc>
          <w:tcPr>
            <w:tcW w:type="dxa" w:w="2368"/>
          </w:tcPr>
          <w:p>
            <w:pPr>
              <w:spacing w:line="240" w:lineRule="auto" w:after="0"/>
              <w:jc w:val="left"/>
            </w:pPr>
            <w:r>
              <w:rPr>
                <w:rFonts w:ascii="Times New Roman" w:hAnsi="Times New Roman"/>
                <w:sz w:val="18"/>
              </w:rPr>
              <w:t>Owning student.</w:t>
            </w:r>
          </w:p>
        </w:tc>
      </w:tr>
      <w:tr>
        <w:tc>
          <w:tcPr>
            <w:tcW w:type="dxa" w:w="2368"/>
            <w:shd w:val="clear" w:color="auto" w:fill="F2F2F2"/>
          </w:tcPr>
          <w:p>
            <w:pPr>
              <w:spacing w:line="240" w:lineRule="auto" w:after="0"/>
              <w:jc w:val="left"/>
            </w:pPr>
            <w:r>
              <w:rPr>
                <w:rFonts w:ascii="Times New Roman" w:hAnsi="Times New Roman"/>
                <w:sz w:val="18"/>
              </w:rPr>
              <w:t>activities.type</w:t>
            </w:r>
          </w:p>
        </w:tc>
        <w:tc>
          <w:tcPr>
            <w:tcW w:type="dxa" w:w="1421"/>
            <w:shd w:val="clear" w:color="auto" w:fill="F2F2F2"/>
          </w:tcPr>
          <w:p>
            <w:pPr>
              <w:spacing w:line="240" w:lineRule="auto" w:after="0"/>
              <w:jc w:val="left"/>
            </w:pPr>
            <w:r>
              <w:rPr>
                <w:rFonts w:ascii="Times New Roman" w:hAnsi="Times New Roman"/>
                <w:sz w:val="18"/>
              </w:rPr>
              <w:t>VARCHAR(255)</w:t>
            </w:r>
          </w:p>
        </w:tc>
        <w:tc>
          <w:tcPr>
            <w:tcW w:type="dxa" w:w="1894"/>
            <w:shd w:val="clear" w:color="auto" w:fill="F2F2F2"/>
          </w:tcPr>
          <w:p>
            <w:pPr>
              <w:spacing w:line="240" w:lineRule="auto" w:after="0"/>
              <w:jc w:val="left"/>
            </w:pPr>
            <w:r>
              <w:rPr>
                <w:rFonts w:ascii="Times New Roman" w:hAnsi="Times New Roman"/>
                <w:sz w:val="18"/>
              </w:rPr>
              <w:t>NOT NULL</w:t>
            </w:r>
          </w:p>
        </w:tc>
        <w:tc>
          <w:tcPr>
            <w:tcW w:type="dxa" w:w="2368"/>
            <w:shd w:val="clear" w:color="auto" w:fill="F2F2F2"/>
          </w:tcPr>
          <w:p>
            <w:pPr>
              <w:spacing w:line="240" w:lineRule="auto" w:after="0"/>
              <w:jc w:val="left"/>
            </w:pPr>
            <w:r>
              <w:rPr>
                <w:rFonts w:ascii="Times New Roman" w:hAnsi="Times New Roman"/>
                <w:sz w:val="18"/>
              </w:rPr>
              <w:t>chat, quiz or resource.</w:t>
            </w:r>
          </w:p>
        </w:tc>
      </w:tr>
      <w:tr>
        <w:tc>
          <w:tcPr>
            <w:tcW w:type="dxa" w:w="2368"/>
          </w:tcPr>
          <w:p>
            <w:pPr>
              <w:spacing w:line="240" w:lineRule="auto" w:after="0"/>
              <w:jc w:val="left"/>
            </w:pPr>
            <w:r>
              <w:rPr>
                <w:rFonts w:ascii="Times New Roman" w:hAnsi="Times New Roman"/>
                <w:sz w:val="18"/>
              </w:rPr>
              <w:t>activities.message</w:t>
            </w:r>
          </w:p>
        </w:tc>
        <w:tc>
          <w:tcPr>
            <w:tcW w:type="dxa" w:w="1421"/>
          </w:tcPr>
          <w:p>
            <w:pPr>
              <w:spacing w:line="240" w:lineRule="auto" w:after="0"/>
              <w:jc w:val="left"/>
            </w:pPr>
            <w:r>
              <w:rPr>
                <w:rFonts w:ascii="Times New Roman" w:hAnsi="Times New Roman"/>
                <w:sz w:val="18"/>
              </w:rPr>
              <w:t>TEXT</w:t>
            </w:r>
          </w:p>
        </w:tc>
        <w:tc>
          <w:tcPr>
            <w:tcW w:type="dxa" w:w="1894"/>
          </w:tcPr>
          <w:p>
            <w:pPr>
              <w:spacing w:line="240" w:lineRule="auto" w:after="0"/>
              <w:jc w:val="left"/>
            </w:pPr>
            <w:r>
              <w:rPr>
                <w:rFonts w:ascii="Times New Roman" w:hAnsi="Times New Roman"/>
                <w:sz w:val="18"/>
              </w:rPr>
              <w:t>NOT NULL</w:t>
            </w:r>
          </w:p>
        </w:tc>
        <w:tc>
          <w:tcPr>
            <w:tcW w:type="dxa" w:w="2368"/>
          </w:tcPr>
          <w:p>
            <w:pPr>
              <w:spacing w:line="240" w:lineRule="auto" w:after="0"/>
              <w:jc w:val="left"/>
            </w:pPr>
            <w:r>
              <w:rPr>
                <w:rFonts w:ascii="Times New Roman" w:hAnsi="Times New Roman"/>
                <w:sz w:val="18"/>
              </w:rPr>
              <w:t>Human-readable description shown in the dashboard feed.</w:t>
            </w:r>
          </w:p>
        </w:tc>
      </w:tr>
      <w:tr>
        <w:tc>
          <w:tcPr>
            <w:tcW w:type="dxa" w:w="2368"/>
            <w:shd w:val="clear" w:color="auto" w:fill="F2F2F2"/>
          </w:tcPr>
          <w:p>
            <w:pPr>
              <w:spacing w:line="240" w:lineRule="auto" w:after="0"/>
              <w:jc w:val="left"/>
            </w:pPr>
            <w:r>
              <w:rPr>
                <w:rFonts w:ascii="Times New Roman" w:hAnsi="Times New Roman"/>
                <w:sz w:val="18"/>
              </w:rPr>
              <w:t>activities.created_at</w:t>
            </w:r>
          </w:p>
        </w:tc>
        <w:tc>
          <w:tcPr>
            <w:tcW w:type="dxa" w:w="1421"/>
            <w:shd w:val="clear" w:color="auto" w:fill="F2F2F2"/>
          </w:tcPr>
          <w:p>
            <w:pPr>
              <w:spacing w:line="240" w:lineRule="auto" w:after="0"/>
              <w:jc w:val="left"/>
            </w:pPr>
            <w:r>
              <w:rPr>
                <w:rFonts w:ascii="Times New Roman" w:hAnsi="Times New Roman"/>
                <w:sz w:val="18"/>
              </w:rPr>
              <w:t>TIMESTAMP</w:t>
            </w:r>
          </w:p>
        </w:tc>
        <w:tc>
          <w:tcPr>
            <w:tcW w:type="dxa" w:w="1894"/>
            <w:shd w:val="clear" w:color="auto" w:fill="F2F2F2"/>
          </w:tcPr>
          <w:p>
            <w:pPr>
              <w:spacing w:line="240" w:lineRule="auto" w:after="0"/>
              <w:jc w:val="left"/>
            </w:pPr>
            <w:r>
              <w:rPr>
                <w:rFonts w:ascii="Times New Roman" w:hAnsi="Times New Roman"/>
                <w:sz w:val="18"/>
              </w:rPr>
              <w:t>NULLABLE</w:t>
            </w:r>
          </w:p>
        </w:tc>
        <w:tc>
          <w:tcPr>
            <w:tcW w:type="dxa" w:w="2368"/>
            <w:shd w:val="clear" w:color="auto" w:fill="F2F2F2"/>
          </w:tcPr>
          <w:p>
            <w:pPr>
              <w:spacing w:line="240" w:lineRule="auto" w:after="0"/>
              <w:jc w:val="left"/>
            </w:pPr>
            <w:r>
              <w:rPr>
                <w:rFonts w:ascii="Times New Roman" w:hAnsi="Times New Roman"/>
                <w:sz w:val="18"/>
              </w:rPr>
              <w:t>Ordering key; also drives the pruning rule.</w:t>
            </w:r>
          </w:p>
        </w:tc>
      </w:tr>
    </w:tbl>
    <w:p>
      <w:pPr>
        <w:spacing w:after="160" w:before="0" w:line="360" w:lineRule="auto"/>
        <w:jc w:val="both"/>
      </w:pPr>
    </w:p>
    <w:p>
      <w:bookmarkStart w:id="2073" w:name="h3_180"/>
      <w:pPr>
        <w:keepNext/>
        <w:tabs>
          <w:tab w:pos="1080" w:val="left"/>
        </w:tabs>
        <w:spacing w:before="200" w:after="80" w:line="360" w:lineRule="auto"/>
        <w:jc w:val="left"/>
      </w:pPr>
      <w:r>
        <w:rPr>
          <w:rFonts w:ascii="Times New Roman" w:hAnsi="Times New Roman"/>
          <w:b/>
          <w:sz w:val="24"/>
        </w:rPr>
        <w:t>5.2.4</w:t>
        <w:tab/>
        <w:t>Enumerations and value normalisation</w:t>
      </w:r>
      <w:bookmarkEnd w:id="2073"/>
    </w:p>
    <w:p>
      <w:pPr>
        <w:spacing w:after="120" w:before="0" w:line="360" w:lineRule="auto"/>
        <w:ind w:firstLine="720"/>
        <w:jc w:val="both"/>
      </w:pPr>
      <w:r>
        <w:rPr>
          <w:rFonts w:ascii="Times New Roman" w:hAnsi="Times New Roman"/>
          <w:b w:val="0"/>
          <w:i w:val="0"/>
          <w:sz w:val="24"/>
        </w:rPr>
        <w:t>Board, class level and subject are modelled as backed PHP enumerations rather than as free strings. The stored values are lower-case, underscore-delimited tokens — federal, ajk; class_9 to class_12; physics through urdu — and each enumeration carries a label method that returns the human-readable form for display. This gives three benefits. The compiler rejects an invalid value at every call site. The display form is defined in exactly one place. And the stored token is identical to the metadata value written into the vector index, so a retrieval filter can be built straight from a model attribute with no translation step.</w:t>
      </w:r>
    </w:p>
    <w:p>
      <w:pPr>
        <w:spacing w:after="120" w:before="0" w:line="360" w:lineRule="auto"/>
        <w:ind w:firstLine="720"/>
        <w:jc w:val="both"/>
      </w:pPr>
      <w:r>
        <w:rPr>
          <w:rFonts w:ascii="Times New Roman" w:hAnsi="Times New Roman"/>
          <w:b w:val="0"/>
          <w:i w:val="0"/>
          <w:sz w:val="24"/>
        </w:rPr>
        <w:t>Early development stored display strings such as 'Federal Board' and '9'. A dedicated data migration normalised the existing rows across the users, chat_sessions and contents tables to the token form, and is reversible. Retaining that migration in the repository is deliberate: it documents that the identity between the database token and the vector metadata value is a property the system depends on, not a coincidence.</w:t>
      </w:r>
    </w:p>
    <w:p>
      <w:bookmarkStart w:id="2074" w:name="h2_181"/>
      <w:pPr>
        <w:keepNext/>
        <w:tabs>
          <w:tab w:pos="864" w:val="left"/>
        </w:tabs>
        <w:spacing w:before="240" w:after="120" w:line="360" w:lineRule="auto"/>
        <w:jc w:val="left"/>
      </w:pPr>
      <w:r>
        <w:rPr>
          <w:rFonts w:ascii="Times New Roman" w:hAnsi="Times New Roman"/>
          <w:b w:val="0"/>
          <w:sz w:val="24"/>
        </w:rPr>
        <w:t>5.3</w:t>
        <w:tab/>
        <w:t>CLASS DESIGN</w:t>
      </w:r>
      <w:bookmarkEnd w:id="2074"/>
    </w:p>
    <w:p>
      <w:pPr>
        <w:keepNext/>
        <w:spacing w:before="160" w:after="80" w:line="240" w:lineRule="auto"/>
        <w:jc w:val="center"/>
      </w:pPr>
      <w:r>
        <w:drawing>
          <wp:inline xmlns:a="http://schemas.openxmlformats.org/drawingml/2006/main" xmlns:pic="http://schemas.openxmlformats.org/drawingml/2006/picture">
            <wp:extent cx="5760720" cy="4470392"/>
            <wp:docPr id="32" name="Picture 32"/>
            <wp:cNvGraphicFramePr>
              <a:graphicFrameLocks noChangeAspect="1"/>
            </wp:cNvGraphicFramePr>
            <a:graphic>
              <a:graphicData uri="http://schemas.openxmlformats.org/drawingml/2006/picture">
                <pic:pic>
                  <pic:nvPicPr>
                    <pic:cNvPr id="0" name="fig_class.png"/>
                    <pic:cNvPicPr/>
                  </pic:nvPicPr>
                  <pic:blipFill>
                    <a:blip r:embed="rId58"/>
                    <a:stretch>
                      <a:fillRect/>
                    </a:stretch>
                  </pic:blipFill>
                  <pic:spPr>
                    <a:xfrm>
                      <a:off x="0" y="0"/>
                      <a:ext cx="5760720" cy="4470392"/>
                    </a:xfrm>
                    <a:prstGeom prst="rect"/>
                  </pic:spPr>
                </pic:pic>
              </a:graphicData>
            </a:graphic>
          </wp:inline>
        </w:drawing>
      </w:r>
    </w:p>
    <w:p>
      <w:bookmarkStart w:id="2075" w:name="fig_5.2"/>
      <w:pPr>
        <w:spacing w:after="240" w:before="0" w:line="240" w:lineRule="auto"/>
        <w:jc w:val="center"/>
      </w:pPr>
      <w:r>
        <w:rPr>
          <w:rFonts w:ascii="Times New Roman" w:hAnsi="Times New Roman"/>
          <w:b/>
          <w:i w:val="0"/>
          <w:sz w:val="22"/>
        </w:rPr>
        <w:t>Figure 5.2: Class diagram of the core application classes, showing Eloquent models, the service class, controllers and the typed enumerations.</w:t>
      </w:r>
      <w:bookmarkEnd w:id="2075"/>
    </w:p>
    <w:p>
      <w:pPr>
        <w:spacing w:after="120" w:before="0" w:line="360" w:lineRule="auto"/>
        <w:ind w:firstLine="720"/>
        <w:jc w:val="both"/>
      </w:pPr>
      <w:r>
        <w:rPr>
          <w:rFonts w:ascii="Times New Roman" w:hAnsi="Times New Roman"/>
          <w:b w:val="0"/>
          <w:i w:val="0"/>
          <w:sz w:val="24"/>
        </w:rPr>
        <w:t>The class model is deliberately thin. Eloquent models carry their attributes, casts and relationships and no business logic beyond that. Controllers hold the orchestration for one HTTP concern each. The single service class, AIService, is the only place in the PHP codebase that knows the AI tier is reached over HTTP. Enumerations carry the vocabulary.</w:t>
      </w:r>
    </w:p>
    <w:p>
      <w:bookmarkStart w:id="2076" w:name="tab_5.7"/>
      <w:pPr>
        <w:keepNext/>
        <w:spacing w:after="80" w:before="200" w:line="240" w:lineRule="auto"/>
        <w:jc w:val="left"/>
      </w:pPr>
      <w:r>
        <w:rPr>
          <w:rFonts w:ascii="Times New Roman" w:hAnsi="Times New Roman"/>
          <w:b/>
          <w:i w:val="0"/>
          <w:sz w:val="22"/>
        </w:rPr>
        <w:t>Table 5.7: Principal classes and their responsibilities</w:t>
      </w:r>
      <w:bookmarkEnd w:id="2076"/>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096"/>
        <w:gridCol w:w="1285"/>
        <w:gridCol w:w="4667"/>
      </w:tblGrid>
      <w:tr>
        <w:trPr>
          <w:tblHeader w:val="true"/>
        </w:trPr>
        <w:tc>
          <w:tcPr>
            <w:tcW w:type="dxa" w:w="2097"/>
            <w:shd w:val="clear" w:color="auto" w:fill="D9D9D9"/>
          </w:tcPr>
          <w:p>
            <w:pPr>
              <w:spacing w:line="240" w:lineRule="auto" w:after="0"/>
              <w:jc w:val="left"/>
            </w:pPr>
            <w:r>
              <w:rPr>
                <w:rFonts w:ascii="Times New Roman" w:hAnsi="Times New Roman"/>
                <w:b/>
                <w:sz w:val="18"/>
              </w:rPr>
              <w:t>Class</w:t>
            </w:r>
          </w:p>
        </w:tc>
        <w:tc>
          <w:tcPr>
            <w:tcW w:type="dxa" w:w="1285"/>
            <w:shd w:val="clear" w:color="auto" w:fill="D9D9D9"/>
          </w:tcPr>
          <w:p>
            <w:pPr>
              <w:spacing w:line="240" w:lineRule="auto" w:after="0"/>
              <w:jc w:val="left"/>
            </w:pPr>
            <w:r>
              <w:rPr>
                <w:rFonts w:ascii="Times New Roman" w:hAnsi="Times New Roman"/>
                <w:b/>
                <w:sz w:val="18"/>
              </w:rPr>
              <w:t>Stereotype</w:t>
            </w:r>
          </w:p>
        </w:tc>
        <w:tc>
          <w:tcPr>
            <w:tcW w:type="dxa" w:w="4667"/>
            <w:shd w:val="clear" w:color="auto" w:fill="D9D9D9"/>
          </w:tcPr>
          <w:p>
            <w:pPr>
              <w:spacing w:line="240" w:lineRule="auto" w:after="0"/>
              <w:jc w:val="left"/>
            </w:pPr>
            <w:r>
              <w:rPr>
                <w:rFonts w:ascii="Times New Roman" w:hAnsi="Times New Roman"/>
                <w:b/>
                <w:sz w:val="18"/>
              </w:rPr>
              <w:t>Responsibility</w:t>
            </w:r>
          </w:p>
        </w:tc>
      </w:tr>
      <w:tr>
        <w:tc>
          <w:tcPr>
            <w:tcW w:type="dxa" w:w="2097"/>
          </w:tcPr>
          <w:p>
            <w:pPr>
              <w:spacing w:line="240" w:lineRule="auto" w:after="0"/>
              <w:jc w:val="left"/>
            </w:pPr>
            <w:r>
              <w:rPr>
                <w:rFonts w:ascii="Times New Roman" w:hAnsi="Times New Roman"/>
                <w:sz w:val="18"/>
              </w:rPr>
              <w:t>`User`</w:t>
            </w:r>
          </w:p>
        </w:tc>
        <w:tc>
          <w:tcPr>
            <w:tcW w:type="dxa" w:w="1285"/>
          </w:tcPr>
          <w:p>
            <w:pPr>
              <w:spacing w:line="240" w:lineRule="auto" w:after="0"/>
              <w:jc w:val="left"/>
            </w:pPr>
            <w:r>
              <w:rPr>
                <w:rFonts w:ascii="Times New Roman" w:hAnsi="Times New Roman"/>
                <w:sz w:val="18"/>
              </w:rPr>
              <w:t>Eloquent model</w:t>
            </w:r>
          </w:p>
        </w:tc>
        <w:tc>
          <w:tcPr>
            <w:tcW w:type="dxa" w:w="4667"/>
          </w:tcPr>
          <w:p>
            <w:pPr>
              <w:spacing w:line="240" w:lineRule="auto" w:after="0"/>
              <w:jc w:val="left"/>
            </w:pPr>
            <w:r>
              <w:rPr>
                <w:rFonts w:ascii="Times New Roman" w:hAnsi="Times New Roman"/>
                <w:sz w:val="18"/>
              </w:rPr>
              <w:t>Identity, credentials, role, status and academic profile; casts board, class level and subject to enumerations and the password to a hash; declares hasMany relationships to chat and quiz sessions.</w:t>
            </w:r>
          </w:p>
        </w:tc>
      </w:tr>
      <w:tr>
        <w:tc>
          <w:tcPr>
            <w:tcW w:type="dxa" w:w="2097"/>
            <w:shd w:val="clear" w:color="auto" w:fill="F2F2F2"/>
          </w:tcPr>
          <w:p>
            <w:pPr>
              <w:spacing w:line="240" w:lineRule="auto" w:after="0"/>
              <w:jc w:val="left"/>
            </w:pPr>
            <w:r>
              <w:rPr>
                <w:rFonts w:ascii="Times New Roman" w:hAnsi="Times New Roman"/>
                <w:sz w:val="18"/>
              </w:rPr>
              <w:t>`ChatSession`</w:t>
            </w:r>
          </w:p>
        </w:tc>
        <w:tc>
          <w:tcPr>
            <w:tcW w:type="dxa" w:w="1285"/>
            <w:shd w:val="clear" w:color="auto" w:fill="F2F2F2"/>
          </w:tcPr>
          <w:p>
            <w:pPr>
              <w:spacing w:line="240" w:lineRule="auto" w:after="0"/>
              <w:jc w:val="left"/>
            </w:pPr>
            <w:r>
              <w:rPr>
                <w:rFonts w:ascii="Times New Roman" w:hAnsi="Times New Roman"/>
                <w:sz w:val="18"/>
              </w:rPr>
              <w:t>Eloquent model</w:t>
            </w:r>
          </w:p>
        </w:tc>
        <w:tc>
          <w:tcPr>
            <w:tcW w:type="dxa" w:w="4667"/>
            <w:shd w:val="clear" w:color="auto" w:fill="F2F2F2"/>
          </w:tcPr>
          <w:p>
            <w:pPr>
              <w:spacing w:line="240" w:lineRule="auto" w:after="0"/>
              <w:jc w:val="left"/>
            </w:pPr>
            <w:r>
              <w:rPr>
                <w:rFonts w:ascii="Times New Roman" w:hAnsi="Times New Roman"/>
                <w:sz w:val="18"/>
              </w:rPr>
              <w:t>One tutoring conversation, its frozen academic scope and its rolling summary.</w:t>
            </w:r>
          </w:p>
        </w:tc>
      </w:tr>
      <w:tr>
        <w:tc>
          <w:tcPr>
            <w:tcW w:type="dxa" w:w="2097"/>
          </w:tcPr>
          <w:p>
            <w:pPr>
              <w:spacing w:line="240" w:lineRule="auto" w:after="0"/>
              <w:jc w:val="left"/>
            </w:pPr>
            <w:r>
              <w:rPr>
                <w:rFonts w:ascii="Times New Roman" w:hAnsi="Times New Roman"/>
                <w:sz w:val="18"/>
              </w:rPr>
              <w:t>`ChatMessage`</w:t>
            </w:r>
          </w:p>
        </w:tc>
        <w:tc>
          <w:tcPr>
            <w:tcW w:type="dxa" w:w="1285"/>
          </w:tcPr>
          <w:p>
            <w:pPr>
              <w:spacing w:line="240" w:lineRule="auto" w:after="0"/>
              <w:jc w:val="left"/>
            </w:pPr>
            <w:r>
              <w:rPr>
                <w:rFonts w:ascii="Times New Roman" w:hAnsi="Times New Roman"/>
                <w:sz w:val="18"/>
              </w:rPr>
              <w:t>Eloquent model</w:t>
            </w:r>
          </w:p>
        </w:tc>
        <w:tc>
          <w:tcPr>
            <w:tcW w:type="dxa" w:w="4667"/>
          </w:tcPr>
          <w:p>
            <w:pPr>
              <w:spacing w:line="240" w:lineRule="auto" w:after="0"/>
              <w:jc w:val="left"/>
            </w:pPr>
            <w:r>
              <w:rPr>
                <w:rFonts w:ascii="Times New Roman" w:hAnsi="Times New Roman"/>
                <w:sz w:val="18"/>
              </w:rPr>
              <w:t>One utterance within a session, typed by role.</w:t>
            </w:r>
          </w:p>
        </w:tc>
      </w:tr>
      <w:tr>
        <w:tc>
          <w:tcPr>
            <w:tcW w:type="dxa" w:w="2097"/>
            <w:shd w:val="clear" w:color="auto" w:fill="F2F2F2"/>
          </w:tcPr>
          <w:p>
            <w:pPr>
              <w:spacing w:line="240" w:lineRule="auto" w:after="0"/>
              <w:jc w:val="left"/>
            </w:pPr>
            <w:r>
              <w:rPr>
                <w:rFonts w:ascii="Times New Roman" w:hAnsi="Times New Roman"/>
                <w:sz w:val="18"/>
              </w:rPr>
              <w:t>`QuizSession`</w:t>
            </w:r>
          </w:p>
        </w:tc>
        <w:tc>
          <w:tcPr>
            <w:tcW w:type="dxa" w:w="1285"/>
            <w:shd w:val="clear" w:color="auto" w:fill="F2F2F2"/>
          </w:tcPr>
          <w:p>
            <w:pPr>
              <w:spacing w:line="240" w:lineRule="auto" w:after="0"/>
              <w:jc w:val="left"/>
            </w:pPr>
            <w:r>
              <w:rPr>
                <w:rFonts w:ascii="Times New Roman" w:hAnsi="Times New Roman"/>
                <w:sz w:val="18"/>
              </w:rPr>
              <w:t>Eloquent model</w:t>
            </w:r>
          </w:p>
        </w:tc>
        <w:tc>
          <w:tcPr>
            <w:tcW w:type="dxa" w:w="4667"/>
            <w:shd w:val="clear" w:color="auto" w:fill="F2F2F2"/>
          </w:tcPr>
          <w:p>
            <w:pPr>
              <w:spacing w:line="240" w:lineRule="auto" w:after="0"/>
              <w:jc w:val="left"/>
            </w:pPr>
            <w:r>
              <w:rPr>
                <w:rFonts w:ascii="Times New Roman" w:hAnsi="Times New Roman"/>
                <w:sz w:val="18"/>
              </w:rPr>
              <w:t>One completed practice attempt and its aggregate result.</w:t>
            </w:r>
          </w:p>
        </w:tc>
      </w:tr>
      <w:tr>
        <w:tc>
          <w:tcPr>
            <w:tcW w:type="dxa" w:w="2097"/>
          </w:tcPr>
          <w:p>
            <w:pPr>
              <w:spacing w:line="240" w:lineRule="auto" w:after="0"/>
              <w:jc w:val="left"/>
            </w:pPr>
            <w:r>
              <w:rPr>
                <w:rFonts w:ascii="Times New Roman" w:hAnsi="Times New Roman"/>
                <w:sz w:val="18"/>
              </w:rPr>
              <w:t>`QuizResult`</w:t>
            </w:r>
          </w:p>
        </w:tc>
        <w:tc>
          <w:tcPr>
            <w:tcW w:type="dxa" w:w="1285"/>
          </w:tcPr>
          <w:p>
            <w:pPr>
              <w:spacing w:line="240" w:lineRule="auto" w:after="0"/>
              <w:jc w:val="left"/>
            </w:pPr>
            <w:r>
              <w:rPr>
                <w:rFonts w:ascii="Times New Roman" w:hAnsi="Times New Roman"/>
                <w:sz w:val="18"/>
              </w:rPr>
              <w:t>Eloquent model</w:t>
            </w:r>
          </w:p>
        </w:tc>
        <w:tc>
          <w:tcPr>
            <w:tcW w:type="dxa" w:w="4667"/>
          </w:tcPr>
          <w:p>
            <w:pPr>
              <w:spacing w:line="240" w:lineRule="auto" w:after="0"/>
              <w:jc w:val="left"/>
            </w:pPr>
            <w:r>
              <w:rPr>
                <w:rFonts w:ascii="Times New Roman" w:hAnsi="Times New Roman"/>
                <w:sz w:val="18"/>
              </w:rPr>
              <w:t>One question, the answer given, the mark awarded and the feedback returned.</w:t>
            </w:r>
          </w:p>
        </w:tc>
      </w:tr>
      <w:tr>
        <w:tc>
          <w:tcPr>
            <w:tcW w:type="dxa" w:w="2097"/>
            <w:shd w:val="clear" w:color="auto" w:fill="F2F2F2"/>
          </w:tcPr>
          <w:p>
            <w:pPr>
              <w:spacing w:line="240" w:lineRule="auto" w:after="0"/>
              <w:jc w:val="left"/>
            </w:pPr>
            <w:r>
              <w:rPr>
                <w:rFonts w:ascii="Times New Roman" w:hAnsi="Times New Roman"/>
                <w:sz w:val="18"/>
              </w:rPr>
              <w:t>`Activity`</w:t>
            </w:r>
          </w:p>
        </w:tc>
        <w:tc>
          <w:tcPr>
            <w:tcW w:type="dxa" w:w="1285"/>
            <w:shd w:val="clear" w:color="auto" w:fill="F2F2F2"/>
          </w:tcPr>
          <w:p>
            <w:pPr>
              <w:spacing w:line="240" w:lineRule="auto" w:after="0"/>
              <w:jc w:val="left"/>
            </w:pPr>
            <w:r>
              <w:rPr>
                <w:rFonts w:ascii="Times New Roman" w:hAnsi="Times New Roman"/>
                <w:sz w:val="18"/>
              </w:rPr>
              <w:t>Eloquent model</w:t>
            </w:r>
          </w:p>
        </w:tc>
        <w:tc>
          <w:tcPr>
            <w:tcW w:type="dxa" w:w="4667"/>
            <w:shd w:val="clear" w:color="auto" w:fill="F2F2F2"/>
          </w:tcPr>
          <w:p>
            <w:pPr>
              <w:spacing w:line="240" w:lineRule="auto" w:after="0"/>
              <w:jc w:val="left"/>
            </w:pPr>
            <w:r>
              <w:rPr>
                <w:rFonts w:ascii="Times New Roman" w:hAnsi="Times New Roman"/>
                <w:sz w:val="18"/>
              </w:rPr>
              <w:t>A single entry in the bounded recent-activity feed.</w:t>
            </w:r>
          </w:p>
        </w:tc>
      </w:tr>
      <w:tr>
        <w:tc>
          <w:tcPr>
            <w:tcW w:type="dxa" w:w="2097"/>
          </w:tcPr>
          <w:p>
            <w:pPr>
              <w:spacing w:line="240" w:lineRule="auto" w:after="0"/>
              <w:jc w:val="left"/>
            </w:pPr>
            <w:r>
              <w:rPr>
                <w:rFonts w:ascii="Times New Roman" w:hAnsi="Times New Roman"/>
                <w:sz w:val="18"/>
              </w:rPr>
              <w:t>`Content`</w:t>
            </w:r>
          </w:p>
        </w:tc>
        <w:tc>
          <w:tcPr>
            <w:tcW w:type="dxa" w:w="1285"/>
          </w:tcPr>
          <w:p>
            <w:pPr>
              <w:spacing w:line="240" w:lineRule="auto" w:after="0"/>
              <w:jc w:val="left"/>
            </w:pPr>
            <w:r>
              <w:rPr>
                <w:rFonts w:ascii="Times New Roman" w:hAnsi="Times New Roman"/>
                <w:sz w:val="18"/>
              </w:rPr>
              <w:t>Eloquent model</w:t>
            </w:r>
          </w:p>
        </w:tc>
        <w:tc>
          <w:tcPr>
            <w:tcW w:type="dxa" w:w="4667"/>
          </w:tcPr>
          <w:p>
            <w:pPr>
              <w:spacing w:line="240" w:lineRule="auto" w:after="0"/>
              <w:jc w:val="left"/>
            </w:pPr>
            <w:r>
              <w:rPr>
                <w:rFonts w:ascii="Times New Roman" w:hAnsi="Times New Roman"/>
                <w:sz w:val="18"/>
              </w:rPr>
              <w:t>A downloadable resource and its filter keys.</w:t>
            </w:r>
          </w:p>
        </w:tc>
      </w:tr>
      <w:tr>
        <w:tc>
          <w:tcPr>
            <w:tcW w:type="dxa" w:w="2097"/>
            <w:shd w:val="clear" w:color="auto" w:fill="F2F2F2"/>
          </w:tcPr>
          <w:p>
            <w:pPr>
              <w:spacing w:line="240" w:lineRule="auto" w:after="0"/>
              <w:jc w:val="left"/>
            </w:pPr>
            <w:r>
              <w:rPr>
                <w:rFonts w:ascii="Times New Roman" w:hAnsi="Times New Roman"/>
                <w:sz w:val="18"/>
              </w:rPr>
              <w:t>`AIService`</w:t>
            </w:r>
          </w:p>
        </w:tc>
        <w:tc>
          <w:tcPr>
            <w:tcW w:type="dxa" w:w="1285"/>
            <w:shd w:val="clear" w:color="auto" w:fill="F2F2F2"/>
          </w:tcPr>
          <w:p>
            <w:pPr>
              <w:spacing w:line="240" w:lineRule="auto" w:after="0"/>
              <w:jc w:val="left"/>
            </w:pPr>
            <w:r>
              <w:rPr>
                <w:rFonts w:ascii="Times New Roman" w:hAnsi="Times New Roman"/>
                <w:sz w:val="18"/>
              </w:rPr>
              <w:t>Service</w:t>
            </w:r>
          </w:p>
        </w:tc>
        <w:tc>
          <w:tcPr>
            <w:tcW w:type="dxa" w:w="4667"/>
            <w:shd w:val="clear" w:color="auto" w:fill="F2F2F2"/>
          </w:tcPr>
          <w:p>
            <w:pPr>
              <w:spacing w:line="240" w:lineRule="auto" w:after="0"/>
              <w:jc w:val="left"/>
            </w:pPr>
            <w:r>
              <w:rPr>
                <w:rFonts w:ascii="Times New Roman" w:hAnsi="Times New Roman"/>
                <w:sz w:val="18"/>
              </w:rPr>
              <w:t>The sole adapter to the FastAPI tier; exposes chat, generateQuiz, evaluateQuiz and overallQuiz.</w:t>
            </w:r>
          </w:p>
        </w:tc>
      </w:tr>
      <w:tr>
        <w:tc>
          <w:tcPr>
            <w:tcW w:type="dxa" w:w="2097"/>
          </w:tcPr>
          <w:p>
            <w:pPr>
              <w:spacing w:line="240" w:lineRule="auto" w:after="0"/>
              <w:jc w:val="left"/>
            </w:pPr>
            <w:r>
              <w:rPr>
                <w:rFonts w:ascii="Times New Roman" w:hAnsi="Times New Roman"/>
                <w:sz w:val="18"/>
              </w:rPr>
              <w:t>`ChatController`</w:t>
            </w:r>
          </w:p>
        </w:tc>
        <w:tc>
          <w:tcPr>
            <w:tcW w:type="dxa" w:w="1285"/>
          </w:tcPr>
          <w:p>
            <w:pPr>
              <w:spacing w:line="240" w:lineRule="auto" w:after="0"/>
              <w:jc w:val="left"/>
            </w:pPr>
            <w:r>
              <w:rPr>
                <w:rFonts w:ascii="Times New Roman" w:hAnsi="Times New Roman"/>
                <w:sz w:val="18"/>
              </w:rPr>
              <w:t>Controller</w:t>
            </w:r>
          </w:p>
        </w:tc>
        <w:tc>
          <w:tcPr>
            <w:tcW w:type="dxa" w:w="4667"/>
          </w:tcPr>
          <w:p>
            <w:pPr>
              <w:spacing w:line="240" w:lineRule="auto" w:after="0"/>
              <w:jc w:val="left"/>
            </w:pPr>
            <w:r>
              <w:rPr>
                <w:rFonts w:ascii="Times New Roman" w:hAnsi="Times New Roman"/>
                <w:sz w:val="18"/>
              </w:rPr>
              <w:t>Session listing, transcript retrieval, message send with memory handling, and deletion.</w:t>
            </w:r>
          </w:p>
        </w:tc>
      </w:tr>
      <w:tr>
        <w:tc>
          <w:tcPr>
            <w:tcW w:type="dxa" w:w="2097"/>
            <w:shd w:val="clear" w:color="auto" w:fill="F2F2F2"/>
          </w:tcPr>
          <w:p>
            <w:pPr>
              <w:spacing w:line="240" w:lineRule="auto" w:after="0"/>
              <w:jc w:val="left"/>
            </w:pPr>
            <w:r>
              <w:rPr>
                <w:rFonts w:ascii="Times New Roman" w:hAnsi="Times New Roman"/>
                <w:sz w:val="18"/>
              </w:rPr>
              <w:t>`QuizController`</w:t>
            </w:r>
          </w:p>
        </w:tc>
        <w:tc>
          <w:tcPr>
            <w:tcW w:type="dxa" w:w="1285"/>
            <w:shd w:val="clear" w:color="auto" w:fill="F2F2F2"/>
          </w:tcPr>
          <w:p>
            <w:pPr>
              <w:spacing w:line="240" w:lineRule="auto" w:after="0"/>
              <w:jc w:val="left"/>
            </w:pPr>
            <w:r>
              <w:rPr>
                <w:rFonts w:ascii="Times New Roman" w:hAnsi="Times New Roman"/>
                <w:sz w:val="18"/>
              </w:rPr>
              <w:t>Controller</w:t>
            </w:r>
          </w:p>
        </w:tc>
        <w:tc>
          <w:tcPr>
            <w:tcW w:type="dxa" w:w="4667"/>
            <w:shd w:val="clear" w:color="auto" w:fill="F2F2F2"/>
          </w:tcPr>
          <w:p>
            <w:pPr>
              <w:spacing w:line="240" w:lineRule="auto" w:after="0"/>
              <w:jc w:val="left"/>
            </w:pPr>
            <w:r>
              <w:rPr>
                <w:rFonts w:ascii="Times New Roman" w:hAnsi="Times New Roman"/>
                <w:sz w:val="18"/>
              </w:rPr>
              <w:t>Answer evaluation pass-through and session-level aggregation with persistence.</w:t>
            </w:r>
          </w:p>
        </w:tc>
      </w:tr>
      <w:tr>
        <w:tc>
          <w:tcPr>
            <w:tcW w:type="dxa" w:w="2097"/>
          </w:tcPr>
          <w:p>
            <w:pPr>
              <w:spacing w:line="240" w:lineRule="auto" w:after="0"/>
              <w:jc w:val="left"/>
            </w:pPr>
            <w:r>
              <w:rPr>
                <w:rFonts w:ascii="Times New Roman" w:hAnsi="Times New Roman"/>
                <w:sz w:val="18"/>
              </w:rPr>
              <w:t>`AIController`</w:t>
            </w:r>
          </w:p>
        </w:tc>
        <w:tc>
          <w:tcPr>
            <w:tcW w:type="dxa" w:w="1285"/>
          </w:tcPr>
          <w:p>
            <w:pPr>
              <w:spacing w:line="240" w:lineRule="auto" w:after="0"/>
              <w:jc w:val="left"/>
            </w:pPr>
            <w:r>
              <w:rPr>
                <w:rFonts w:ascii="Times New Roman" w:hAnsi="Times New Roman"/>
                <w:sz w:val="18"/>
              </w:rPr>
              <w:t>Controller</w:t>
            </w:r>
          </w:p>
        </w:tc>
        <w:tc>
          <w:tcPr>
            <w:tcW w:type="dxa" w:w="4667"/>
          </w:tcPr>
          <w:p>
            <w:pPr>
              <w:spacing w:line="240" w:lineRule="auto" w:after="0"/>
              <w:jc w:val="left"/>
            </w:pPr>
            <w:r>
              <w:rPr>
                <w:rFonts w:ascii="Times New Roman" w:hAnsi="Times New Roman"/>
                <w:sz w:val="18"/>
              </w:rPr>
              <w:t>Thin JSON pass-through for chat and quiz generation.</w:t>
            </w:r>
          </w:p>
        </w:tc>
      </w:tr>
      <w:tr>
        <w:tc>
          <w:tcPr>
            <w:tcW w:type="dxa" w:w="2097"/>
            <w:shd w:val="clear" w:color="auto" w:fill="F2F2F2"/>
          </w:tcPr>
          <w:p>
            <w:pPr>
              <w:spacing w:line="240" w:lineRule="auto" w:after="0"/>
              <w:jc w:val="left"/>
            </w:pPr>
            <w:r>
              <w:rPr>
                <w:rFonts w:ascii="Times New Roman" w:hAnsi="Times New Roman"/>
                <w:sz w:val="18"/>
              </w:rPr>
              <w:t>`DashboardController`</w:t>
            </w:r>
          </w:p>
        </w:tc>
        <w:tc>
          <w:tcPr>
            <w:tcW w:type="dxa" w:w="1285"/>
            <w:shd w:val="clear" w:color="auto" w:fill="F2F2F2"/>
          </w:tcPr>
          <w:p>
            <w:pPr>
              <w:spacing w:line="240" w:lineRule="auto" w:after="0"/>
              <w:jc w:val="left"/>
            </w:pPr>
            <w:r>
              <w:rPr>
                <w:rFonts w:ascii="Times New Roman" w:hAnsi="Times New Roman"/>
                <w:sz w:val="18"/>
              </w:rPr>
              <w:t>Controller</w:t>
            </w:r>
          </w:p>
        </w:tc>
        <w:tc>
          <w:tcPr>
            <w:tcW w:type="dxa" w:w="4667"/>
            <w:shd w:val="clear" w:color="auto" w:fill="F2F2F2"/>
          </w:tcPr>
          <w:p>
            <w:pPr>
              <w:spacing w:line="240" w:lineRule="auto" w:after="0"/>
              <w:jc w:val="left"/>
            </w:pPr>
            <w:r>
              <w:rPr>
                <w:rFonts w:ascii="Times New Roman" w:hAnsi="Times New Roman"/>
                <w:sz w:val="18"/>
              </w:rPr>
              <w:t>Computes questions practised, average score, weakest subject and the activity feed.</w:t>
            </w:r>
          </w:p>
        </w:tc>
      </w:tr>
      <w:tr>
        <w:tc>
          <w:tcPr>
            <w:tcW w:type="dxa" w:w="2097"/>
          </w:tcPr>
          <w:p>
            <w:pPr>
              <w:spacing w:line="240" w:lineRule="auto" w:after="0"/>
              <w:jc w:val="left"/>
            </w:pPr>
            <w:r>
              <w:rPr>
                <w:rFonts w:ascii="Times New Roman" w:hAnsi="Times New Roman"/>
                <w:sz w:val="18"/>
              </w:rPr>
              <w:t>`ProgressController`</w:t>
            </w:r>
          </w:p>
        </w:tc>
        <w:tc>
          <w:tcPr>
            <w:tcW w:type="dxa" w:w="1285"/>
          </w:tcPr>
          <w:p>
            <w:pPr>
              <w:spacing w:line="240" w:lineRule="auto" w:after="0"/>
              <w:jc w:val="left"/>
            </w:pPr>
            <w:r>
              <w:rPr>
                <w:rFonts w:ascii="Times New Roman" w:hAnsi="Times New Roman"/>
                <w:sz w:val="18"/>
              </w:rPr>
              <w:t>Controller</w:t>
            </w:r>
          </w:p>
        </w:tc>
        <w:tc>
          <w:tcPr>
            <w:tcW w:type="dxa" w:w="4667"/>
          </w:tcPr>
          <w:p>
            <w:pPr>
              <w:spacing w:line="240" w:lineRule="auto" w:after="0"/>
              <w:jc w:val="left"/>
            </w:pPr>
            <w:r>
              <w:rPr>
                <w:rFonts w:ascii="Times New Roman" w:hAnsi="Times New Roman"/>
                <w:sz w:val="18"/>
              </w:rPr>
              <w:t>Computes per-subject averages, status bands and the focus recommendation.</w:t>
            </w:r>
          </w:p>
        </w:tc>
      </w:tr>
      <w:tr>
        <w:tc>
          <w:tcPr>
            <w:tcW w:type="dxa" w:w="2097"/>
            <w:shd w:val="clear" w:color="auto" w:fill="F2F2F2"/>
          </w:tcPr>
          <w:p>
            <w:pPr>
              <w:spacing w:line="240" w:lineRule="auto" w:after="0"/>
              <w:jc w:val="left"/>
            </w:pPr>
            <w:r>
              <w:rPr>
                <w:rFonts w:ascii="Times New Roman" w:hAnsi="Times New Roman"/>
                <w:sz w:val="18"/>
              </w:rPr>
              <w:t>`ResourceController`</w:t>
            </w:r>
          </w:p>
        </w:tc>
        <w:tc>
          <w:tcPr>
            <w:tcW w:type="dxa" w:w="1285"/>
            <w:shd w:val="clear" w:color="auto" w:fill="F2F2F2"/>
          </w:tcPr>
          <w:p>
            <w:pPr>
              <w:spacing w:line="240" w:lineRule="auto" w:after="0"/>
              <w:jc w:val="left"/>
            </w:pPr>
            <w:r>
              <w:rPr>
                <w:rFonts w:ascii="Times New Roman" w:hAnsi="Times New Roman"/>
                <w:sz w:val="18"/>
              </w:rPr>
              <w:t>Controller</w:t>
            </w:r>
          </w:p>
        </w:tc>
        <w:tc>
          <w:tcPr>
            <w:tcW w:type="dxa" w:w="4667"/>
            <w:shd w:val="clear" w:color="auto" w:fill="F2F2F2"/>
          </w:tcPr>
          <w:p>
            <w:pPr>
              <w:spacing w:line="240" w:lineRule="auto" w:after="0"/>
              <w:jc w:val="left"/>
            </w:pPr>
            <w:r>
              <w:rPr>
                <w:rFonts w:ascii="Times New Roman" w:hAnsi="Times New Roman"/>
                <w:sz w:val="18"/>
              </w:rPr>
              <w:t>Supplies the resource library to the student page.</w:t>
            </w:r>
          </w:p>
        </w:tc>
      </w:tr>
      <w:tr>
        <w:tc>
          <w:tcPr>
            <w:tcW w:type="dxa" w:w="2097"/>
          </w:tcPr>
          <w:p>
            <w:pPr>
              <w:spacing w:line="240" w:lineRule="auto" w:after="0"/>
              <w:jc w:val="left"/>
            </w:pPr>
            <w:r>
              <w:rPr>
                <w:rFonts w:ascii="Times New Roman" w:hAnsi="Times New Roman"/>
                <w:sz w:val="18"/>
              </w:rPr>
              <w:t>`Admin\ContentController`</w:t>
            </w:r>
          </w:p>
        </w:tc>
        <w:tc>
          <w:tcPr>
            <w:tcW w:type="dxa" w:w="1285"/>
          </w:tcPr>
          <w:p>
            <w:pPr>
              <w:spacing w:line="240" w:lineRule="auto" w:after="0"/>
              <w:jc w:val="left"/>
            </w:pPr>
            <w:r>
              <w:rPr>
                <w:rFonts w:ascii="Times New Roman" w:hAnsi="Times New Roman"/>
                <w:sz w:val="18"/>
              </w:rPr>
              <w:t>Controller</w:t>
            </w:r>
          </w:p>
        </w:tc>
        <w:tc>
          <w:tcPr>
            <w:tcW w:type="dxa" w:w="4667"/>
          </w:tcPr>
          <w:p>
            <w:pPr>
              <w:spacing w:line="240" w:lineRule="auto" w:after="0"/>
              <w:jc w:val="left"/>
            </w:pPr>
            <w:r>
              <w:rPr>
                <w:rFonts w:ascii="Times New Roman" w:hAnsi="Times New Roman"/>
                <w:sz w:val="18"/>
              </w:rPr>
              <w:t>Upload, list, download, edit and delete resources.</w:t>
            </w:r>
          </w:p>
        </w:tc>
      </w:tr>
      <w:tr>
        <w:tc>
          <w:tcPr>
            <w:tcW w:type="dxa" w:w="2097"/>
            <w:shd w:val="clear" w:color="auto" w:fill="F2F2F2"/>
          </w:tcPr>
          <w:p>
            <w:pPr>
              <w:spacing w:line="240" w:lineRule="auto" w:after="0"/>
              <w:jc w:val="left"/>
            </w:pPr>
            <w:r>
              <w:rPr>
                <w:rFonts w:ascii="Times New Roman" w:hAnsi="Times New Roman"/>
                <w:sz w:val="18"/>
              </w:rPr>
              <w:t>`Admin\UserController`</w:t>
            </w:r>
          </w:p>
        </w:tc>
        <w:tc>
          <w:tcPr>
            <w:tcW w:type="dxa" w:w="1285"/>
            <w:shd w:val="clear" w:color="auto" w:fill="F2F2F2"/>
          </w:tcPr>
          <w:p>
            <w:pPr>
              <w:spacing w:line="240" w:lineRule="auto" w:after="0"/>
              <w:jc w:val="left"/>
            </w:pPr>
            <w:r>
              <w:rPr>
                <w:rFonts w:ascii="Times New Roman" w:hAnsi="Times New Roman"/>
                <w:sz w:val="18"/>
              </w:rPr>
              <w:t>Controller</w:t>
            </w:r>
          </w:p>
        </w:tc>
        <w:tc>
          <w:tcPr>
            <w:tcW w:type="dxa" w:w="4667"/>
            <w:shd w:val="clear" w:color="auto" w:fill="F2F2F2"/>
          </w:tcPr>
          <w:p>
            <w:pPr>
              <w:spacing w:line="240" w:lineRule="auto" w:after="0"/>
              <w:jc w:val="left"/>
            </w:pPr>
            <w:r>
              <w:rPr>
                <w:rFonts w:ascii="Times New Roman" w:hAnsi="Times New Roman"/>
                <w:sz w:val="18"/>
              </w:rPr>
              <w:t>List, edit, block and delete accounts.</w:t>
            </w:r>
          </w:p>
        </w:tc>
      </w:tr>
      <w:tr>
        <w:tc>
          <w:tcPr>
            <w:tcW w:type="dxa" w:w="2097"/>
          </w:tcPr>
          <w:p>
            <w:pPr>
              <w:spacing w:line="240" w:lineRule="auto" w:after="0"/>
              <w:jc w:val="left"/>
            </w:pPr>
            <w:r>
              <w:rPr>
                <w:rFonts w:ascii="Times New Roman" w:hAnsi="Times New Roman"/>
                <w:sz w:val="18"/>
              </w:rPr>
              <w:t>`Auth\GoogleController`</w:t>
            </w:r>
          </w:p>
        </w:tc>
        <w:tc>
          <w:tcPr>
            <w:tcW w:type="dxa" w:w="1285"/>
          </w:tcPr>
          <w:p>
            <w:pPr>
              <w:spacing w:line="240" w:lineRule="auto" w:after="0"/>
              <w:jc w:val="left"/>
            </w:pPr>
            <w:r>
              <w:rPr>
                <w:rFonts w:ascii="Times New Roman" w:hAnsi="Times New Roman"/>
                <w:sz w:val="18"/>
              </w:rPr>
              <w:t>Controller</w:t>
            </w:r>
          </w:p>
        </w:tc>
        <w:tc>
          <w:tcPr>
            <w:tcW w:type="dxa" w:w="4667"/>
          </w:tcPr>
          <w:p>
            <w:pPr>
              <w:spacing w:line="240" w:lineRule="auto" w:after="0"/>
              <w:jc w:val="left"/>
            </w:pPr>
            <w:r>
              <w:rPr>
                <w:rFonts w:ascii="Times New Roman" w:hAnsi="Times New Roman"/>
                <w:sz w:val="18"/>
              </w:rPr>
              <w:t>OAuth redirect and callback, including account linking.</w:t>
            </w:r>
          </w:p>
        </w:tc>
      </w:tr>
      <w:tr>
        <w:tc>
          <w:tcPr>
            <w:tcW w:type="dxa" w:w="2097"/>
            <w:shd w:val="clear" w:color="auto" w:fill="F2F2F2"/>
          </w:tcPr>
          <w:p>
            <w:pPr>
              <w:spacing w:line="240" w:lineRule="auto" w:after="0"/>
              <w:jc w:val="left"/>
            </w:pPr>
            <w:r>
              <w:rPr>
                <w:rFonts w:ascii="Times New Roman" w:hAnsi="Times New Roman"/>
                <w:sz w:val="18"/>
              </w:rPr>
              <w:t>`Board`, `ClassLevel`, `Subject`</w:t>
            </w:r>
          </w:p>
        </w:tc>
        <w:tc>
          <w:tcPr>
            <w:tcW w:type="dxa" w:w="1285"/>
            <w:shd w:val="clear" w:color="auto" w:fill="F2F2F2"/>
          </w:tcPr>
          <w:p>
            <w:pPr>
              <w:spacing w:line="240" w:lineRule="auto" w:after="0"/>
              <w:jc w:val="left"/>
            </w:pPr>
            <w:r>
              <w:rPr>
                <w:rFonts w:ascii="Times New Roman" w:hAnsi="Times New Roman"/>
                <w:sz w:val="18"/>
              </w:rPr>
              <w:t>Enumeration</w:t>
            </w:r>
          </w:p>
        </w:tc>
        <w:tc>
          <w:tcPr>
            <w:tcW w:type="dxa" w:w="4667"/>
            <w:shd w:val="clear" w:color="auto" w:fill="F2F2F2"/>
          </w:tcPr>
          <w:p>
            <w:pPr>
              <w:spacing w:line="240" w:lineRule="auto" w:after="0"/>
              <w:jc w:val="left"/>
            </w:pPr>
            <w:r>
              <w:rPr>
                <w:rFonts w:ascii="Times New Roman" w:hAnsi="Times New Roman"/>
                <w:sz w:val="18"/>
              </w:rPr>
              <w:t>Curricular vocabulary with display labels.</w:t>
            </w:r>
          </w:p>
        </w:tc>
      </w:tr>
    </w:tbl>
    <w:p>
      <w:pPr>
        <w:spacing w:after="160" w:before="0" w:line="360" w:lineRule="auto"/>
        <w:jc w:val="both"/>
      </w:pPr>
    </w:p>
    <w:p>
      <w:bookmarkStart w:id="2077" w:name="h2_184"/>
      <w:pPr>
        <w:keepNext/>
        <w:tabs>
          <w:tab w:pos="864" w:val="left"/>
        </w:tabs>
        <w:spacing w:before="240" w:after="120" w:line="360" w:lineRule="auto"/>
        <w:jc w:val="left"/>
      </w:pPr>
      <w:r>
        <w:rPr>
          <w:rFonts w:ascii="Times New Roman" w:hAnsi="Times New Roman"/>
          <w:b w:val="0"/>
          <w:sz w:val="24"/>
        </w:rPr>
        <w:t>5.4</w:t>
        <w:tab/>
        <w:t>COMPONENT SPECIFICATIONS</w:t>
      </w:r>
      <w:bookmarkEnd w:id="2077"/>
    </w:p>
    <w:p>
      <w:pPr>
        <w:spacing w:after="120" w:before="0" w:line="360" w:lineRule="auto"/>
        <w:ind w:firstLine="720"/>
        <w:jc w:val="both"/>
      </w:pPr>
      <w:r>
        <w:rPr>
          <w:rFonts w:ascii="Times New Roman" w:hAnsi="Times New Roman"/>
          <w:b w:val="0"/>
          <w:i w:val="0"/>
          <w:sz w:val="24"/>
        </w:rPr>
        <w:t>Each major software component is specified below against the ten standard component attributes: identification, type, purpose, function, subordinates, dependencies, interfaces, resources, processing and data.</w:t>
      </w:r>
    </w:p>
    <w:p>
      <w:bookmarkStart w:id="2078" w:name="h3_185"/>
      <w:pPr>
        <w:keepNext/>
        <w:tabs>
          <w:tab w:pos="1080" w:val="left"/>
        </w:tabs>
        <w:spacing w:before="200" w:after="80" w:line="360" w:lineRule="auto"/>
        <w:jc w:val="left"/>
      </w:pPr>
      <w:r>
        <w:rPr>
          <w:rFonts w:ascii="Times New Roman" w:hAnsi="Times New Roman"/>
          <w:b/>
          <w:sz w:val="24"/>
        </w:rPr>
        <w:t>5.4.1</w:t>
        <w:tab/>
        <w:t>Authentication and Profile Component</w:t>
      </w:r>
      <w:bookmarkEnd w:id="2078"/>
    </w:p>
    <w:p>
      <w:bookmarkStart w:id="2079" w:name="tab_5.8"/>
      <w:pPr>
        <w:keepNext/>
        <w:spacing w:after="80" w:before="200" w:line="240" w:lineRule="auto"/>
        <w:jc w:val="left"/>
      </w:pPr>
      <w:r>
        <w:rPr>
          <w:rFonts w:ascii="Times New Roman" w:hAnsi="Times New Roman"/>
          <w:b/>
          <w:i w:val="0"/>
          <w:sz w:val="22"/>
        </w:rPr>
        <w:t>Table 5.8: Component specification — Authentication and Profile</w:t>
      </w:r>
      <w:bookmarkEnd w:id="2079"/>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8"/>
              </w:rPr>
              <w:t>Attribute</w:t>
            </w:r>
          </w:p>
        </w:tc>
        <w:tc>
          <w:tcPr>
            <w:tcW w:type="dxa" w:w="6561"/>
            <w:shd w:val="clear" w:color="auto" w:fill="D9D9D9"/>
          </w:tcPr>
          <w:p>
            <w:pPr>
              <w:spacing w:line="240" w:lineRule="auto" w:after="0"/>
              <w:jc w:val="left"/>
            </w:pPr>
            <w:r>
              <w:rPr>
                <w:rFonts w:ascii="Times New Roman" w:hAnsi="Times New Roman"/>
                <w:b/>
                <w:sz w:val="18"/>
              </w:rPr>
              <w:t>Specification</w:t>
            </w:r>
          </w:p>
        </w:tc>
      </w:tr>
      <w:tr>
        <w:tc>
          <w:tcPr>
            <w:tcW w:type="dxa" w:w="1488"/>
          </w:tcPr>
          <w:p>
            <w:pPr>
              <w:spacing w:line="240" w:lineRule="auto" w:after="0"/>
              <w:jc w:val="left"/>
            </w:pPr>
            <w:r>
              <w:rPr>
                <w:rFonts w:ascii="Times New Roman" w:hAnsi="Times New Roman"/>
                <w:sz w:val="18"/>
              </w:rPr>
              <w:t>Identification</w:t>
            </w:r>
          </w:p>
        </w:tc>
        <w:tc>
          <w:tcPr>
            <w:tcW w:type="dxa" w:w="6561"/>
          </w:tcPr>
          <w:p>
            <w:pPr>
              <w:spacing w:line="240" w:lineRule="auto" w:after="0"/>
              <w:jc w:val="left"/>
            </w:pPr>
            <w:r>
              <w:rPr>
                <w:rFonts w:ascii="Times New Roman" w:hAnsi="Times New Roman"/>
                <w:sz w:val="18"/>
              </w:rPr>
              <w:t>AUTH-01, Authentication and Profile Component.</w:t>
            </w:r>
          </w:p>
        </w:tc>
      </w:tr>
      <w:tr>
        <w:tc>
          <w:tcPr>
            <w:tcW w:type="dxa" w:w="1488"/>
            <w:shd w:val="clear" w:color="auto" w:fill="F2F2F2"/>
          </w:tcPr>
          <w:p>
            <w:pPr>
              <w:spacing w:line="240" w:lineRule="auto" w:after="0"/>
              <w:jc w:val="left"/>
            </w:pPr>
            <w:r>
              <w:rPr>
                <w:rFonts w:ascii="Times New Roman" w:hAnsi="Times New Roman"/>
                <w:sz w:val="18"/>
              </w:rPr>
              <w:t>Type</w:t>
            </w:r>
          </w:p>
        </w:tc>
        <w:tc>
          <w:tcPr>
            <w:tcW w:type="dxa" w:w="6561"/>
            <w:shd w:val="clear" w:color="auto" w:fill="F2F2F2"/>
          </w:tcPr>
          <w:p>
            <w:pPr>
              <w:spacing w:line="240" w:lineRule="auto" w:after="0"/>
              <w:jc w:val="left"/>
            </w:pPr>
            <w:r>
              <w:rPr>
                <w:rFonts w:ascii="Times New Roman" w:hAnsi="Times New Roman"/>
                <w:sz w:val="18"/>
              </w:rPr>
              <w:t>Composite component spanning framework packages, controllers, form requests and page components.</w:t>
            </w:r>
          </w:p>
        </w:tc>
      </w:tr>
      <w:tr>
        <w:tc>
          <w:tcPr>
            <w:tcW w:type="dxa" w:w="1488"/>
          </w:tcPr>
          <w:p>
            <w:pPr>
              <w:spacing w:line="240" w:lineRule="auto" w:after="0"/>
              <w:jc w:val="left"/>
            </w:pPr>
            <w:r>
              <w:rPr>
                <w:rFonts w:ascii="Times New Roman" w:hAnsi="Times New Roman"/>
                <w:sz w:val="18"/>
              </w:rPr>
              <w:t>Purpose</w:t>
            </w:r>
          </w:p>
        </w:tc>
        <w:tc>
          <w:tcPr>
            <w:tcW w:type="dxa" w:w="6561"/>
          </w:tcPr>
          <w:p>
            <w:pPr>
              <w:spacing w:line="240" w:lineRule="auto" w:after="0"/>
              <w:jc w:val="left"/>
            </w:pPr>
            <w:r>
              <w:rPr>
                <w:rFonts w:ascii="Times New Roman" w:hAnsi="Times New Roman"/>
                <w:sz w:val="18"/>
              </w:rPr>
              <w:t>Establish and maintain the identity of every actor and hold the academic profile that scopes all subsequent content. Realises REQ-1 to REQ-7 and REQ-26 to REQ-30.</w:t>
            </w:r>
          </w:p>
        </w:tc>
      </w:tr>
      <w:tr>
        <w:tc>
          <w:tcPr>
            <w:tcW w:type="dxa" w:w="1488"/>
            <w:shd w:val="clear" w:color="auto" w:fill="F2F2F2"/>
          </w:tcPr>
          <w:p>
            <w:pPr>
              <w:spacing w:line="240" w:lineRule="auto" w:after="0"/>
              <w:jc w:val="left"/>
            </w:pPr>
            <w:r>
              <w:rPr>
                <w:rFonts w:ascii="Times New Roman" w:hAnsi="Times New Roman"/>
                <w:sz w:val="18"/>
              </w:rPr>
              <w:t>Function</w:t>
            </w:r>
          </w:p>
        </w:tc>
        <w:tc>
          <w:tcPr>
            <w:tcW w:type="dxa" w:w="6561"/>
            <w:shd w:val="clear" w:color="auto" w:fill="F2F2F2"/>
          </w:tcPr>
          <w:p>
            <w:pPr>
              <w:spacing w:line="240" w:lineRule="auto" w:after="0"/>
              <w:jc w:val="left"/>
            </w:pPr>
            <w:r>
              <w:rPr>
                <w:rFonts w:ascii="Times New Roman" w:hAnsi="Times New Roman"/>
                <w:sz w:val="18"/>
              </w:rPr>
              <w:t>Registration; password authentication with rate limiting; Google OAuth 2.0 sign-in with account linking; email verification; password reset; optional TOTP two-factor with recovery codes; password confirmation for sensitive operations; profile and academic-selection update; account deletion.</w:t>
            </w:r>
          </w:p>
        </w:tc>
      </w:tr>
      <w:tr>
        <w:tc>
          <w:tcPr>
            <w:tcW w:type="dxa" w:w="1488"/>
          </w:tcPr>
          <w:p>
            <w:pPr>
              <w:spacing w:line="240" w:lineRule="auto" w:after="0"/>
              <w:jc w:val="left"/>
            </w:pPr>
            <w:r>
              <w:rPr>
                <w:rFonts w:ascii="Times New Roman" w:hAnsi="Times New Roman"/>
                <w:sz w:val="18"/>
              </w:rPr>
              <w:t>Subordinates</w:t>
            </w:r>
          </w:p>
        </w:tc>
        <w:tc>
          <w:tcPr>
            <w:tcW w:type="dxa" w:w="6561"/>
          </w:tcPr>
          <w:p>
            <w:pPr>
              <w:spacing w:line="240" w:lineRule="auto" w:after="0"/>
              <w:jc w:val="left"/>
            </w:pPr>
            <w:r>
              <w:rPr>
                <w:rFonts w:ascii="Times New Roman" w:hAnsi="Times New Roman"/>
                <w:sz w:val="18"/>
              </w:rPr>
              <w:t>Fortify registration, login, verification and reset actions; `GoogleController`; `Settings\ProfileController`; `Settings\SecurityController`; `ProfileController`; `SelectionController`; the auth page components under resources/js/pages/auth.</w:t>
            </w:r>
          </w:p>
        </w:tc>
      </w:tr>
      <w:tr>
        <w:tc>
          <w:tcPr>
            <w:tcW w:type="dxa" w:w="1488"/>
            <w:shd w:val="clear" w:color="auto" w:fill="F2F2F2"/>
          </w:tcPr>
          <w:p>
            <w:pPr>
              <w:spacing w:line="240" w:lineRule="auto" w:after="0"/>
              <w:jc w:val="left"/>
            </w:pPr>
            <w:r>
              <w:rPr>
                <w:rFonts w:ascii="Times New Roman" w:hAnsi="Times New Roman"/>
                <w:sz w:val="18"/>
              </w:rPr>
              <w:t>Dependencies</w:t>
            </w:r>
          </w:p>
        </w:tc>
        <w:tc>
          <w:tcPr>
            <w:tcW w:type="dxa" w:w="6561"/>
            <w:shd w:val="clear" w:color="auto" w:fill="F2F2F2"/>
          </w:tcPr>
          <w:p>
            <w:pPr>
              <w:spacing w:line="240" w:lineRule="auto" w:after="0"/>
              <w:jc w:val="left"/>
            </w:pPr>
            <w:r>
              <w:rPr>
                <w:rFonts w:ascii="Times New Roman" w:hAnsi="Times New Roman"/>
                <w:sz w:val="18"/>
              </w:rPr>
              <w:t>Laravel Fortify; Laravel Sanctum; Laravel Socialite; the mail transport for verification and reset messages; the users table; the Board, ClassLevel and Subject enumerations.</w:t>
            </w:r>
          </w:p>
        </w:tc>
      </w:tr>
      <w:tr>
        <w:tc>
          <w:tcPr>
            <w:tcW w:type="dxa" w:w="1488"/>
          </w:tcPr>
          <w:p>
            <w:pPr>
              <w:spacing w:line="240" w:lineRule="auto" w:after="0"/>
              <w:jc w:val="left"/>
            </w:pPr>
            <w:r>
              <w:rPr>
                <w:rFonts w:ascii="Times New Roman" w:hAnsi="Times New Roman"/>
                <w:sz w:val="18"/>
              </w:rPr>
              <w:t>Interfaces</w:t>
            </w:r>
          </w:p>
        </w:tc>
        <w:tc>
          <w:tcPr>
            <w:tcW w:type="dxa" w:w="6561"/>
          </w:tcPr>
          <w:p>
            <w:pPr>
              <w:spacing w:line="240" w:lineRule="auto" w:after="0"/>
              <w:jc w:val="left"/>
            </w:pPr>
            <w:r>
              <w:rPr>
                <w:rFonts w:ascii="Times New Roman" w:hAnsi="Times New Roman"/>
                <w:sz w:val="18"/>
              </w:rPr>
              <w:t>Provided: the `/login`, `/register`, `/forgot-password`, `/reset-password`, `/two-factor-challenge`, `/auth/google/redirect`, `/auth/google/callback` and `/settings/*` routes, plus `POST /api/register` and `POST /api/login`. Required: the Google OAuth endpoints and an SMTP transport.</w:t>
            </w:r>
          </w:p>
        </w:tc>
      </w:tr>
      <w:tr>
        <w:tc>
          <w:tcPr>
            <w:tcW w:type="dxa" w:w="1488"/>
            <w:shd w:val="clear" w:color="auto" w:fill="F2F2F2"/>
          </w:tcPr>
          <w:p>
            <w:pPr>
              <w:spacing w:line="240" w:lineRule="auto" w:after="0"/>
              <w:jc w:val="left"/>
            </w:pPr>
            <w:r>
              <w:rPr>
                <w:rFonts w:ascii="Times New Roman" w:hAnsi="Times New Roman"/>
                <w:sz w:val="18"/>
              </w:rPr>
              <w:t>Resources</w:t>
            </w:r>
          </w:p>
        </w:tc>
        <w:tc>
          <w:tcPr>
            <w:tcW w:type="dxa" w:w="6561"/>
            <w:shd w:val="clear" w:color="auto" w:fill="F2F2F2"/>
          </w:tcPr>
          <w:p>
            <w:pPr>
              <w:spacing w:line="240" w:lineRule="auto" w:after="0"/>
              <w:jc w:val="left"/>
            </w:pPr>
            <w:r>
              <w:rPr>
                <w:rFonts w:ascii="Times New Roman" w:hAnsi="Times New Roman"/>
                <w:sz w:val="18"/>
              </w:rPr>
              <w:t>One database connection; one outbound HTTPS connection during OAuth; the session store; the mail queue.</w:t>
            </w:r>
          </w:p>
        </w:tc>
      </w:tr>
      <w:tr>
        <w:tc>
          <w:tcPr>
            <w:tcW w:type="dxa" w:w="1488"/>
          </w:tcPr>
          <w:p>
            <w:pPr>
              <w:spacing w:line="240" w:lineRule="auto" w:after="0"/>
              <w:jc w:val="left"/>
            </w:pPr>
            <w:r>
              <w:rPr>
                <w:rFonts w:ascii="Times New Roman" w:hAnsi="Times New Roman"/>
                <w:sz w:val="18"/>
              </w:rPr>
              <w:t>Processing</w:t>
            </w:r>
          </w:p>
        </w:tc>
        <w:tc>
          <w:tcPr>
            <w:tcW w:type="dxa" w:w="6561"/>
          </w:tcPr>
          <w:p>
            <w:pPr>
              <w:spacing w:line="240" w:lineRule="auto" w:after="0"/>
              <w:jc w:val="left"/>
            </w:pPr>
            <w:r>
              <w:rPr>
                <w:rFonts w:ascii="Times New Roman" w:hAnsi="Times New Roman"/>
                <w:sz w:val="18"/>
              </w:rPr>
              <w:t>Credentials are validated and rate-limited; a successful password authentication either establishes a session or diverts to the two-factor challenge. An OAuth callback resolves the returned email against the users table and either logs in the matching account or creates one with the email pre-verified. The verified middleware rejects any learning request whose user has a null email_verified_at.</w:t>
            </w:r>
          </w:p>
        </w:tc>
      </w:tr>
      <w:tr>
        <w:tc>
          <w:tcPr>
            <w:tcW w:type="dxa" w:w="1488"/>
            <w:shd w:val="clear" w:color="auto" w:fill="F2F2F2"/>
          </w:tcPr>
          <w:p>
            <w:pPr>
              <w:spacing w:line="240" w:lineRule="auto" w:after="0"/>
              <w:jc w:val="left"/>
            </w:pPr>
            <w:r>
              <w:rPr>
                <w:rFonts w:ascii="Times New Roman" w:hAnsi="Times New Roman"/>
                <w:sz w:val="18"/>
              </w:rPr>
              <w:t>Data</w:t>
            </w:r>
          </w:p>
        </w:tc>
        <w:tc>
          <w:tcPr>
            <w:tcW w:type="dxa" w:w="6561"/>
            <w:shd w:val="clear" w:color="auto" w:fill="F2F2F2"/>
          </w:tcPr>
          <w:p>
            <w:pPr>
              <w:spacing w:line="240" w:lineRule="auto" w:after="0"/>
              <w:jc w:val="left"/>
            </w:pPr>
            <w:r>
              <w:rPr>
                <w:rFonts w:ascii="Times New Roman" w:hAnsi="Times New Roman"/>
                <w:sz w:val="18"/>
              </w:rPr>
              <w:t>users row including role, status, academic profile, hashed password and encrypted two-factor material; the session record; password-reset tokens.</w:t>
            </w:r>
          </w:p>
        </w:tc>
      </w:tr>
    </w:tbl>
    <w:p>
      <w:pPr>
        <w:spacing w:after="160" w:before="0" w:line="360" w:lineRule="auto"/>
        <w:jc w:val="both"/>
      </w:pPr>
    </w:p>
    <w:p>
      <w:bookmarkStart w:id="2080" w:name="h3_187"/>
      <w:pPr>
        <w:keepNext/>
        <w:tabs>
          <w:tab w:pos="1080" w:val="left"/>
        </w:tabs>
        <w:spacing w:before="200" w:after="80" w:line="360" w:lineRule="auto"/>
        <w:jc w:val="left"/>
      </w:pPr>
      <w:r>
        <w:rPr>
          <w:rFonts w:ascii="Times New Roman" w:hAnsi="Times New Roman"/>
          <w:b/>
          <w:sz w:val="24"/>
        </w:rPr>
        <w:t>5.4.2</w:t>
        <w:tab/>
        <w:t>Retrieval Component</w:t>
      </w:r>
      <w:bookmarkEnd w:id="2080"/>
    </w:p>
    <w:p>
      <w:bookmarkStart w:id="2081" w:name="tab_5.9"/>
      <w:pPr>
        <w:keepNext/>
        <w:spacing w:after="80" w:before="200" w:line="240" w:lineRule="auto"/>
        <w:jc w:val="left"/>
      </w:pPr>
      <w:r>
        <w:rPr>
          <w:rFonts w:ascii="Times New Roman" w:hAnsi="Times New Roman"/>
          <w:b/>
          <w:i w:val="0"/>
          <w:sz w:val="22"/>
        </w:rPr>
        <w:t>Table 5.9: Component specification — Retrieval</w:t>
      </w:r>
      <w:bookmarkEnd w:id="208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8"/>
              </w:rPr>
              <w:t>Attribute</w:t>
            </w:r>
          </w:p>
        </w:tc>
        <w:tc>
          <w:tcPr>
            <w:tcW w:type="dxa" w:w="6561"/>
            <w:shd w:val="clear" w:color="auto" w:fill="D9D9D9"/>
          </w:tcPr>
          <w:p>
            <w:pPr>
              <w:spacing w:line="240" w:lineRule="auto" w:after="0"/>
              <w:jc w:val="left"/>
            </w:pPr>
            <w:r>
              <w:rPr>
                <w:rFonts w:ascii="Times New Roman" w:hAnsi="Times New Roman"/>
                <w:b/>
                <w:sz w:val="18"/>
              </w:rPr>
              <w:t>Specification</w:t>
            </w:r>
          </w:p>
        </w:tc>
      </w:tr>
      <w:tr>
        <w:tc>
          <w:tcPr>
            <w:tcW w:type="dxa" w:w="1488"/>
          </w:tcPr>
          <w:p>
            <w:pPr>
              <w:spacing w:line="240" w:lineRule="auto" w:after="0"/>
              <w:jc w:val="left"/>
            </w:pPr>
            <w:r>
              <w:rPr>
                <w:rFonts w:ascii="Times New Roman" w:hAnsi="Times New Roman"/>
                <w:sz w:val="18"/>
              </w:rPr>
              <w:t>Identification</w:t>
            </w:r>
          </w:p>
        </w:tc>
        <w:tc>
          <w:tcPr>
            <w:tcW w:type="dxa" w:w="6561"/>
          </w:tcPr>
          <w:p>
            <w:pPr>
              <w:spacing w:line="240" w:lineRule="auto" w:after="0"/>
              <w:jc w:val="left"/>
            </w:pPr>
            <w:r>
              <w:rPr>
                <w:rFonts w:ascii="Times New Roman" w:hAnsi="Times New Roman"/>
                <w:sz w:val="18"/>
              </w:rPr>
              <w:t>RAG-01, Retrieval Component (ai-service/rag/retriever.py).</w:t>
            </w:r>
          </w:p>
        </w:tc>
      </w:tr>
      <w:tr>
        <w:tc>
          <w:tcPr>
            <w:tcW w:type="dxa" w:w="1488"/>
            <w:shd w:val="clear" w:color="auto" w:fill="F2F2F2"/>
          </w:tcPr>
          <w:p>
            <w:pPr>
              <w:spacing w:line="240" w:lineRule="auto" w:after="0"/>
              <w:jc w:val="left"/>
            </w:pPr>
            <w:r>
              <w:rPr>
                <w:rFonts w:ascii="Times New Roman" w:hAnsi="Times New Roman"/>
                <w:sz w:val="18"/>
              </w:rPr>
              <w:t>Type</w:t>
            </w:r>
          </w:p>
        </w:tc>
        <w:tc>
          <w:tcPr>
            <w:tcW w:type="dxa" w:w="6561"/>
            <w:shd w:val="clear" w:color="auto" w:fill="F2F2F2"/>
          </w:tcPr>
          <w:p>
            <w:pPr>
              <w:spacing w:line="240" w:lineRule="auto" w:after="0"/>
              <w:jc w:val="left"/>
            </w:pPr>
            <w:r>
              <w:rPr>
                <w:rFonts w:ascii="Times New Roman" w:hAnsi="Times New Roman"/>
                <w:sz w:val="18"/>
              </w:rPr>
              <w:t>Python module providing pure functions over singleton provider clients.</w:t>
            </w:r>
          </w:p>
        </w:tc>
      </w:tr>
      <w:tr>
        <w:tc>
          <w:tcPr>
            <w:tcW w:type="dxa" w:w="1488"/>
          </w:tcPr>
          <w:p>
            <w:pPr>
              <w:spacing w:line="240" w:lineRule="auto" w:after="0"/>
              <w:jc w:val="left"/>
            </w:pPr>
            <w:r>
              <w:rPr>
                <w:rFonts w:ascii="Times New Roman" w:hAnsi="Times New Roman"/>
                <w:sz w:val="18"/>
              </w:rPr>
              <w:t>Purpose</w:t>
            </w:r>
          </w:p>
        </w:tc>
        <w:tc>
          <w:tcPr>
            <w:tcW w:type="dxa" w:w="6561"/>
          </w:tcPr>
          <w:p>
            <w:pPr>
              <w:spacing w:line="240" w:lineRule="auto" w:after="0"/>
              <w:jc w:val="left"/>
            </w:pPr>
            <w:r>
              <w:rPr>
                <w:rFonts w:ascii="Times New Roman" w:hAnsi="Times New Roman"/>
                <w:sz w:val="18"/>
              </w:rPr>
              <w:t>Return the passages of the student's own board, class and subject that are most relevant to a query, and format them as a context block. Realises REQ-11 and REQ-32.</w:t>
            </w:r>
          </w:p>
        </w:tc>
      </w:tr>
      <w:tr>
        <w:tc>
          <w:tcPr>
            <w:tcW w:type="dxa" w:w="1488"/>
            <w:shd w:val="clear" w:color="auto" w:fill="F2F2F2"/>
          </w:tcPr>
          <w:p>
            <w:pPr>
              <w:spacing w:line="240" w:lineRule="auto" w:after="0"/>
              <w:jc w:val="left"/>
            </w:pPr>
            <w:r>
              <w:rPr>
                <w:rFonts w:ascii="Times New Roman" w:hAnsi="Times New Roman"/>
                <w:sz w:val="18"/>
              </w:rPr>
              <w:t>Function</w:t>
            </w:r>
          </w:p>
        </w:tc>
        <w:tc>
          <w:tcPr>
            <w:tcW w:type="dxa" w:w="6561"/>
            <w:shd w:val="clear" w:color="auto" w:fill="F2F2F2"/>
          </w:tcPr>
          <w:p>
            <w:pPr>
              <w:spacing w:line="240" w:lineRule="auto" w:after="0"/>
              <w:jc w:val="left"/>
            </w:pPr>
            <w:r>
              <w:rPr>
                <w:rFonts w:ascii="Times New Roman" w:hAnsi="Times New Roman"/>
                <w:sz w:val="18"/>
              </w:rPr>
              <w:t>`embed_query` normalises and embeds a query with a least-recently-used cache; `retrieve` performs a metadata-filtered vector search with an optional document-type constraint and a similarity floor; `retrieve_combined` obtains textbook and past-paper context in one embedding call and deduplicates the union; `format_context` renders ranked excerpts for prompt interpolation.</w:t>
            </w:r>
          </w:p>
        </w:tc>
      </w:tr>
      <w:tr>
        <w:tc>
          <w:tcPr>
            <w:tcW w:type="dxa" w:w="1488"/>
          </w:tcPr>
          <w:p>
            <w:pPr>
              <w:spacing w:line="240" w:lineRule="auto" w:after="0"/>
              <w:jc w:val="left"/>
            </w:pPr>
            <w:r>
              <w:rPr>
                <w:rFonts w:ascii="Times New Roman" w:hAnsi="Times New Roman"/>
                <w:sz w:val="18"/>
              </w:rPr>
              <w:t>Subordinates</w:t>
            </w:r>
          </w:p>
        </w:tc>
        <w:tc>
          <w:tcPr>
            <w:tcW w:type="dxa" w:w="6561"/>
          </w:tcPr>
          <w:p>
            <w:pPr>
              <w:spacing w:line="240" w:lineRule="auto" w:after="0"/>
              <w:jc w:val="left"/>
            </w:pPr>
            <w:r>
              <w:rPr>
                <w:rFonts w:ascii="Times New Roman" w:hAnsi="Times New Roman"/>
                <w:sz w:val="18"/>
              </w:rPr>
              <w:t>The cached embedding function; the metadata-filter builder; the deduplication and formatting helpers.</w:t>
            </w:r>
          </w:p>
        </w:tc>
      </w:tr>
      <w:tr>
        <w:tc>
          <w:tcPr>
            <w:tcW w:type="dxa" w:w="1488"/>
            <w:shd w:val="clear" w:color="auto" w:fill="F2F2F2"/>
          </w:tcPr>
          <w:p>
            <w:pPr>
              <w:spacing w:line="240" w:lineRule="auto" w:after="0"/>
              <w:jc w:val="left"/>
            </w:pPr>
            <w:r>
              <w:rPr>
                <w:rFonts w:ascii="Times New Roman" w:hAnsi="Times New Roman"/>
                <w:sz w:val="18"/>
              </w:rPr>
              <w:t>Dependencies</w:t>
            </w:r>
          </w:p>
        </w:tc>
        <w:tc>
          <w:tcPr>
            <w:tcW w:type="dxa" w:w="6561"/>
            <w:shd w:val="clear" w:color="auto" w:fill="F2F2F2"/>
          </w:tcPr>
          <w:p>
            <w:pPr>
              <w:spacing w:line="240" w:lineRule="auto" w:after="0"/>
              <w:jc w:val="left"/>
            </w:pPr>
            <w:r>
              <w:rPr>
                <w:rFonts w:ascii="Times New Roman" w:hAnsi="Times New Roman"/>
                <w:sz w:val="18"/>
              </w:rPr>
              <w:t>The OpenAI embeddings API; the Pinecone index; environment configuration supplying both credentials and the index name.</w:t>
            </w:r>
          </w:p>
        </w:tc>
      </w:tr>
      <w:tr>
        <w:tc>
          <w:tcPr>
            <w:tcW w:type="dxa" w:w="1488"/>
          </w:tcPr>
          <w:p>
            <w:pPr>
              <w:spacing w:line="240" w:lineRule="auto" w:after="0"/>
              <w:jc w:val="left"/>
            </w:pPr>
            <w:r>
              <w:rPr>
                <w:rFonts w:ascii="Times New Roman" w:hAnsi="Times New Roman"/>
                <w:sz w:val="18"/>
              </w:rPr>
              <w:t>Interfaces</w:t>
            </w:r>
          </w:p>
        </w:tc>
        <w:tc>
          <w:tcPr>
            <w:tcW w:type="dxa" w:w="6561"/>
          </w:tcPr>
          <w:p>
            <w:pPr>
              <w:spacing w:line="240" w:lineRule="auto" w:after="0"/>
              <w:jc w:val="left"/>
            </w:pPr>
            <w:r>
              <w:rPr>
                <w:rFonts w:ascii="Times New Roman" w:hAnsi="Times New Roman"/>
                <w:sz w:val="18"/>
              </w:rPr>
              <w:t>Provided: `embed_query`, `retrieve`, `retrieve_combined`, `format_context` to the four agent modules. Required: `embeddings.create` and `index.query`.</w:t>
            </w:r>
          </w:p>
        </w:tc>
      </w:tr>
      <w:tr>
        <w:tc>
          <w:tcPr>
            <w:tcW w:type="dxa" w:w="1488"/>
            <w:shd w:val="clear" w:color="auto" w:fill="F2F2F2"/>
          </w:tcPr>
          <w:p>
            <w:pPr>
              <w:spacing w:line="240" w:lineRule="auto" w:after="0"/>
              <w:jc w:val="left"/>
            </w:pPr>
            <w:r>
              <w:rPr>
                <w:rFonts w:ascii="Times New Roman" w:hAnsi="Times New Roman"/>
                <w:sz w:val="18"/>
              </w:rPr>
              <w:t>Resources</w:t>
            </w:r>
          </w:p>
        </w:tc>
        <w:tc>
          <w:tcPr>
            <w:tcW w:type="dxa" w:w="6561"/>
            <w:shd w:val="clear" w:color="auto" w:fill="F2F2F2"/>
          </w:tcPr>
          <w:p>
            <w:pPr>
              <w:spacing w:line="240" w:lineRule="auto" w:after="0"/>
              <w:jc w:val="left"/>
            </w:pPr>
            <w:r>
              <w:rPr>
                <w:rFonts w:ascii="Times New Roman" w:hAnsi="Times New Roman"/>
                <w:sz w:val="18"/>
              </w:rPr>
              <w:t>One OpenAI client and one Pinecone client created once at import; approximately 1.5 megabytes of process memory for a 256-entry embedding cache.</w:t>
            </w:r>
          </w:p>
        </w:tc>
      </w:tr>
      <w:tr>
        <w:tc>
          <w:tcPr>
            <w:tcW w:type="dxa" w:w="1488"/>
          </w:tcPr>
          <w:p>
            <w:pPr>
              <w:spacing w:line="240" w:lineRule="auto" w:after="0"/>
              <w:jc w:val="left"/>
            </w:pPr>
            <w:r>
              <w:rPr>
                <w:rFonts w:ascii="Times New Roman" w:hAnsi="Times New Roman"/>
                <w:sz w:val="18"/>
              </w:rPr>
              <w:t>Processing</w:t>
            </w:r>
          </w:p>
        </w:tc>
        <w:tc>
          <w:tcPr>
            <w:tcW w:type="dxa" w:w="6561"/>
          </w:tcPr>
          <w:p>
            <w:pPr>
              <w:spacing w:line="240" w:lineRule="auto" w:after="0"/>
              <w:jc w:val="left"/>
            </w:pPr>
            <w:r>
              <w:rPr>
                <w:rFonts w:ascii="Times New Roman" w:hAnsi="Times New Roman"/>
                <w:sz w:val="18"/>
              </w:rPr>
              <w:t>The query is trimmed and lower-cased to raise the cache hit rate, embedded to 1,536 dimensions, and submitted with an equality filter on board, class and subject. Matches scoring below 0.20 are discarded. In combined mode, four textbook chunks and three past-paper chunks are retrieved, deduplicated on the first hundred characters and concatenated.</w:t>
            </w:r>
          </w:p>
        </w:tc>
      </w:tr>
      <w:tr>
        <w:tc>
          <w:tcPr>
            <w:tcW w:type="dxa" w:w="1488"/>
            <w:shd w:val="clear" w:color="auto" w:fill="F2F2F2"/>
          </w:tcPr>
          <w:p>
            <w:pPr>
              <w:spacing w:line="240" w:lineRule="auto" w:after="0"/>
              <w:jc w:val="left"/>
            </w:pPr>
            <w:r>
              <w:rPr>
                <w:rFonts w:ascii="Times New Roman" w:hAnsi="Times New Roman"/>
                <w:sz w:val="18"/>
              </w:rPr>
              <w:t>Data</w:t>
            </w:r>
          </w:p>
        </w:tc>
        <w:tc>
          <w:tcPr>
            <w:tcW w:type="dxa" w:w="6561"/>
            <w:shd w:val="clear" w:color="auto" w:fill="F2F2F2"/>
          </w:tcPr>
          <w:p>
            <w:pPr>
              <w:spacing w:line="240" w:lineRule="auto" w:after="0"/>
              <w:jc w:val="left"/>
            </w:pPr>
            <w:r>
              <w:rPr>
                <w:rFonts w:ascii="Times New Roman" w:hAnsi="Times New Roman"/>
                <w:sz w:val="18"/>
              </w:rPr>
              <w:t>Query string; 1,536-dimension float vector; ranked matches carrying score, text, subject, type and chunk index.</w:t>
            </w:r>
          </w:p>
        </w:tc>
      </w:tr>
    </w:tbl>
    <w:p>
      <w:pPr>
        <w:spacing w:after="160" w:before="0" w:line="360" w:lineRule="auto"/>
        <w:jc w:val="both"/>
      </w:pPr>
    </w:p>
    <w:p>
      <w:bookmarkStart w:id="2082" w:name="h3_189"/>
      <w:pPr>
        <w:keepNext/>
        <w:tabs>
          <w:tab w:pos="1080" w:val="left"/>
        </w:tabs>
        <w:spacing w:before="200" w:after="80" w:line="360" w:lineRule="auto"/>
        <w:jc w:val="left"/>
      </w:pPr>
      <w:r>
        <w:rPr>
          <w:rFonts w:ascii="Times New Roman" w:hAnsi="Times New Roman"/>
          <w:b/>
          <w:sz w:val="24"/>
        </w:rPr>
        <w:t>5.4.3</w:t>
        <w:tab/>
        <w:t>Teacher Agent Component</w:t>
      </w:r>
      <w:bookmarkEnd w:id="2082"/>
    </w:p>
    <w:p>
      <w:bookmarkStart w:id="2083" w:name="tab_5.10"/>
      <w:pPr>
        <w:keepNext/>
        <w:spacing w:after="80" w:before="200" w:line="240" w:lineRule="auto"/>
        <w:jc w:val="left"/>
      </w:pPr>
      <w:r>
        <w:rPr>
          <w:rFonts w:ascii="Times New Roman" w:hAnsi="Times New Roman"/>
          <w:b/>
          <w:i w:val="0"/>
          <w:sz w:val="22"/>
        </w:rPr>
        <w:t>Table 5.10: Component specification — Teacher Agent</w:t>
      </w:r>
      <w:bookmarkEnd w:id="208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8"/>
              </w:rPr>
              <w:t>Attribute</w:t>
            </w:r>
          </w:p>
        </w:tc>
        <w:tc>
          <w:tcPr>
            <w:tcW w:type="dxa" w:w="6561"/>
            <w:shd w:val="clear" w:color="auto" w:fill="D9D9D9"/>
          </w:tcPr>
          <w:p>
            <w:pPr>
              <w:spacing w:line="240" w:lineRule="auto" w:after="0"/>
              <w:jc w:val="left"/>
            </w:pPr>
            <w:r>
              <w:rPr>
                <w:rFonts w:ascii="Times New Roman" w:hAnsi="Times New Roman"/>
                <w:b/>
                <w:sz w:val="18"/>
              </w:rPr>
              <w:t>Specification</w:t>
            </w:r>
          </w:p>
        </w:tc>
      </w:tr>
      <w:tr>
        <w:tc>
          <w:tcPr>
            <w:tcW w:type="dxa" w:w="1488"/>
          </w:tcPr>
          <w:p>
            <w:pPr>
              <w:spacing w:line="240" w:lineRule="auto" w:after="0"/>
              <w:jc w:val="left"/>
            </w:pPr>
            <w:r>
              <w:rPr>
                <w:rFonts w:ascii="Times New Roman" w:hAnsi="Times New Roman"/>
                <w:sz w:val="18"/>
              </w:rPr>
              <w:t>Identification</w:t>
            </w:r>
          </w:p>
        </w:tc>
        <w:tc>
          <w:tcPr>
            <w:tcW w:type="dxa" w:w="6561"/>
          </w:tcPr>
          <w:p>
            <w:pPr>
              <w:spacing w:line="240" w:lineRule="auto" w:after="0"/>
              <w:jc w:val="left"/>
            </w:pPr>
            <w:r>
              <w:rPr>
                <w:rFonts w:ascii="Times New Roman" w:hAnsi="Times New Roman"/>
                <w:sz w:val="18"/>
              </w:rPr>
              <w:t>AI-01, Teacher Agent (ai-service/teacher_bot.py).</w:t>
            </w:r>
          </w:p>
        </w:tc>
      </w:tr>
      <w:tr>
        <w:tc>
          <w:tcPr>
            <w:tcW w:type="dxa" w:w="1488"/>
            <w:shd w:val="clear" w:color="auto" w:fill="F2F2F2"/>
          </w:tcPr>
          <w:p>
            <w:pPr>
              <w:spacing w:line="240" w:lineRule="auto" w:after="0"/>
              <w:jc w:val="left"/>
            </w:pPr>
            <w:r>
              <w:rPr>
                <w:rFonts w:ascii="Times New Roman" w:hAnsi="Times New Roman"/>
                <w:sz w:val="18"/>
              </w:rPr>
              <w:t>Type</w:t>
            </w:r>
          </w:p>
        </w:tc>
        <w:tc>
          <w:tcPr>
            <w:tcW w:type="dxa" w:w="6561"/>
            <w:shd w:val="clear" w:color="auto" w:fill="F2F2F2"/>
          </w:tcPr>
          <w:p>
            <w:pPr>
              <w:spacing w:line="240" w:lineRule="auto" w:after="0"/>
              <w:jc w:val="left"/>
            </w:pPr>
            <w:r>
              <w:rPr>
                <w:rFonts w:ascii="Times New Roman" w:hAnsi="Times New Roman"/>
                <w:sz w:val="18"/>
              </w:rPr>
              <w:t>Python module exposing a single entry point.</w:t>
            </w:r>
          </w:p>
        </w:tc>
      </w:tr>
      <w:tr>
        <w:tc>
          <w:tcPr>
            <w:tcW w:type="dxa" w:w="1488"/>
          </w:tcPr>
          <w:p>
            <w:pPr>
              <w:spacing w:line="240" w:lineRule="auto" w:after="0"/>
              <w:jc w:val="left"/>
            </w:pPr>
            <w:r>
              <w:rPr>
                <w:rFonts w:ascii="Times New Roman" w:hAnsi="Times New Roman"/>
                <w:sz w:val="18"/>
              </w:rPr>
              <w:t>Purpose</w:t>
            </w:r>
          </w:p>
        </w:tc>
        <w:tc>
          <w:tcPr>
            <w:tcW w:type="dxa" w:w="6561"/>
          </w:tcPr>
          <w:p>
            <w:pPr>
              <w:spacing w:line="240" w:lineRule="auto" w:after="0"/>
              <w:jc w:val="left"/>
            </w:pPr>
            <w:r>
              <w:rPr>
                <w:rFonts w:ascii="Times New Roman" w:hAnsi="Times New Roman"/>
                <w:sz w:val="18"/>
              </w:rPr>
              <w:t>Produce a syllabus-grounded, exam-oriented explanation of a concept in the student's own language. Realises REQ-12 to REQ-15 and REQ-35.</w:t>
            </w:r>
          </w:p>
        </w:tc>
      </w:tr>
      <w:tr>
        <w:tc>
          <w:tcPr>
            <w:tcW w:type="dxa" w:w="1488"/>
            <w:shd w:val="clear" w:color="auto" w:fill="F2F2F2"/>
          </w:tcPr>
          <w:p>
            <w:pPr>
              <w:spacing w:line="240" w:lineRule="auto" w:after="0"/>
              <w:jc w:val="left"/>
            </w:pPr>
            <w:r>
              <w:rPr>
                <w:rFonts w:ascii="Times New Roman" w:hAnsi="Times New Roman"/>
                <w:sz w:val="18"/>
              </w:rPr>
              <w:t>Function</w:t>
            </w:r>
          </w:p>
        </w:tc>
        <w:tc>
          <w:tcPr>
            <w:tcW w:type="dxa" w:w="6561"/>
            <w:shd w:val="clear" w:color="auto" w:fill="F2F2F2"/>
          </w:tcPr>
          <w:p>
            <w:pPr>
              <w:spacing w:line="240" w:lineRule="auto" w:after="0"/>
              <w:jc w:val="left"/>
            </w:pPr>
            <w:r>
              <w:rPr>
                <w:rFonts w:ascii="Times New Roman" w:hAnsi="Times New Roman"/>
                <w:sz w:val="18"/>
              </w:rPr>
              <w:t>`get_teacher_response` composes a search query, retrieves context, builds the prompt, assembles the message list with conversation memory, calls the model and returns the answer together with an updated conversation summary.</w:t>
            </w:r>
          </w:p>
        </w:tc>
      </w:tr>
      <w:tr>
        <w:tc>
          <w:tcPr>
            <w:tcW w:type="dxa" w:w="1488"/>
          </w:tcPr>
          <w:p>
            <w:pPr>
              <w:spacing w:line="240" w:lineRule="auto" w:after="0"/>
              <w:jc w:val="left"/>
            </w:pPr>
            <w:r>
              <w:rPr>
                <w:rFonts w:ascii="Times New Roman" w:hAnsi="Times New Roman"/>
                <w:sz w:val="18"/>
              </w:rPr>
              <w:t>Subordinates</w:t>
            </w:r>
          </w:p>
        </w:tc>
        <w:tc>
          <w:tcPr>
            <w:tcW w:type="dxa" w:w="6561"/>
          </w:tcPr>
          <w:p>
            <w:pPr>
              <w:spacing w:line="240" w:lineRule="auto" w:after="0"/>
              <w:jc w:val="left"/>
            </w:pPr>
            <w:r>
              <w:rPr>
                <w:rFonts w:ascii="Times New Roman" w:hAnsi="Times New Roman"/>
                <w:sz w:val="18"/>
              </w:rPr>
              <w:t>The retrieval component; the memory manager; the token logger.</w:t>
            </w:r>
          </w:p>
        </w:tc>
      </w:tr>
      <w:tr>
        <w:tc>
          <w:tcPr>
            <w:tcW w:type="dxa" w:w="1488"/>
            <w:shd w:val="clear" w:color="auto" w:fill="F2F2F2"/>
          </w:tcPr>
          <w:p>
            <w:pPr>
              <w:spacing w:line="240" w:lineRule="auto" w:after="0"/>
              <w:jc w:val="left"/>
            </w:pPr>
            <w:r>
              <w:rPr>
                <w:rFonts w:ascii="Times New Roman" w:hAnsi="Times New Roman"/>
                <w:sz w:val="18"/>
              </w:rPr>
              <w:t>Dependencies</w:t>
            </w:r>
          </w:p>
        </w:tc>
        <w:tc>
          <w:tcPr>
            <w:tcW w:type="dxa" w:w="6561"/>
            <w:shd w:val="clear" w:color="auto" w:fill="F2F2F2"/>
          </w:tcPr>
          <w:p>
            <w:pPr>
              <w:spacing w:line="240" w:lineRule="auto" w:after="0"/>
              <w:jc w:val="left"/>
            </w:pPr>
            <w:r>
              <w:rPr>
                <w:rFonts w:ascii="Times New Roman" w:hAnsi="Times New Roman"/>
                <w:sz w:val="18"/>
              </w:rPr>
              <w:t>prompts/teacher.txt, read once at import; the OpenAI chat-completions API; the shared retriever client.</w:t>
            </w:r>
          </w:p>
        </w:tc>
      </w:tr>
      <w:tr>
        <w:tc>
          <w:tcPr>
            <w:tcW w:type="dxa" w:w="1488"/>
          </w:tcPr>
          <w:p>
            <w:pPr>
              <w:spacing w:line="240" w:lineRule="auto" w:after="0"/>
              <w:jc w:val="left"/>
            </w:pPr>
            <w:r>
              <w:rPr>
                <w:rFonts w:ascii="Times New Roman" w:hAnsi="Times New Roman"/>
                <w:sz w:val="18"/>
              </w:rPr>
              <w:t>Interfaces</w:t>
            </w:r>
          </w:p>
        </w:tc>
        <w:tc>
          <w:tcPr>
            <w:tcW w:type="dxa" w:w="6561"/>
          </w:tcPr>
          <w:p>
            <w:pPr>
              <w:spacing w:line="240" w:lineRule="auto" w:after="0"/>
              <w:jc w:val="left"/>
            </w:pPr>
            <w:r>
              <w:rPr>
                <w:rFonts w:ascii="Times New Roman" w:hAnsi="Times New Roman"/>
                <w:sz w:val="18"/>
              </w:rPr>
              <w:t>Provided: `get_teacher_response(question, board, class_level, subject, language, chat_history, existing_summary) → {answer, updated_summary}`, surfaced by `POST /chat`. Required: retrieval and chat-completion.</w:t>
            </w:r>
          </w:p>
        </w:tc>
      </w:tr>
      <w:tr>
        <w:tc>
          <w:tcPr>
            <w:tcW w:type="dxa" w:w="1488"/>
            <w:shd w:val="clear" w:color="auto" w:fill="F2F2F2"/>
          </w:tcPr>
          <w:p>
            <w:pPr>
              <w:spacing w:line="240" w:lineRule="auto" w:after="0"/>
              <w:jc w:val="left"/>
            </w:pPr>
            <w:r>
              <w:rPr>
                <w:rFonts w:ascii="Times New Roman" w:hAnsi="Times New Roman"/>
                <w:sz w:val="18"/>
              </w:rPr>
              <w:t>Resources</w:t>
            </w:r>
          </w:p>
        </w:tc>
        <w:tc>
          <w:tcPr>
            <w:tcW w:type="dxa" w:w="6561"/>
            <w:shd w:val="clear" w:color="auto" w:fill="F2F2F2"/>
          </w:tcPr>
          <w:p>
            <w:pPr>
              <w:spacing w:line="240" w:lineRule="auto" w:after="0"/>
              <w:jc w:val="left"/>
            </w:pPr>
            <w:r>
              <w:rPr>
                <w:rFonts w:ascii="Times New Roman" w:hAnsi="Times New Roman"/>
                <w:sz w:val="18"/>
              </w:rPr>
              <w:t>One outbound HTTPS call for generation, one for retrieval when the embedding is not cached, and one for summary maintenance.</w:t>
            </w:r>
          </w:p>
        </w:tc>
      </w:tr>
      <w:tr>
        <w:tc>
          <w:tcPr>
            <w:tcW w:type="dxa" w:w="1488"/>
          </w:tcPr>
          <w:p>
            <w:pPr>
              <w:spacing w:line="240" w:lineRule="auto" w:after="0"/>
              <w:jc w:val="left"/>
            </w:pPr>
            <w:r>
              <w:rPr>
                <w:rFonts w:ascii="Times New Roman" w:hAnsi="Times New Roman"/>
                <w:sz w:val="18"/>
              </w:rPr>
              <w:t>Processing</w:t>
            </w:r>
          </w:p>
        </w:tc>
        <w:tc>
          <w:tcPr>
            <w:tcW w:type="dxa" w:w="6561"/>
          </w:tcPr>
          <w:p>
            <w:pPr>
              <w:spacing w:line="240" w:lineRule="auto" w:after="0"/>
              <w:jc w:val="left"/>
            </w:pPr>
            <w:r>
              <w:rPr>
                <w:rFonts w:ascii="Times New Roman" w:hAnsi="Times New Roman"/>
                <w:sz w:val="18"/>
              </w:rPr>
              <w:t>For a follow-up question of fewer than six words, the first sentence of the existing summary is prepended before embedding, and the composed query is truncated to 300 characters. Generation runs at temperature 0.3 with a 1,000-token ceiling. The summary is updated only when the answer exceeds ten words, and a failure to update the summary is logged and swallowed rather than being allowed to fail the request.</w:t>
            </w:r>
          </w:p>
        </w:tc>
      </w:tr>
      <w:tr>
        <w:tc>
          <w:tcPr>
            <w:tcW w:type="dxa" w:w="1488"/>
            <w:shd w:val="clear" w:color="auto" w:fill="F2F2F2"/>
          </w:tcPr>
          <w:p>
            <w:pPr>
              <w:spacing w:line="240" w:lineRule="auto" w:after="0"/>
              <w:jc w:val="left"/>
            </w:pPr>
            <w:r>
              <w:rPr>
                <w:rFonts w:ascii="Times New Roman" w:hAnsi="Times New Roman"/>
                <w:sz w:val="18"/>
              </w:rPr>
              <w:t>Data</w:t>
            </w:r>
          </w:p>
        </w:tc>
        <w:tc>
          <w:tcPr>
            <w:tcW w:type="dxa" w:w="6561"/>
            <w:shd w:val="clear" w:color="auto" w:fill="F2F2F2"/>
          </w:tcPr>
          <w:p>
            <w:pPr>
              <w:spacing w:line="240" w:lineRule="auto" w:after="0"/>
              <w:jc w:val="left"/>
            </w:pPr>
            <w:r>
              <w:rPr>
                <w:rFonts w:ascii="Times New Roman" w:hAnsi="Times New Roman"/>
                <w:sz w:val="18"/>
              </w:rPr>
              <w:t>Question; academic scope; up to twenty prior turns; existing summary; retrieved context; generated answer; updated summary; token counts.</w:t>
            </w:r>
          </w:p>
        </w:tc>
      </w:tr>
    </w:tbl>
    <w:p>
      <w:pPr>
        <w:spacing w:after="160" w:before="0" w:line="360" w:lineRule="auto"/>
        <w:jc w:val="both"/>
      </w:pPr>
    </w:p>
    <w:p>
      <w:bookmarkStart w:id="2084" w:name="h3_191"/>
      <w:pPr>
        <w:keepNext/>
        <w:tabs>
          <w:tab w:pos="1080" w:val="left"/>
        </w:tabs>
        <w:spacing w:before="200" w:after="80" w:line="360" w:lineRule="auto"/>
        <w:jc w:val="left"/>
      </w:pPr>
      <w:r>
        <w:rPr>
          <w:rFonts w:ascii="Times New Roman" w:hAnsi="Times New Roman"/>
          <w:b/>
          <w:sz w:val="24"/>
        </w:rPr>
        <w:t>5.4.4</w:t>
        <w:tab/>
        <w:t>Tester and Evaluator Component</w:t>
      </w:r>
      <w:bookmarkEnd w:id="2084"/>
    </w:p>
    <w:p>
      <w:bookmarkStart w:id="2085" w:name="tab_5.11"/>
      <w:pPr>
        <w:keepNext/>
        <w:spacing w:after="80" w:before="200" w:line="240" w:lineRule="auto"/>
        <w:jc w:val="left"/>
      </w:pPr>
      <w:r>
        <w:rPr>
          <w:rFonts w:ascii="Times New Roman" w:hAnsi="Times New Roman"/>
          <w:b/>
          <w:i w:val="0"/>
          <w:sz w:val="22"/>
        </w:rPr>
        <w:t>Table 5.11: Component specification — Tester and Evaluator</w:t>
      </w:r>
      <w:bookmarkEnd w:id="208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8"/>
              </w:rPr>
              <w:t>Attribute</w:t>
            </w:r>
          </w:p>
        </w:tc>
        <w:tc>
          <w:tcPr>
            <w:tcW w:type="dxa" w:w="6561"/>
            <w:shd w:val="clear" w:color="auto" w:fill="D9D9D9"/>
          </w:tcPr>
          <w:p>
            <w:pPr>
              <w:spacing w:line="240" w:lineRule="auto" w:after="0"/>
              <w:jc w:val="left"/>
            </w:pPr>
            <w:r>
              <w:rPr>
                <w:rFonts w:ascii="Times New Roman" w:hAnsi="Times New Roman"/>
                <w:b/>
                <w:sz w:val="18"/>
              </w:rPr>
              <w:t>Specification</w:t>
            </w:r>
          </w:p>
        </w:tc>
      </w:tr>
      <w:tr>
        <w:tc>
          <w:tcPr>
            <w:tcW w:type="dxa" w:w="1488"/>
          </w:tcPr>
          <w:p>
            <w:pPr>
              <w:spacing w:line="240" w:lineRule="auto" w:after="0"/>
              <w:jc w:val="left"/>
            </w:pPr>
            <w:r>
              <w:rPr>
                <w:rFonts w:ascii="Times New Roman" w:hAnsi="Times New Roman"/>
                <w:sz w:val="18"/>
              </w:rPr>
              <w:t>Identification</w:t>
            </w:r>
          </w:p>
        </w:tc>
        <w:tc>
          <w:tcPr>
            <w:tcW w:type="dxa" w:w="6561"/>
          </w:tcPr>
          <w:p>
            <w:pPr>
              <w:spacing w:line="240" w:lineRule="auto" w:after="0"/>
              <w:jc w:val="left"/>
            </w:pPr>
            <w:r>
              <w:rPr>
                <w:rFonts w:ascii="Times New Roman" w:hAnsi="Times New Roman"/>
                <w:sz w:val="18"/>
              </w:rPr>
              <w:t>AI-02, Tester and Evaluator (ai-service/tester_bot.py).</w:t>
            </w:r>
          </w:p>
        </w:tc>
      </w:tr>
      <w:tr>
        <w:tc>
          <w:tcPr>
            <w:tcW w:type="dxa" w:w="1488"/>
            <w:shd w:val="clear" w:color="auto" w:fill="F2F2F2"/>
          </w:tcPr>
          <w:p>
            <w:pPr>
              <w:spacing w:line="240" w:lineRule="auto" w:after="0"/>
              <w:jc w:val="left"/>
            </w:pPr>
            <w:r>
              <w:rPr>
                <w:rFonts w:ascii="Times New Roman" w:hAnsi="Times New Roman"/>
                <w:sz w:val="18"/>
              </w:rPr>
              <w:t>Type</w:t>
            </w:r>
          </w:p>
        </w:tc>
        <w:tc>
          <w:tcPr>
            <w:tcW w:type="dxa" w:w="6561"/>
            <w:shd w:val="clear" w:color="auto" w:fill="F2F2F2"/>
          </w:tcPr>
          <w:p>
            <w:pPr>
              <w:spacing w:line="240" w:lineRule="auto" w:after="0"/>
              <w:jc w:val="left"/>
            </w:pPr>
            <w:r>
              <w:rPr>
                <w:rFonts w:ascii="Times New Roman" w:hAnsi="Times New Roman"/>
                <w:sz w:val="18"/>
              </w:rPr>
              <w:t>Python module exposing two entry points.</w:t>
            </w:r>
          </w:p>
        </w:tc>
      </w:tr>
      <w:tr>
        <w:tc>
          <w:tcPr>
            <w:tcW w:type="dxa" w:w="1488"/>
          </w:tcPr>
          <w:p>
            <w:pPr>
              <w:spacing w:line="240" w:lineRule="auto" w:after="0"/>
              <w:jc w:val="left"/>
            </w:pPr>
            <w:r>
              <w:rPr>
                <w:rFonts w:ascii="Times New Roman" w:hAnsi="Times New Roman"/>
                <w:sz w:val="18"/>
              </w:rPr>
              <w:t>Purpose</w:t>
            </w:r>
          </w:p>
        </w:tc>
        <w:tc>
          <w:tcPr>
            <w:tcW w:type="dxa" w:w="6561"/>
          </w:tcPr>
          <w:p>
            <w:pPr>
              <w:spacing w:line="240" w:lineRule="auto" w:after="0"/>
              <w:jc w:val="left"/>
            </w:pPr>
            <w:r>
              <w:rPr>
                <w:rFonts w:ascii="Times New Roman" w:hAnsi="Times New Roman"/>
                <w:sz w:val="18"/>
              </w:rPr>
              <w:t>Generate board-styled practice questions and mark free-text answers against the board marking scheme. Realises REQ-16 to REQ-19, REQ-36 and REQ-37.</w:t>
            </w:r>
          </w:p>
        </w:tc>
      </w:tr>
      <w:tr>
        <w:tc>
          <w:tcPr>
            <w:tcW w:type="dxa" w:w="1488"/>
            <w:shd w:val="clear" w:color="auto" w:fill="F2F2F2"/>
          </w:tcPr>
          <w:p>
            <w:pPr>
              <w:spacing w:line="240" w:lineRule="auto" w:after="0"/>
              <w:jc w:val="left"/>
            </w:pPr>
            <w:r>
              <w:rPr>
                <w:rFonts w:ascii="Times New Roman" w:hAnsi="Times New Roman"/>
                <w:sz w:val="18"/>
              </w:rPr>
              <w:t>Function</w:t>
            </w:r>
          </w:p>
        </w:tc>
        <w:tc>
          <w:tcPr>
            <w:tcW w:type="dxa" w:w="6561"/>
            <w:shd w:val="clear" w:color="auto" w:fill="F2F2F2"/>
          </w:tcPr>
          <w:p>
            <w:pPr>
              <w:spacing w:line="240" w:lineRule="auto" w:after="0"/>
              <w:jc w:val="left"/>
            </w:pPr>
            <w:r>
              <w:rPr>
                <w:rFonts w:ascii="Times New Roman" w:hAnsi="Times New Roman"/>
                <w:sz w:val="18"/>
              </w:rPr>
              <w:t>`generate_questions` produces the requested number of items of the requested type from combined textbook and past-paper context, each labelled by provenance. `evaluate_answer` marks one answer against retrieved context and returns a parsed score and short feedback.</w:t>
            </w:r>
          </w:p>
        </w:tc>
      </w:tr>
      <w:tr>
        <w:tc>
          <w:tcPr>
            <w:tcW w:type="dxa" w:w="1488"/>
          </w:tcPr>
          <w:p>
            <w:pPr>
              <w:spacing w:line="240" w:lineRule="auto" w:after="0"/>
              <w:jc w:val="left"/>
            </w:pPr>
            <w:r>
              <w:rPr>
                <w:rFonts w:ascii="Times New Roman" w:hAnsi="Times New Roman"/>
                <w:sz w:val="18"/>
              </w:rPr>
              <w:t>Subordinates</w:t>
            </w:r>
          </w:p>
        </w:tc>
        <w:tc>
          <w:tcPr>
            <w:tcW w:type="dxa" w:w="6561"/>
          </w:tcPr>
          <w:p>
            <w:pPr>
              <w:spacing w:line="240" w:lineRule="auto" w:after="0"/>
              <w:jc w:val="left"/>
            </w:pPr>
            <w:r>
              <w:rPr>
                <w:rFonts w:ascii="Times New Roman" w:hAnsi="Times New Roman"/>
                <w:sz w:val="18"/>
              </w:rPr>
              <w:t>The retrieval component in combined and simple modes; the structured-response parser; the score clamp; the token logger.</w:t>
            </w:r>
          </w:p>
        </w:tc>
      </w:tr>
      <w:tr>
        <w:tc>
          <w:tcPr>
            <w:tcW w:type="dxa" w:w="1488"/>
            <w:shd w:val="clear" w:color="auto" w:fill="F2F2F2"/>
          </w:tcPr>
          <w:p>
            <w:pPr>
              <w:spacing w:line="240" w:lineRule="auto" w:after="0"/>
              <w:jc w:val="left"/>
            </w:pPr>
            <w:r>
              <w:rPr>
                <w:rFonts w:ascii="Times New Roman" w:hAnsi="Times New Roman"/>
                <w:sz w:val="18"/>
              </w:rPr>
              <w:t>Dependencies</w:t>
            </w:r>
          </w:p>
        </w:tc>
        <w:tc>
          <w:tcPr>
            <w:tcW w:type="dxa" w:w="6561"/>
            <w:shd w:val="clear" w:color="auto" w:fill="F2F2F2"/>
          </w:tcPr>
          <w:p>
            <w:pPr>
              <w:spacing w:line="240" w:lineRule="auto" w:after="0"/>
              <w:jc w:val="left"/>
            </w:pPr>
            <w:r>
              <w:rPr>
                <w:rFonts w:ascii="Times New Roman" w:hAnsi="Times New Roman"/>
                <w:sz w:val="18"/>
              </w:rPr>
              <w:t>prompts/tester.txt and prompts/evaluator.txt; the chat-completions API.</w:t>
            </w:r>
          </w:p>
        </w:tc>
      </w:tr>
      <w:tr>
        <w:tc>
          <w:tcPr>
            <w:tcW w:type="dxa" w:w="1488"/>
          </w:tcPr>
          <w:p>
            <w:pPr>
              <w:spacing w:line="240" w:lineRule="auto" w:after="0"/>
              <w:jc w:val="left"/>
            </w:pPr>
            <w:r>
              <w:rPr>
                <w:rFonts w:ascii="Times New Roman" w:hAnsi="Times New Roman"/>
                <w:sz w:val="18"/>
              </w:rPr>
              <w:t>Interfaces</w:t>
            </w:r>
          </w:p>
        </w:tc>
        <w:tc>
          <w:tcPr>
            <w:tcW w:type="dxa" w:w="6561"/>
          </w:tcPr>
          <w:p>
            <w:pPr>
              <w:spacing w:line="240" w:lineRule="auto" w:after="0"/>
              <w:jc w:val="left"/>
            </w:pPr>
            <w:r>
              <w:rPr>
                <w:rFonts w:ascii="Times New Roman" w:hAnsi="Times New Roman"/>
                <w:sz w:val="18"/>
              </w:rPr>
              <w:t>Provided: `generate_questions(...) → str` and `evaluate_answer(...) → {score, feedback}`, surfaced by `POST /quiz/generate` and `POST /quiz/evaluate`.</w:t>
            </w:r>
          </w:p>
        </w:tc>
      </w:tr>
      <w:tr>
        <w:tc>
          <w:tcPr>
            <w:tcW w:type="dxa" w:w="1488"/>
            <w:shd w:val="clear" w:color="auto" w:fill="F2F2F2"/>
          </w:tcPr>
          <w:p>
            <w:pPr>
              <w:spacing w:line="240" w:lineRule="auto" w:after="0"/>
              <w:jc w:val="left"/>
            </w:pPr>
            <w:r>
              <w:rPr>
                <w:rFonts w:ascii="Times New Roman" w:hAnsi="Times New Roman"/>
                <w:sz w:val="18"/>
              </w:rPr>
              <w:t>Resources</w:t>
            </w:r>
          </w:p>
        </w:tc>
        <w:tc>
          <w:tcPr>
            <w:tcW w:type="dxa" w:w="6561"/>
            <w:shd w:val="clear" w:color="auto" w:fill="F2F2F2"/>
          </w:tcPr>
          <w:p>
            <w:pPr>
              <w:spacing w:line="240" w:lineRule="auto" w:after="0"/>
              <w:jc w:val="left"/>
            </w:pPr>
            <w:r>
              <w:rPr>
                <w:rFonts w:ascii="Times New Roman" w:hAnsi="Times New Roman"/>
                <w:sz w:val="18"/>
              </w:rPr>
              <w:t>One generation call per request; one retrieval per request; up to 2,000 output tokens for generation and 200 for evaluation.</w:t>
            </w:r>
          </w:p>
        </w:tc>
      </w:tr>
      <w:tr>
        <w:tc>
          <w:tcPr>
            <w:tcW w:type="dxa" w:w="1488"/>
          </w:tcPr>
          <w:p>
            <w:pPr>
              <w:spacing w:line="240" w:lineRule="auto" w:after="0"/>
              <w:jc w:val="left"/>
            </w:pPr>
            <w:r>
              <w:rPr>
                <w:rFonts w:ascii="Times New Roman" w:hAnsi="Times New Roman"/>
                <w:sz w:val="18"/>
              </w:rPr>
              <w:t>Processing</w:t>
            </w:r>
          </w:p>
        </w:tc>
        <w:tc>
          <w:tcPr>
            <w:tcW w:type="dxa" w:w="6561"/>
          </w:tcPr>
          <w:p>
            <w:pPr>
              <w:spacing w:line="240" w:lineRule="auto" w:after="0"/>
              <w:jc w:val="left"/>
            </w:pPr>
            <w:r>
              <w:rPr>
                <w:rFonts w:ascii="Times New Roman" w:hAnsi="Times New Roman"/>
                <w:sz w:val="18"/>
              </w:rPr>
              <w:t>Generation runs at temperature 0.4 with past-paper content given explicit priority in the prompt. Evaluation runs at temperature 0.2 and requires a response whose first line matches SCORE: n/m and whose second begins FEEDBACK:. The score is parsed from that line and clamped to 1, 3 or 8 according to question type; a malformed response yields a score of zero and the raw text as feedback rather than an exception.</w:t>
            </w:r>
          </w:p>
        </w:tc>
      </w:tr>
      <w:tr>
        <w:tc>
          <w:tcPr>
            <w:tcW w:type="dxa" w:w="1488"/>
            <w:shd w:val="clear" w:color="auto" w:fill="F2F2F2"/>
          </w:tcPr>
          <w:p>
            <w:pPr>
              <w:spacing w:line="240" w:lineRule="auto" w:after="0"/>
              <w:jc w:val="left"/>
            </w:pPr>
            <w:r>
              <w:rPr>
                <w:rFonts w:ascii="Times New Roman" w:hAnsi="Times New Roman"/>
                <w:sz w:val="18"/>
              </w:rPr>
              <w:t>Data</w:t>
            </w:r>
          </w:p>
        </w:tc>
        <w:tc>
          <w:tcPr>
            <w:tcW w:type="dxa" w:w="6561"/>
            <w:shd w:val="clear" w:color="auto" w:fill="F2F2F2"/>
          </w:tcPr>
          <w:p>
            <w:pPr>
              <w:spacing w:line="240" w:lineRule="auto" w:after="0"/>
              <w:jc w:val="left"/>
            </w:pPr>
            <w:r>
              <w:rPr>
                <w:rFonts w:ascii="Times New Roman" w:hAnsi="Times New Roman"/>
                <w:sz w:val="18"/>
              </w:rPr>
              <w:t>Topic or question; academic scope; question type and count; student answer; retrieved context; generated items or score and feedback.</w:t>
            </w:r>
          </w:p>
        </w:tc>
      </w:tr>
    </w:tbl>
    <w:p>
      <w:pPr>
        <w:spacing w:after="160" w:before="0" w:line="360" w:lineRule="auto"/>
        <w:jc w:val="both"/>
      </w:pPr>
    </w:p>
    <w:p>
      <w:bookmarkStart w:id="2086" w:name="h3_193"/>
      <w:pPr>
        <w:keepNext/>
        <w:tabs>
          <w:tab w:pos="1080" w:val="left"/>
        </w:tabs>
        <w:spacing w:before="200" w:after="80" w:line="360" w:lineRule="auto"/>
        <w:jc w:val="left"/>
      </w:pPr>
      <w:r>
        <w:rPr>
          <w:rFonts w:ascii="Times New Roman" w:hAnsi="Times New Roman"/>
          <w:b/>
          <w:sz w:val="24"/>
        </w:rPr>
        <w:t>5.4.5</w:t>
        <w:tab/>
        <w:t>Session Evaluation Component</w:t>
      </w:r>
      <w:bookmarkEnd w:id="2086"/>
    </w:p>
    <w:p>
      <w:bookmarkStart w:id="2087" w:name="tab_5.12"/>
      <w:pPr>
        <w:keepNext/>
        <w:spacing w:after="80" w:before="200" w:line="240" w:lineRule="auto"/>
        <w:jc w:val="left"/>
      </w:pPr>
      <w:r>
        <w:rPr>
          <w:rFonts w:ascii="Times New Roman" w:hAnsi="Times New Roman"/>
          <w:b/>
          <w:i w:val="0"/>
          <w:sz w:val="22"/>
        </w:rPr>
        <w:t>Table 5.12: Component specification — Session Evaluation</w:t>
      </w:r>
      <w:bookmarkEnd w:id="2087"/>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8"/>
              </w:rPr>
              <w:t>Attribute</w:t>
            </w:r>
          </w:p>
        </w:tc>
        <w:tc>
          <w:tcPr>
            <w:tcW w:type="dxa" w:w="6561"/>
            <w:shd w:val="clear" w:color="auto" w:fill="D9D9D9"/>
          </w:tcPr>
          <w:p>
            <w:pPr>
              <w:spacing w:line="240" w:lineRule="auto" w:after="0"/>
              <w:jc w:val="left"/>
            </w:pPr>
            <w:r>
              <w:rPr>
                <w:rFonts w:ascii="Times New Roman" w:hAnsi="Times New Roman"/>
                <w:b/>
                <w:sz w:val="18"/>
              </w:rPr>
              <w:t>Specification</w:t>
            </w:r>
          </w:p>
        </w:tc>
      </w:tr>
      <w:tr>
        <w:tc>
          <w:tcPr>
            <w:tcW w:type="dxa" w:w="1488"/>
          </w:tcPr>
          <w:p>
            <w:pPr>
              <w:spacing w:line="240" w:lineRule="auto" w:after="0"/>
              <w:jc w:val="left"/>
            </w:pPr>
            <w:r>
              <w:rPr>
                <w:rFonts w:ascii="Times New Roman" w:hAnsi="Times New Roman"/>
                <w:sz w:val="18"/>
              </w:rPr>
              <w:t>Identification</w:t>
            </w:r>
          </w:p>
        </w:tc>
        <w:tc>
          <w:tcPr>
            <w:tcW w:type="dxa" w:w="6561"/>
          </w:tcPr>
          <w:p>
            <w:pPr>
              <w:spacing w:line="240" w:lineRule="auto" w:after="0"/>
              <w:jc w:val="left"/>
            </w:pPr>
            <w:r>
              <w:rPr>
                <w:rFonts w:ascii="Times New Roman" w:hAnsi="Times New Roman"/>
                <w:sz w:val="18"/>
              </w:rPr>
              <w:t>AI-03, Session Evaluator (ai-service/overall_evaluator.py).</w:t>
            </w:r>
          </w:p>
        </w:tc>
      </w:tr>
      <w:tr>
        <w:tc>
          <w:tcPr>
            <w:tcW w:type="dxa" w:w="1488"/>
            <w:shd w:val="clear" w:color="auto" w:fill="F2F2F2"/>
          </w:tcPr>
          <w:p>
            <w:pPr>
              <w:spacing w:line="240" w:lineRule="auto" w:after="0"/>
              <w:jc w:val="left"/>
            </w:pPr>
            <w:r>
              <w:rPr>
                <w:rFonts w:ascii="Times New Roman" w:hAnsi="Times New Roman"/>
                <w:sz w:val="18"/>
              </w:rPr>
              <w:t>Type</w:t>
            </w:r>
          </w:p>
        </w:tc>
        <w:tc>
          <w:tcPr>
            <w:tcW w:type="dxa" w:w="6561"/>
            <w:shd w:val="clear" w:color="auto" w:fill="F2F2F2"/>
          </w:tcPr>
          <w:p>
            <w:pPr>
              <w:spacing w:line="240" w:lineRule="auto" w:after="0"/>
              <w:jc w:val="left"/>
            </w:pPr>
            <w:r>
              <w:rPr>
                <w:rFonts w:ascii="Times New Roman" w:hAnsi="Times New Roman"/>
                <w:sz w:val="18"/>
              </w:rPr>
              <w:t>Python module exposing a single entry point.</w:t>
            </w:r>
          </w:p>
        </w:tc>
      </w:tr>
      <w:tr>
        <w:tc>
          <w:tcPr>
            <w:tcW w:type="dxa" w:w="1488"/>
          </w:tcPr>
          <w:p>
            <w:pPr>
              <w:spacing w:line="240" w:lineRule="auto" w:after="0"/>
              <w:jc w:val="left"/>
            </w:pPr>
            <w:r>
              <w:rPr>
                <w:rFonts w:ascii="Times New Roman" w:hAnsi="Times New Roman"/>
                <w:sz w:val="18"/>
              </w:rPr>
              <w:t>Purpose</w:t>
            </w:r>
          </w:p>
        </w:tc>
        <w:tc>
          <w:tcPr>
            <w:tcW w:type="dxa" w:w="6561"/>
          </w:tcPr>
          <w:p>
            <w:pPr>
              <w:spacing w:line="240" w:lineRule="auto" w:after="0"/>
              <w:jc w:val="left"/>
            </w:pPr>
            <w:r>
              <w:rPr>
                <w:rFonts w:ascii="Times New Roman" w:hAnsi="Times New Roman"/>
                <w:sz w:val="18"/>
              </w:rPr>
              <w:t>Convert a completed attempt into a grade, strong and weak topic lists, encouragement and a revision recommendation. Realises REQ-19 and REQ-38.</w:t>
            </w:r>
          </w:p>
        </w:tc>
      </w:tr>
      <w:tr>
        <w:tc>
          <w:tcPr>
            <w:tcW w:type="dxa" w:w="1488"/>
            <w:shd w:val="clear" w:color="auto" w:fill="F2F2F2"/>
          </w:tcPr>
          <w:p>
            <w:pPr>
              <w:spacing w:line="240" w:lineRule="auto" w:after="0"/>
              <w:jc w:val="left"/>
            </w:pPr>
            <w:r>
              <w:rPr>
                <w:rFonts w:ascii="Times New Roman" w:hAnsi="Times New Roman"/>
                <w:sz w:val="18"/>
              </w:rPr>
              <w:t>Function</w:t>
            </w:r>
          </w:p>
        </w:tc>
        <w:tc>
          <w:tcPr>
            <w:tcW w:type="dxa" w:w="6561"/>
            <w:shd w:val="clear" w:color="auto" w:fill="F2F2F2"/>
          </w:tcPr>
          <w:p>
            <w:pPr>
              <w:spacing w:line="240" w:lineRule="auto" w:after="0"/>
              <w:jc w:val="left"/>
            </w:pPr>
            <w:r>
              <w:rPr>
                <w:rFonts w:ascii="Times New Roman" w:hAnsi="Times New Roman"/>
                <w:sz w:val="18"/>
              </w:rPr>
              <w:t>`get_overall_feedback` computes the arithmetic totals in Python, asks the model only for qualitative judgement, parses the structured reply and merges the two.</w:t>
            </w:r>
          </w:p>
        </w:tc>
      </w:tr>
      <w:tr>
        <w:tc>
          <w:tcPr>
            <w:tcW w:type="dxa" w:w="1488"/>
          </w:tcPr>
          <w:p>
            <w:pPr>
              <w:spacing w:line="240" w:lineRule="auto" w:after="0"/>
              <w:jc w:val="left"/>
            </w:pPr>
            <w:r>
              <w:rPr>
                <w:rFonts w:ascii="Times New Roman" w:hAnsi="Times New Roman"/>
                <w:sz w:val="18"/>
              </w:rPr>
              <w:t>Subordinates</w:t>
            </w:r>
          </w:p>
        </w:tc>
        <w:tc>
          <w:tcPr>
            <w:tcW w:type="dxa" w:w="6561"/>
          </w:tcPr>
          <w:p>
            <w:pPr>
              <w:spacing w:line="240" w:lineRule="auto" w:after="0"/>
              <w:jc w:val="left"/>
            </w:pPr>
            <w:r>
              <w:rPr>
                <w:rFonts w:ascii="Times New Roman" w:hAnsi="Times New Roman"/>
                <w:sz w:val="18"/>
              </w:rPr>
              <w:t>The structured-response parser; the grade-band function; the token logger.</w:t>
            </w:r>
          </w:p>
        </w:tc>
      </w:tr>
      <w:tr>
        <w:tc>
          <w:tcPr>
            <w:tcW w:type="dxa" w:w="1488"/>
            <w:shd w:val="clear" w:color="auto" w:fill="F2F2F2"/>
          </w:tcPr>
          <w:p>
            <w:pPr>
              <w:spacing w:line="240" w:lineRule="auto" w:after="0"/>
              <w:jc w:val="left"/>
            </w:pPr>
            <w:r>
              <w:rPr>
                <w:rFonts w:ascii="Times New Roman" w:hAnsi="Times New Roman"/>
                <w:sz w:val="18"/>
              </w:rPr>
              <w:t>Dependencies</w:t>
            </w:r>
          </w:p>
        </w:tc>
        <w:tc>
          <w:tcPr>
            <w:tcW w:type="dxa" w:w="6561"/>
            <w:shd w:val="clear" w:color="auto" w:fill="F2F2F2"/>
          </w:tcPr>
          <w:p>
            <w:pPr>
              <w:spacing w:line="240" w:lineRule="auto" w:after="0"/>
              <w:jc w:val="left"/>
            </w:pPr>
            <w:r>
              <w:rPr>
                <w:rFonts w:ascii="Times New Roman" w:hAnsi="Times New Roman"/>
                <w:sz w:val="18"/>
              </w:rPr>
              <w:t>prompts/overall_feedback.txt; the chat-completions API.</w:t>
            </w:r>
          </w:p>
        </w:tc>
      </w:tr>
      <w:tr>
        <w:tc>
          <w:tcPr>
            <w:tcW w:type="dxa" w:w="1488"/>
          </w:tcPr>
          <w:p>
            <w:pPr>
              <w:spacing w:line="240" w:lineRule="auto" w:after="0"/>
              <w:jc w:val="left"/>
            </w:pPr>
            <w:r>
              <w:rPr>
                <w:rFonts w:ascii="Times New Roman" w:hAnsi="Times New Roman"/>
                <w:sz w:val="18"/>
              </w:rPr>
              <w:t>Interfaces</w:t>
            </w:r>
          </w:p>
        </w:tc>
        <w:tc>
          <w:tcPr>
            <w:tcW w:type="dxa" w:w="6561"/>
          </w:tcPr>
          <w:p>
            <w:pPr>
              <w:spacing w:line="240" w:lineRule="auto" w:after="0"/>
              <w:jc w:val="left"/>
            </w:pPr>
            <w:r>
              <w:rPr>
                <w:rFonts w:ascii="Times New Roman" w:hAnsi="Times New Roman"/>
                <w:sz w:val="18"/>
              </w:rPr>
              <w:t>Provided: `get_overall_feedback(board, class_level, subject, question_type, results) → dict`, surfaced by `POST /quiz/overall`.</w:t>
            </w:r>
          </w:p>
        </w:tc>
      </w:tr>
      <w:tr>
        <w:tc>
          <w:tcPr>
            <w:tcW w:type="dxa" w:w="1488"/>
            <w:shd w:val="clear" w:color="auto" w:fill="F2F2F2"/>
          </w:tcPr>
          <w:p>
            <w:pPr>
              <w:spacing w:line="240" w:lineRule="auto" w:after="0"/>
              <w:jc w:val="left"/>
            </w:pPr>
            <w:r>
              <w:rPr>
                <w:rFonts w:ascii="Times New Roman" w:hAnsi="Times New Roman"/>
                <w:sz w:val="18"/>
              </w:rPr>
              <w:t>Resources</w:t>
            </w:r>
          </w:p>
        </w:tc>
        <w:tc>
          <w:tcPr>
            <w:tcW w:type="dxa" w:w="6561"/>
            <w:shd w:val="clear" w:color="auto" w:fill="F2F2F2"/>
          </w:tcPr>
          <w:p>
            <w:pPr>
              <w:spacing w:line="240" w:lineRule="auto" w:after="0"/>
              <w:jc w:val="left"/>
            </w:pPr>
            <w:r>
              <w:rPr>
                <w:rFonts w:ascii="Times New Roman" w:hAnsi="Times New Roman"/>
                <w:sz w:val="18"/>
              </w:rPr>
              <w:t>One generation call of at most 600 output tokens per completed attempt.</w:t>
            </w:r>
          </w:p>
        </w:tc>
      </w:tr>
      <w:tr>
        <w:tc>
          <w:tcPr>
            <w:tcW w:type="dxa" w:w="1488"/>
          </w:tcPr>
          <w:p>
            <w:pPr>
              <w:spacing w:line="240" w:lineRule="auto" w:after="0"/>
              <w:jc w:val="left"/>
            </w:pPr>
            <w:r>
              <w:rPr>
                <w:rFonts w:ascii="Times New Roman" w:hAnsi="Times New Roman"/>
                <w:sz w:val="18"/>
              </w:rPr>
              <w:t>Processing</w:t>
            </w:r>
          </w:p>
        </w:tc>
        <w:tc>
          <w:tcPr>
            <w:tcW w:type="dxa" w:w="6561"/>
          </w:tcPr>
          <w:p>
            <w:pPr>
              <w:spacing w:line="240" w:lineRule="auto" w:after="0"/>
              <w:jc w:val="left"/>
            </w:pPr>
            <w:r>
              <w:rPr>
                <w:rFonts w:ascii="Times New Roman" w:hAnsi="Times New Roman"/>
                <w:sz w:val="18"/>
              </w:rPr>
              <w:t>Total possible marks are computed as the number of questions multiplied by the per-type maximum, the percentage is rounded to two decimals, and the grade band is assigned at 80, 60 and 40 per cent. These values are computed in code and then written over whatever the model returns, so a model arithmetic error cannot reach the student. The model is asked only for STRONG_AREAS, WEAK_AREAS, OVERALL_FEEDBACK and STUDY_TIP.</w:t>
            </w:r>
          </w:p>
        </w:tc>
      </w:tr>
      <w:tr>
        <w:tc>
          <w:tcPr>
            <w:tcW w:type="dxa" w:w="1488"/>
            <w:shd w:val="clear" w:color="auto" w:fill="F2F2F2"/>
          </w:tcPr>
          <w:p>
            <w:pPr>
              <w:spacing w:line="240" w:lineRule="auto" w:after="0"/>
              <w:jc w:val="left"/>
            </w:pPr>
            <w:r>
              <w:rPr>
                <w:rFonts w:ascii="Times New Roman" w:hAnsi="Times New Roman"/>
                <w:sz w:val="18"/>
              </w:rPr>
              <w:t>Data</w:t>
            </w:r>
          </w:p>
        </w:tc>
        <w:tc>
          <w:tcPr>
            <w:tcW w:type="dxa" w:w="6561"/>
            <w:shd w:val="clear" w:color="auto" w:fill="F2F2F2"/>
          </w:tcPr>
          <w:p>
            <w:pPr>
              <w:spacing w:line="240" w:lineRule="auto" w:after="0"/>
              <w:jc w:val="left"/>
            </w:pPr>
            <w:r>
              <w:rPr>
                <w:rFonts w:ascii="Times New Roman" w:hAnsi="Times New Roman"/>
                <w:sz w:val="18"/>
              </w:rPr>
              <w:t>Per-question results; computed totals; parsed qualitative fields; the merged result dictionary.</w:t>
            </w:r>
          </w:p>
        </w:tc>
      </w:tr>
    </w:tbl>
    <w:p>
      <w:pPr>
        <w:spacing w:after="160" w:before="0" w:line="360" w:lineRule="auto"/>
        <w:jc w:val="both"/>
      </w:pPr>
    </w:p>
    <w:p>
      <w:bookmarkStart w:id="2088" w:name="h3_195"/>
      <w:pPr>
        <w:keepNext/>
        <w:tabs>
          <w:tab w:pos="1080" w:val="left"/>
        </w:tabs>
        <w:spacing w:before="200" w:after="80" w:line="360" w:lineRule="auto"/>
        <w:jc w:val="left"/>
      </w:pPr>
      <w:r>
        <w:rPr>
          <w:rFonts w:ascii="Times New Roman" w:hAnsi="Times New Roman"/>
          <w:b/>
          <w:sz w:val="24"/>
        </w:rPr>
        <w:t>5.4.6</w:t>
        <w:tab/>
        <w:t>Conversation Memory Component</w:t>
      </w:r>
      <w:bookmarkEnd w:id="2088"/>
    </w:p>
    <w:p>
      <w:bookmarkStart w:id="2089" w:name="tab_5.13"/>
      <w:pPr>
        <w:keepNext/>
        <w:spacing w:after="80" w:before="200" w:line="240" w:lineRule="auto"/>
        <w:jc w:val="left"/>
      </w:pPr>
      <w:r>
        <w:rPr>
          <w:rFonts w:ascii="Times New Roman" w:hAnsi="Times New Roman"/>
          <w:b/>
          <w:i w:val="0"/>
          <w:sz w:val="22"/>
        </w:rPr>
        <w:t>Table 5.13: Component specification — Conversation Memory</w:t>
      </w:r>
      <w:bookmarkEnd w:id="2089"/>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8"/>
              </w:rPr>
              <w:t>Attribute</w:t>
            </w:r>
          </w:p>
        </w:tc>
        <w:tc>
          <w:tcPr>
            <w:tcW w:type="dxa" w:w="6561"/>
            <w:shd w:val="clear" w:color="auto" w:fill="D9D9D9"/>
          </w:tcPr>
          <w:p>
            <w:pPr>
              <w:spacing w:line="240" w:lineRule="auto" w:after="0"/>
              <w:jc w:val="left"/>
            </w:pPr>
            <w:r>
              <w:rPr>
                <w:rFonts w:ascii="Times New Roman" w:hAnsi="Times New Roman"/>
                <w:b/>
                <w:sz w:val="18"/>
              </w:rPr>
              <w:t>Specification</w:t>
            </w:r>
          </w:p>
        </w:tc>
      </w:tr>
      <w:tr>
        <w:tc>
          <w:tcPr>
            <w:tcW w:type="dxa" w:w="1488"/>
          </w:tcPr>
          <w:p>
            <w:pPr>
              <w:spacing w:line="240" w:lineRule="auto" w:after="0"/>
              <w:jc w:val="left"/>
            </w:pPr>
            <w:r>
              <w:rPr>
                <w:rFonts w:ascii="Times New Roman" w:hAnsi="Times New Roman"/>
                <w:sz w:val="18"/>
              </w:rPr>
              <w:t>Identification</w:t>
            </w:r>
          </w:p>
        </w:tc>
        <w:tc>
          <w:tcPr>
            <w:tcW w:type="dxa" w:w="6561"/>
          </w:tcPr>
          <w:p>
            <w:pPr>
              <w:spacing w:line="240" w:lineRule="auto" w:after="0"/>
              <w:jc w:val="left"/>
            </w:pPr>
            <w:r>
              <w:rPr>
                <w:rFonts w:ascii="Times New Roman" w:hAnsi="Times New Roman"/>
                <w:sz w:val="18"/>
              </w:rPr>
              <w:t>MEM-01, Memory Manager (ai-service/memory_manager.py).</w:t>
            </w:r>
          </w:p>
        </w:tc>
      </w:tr>
      <w:tr>
        <w:tc>
          <w:tcPr>
            <w:tcW w:type="dxa" w:w="1488"/>
            <w:shd w:val="clear" w:color="auto" w:fill="F2F2F2"/>
          </w:tcPr>
          <w:p>
            <w:pPr>
              <w:spacing w:line="240" w:lineRule="auto" w:after="0"/>
              <w:jc w:val="left"/>
            </w:pPr>
            <w:r>
              <w:rPr>
                <w:rFonts w:ascii="Times New Roman" w:hAnsi="Times New Roman"/>
                <w:sz w:val="18"/>
              </w:rPr>
              <w:t>Type</w:t>
            </w:r>
          </w:p>
        </w:tc>
        <w:tc>
          <w:tcPr>
            <w:tcW w:type="dxa" w:w="6561"/>
            <w:shd w:val="clear" w:color="auto" w:fill="F2F2F2"/>
          </w:tcPr>
          <w:p>
            <w:pPr>
              <w:spacing w:line="240" w:lineRule="auto" w:after="0"/>
              <w:jc w:val="left"/>
            </w:pPr>
            <w:r>
              <w:rPr>
                <w:rFonts w:ascii="Times New Roman" w:hAnsi="Times New Roman"/>
                <w:sz w:val="18"/>
              </w:rPr>
              <w:t>Python module of pure functions plus one model call.</w:t>
            </w:r>
          </w:p>
        </w:tc>
      </w:tr>
      <w:tr>
        <w:tc>
          <w:tcPr>
            <w:tcW w:type="dxa" w:w="1488"/>
          </w:tcPr>
          <w:p>
            <w:pPr>
              <w:spacing w:line="240" w:lineRule="auto" w:after="0"/>
              <w:jc w:val="left"/>
            </w:pPr>
            <w:r>
              <w:rPr>
                <w:rFonts w:ascii="Times New Roman" w:hAnsi="Times New Roman"/>
                <w:sz w:val="18"/>
              </w:rPr>
              <w:t>Purpose</w:t>
            </w:r>
          </w:p>
        </w:tc>
        <w:tc>
          <w:tcPr>
            <w:tcW w:type="dxa" w:w="6561"/>
          </w:tcPr>
          <w:p>
            <w:pPr>
              <w:spacing w:line="240" w:lineRule="auto" w:after="0"/>
              <w:jc w:val="left"/>
            </w:pPr>
            <w:r>
              <w:rPr>
                <w:rFonts w:ascii="Times New Roman" w:hAnsi="Times New Roman"/>
                <w:sz w:val="18"/>
              </w:rPr>
              <w:t>Keep the prompt of a tutoring session bounded while preserving conversational continuity. Realises REQ-34 and NFR-5.</w:t>
            </w:r>
          </w:p>
        </w:tc>
      </w:tr>
      <w:tr>
        <w:tc>
          <w:tcPr>
            <w:tcW w:type="dxa" w:w="1488"/>
            <w:shd w:val="clear" w:color="auto" w:fill="F2F2F2"/>
          </w:tcPr>
          <w:p>
            <w:pPr>
              <w:spacing w:line="240" w:lineRule="auto" w:after="0"/>
              <w:jc w:val="left"/>
            </w:pPr>
            <w:r>
              <w:rPr>
                <w:rFonts w:ascii="Times New Roman" w:hAnsi="Times New Roman"/>
                <w:sz w:val="18"/>
              </w:rPr>
              <w:t>Function</w:t>
            </w:r>
          </w:p>
        </w:tc>
        <w:tc>
          <w:tcPr>
            <w:tcW w:type="dxa" w:w="6561"/>
            <w:shd w:val="clear" w:color="auto" w:fill="F2F2F2"/>
          </w:tcPr>
          <w:p>
            <w:pPr>
              <w:spacing w:line="240" w:lineRule="auto" w:after="0"/>
              <w:jc w:val="left"/>
            </w:pPr>
            <w:r>
              <w:rPr>
                <w:rFonts w:ascii="Times New Roman" w:hAnsi="Times New Roman"/>
                <w:sz w:val="18"/>
              </w:rPr>
              <w:t>`compress_history` splits a transcript into a verbatim tail and a compressible head; `_filter_messages` discards filler, short and duplicate turns; `_update_summary` maintains the rolling summary; `build_messages_with_memory` assembles the final message list.</w:t>
            </w:r>
          </w:p>
        </w:tc>
      </w:tr>
      <w:tr>
        <w:tc>
          <w:tcPr>
            <w:tcW w:type="dxa" w:w="1488"/>
          </w:tcPr>
          <w:p>
            <w:pPr>
              <w:spacing w:line="240" w:lineRule="auto" w:after="0"/>
              <w:jc w:val="left"/>
            </w:pPr>
            <w:r>
              <w:rPr>
                <w:rFonts w:ascii="Times New Roman" w:hAnsi="Times New Roman"/>
                <w:sz w:val="18"/>
              </w:rPr>
              <w:t>Subordinates</w:t>
            </w:r>
          </w:p>
        </w:tc>
        <w:tc>
          <w:tcPr>
            <w:tcW w:type="dxa" w:w="6561"/>
          </w:tcPr>
          <w:p>
            <w:pPr>
              <w:spacing w:line="240" w:lineRule="auto" w:after="0"/>
              <w:jc w:val="left"/>
            </w:pPr>
            <w:r>
              <w:rPr>
                <w:rFonts w:ascii="Times New Roman" w:hAnsi="Times New Roman"/>
                <w:sz w:val="18"/>
              </w:rPr>
              <w:t>The filler regular expression; the deduplication pass; the summariser prompt.</w:t>
            </w:r>
          </w:p>
        </w:tc>
      </w:tr>
      <w:tr>
        <w:tc>
          <w:tcPr>
            <w:tcW w:type="dxa" w:w="1488"/>
            <w:shd w:val="clear" w:color="auto" w:fill="F2F2F2"/>
          </w:tcPr>
          <w:p>
            <w:pPr>
              <w:spacing w:line="240" w:lineRule="auto" w:after="0"/>
              <w:jc w:val="left"/>
            </w:pPr>
            <w:r>
              <w:rPr>
                <w:rFonts w:ascii="Times New Roman" w:hAnsi="Times New Roman"/>
                <w:sz w:val="18"/>
              </w:rPr>
              <w:t>Dependencies</w:t>
            </w:r>
          </w:p>
        </w:tc>
        <w:tc>
          <w:tcPr>
            <w:tcW w:type="dxa" w:w="6561"/>
            <w:shd w:val="clear" w:color="auto" w:fill="F2F2F2"/>
          </w:tcPr>
          <w:p>
            <w:pPr>
              <w:spacing w:line="240" w:lineRule="auto" w:after="0"/>
              <w:jc w:val="left"/>
            </w:pPr>
            <w:r>
              <w:rPr>
                <w:rFonts w:ascii="Times New Roman" w:hAnsi="Times New Roman"/>
                <w:sz w:val="18"/>
              </w:rPr>
              <w:t>The shared OpenAI client from the retrieval module.</w:t>
            </w:r>
          </w:p>
        </w:tc>
      </w:tr>
      <w:tr>
        <w:tc>
          <w:tcPr>
            <w:tcW w:type="dxa" w:w="1488"/>
          </w:tcPr>
          <w:p>
            <w:pPr>
              <w:spacing w:line="240" w:lineRule="auto" w:after="0"/>
              <w:jc w:val="left"/>
            </w:pPr>
            <w:r>
              <w:rPr>
                <w:rFonts w:ascii="Times New Roman" w:hAnsi="Times New Roman"/>
                <w:sz w:val="18"/>
              </w:rPr>
              <w:t>Interfaces</w:t>
            </w:r>
          </w:p>
        </w:tc>
        <w:tc>
          <w:tcPr>
            <w:tcW w:type="dxa" w:w="6561"/>
          </w:tcPr>
          <w:p>
            <w:pPr>
              <w:spacing w:line="240" w:lineRule="auto" w:after="0"/>
              <w:jc w:val="left"/>
            </w:pPr>
            <w:r>
              <w:rPr>
                <w:rFonts w:ascii="Times New Roman" w:hAnsi="Times New Roman"/>
                <w:sz w:val="18"/>
              </w:rPr>
              <w:t>Provided: `build_messages_with_memory(system_prompt, chat_history, question, existing_summary) → (messages, summary)` and `_update_summary`, both used by the teacher agent.</w:t>
            </w:r>
          </w:p>
        </w:tc>
      </w:tr>
      <w:tr>
        <w:tc>
          <w:tcPr>
            <w:tcW w:type="dxa" w:w="1488"/>
            <w:shd w:val="clear" w:color="auto" w:fill="F2F2F2"/>
          </w:tcPr>
          <w:p>
            <w:pPr>
              <w:spacing w:line="240" w:lineRule="auto" w:after="0"/>
              <w:jc w:val="left"/>
            </w:pPr>
            <w:r>
              <w:rPr>
                <w:rFonts w:ascii="Times New Roman" w:hAnsi="Times New Roman"/>
                <w:sz w:val="18"/>
              </w:rPr>
              <w:t>Resources</w:t>
            </w:r>
          </w:p>
        </w:tc>
        <w:tc>
          <w:tcPr>
            <w:tcW w:type="dxa" w:w="6561"/>
            <w:shd w:val="clear" w:color="auto" w:fill="F2F2F2"/>
          </w:tcPr>
          <w:p>
            <w:pPr>
              <w:spacing w:line="240" w:lineRule="auto" w:after="0"/>
              <w:jc w:val="left"/>
            </w:pPr>
            <w:r>
              <w:rPr>
                <w:rFonts w:ascii="Times New Roman" w:hAnsi="Times New Roman"/>
                <w:sz w:val="18"/>
              </w:rPr>
              <w:t>At most one additional model call per turn, capped at 200 output tokens at temperature zero.</w:t>
            </w:r>
          </w:p>
        </w:tc>
      </w:tr>
      <w:tr>
        <w:tc>
          <w:tcPr>
            <w:tcW w:type="dxa" w:w="1488"/>
          </w:tcPr>
          <w:p>
            <w:pPr>
              <w:spacing w:line="240" w:lineRule="auto" w:after="0"/>
              <w:jc w:val="left"/>
            </w:pPr>
            <w:r>
              <w:rPr>
                <w:rFonts w:ascii="Times New Roman" w:hAnsi="Times New Roman"/>
                <w:sz w:val="18"/>
              </w:rPr>
              <w:t>Processing</w:t>
            </w:r>
          </w:p>
        </w:tc>
        <w:tc>
          <w:tcPr>
            <w:tcW w:type="dxa" w:w="6561"/>
          </w:tcPr>
          <w:p>
            <w:pPr>
              <w:spacing w:line="240" w:lineRule="auto" w:after="0"/>
              <w:jc w:val="left"/>
            </w:pPr>
            <w:r>
              <w:rPr>
                <w:rFonts w:ascii="Times New Roman" w:hAnsi="Times New Roman"/>
                <w:sz w:val="18"/>
              </w:rPr>
              <w:t>Transcripts of four turns or fewer are passed through untouched. Longer transcripts retain the last four turns verbatim; when a summary already exists only the four newest of the older turns are considered, which makes summarisation incremental rather than quadratic. Turns matching the filler pattern, shorter than eight words, or duplicating an earlier turn are removed. If nothing survives filtering, the existing summary is returned unchanged and no model call is made.</w:t>
            </w:r>
          </w:p>
        </w:tc>
      </w:tr>
      <w:tr>
        <w:tc>
          <w:tcPr>
            <w:tcW w:type="dxa" w:w="1488"/>
            <w:shd w:val="clear" w:color="auto" w:fill="F2F2F2"/>
          </w:tcPr>
          <w:p>
            <w:pPr>
              <w:spacing w:line="240" w:lineRule="auto" w:after="0"/>
              <w:jc w:val="left"/>
            </w:pPr>
            <w:r>
              <w:rPr>
                <w:rFonts w:ascii="Times New Roman" w:hAnsi="Times New Roman"/>
                <w:sz w:val="18"/>
              </w:rPr>
              <w:t>Data</w:t>
            </w:r>
          </w:p>
        </w:tc>
        <w:tc>
          <w:tcPr>
            <w:tcW w:type="dxa" w:w="6561"/>
            <w:shd w:val="clear" w:color="auto" w:fill="F2F2F2"/>
          </w:tcPr>
          <w:p>
            <w:pPr>
              <w:spacing w:line="240" w:lineRule="auto" w:after="0"/>
              <w:jc w:val="left"/>
            </w:pPr>
            <w:r>
              <w:rPr>
                <w:rFonts w:ascii="Times New Roman" w:hAnsi="Times New Roman"/>
                <w:sz w:val="18"/>
              </w:rPr>
              <w:t>Message list of role and content pairs; existing summary; updated summary; assembled message list.</w:t>
            </w:r>
          </w:p>
        </w:tc>
      </w:tr>
    </w:tbl>
    <w:p>
      <w:pPr>
        <w:spacing w:after="160" w:before="0" w:line="360" w:lineRule="auto"/>
        <w:jc w:val="both"/>
      </w:pPr>
    </w:p>
    <w:p>
      <w:bookmarkStart w:id="2090" w:name="h3_197"/>
      <w:pPr>
        <w:keepNext/>
        <w:tabs>
          <w:tab w:pos="1080" w:val="left"/>
        </w:tabs>
        <w:spacing w:before="200" w:after="80" w:line="360" w:lineRule="auto"/>
        <w:jc w:val="left"/>
      </w:pPr>
      <w:r>
        <w:rPr>
          <w:rFonts w:ascii="Times New Roman" w:hAnsi="Times New Roman"/>
          <w:b/>
          <w:sz w:val="24"/>
        </w:rPr>
        <w:t>5.4.7</w:t>
        <w:tab/>
        <w:t>Assessment Orchestration Component</w:t>
      </w:r>
      <w:bookmarkEnd w:id="2090"/>
    </w:p>
    <w:p>
      <w:bookmarkStart w:id="2091" w:name="tab_5.14"/>
      <w:pPr>
        <w:keepNext/>
        <w:spacing w:after="80" w:before="200" w:line="240" w:lineRule="auto"/>
        <w:jc w:val="left"/>
      </w:pPr>
      <w:r>
        <w:rPr>
          <w:rFonts w:ascii="Times New Roman" w:hAnsi="Times New Roman"/>
          <w:b/>
          <w:i w:val="0"/>
          <w:sz w:val="22"/>
        </w:rPr>
        <w:t>Table 5.14: Component specification — Assessment Orchestration</w:t>
      </w:r>
      <w:bookmarkEnd w:id="209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8"/>
              </w:rPr>
              <w:t>Attribute</w:t>
            </w:r>
          </w:p>
        </w:tc>
        <w:tc>
          <w:tcPr>
            <w:tcW w:type="dxa" w:w="6561"/>
            <w:shd w:val="clear" w:color="auto" w:fill="D9D9D9"/>
          </w:tcPr>
          <w:p>
            <w:pPr>
              <w:spacing w:line="240" w:lineRule="auto" w:after="0"/>
              <w:jc w:val="left"/>
            </w:pPr>
            <w:r>
              <w:rPr>
                <w:rFonts w:ascii="Times New Roman" w:hAnsi="Times New Roman"/>
                <w:b/>
                <w:sz w:val="18"/>
              </w:rPr>
              <w:t>Specification</w:t>
            </w:r>
          </w:p>
        </w:tc>
      </w:tr>
      <w:tr>
        <w:tc>
          <w:tcPr>
            <w:tcW w:type="dxa" w:w="1488"/>
          </w:tcPr>
          <w:p>
            <w:pPr>
              <w:spacing w:line="240" w:lineRule="auto" w:after="0"/>
              <w:jc w:val="left"/>
            </w:pPr>
            <w:r>
              <w:rPr>
                <w:rFonts w:ascii="Times New Roman" w:hAnsi="Times New Roman"/>
                <w:sz w:val="18"/>
              </w:rPr>
              <w:t>Identification</w:t>
            </w:r>
          </w:p>
        </w:tc>
        <w:tc>
          <w:tcPr>
            <w:tcW w:type="dxa" w:w="6561"/>
          </w:tcPr>
          <w:p>
            <w:pPr>
              <w:spacing w:line="240" w:lineRule="auto" w:after="0"/>
              <w:jc w:val="left"/>
            </w:pPr>
            <w:r>
              <w:rPr>
                <w:rFonts w:ascii="Times New Roman" w:hAnsi="Times New Roman"/>
                <w:sz w:val="18"/>
              </w:rPr>
              <w:t>APP-02, Assessment Orchestration (`QuizController`, `AIController`).</w:t>
            </w:r>
          </w:p>
        </w:tc>
      </w:tr>
      <w:tr>
        <w:tc>
          <w:tcPr>
            <w:tcW w:type="dxa" w:w="1488"/>
            <w:shd w:val="clear" w:color="auto" w:fill="F2F2F2"/>
          </w:tcPr>
          <w:p>
            <w:pPr>
              <w:spacing w:line="240" w:lineRule="auto" w:after="0"/>
              <w:jc w:val="left"/>
            </w:pPr>
            <w:r>
              <w:rPr>
                <w:rFonts w:ascii="Times New Roman" w:hAnsi="Times New Roman"/>
                <w:sz w:val="18"/>
              </w:rPr>
              <w:t>Type</w:t>
            </w:r>
          </w:p>
        </w:tc>
        <w:tc>
          <w:tcPr>
            <w:tcW w:type="dxa" w:w="6561"/>
            <w:shd w:val="clear" w:color="auto" w:fill="F2F2F2"/>
          </w:tcPr>
          <w:p>
            <w:pPr>
              <w:spacing w:line="240" w:lineRule="auto" w:after="0"/>
              <w:jc w:val="left"/>
            </w:pPr>
            <w:r>
              <w:rPr>
                <w:rFonts w:ascii="Times New Roman" w:hAnsi="Times New Roman"/>
                <w:sz w:val="18"/>
              </w:rPr>
              <w:t>Laravel controller pair with an injected service.</w:t>
            </w:r>
          </w:p>
        </w:tc>
      </w:tr>
      <w:tr>
        <w:tc>
          <w:tcPr>
            <w:tcW w:type="dxa" w:w="1488"/>
          </w:tcPr>
          <w:p>
            <w:pPr>
              <w:spacing w:line="240" w:lineRule="auto" w:after="0"/>
              <w:jc w:val="left"/>
            </w:pPr>
            <w:r>
              <w:rPr>
                <w:rFonts w:ascii="Times New Roman" w:hAnsi="Times New Roman"/>
                <w:sz w:val="18"/>
              </w:rPr>
              <w:t>Purpose</w:t>
            </w:r>
          </w:p>
        </w:tc>
        <w:tc>
          <w:tcPr>
            <w:tcW w:type="dxa" w:w="6561"/>
          </w:tcPr>
          <w:p>
            <w:pPr>
              <w:spacing w:line="240" w:lineRule="auto" w:after="0"/>
              <w:jc w:val="left"/>
            </w:pPr>
            <w:r>
              <w:rPr>
                <w:rFonts w:ascii="Times New Roman" w:hAnsi="Times New Roman"/>
                <w:sz w:val="18"/>
              </w:rPr>
              <w:t>Mediate between the practice interface and the AI tier and persist every attempt. Realises REQ-16 to REQ-20 and REQ-38.</w:t>
            </w:r>
          </w:p>
        </w:tc>
      </w:tr>
      <w:tr>
        <w:tc>
          <w:tcPr>
            <w:tcW w:type="dxa" w:w="1488"/>
            <w:shd w:val="clear" w:color="auto" w:fill="F2F2F2"/>
          </w:tcPr>
          <w:p>
            <w:pPr>
              <w:spacing w:line="240" w:lineRule="auto" w:after="0"/>
              <w:jc w:val="left"/>
            </w:pPr>
            <w:r>
              <w:rPr>
                <w:rFonts w:ascii="Times New Roman" w:hAnsi="Times New Roman"/>
                <w:sz w:val="18"/>
              </w:rPr>
              <w:t>Function</w:t>
            </w:r>
          </w:p>
        </w:tc>
        <w:tc>
          <w:tcPr>
            <w:tcW w:type="dxa" w:w="6561"/>
            <w:shd w:val="clear" w:color="auto" w:fill="F2F2F2"/>
          </w:tcPr>
          <w:p>
            <w:pPr>
              <w:spacing w:line="240" w:lineRule="auto" w:after="0"/>
              <w:jc w:val="left"/>
            </w:pPr>
            <w:r>
              <w:rPr>
                <w:rFonts w:ascii="Times New Roman" w:hAnsi="Times New Roman"/>
                <w:sz w:val="18"/>
              </w:rPr>
              <w:t>Forward generation and evaluation requests; on session completion, obtain the aggregate result, create the quiz_sessions row, create one quiz_results row per question, append an activity entry and prune the feed.</w:t>
            </w:r>
          </w:p>
        </w:tc>
      </w:tr>
      <w:tr>
        <w:tc>
          <w:tcPr>
            <w:tcW w:type="dxa" w:w="1488"/>
          </w:tcPr>
          <w:p>
            <w:pPr>
              <w:spacing w:line="240" w:lineRule="auto" w:after="0"/>
              <w:jc w:val="left"/>
            </w:pPr>
            <w:r>
              <w:rPr>
                <w:rFonts w:ascii="Times New Roman" w:hAnsi="Times New Roman"/>
                <w:sz w:val="18"/>
              </w:rPr>
              <w:t>Subordinates</w:t>
            </w:r>
          </w:p>
        </w:tc>
        <w:tc>
          <w:tcPr>
            <w:tcW w:type="dxa" w:w="6561"/>
          </w:tcPr>
          <w:p>
            <w:pPr>
              <w:spacing w:line="240" w:lineRule="auto" w:after="0"/>
              <w:jc w:val="left"/>
            </w:pPr>
            <w:r>
              <w:rPr>
                <w:rFonts w:ascii="Times New Roman" w:hAnsi="Times New Roman"/>
                <w:sz w:val="18"/>
              </w:rPr>
              <w:t>`AIService`; the `QuizSession`, `QuizResult` and `Activity` models.</w:t>
            </w:r>
          </w:p>
        </w:tc>
      </w:tr>
      <w:tr>
        <w:tc>
          <w:tcPr>
            <w:tcW w:type="dxa" w:w="1488"/>
            <w:shd w:val="clear" w:color="auto" w:fill="F2F2F2"/>
          </w:tcPr>
          <w:p>
            <w:pPr>
              <w:spacing w:line="240" w:lineRule="auto" w:after="0"/>
              <w:jc w:val="left"/>
            </w:pPr>
            <w:r>
              <w:rPr>
                <w:rFonts w:ascii="Times New Roman" w:hAnsi="Times New Roman"/>
                <w:sz w:val="18"/>
              </w:rPr>
              <w:t>Dependencies</w:t>
            </w:r>
          </w:p>
        </w:tc>
        <w:tc>
          <w:tcPr>
            <w:tcW w:type="dxa" w:w="6561"/>
            <w:shd w:val="clear" w:color="auto" w:fill="F2F2F2"/>
          </w:tcPr>
          <w:p>
            <w:pPr>
              <w:spacing w:line="240" w:lineRule="auto" w:after="0"/>
              <w:jc w:val="left"/>
            </w:pPr>
            <w:r>
              <w:rPr>
                <w:rFonts w:ascii="Times New Roman" w:hAnsi="Times New Roman"/>
                <w:sz w:val="18"/>
              </w:rPr>
              <w:t>Sanctum authentication; the AI service; MySQL.</w:t>
            </w:r>
          </w:p>
        </w:tc>
      </w:tr>
      <w:tr>
        <w:tc>
          <w:tcPr>
            <w:tcW w:type="dxa" w:w="1488"/>
          </w:tcPr>
          <w:p>
            <w:pPr>
              <w:spacing w:line="240" w:lineRule="auto" w:after="0"/>
              <w:jc w:val="left"/>
            </w:pPr>
            <w:r>
              <w:rPr>
                <w:rFonts w:ascii="Times New Roman" w:hAnsi="Times New Roman"/>
                <w:sz w:val="18"/>
              </w:rPr>
              <w:t>Interfaces</w:t>
            </w:r>
          </w:p>
        </w:tc>
        <w:tc>
          <w:tcPr>
            <w:tcW w:type="dxa" w:w="6561"/>
          </w:tcPr>
          <w:p>
            <w:pPr>
              <w:spacing w:line="240" w:lineRule="auto" w:after="0"/>
              <w:jc w:val="left"/>
            </w:pPr>
            <w:r>
              <w:rPr>
                <w:rFonts w:ascii="Times New Roman" w:hAnsi="Times New Roman"/>
                <w:sz w:val="18"/>
              </w:rPr>
              <w:t>Provided: `POST /api/quiz/generate`, `POST /api/quiz/evaluate`, `POST /api/quiz/overall`. Required: the four AIService methods.</w:t>
            </w:r>
          </w:p>
        </w:tc>
      </w:tr>
      <w:tr>
        <w:tc>
          <w:tcPr>
            <w:tcW w:type="dxa" w:w="1488"/>
            <w:shd w:val="clear" w:color="auto" w:fill="F2F2F2"/>
          </w:tcPr>
          <w:p>
            <w:pPr>
              <w:spacing w:line="240" w:lineRule="auto" w:after="0"/>
              <w:jc w:val="left"/>
            </w:pPr>
            <w:r>
              <w:rPr>
                <w:rFonts w:ascii="Times New Roman" w:hAnsi="Times New Roman"/>
                <w:sz w:val="18"/>
              </w:rPr>
              <w:t>Resources</w:t>
            </w:r>
          </w:p>
        </w:tc>
        <w:tc>
          <w:tcPr>
            <w:tcW w:type="dxa" w:w="6561"/>
            <w:shd w:val="clear" w:color="auto" w:fill="F2F2F2"/>
          </w:tcPr>
          <w:p>
            <w:pPr>
              <w:spacing w:line="240" w:lineRule="auto" w:after="0"/>
              <w:jc w:val="left"/>
            </w:pPr>
            <w:r>
              <w:rPr>
                <w:rFonts w:ascii="Times New Roman" w:hAnsi="Times New Roman"/>
                <w:sz w:val="18"/>
              </w:rPr>
              <w:t>One database transaction context per completed attempt; one outbound HTTP call per question and one per session.</w:t>
            </w:r>
          </w:p>
        </w:tc>
      </w:tr>
      <w:tr>
        <w:tc>
          <w:tcPr>
            <w:tcW w:type="dxa" w:w="1488"/>
          </w:tcPr>
          <w:p>
            <w:pPr>
              <w:spacing w:line="240" w:lineRule="auto" w:after="0"/>
              <w:jc w:val="left"/>
            </w:pPr>
            <w:r>
              <w:rPr>
                <w:rFonts w:ascii="Times New Roman" w:hAnsi="Times New Roman"/>
                <w:sz w:val="18"/>
              </w:rPr>
              <w:t>Processing</w:t>
            </w:r>
          </w:p>
        </w:tc>
        <w:tc>
          <w:tcPr>
            <w:tcW w:type="dxa" w:w="6561"/>
          </w:tcPr>
          <w:p>
            <w:pPr>
              <w:spacing w:line="240" w:lineRule="auto" w:after="0"/>
              <w:jc w:val="left"/>
            </w:pPr>
            <w:r>
              <w:rPr>
                <w:rFonts w:ascii="Times New Roman" w:hAnsi="Times New Roman"/>
                <w:sz w:val="18"/>
              </w:rPr>
              <w:t>Evaluation is a pass-through, so a single slow question cannot block the others. On completion the aggregate is requested first, the session row is written with the returned aggregate fields, and each result row is written with is_correct derived from the score. The activity feed is then pruned to the eight most recent entries older than three minutes.</w:t>
            </w:r>
          </w:p>
        </w:tc>
      </w:tr>
      <w:tr>
        <w:tc>
          <w:tcPr>
            <w:tcW w:type="dxa" w:w="1488"/>
            <w:shd w:val="clear" w:color="auto" w:fill="F2F2F2"/>
          </w:tcPr>
          <w:p>
            <w:pPr>
              <w:spacing w:line="240" w:lineRule="auto" w:after="0"/>
              <w:jc w:val="left"/>
            </w:pPr>
            <w:r>
              <w:rPr>
                <w:rFonts w:ascii="Times New Roman" w:hAnsi="Times New Roman"/>
                <w:sz w:val="18"/>
              </w:rPr>
              <w:t>Data</w:t>
            </w:r>
          </w:p>
        </w:tc>
        <w:tc>
          <w:tcPr>
            <w:tcW w:type="dxa" w:w="6561"/>
            <w:shd w:val="clear" w:color="auto" w:fill="F2F2F2"/>
          </w:tcPr>
          <w:p>
            <w:pPr>
              <w:spacing w:line="240" w:lineRule="auto" w:after="0"/>
              <w:jc w:val="left"/>
            </w:pPr>
            <w:r>
              <w:rPr>
                <w:rFonts w:ascii="Times New Roman" w:hAnsi="Times New Roman"/>
                <w:sz w:val="18"/>
              </w:rPr>
              <w:t>Question type; per-question results; aggregate result; persisted session and result rows.</w:t>
            </w:r>
          </w:p>
        </w:tc>
      </w:tr>
    </w:tbl>
    <w:p>
      <w:pPr>
        <w:spacing w:after="160" w:before="0" w:line="360" w:lineRule="auto"/>
        <w:jc w:val="both"/>
      </w:pPr>
    </w:p>
    <w:p>
      <w:bookmarkStart w:id="2092" w:name="h3_199"/>
      <w:pPr>
        <w:keepNext/>
        <w:tabs>
          <w:tab w:pos="1080" w:val="left"/>
        </w:tabs>
        <w:spacing w:before="200" w:after="80" w:line="360" w:lineRule="auto"/>
        <w:jc w:val="left"/>
      </w:pPr>
      <w:r>
        <w:rPr>
          <w:rFonts w:ascii="Times New Roman" w:hAnsi="Times New Roman"/>
          <w:b/>
          <w:sz w:val="24"/>
        </w:rPr>
        <w:t>5.4.8</w:t>
        <w:tab/>
        <w:t>Content Management Component</w:t>
      </w:r>
      <w:bookmarkEnd w:id="2092"/>
    </w:p>
    <w:p>
      <w:bookmarkStart w:id="2093" w:name="tab_5.15"/>
      <w:pPr>
        <w:keepNext/>
        <w:spacing w:after="80" w:before="200" w:line="240" w:lineRule="auto"/>
        <w:jc w:val="left"/>
      </w:pPr>
      <w:r>
        <w:rPr>
          <w:rFonts w:ascii="Times New Roman" w:hAnsi="Times New Roman"/>
          <w:b/>
          <w:i w:val="0"/>
          <w:sz w:val="22"/>
        </w:rPr>
        <w:t>Table 5.15: Component specification — Content Management</w:t>
      </w:r>
      <w:bookmarkEnd w:id="209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8"/>
              </w:rPr>
              <w:t>Attribute</w:t>
            </w:r>
          </w:p>
        </w:tc>
        <w:tc>
          <w:tcPr>
            <w:tcW w:type="dxa" w:w="6561"/>
            <w:shd w:val="clear" w:color="auto" w:fill="D9D9D9"/>
          </w:tcPr>
          <w:p>
            <w:pPr>
              <w:spacing w:line="240" w:lineRule="auto" w:after="0"/>
              <w:jc w:val="left"/>
            </w:pPr>
            <w:r>
              <w:rPr>
                <w:rFonts w:ascii="Times New Roman" w:hAnsi="Times New Roman"/>
                <w:b/>
                <w:sz w:val="18"/>
              </w:rPr>
              <w:t>Specification</w:t>
            </w:r>
          </w:p>
        </w:tc>
      </w:tr>
      <w:tr>
        <w:tc>
          <w:tcPr>
            <w:tcW w:type="dxa" w:w="1488"/>
          </w:tcPr>
          <w:p>
            <w:pPr>
              <w:spacing w:line="240" w:lineRule="auto" w:after="0"/>
              <w:jc w:val="left"/>
            </w:pPr>
            <w:r>
              <w:rPr>
                <w:rFonts w:ascii="Times New Roman" w:hAnsi="Times New Roman"/>
                <w:sz w:val="18"/>
              </w:rPr>
              <w:t>Identification</w:t>
            </w:r>
          </w:p>
        </w:tc>
        <w:tc>
          <w:tcPr>
            <w:tcW w:type="dxa" w:w="6561"/>
          </w:tcPr>
          <w:p>
            <w:pPr>
              <w:spacing w:line="240" w:lineRule="auto" w:after="0"/>
              <w:jc w:val="left"/>
            </w:pPr>
            <w:r>
              <w:rPr>
                <w:rFonts w:ascii="Times New Roman" w:hAnsi="Times New Roman"/>
                <w:sz w:val="18"/>
              </w:rPr>
              <w:t>APP-03, Content Management (`Admin\ContentController`, `ResourceController`).</w:t>
            </w:r>
          </w:p>
        </w:tc>
      </w:tr>
      <w:tr>
        <w:tc>
          <w:tcPr>
            <w:tcW w:type="dxa" w:w="1488"/>
            <w:shd w:val="clear" w:color="auto" w:fill="F2F2F2"/>
          </w:tcPr>
          <w:p>
            <w:pPr>
              <w:spacing w:line="240" w:lineRule="auto" w:after="0"/>
              <w:jc w:val="left"/>
            </w:pPr>
            <w:r>
              <w:rPr>
                <w:rFonts w:ascii="Times New Roman" w:hAnsi="Times New Roman"/>
                <w:sz w:val="18"/>
              </w:rPr>
              <w:t>Type</w:t>
            </w:r>
          </w:p>
        </w:tc>
        <w:tc>
          <w:tcPr>
            <w:tcW w:type="dxa" w:w="6561"/>
            <w:shd w:val="clear" w:color="auto" w:fill="F2F2F2"/>
          </w:tcPr>
          <w:p>
            <w:pPr>
              <w:spacing w:line="240" w:lineRule="auto" w:after="0"/>
              <w:jc w:val="left"/>
            </w:pPr>
            <w:r>
              <w:rPr>
                <w:rFonts w:ascii="Times New Roman" w:hAnsi="Times New Roman"/>
                <w:sz w:val="18"/>
              </w:rPr>
              <w:t>Laravel controller pair with file-storage access.</w:t>
            </w:r>
          </w:p>
        </w:tc>
      </w:tr>
      <w:tr>
        <w:tc>
          <w:tcPr>
            <w:tcW w:type="dxa" w:w="1488"/>
          </w:tcPr>
          <w:p>
            <w:pPr>
              <w:spacing w:line="240" w:lineRule="auto" w:after="0"/>
              <w:jc w:val="left"/>
            </w:pPr>
            <w:r>
              <w:rPr>
                <w:rFonts w:ascii="Times New Roman" w:hAnsi="Times New Roman"/>
                <w:sz w:val="18"/>
              </w:rPr>
              <w:t>Purpose</w:t>
            </w:r>
          </w:p>
        </w:tc>
        <w:tc>
          <w:tcPr>
            <w:tcW w:type="dxa" w:w="6561"/>
          </w:tcPr>
          <w:p>
            <w:pPr>
              <w:spacing w:line="240" w:lineRule="auto" w:after="0"/>
              <w:jc w:val="left"/>
            </w:pPr>
            <w:r>
              <w:rPr>
                <w:rFonts w:ascii="Times New Roman" w:hAnsi="Times New Roman"/>
                <w:sz w:val="18"/>
              </w:rPr>
              <w:t>Curate and deliver downloadable study resources. Realises REQ-21 to REQ-25, REQ-39 and REQ-42.</w:t>
            </w:r>
          </w:p>
        </w:tc>
      </w:tr>
      <w:tr>
        <w:tc>
          <w:tcPr>
            <w:tcW w:type="dxa" w:w="1488"/>
            <w:shd w:val="clear" w:color="auto" w:fill="F2F2F2"/>
          </w:tcPr>
          <w:p>
            <w:pPr>
              <w:spacing w:line="240" w:lineRule="auto" w:after="0"/>
              <w:jc w:val="left"/>
            </w:pPr>
            <w:r>
              <w:rPr>
                <w:rFonts w:ascii="Times New Roman" w:hAnsi="Times New Roman"/>
                <w:sz w:val="18"/>
              </w:rPr>
              <w:t>Function</w:t>
            </w:r>
          </w:p>
        </w:tc>
        <w:tc>
          <w:tcPr>
            <w:tcW w:type="dxa" w:w="6561"/>
            <w:shd w:val="clear" w:color="auto" w:fill="F2F2F2"/>
          </w:tcPr>
          <w:p>
            <w:pPr>
              <w:spacing w:line="240" w:lineRule="auto" w:after="0"/>
              <w:jc w:val="left"/>
            </w:pPr>
            <w:r>
              <w:rPr>
                <w:rFonts w:ascii="Times New Roman" w:hAnsi="Times New Roman"/>
                <w:sz w:val="18"/>
              </w:rPr>
              <w:t>Validated upload with storage on the public disk; listing with board, class, subject and type filters; authenticated download with counter increment and activity logging; metadata edit; delete with file removal.</w:t>
            </w:r>
          </w:p>
        </w:tc>
      </w:tr>
      <w:tr>
        <w:tc>
          <w:tcPr>
            <w:tcW w:type="dxa" w:w="1488"/>
          </w:tcPr>
          <w:p>
            <w:pPr>
              <w:spacing w:line="240" w:lineRule="auto" w:after="0"/>
              <w:jc w:val="left"/>
            </w:pPr>
            <w:r>
              <w:rPr>
                <w:rFonts w:ascii="Times New Roman" w:hAnsi="Times New Roman"/>
                <w:sz w:val="18"/>
              </w:rPr>
              <w:t>Subordinates</w:t>
            </w:r>
          </w:p>
        </w:tc>
        <w:tc>
          <w:tcPr>
            <w:tcW w:type="dxa" w:w="6561"/>
          </w:tcPr>
          <w:p>
            <w:pPr>
              <w:spacing w:line="240" w:lineRule="auto" w:after="0"/>
              <w:jc w:val="left"/>
            </w:pPr>
            <w:r>
              <w:rPr>
                <w:rFonts w:ascii="Times New Roman" w:hAnsi="Times New Roman"/>
                <w:sz w:val="18"/>
              </w:rPr>
              <w:t>The `Content` model; the storage disk; the `Activity` model; the resource-card page component.</w:t>
            </w:r>
          </w:p>
        </w:tc>
      </w:tr>
      <w:tr>
        <w:tc>
          <w:tcPr>
            <w:tcW w:type="dxa" w:w="1488"/>
            <w:shd w:val="clear" w:color="auto" w:fill="F2F2F2"/>
          </w:tcPr>
          <w:p>
            <w:pPr>
              <w:spacing w:line="240" w:lineRule="auto" w:after="0"/>
              <w:jc w:val="left"/>
            </w:pPr>
            <w:r>
              <w:rPr>
                <w:rFonts w:ascii="Times New Roman" w:hAnsi="Times New Roman"/>
                <w:sz w:val="18"/>
              </w:rPr>
              <w:t>Dependencies</w:t>
            </w:r>
          </w:p>
        </w:tc>
        <w:tc>
          <w:tcPr>
            <w:tcW w:type="dxa" w:w="6561"/>
            <w:shd w:val="clear" w:color="auto" w:fill="F2F2F2"/>
          </w:tcPr>
          <w:p>
            <w:pPr>
              <w:spacing w:line="240" w:lineRule="auto" w:after="0"/>
              <w:jc w:val="left"/>
            </w:pPr>
            <w:r>
              <w:rPr>
                <w:rFonts w:ascii="Times New Roman" w:hAnsi="Times New Roman"/>
                <w:sz w:val="18"/>
              </w:rPr>
              <w:t>Sanctum authentication; the filesystem; MySQL.</w:t>
            </w:r>
          </w:p>
        </w:tc>
      </w:tr>
      <w:tr>
        <w:tc>
          <w:tcPr>
            <w:tcW w:type="dxa" w:w="1488"/>
          </w:tcPr>
          <w:p>
            <w:pPr>
              <w:spacing w:line="240" w:lineRule="auto" w:after="0"/>
              <w:jc w:val="left"/>
            </w:pPr>
            <w:r>
              <w:rPr>
                <w:rFonts w:ascii="Times New Roman" w:hAnsi="Times New Roman"/>
                <w:sz w:val="18"/>
              </w:rPr>
              <w:t>Interfaces</w:t>
            </w:r>
          </w:p>
        </w:tc>
        <w:tc>
          <w:tcPr>
            <w:tcW w:type="dxa" w:w="6561"/>
          </w:tcPr>
          <w:p>
            <w:pPr>
              <w:spacing w:line="240" w:lineRule="auto" w:after="0"/>
              <w:jc w:val="left"/>
            </w:pPr>
            <w:r>
              <w:rPr>
                <w:rFonts w:ascii="Times New Roman" w:hAnsi="Times New Roman"/>
                <w:sz w:val="18"/>
              </w:rPr>
              <w:t>Provided: `POST|GET /api/content`, `GET /api/content/download/{id}`, `PUT|DELETE /api/content/{id}`, and the `/resources` and `/admin/content` pages.</w:t>
            </w:r>
          </w:p>
        </w:tc>
      </w:tr>
      <w:tr>
        <w:tc>
          <w:tcPr>
            <w:tcW w:type="dxa" w:w="1488"/>
            <w:shd w:val="clear" w:color="auto" w:fill="F2F2F2"/>
          </w:tcPr>
          <w:p>
            <w:pPr>
              <w:spacing w:line="240" w:lineRule="auto" w:after="0"/>
              <w:jc w:val="left"/>
            </w:pPr>
            <w:r>
              <w:rPr>
                <w:rFonts w:ascii="Times New Roman" w:hAnsi="Times New Roman"/>
                <w:sz w:val="18"/>
              </w:rPr>
              <w:t>Resources</w:t>
            </w:r>
          </w:p>
        </w:tc>
        <w:tc>
          <w:tcPr>
            <w:tcW w:type="dxa" w:w="6561"/>
            <w:shd w:val="clear" w:color="auto" w:fill="F2F2F2"/>
          </w:tcPr>
          <w:p>
            <w:pPr>
              <w:spacing w:line="240" w:lineRule="auto" w:after="0"/>
              <w:jc w:val="left"/>
            </w:pPr>
            <w:r>
              <w:rPr>
                <w:rFonts w:ascii="Times New Roman" w:hAnsi="Times New Roman"/>
                <w:sz w:val="18"/>
              </w:rPr>
              <w:t>Disk capacity for uploaded documents; an upload ceiling of 100 megabytes per file.</w:t>
            </w:r>
          </w:p>
        </w:tc>
      </w:tr>
      <w:tr>
        <w:tc>
          <w:tcPr>
            <w:tcW w:type="dxa" w:w="1488"/>
          </w:tcPr>
          <w:p>
            <w:pPr>
              <w:spacing w:line="240" w:lineRule="auto" w:after="0"/>
              <w:jc w:val="left"/>
            </w:pPr>
            <w:r>
              <w:rPr>
                <w:rFonts w:ascii="Times New Roman" w:hAnsi="Times New Roman"/>
                <w:sz w:val="18"/>
              </w:rPr>
              <w:t>Processing</w:t>
            </w:r>
          </w:p>
        </w:tc>
        <w:tc>
          <w:tcPr>
            <w:tcW w:type="dxa" w:w="6561"/>
          </w:tcPr>
          <w:p>
            <w:pPr>
              <w:spacing w:line="240" w:lineRule="auto" w:after="0"/>
              <w:jc w:val="left"/>
            </w:pPr>
            <w:r>
              <w:rPr>
                <w:rFonts w:ascii="Times New Roman" w:hAnsi="Times New Roman"/>
                <w:sz w:val="18"/>
              </w:rPr>
              <w:t>Uploads are validated on title, type, board, class, subject, file presence and size before storage, so a rejected upload creates no record. Deletion removes the stored file before the record, so a failure cannot leave a record pointing at nothing.</w:t>
            </w:r>
          </w:p>
        </w:tc>
      </w:tr>
      <w:tr>
        <w:tc>
          <w:tcPr>
            <w:tcW w:type="dxa" w:w="1488"/>
            <w:shd w:val="clear" w:color="auto" w:fill="F2F2F2"/>
          </w:tcPr>
          <w:p>
            <w:pPr>
              <w:spacing w:line="240" w:lineRule="auto" w:after="0"/>
              <w:jc w:val="left"/>
            </w:pPr>
            <w:r>
              <w:rPr>
                <w:rFonts w:ascii="Times New Roman" w:hAnsi="Times New Roman"/>
                <w:sz w:val="18"/>
              </w:rPr>
              <w:t>Data</w:t>
            </w:r>
          </w:p>
        </w:tc>
        <w:tc>
          <w:tcPr>
            <w:tcW w:type="dxa" w:w="6561"/>
            <w:shd w:val="clear" w:color="auto" w:fill="F2F2F2"/>
          </w:tcPr>
          <w:p>
            <w:pPr>
              <w:spacing w:line="240" w:lineRule="auto" w:after="0"/>
              <w:jc w:val="left"/>
            </w:pPr>
            <w:r>
              <w:rPr>
                <w:rFonts w:ascii="Times New Roman" w:hAnsi="Times New Roman"/>
                <w:sz w:val="18"/>
              </w:rPr>
              <w:t>contents rows; stored files under storage/app/public/contents; activity rows of type resource.</w:t>
            </w:r>
          </w:p>
        </w:tc>
      </w:tr>
    </w:tbl>
    <w:p>
      <w:pPr>
        <w:spacing w:after="160" w:before="0" w:line="360" w:lineRule="auto"/>
        <w:jc w:val="both"/>
      </w:pPr>
    </w:p>
    <w:p>
      <w:bookmarkStart w:id="2094" w:name="h3_201"/>
      <w:pPr>
        <w:keepNext/>
        <w:tabs>
          <w:tab w:pos="1080" w:val="left"/>
        </w:tabs>
        <w:spacing w:before="200" w:after="80" w:line="360" w:lineRule="auto"/>
        <w:jc w:val="left"/>
      </w:pPr>
      <w:r>
        <w:rPr>
          <w:rFonts w:ascii="Times New Roman" w:hAnsi="Times New Roman"/>
          <w:b/>
          <w:sz w:val="24"/>
        </w:rPr>
        <w:t>5.4.9</w:t>
        <w:tab/>
        <w:t>Analytics Component</w:t>
      </w:r>
      <w:bookmarkEnd w:id="2094"/>
    </w:p>
    <w:p>
      <w:bookmarkStart w:id="2095" w:name="tab_5.16"/>
      <w:pPr>
        <w:keepNext/>
        <w:spacing w:after="80" w:before="200" w:line="240" w:lineRule="auto"/>
        <w:jc w:val="left"/>
      </w:pPr>
      <w:r>
        <w:rPr>
          <w:rFonts w:ascii="Times New Roman" w:hAnsi="Times New Roman"/>
          <w:b/>
          <w:i w:val="0"/>
          <w:sz w:val="22"/>
        </w:rPr>
        <w:t>Table 5.16: Component specification — Analytics</w:t>
      </w:r>
      <w:bookmarkEnd w:id="209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8"/>
              </w:rPr>
              <w:t>Attribute</w:t>
            </w:r>
          </w:p>
        </w:tc>
        <w:tc>
          <w:tcPr>
            <w:tcW w:type="dxa" w:w="6561"/>
            <w:shd w:val="clear" w:color="auto" w:fill="D9D9D9"/>
          </w:tcPr>
          <w:p>
            <w:pPr>
              <w:spacing w:line="240" w:lineRule="auto" w:after="0"/>
              <w:jc w:val="left"/>
            </w:pPr>
            <w:r>
              <w:rPr>
                <w:rFonts w:ascii="Times New Roman" w:hAnsi="Times New Roman"/>
                <w:b/>
                <w:sz w:val="18"/>
              </w:rPr>
              <w:t>Specification</w:t>
            </w:r>
          </w:p>
        </w:tc>
      </w:tr>
      <w:tr>
        <w:tc>
          <w:tcPr>
            <w:tcW w:type="dxa" w:w="1488"/>
          </w:tcPr>
          <w:p>
            <w:pPr>
              <w:spacing w:line="240" w:lineRule="auto" w:after="0"/>
              <w:jc w:val="left"/>
            </w:pPr>
            <w:r>
              <w:rPr>
                <w:rFonts w:ascii="Times New Roman" w:hAnsi="Times New Roman"/>
                <w:sz w:val="18"/>
              </w:rPr>
              <w:t>Identification</w:t>
            </w:r>
          </w:p>
        </w:tc>
        <w:tc>
          <w:tcPr>
            <w:tcW w:type="dxa" w:w="6561"/>
          </w:tcPr>
          <w:p>
            <w:pPr>
              <w:spacing w:line="240" w:lineRule="auto" w:after="0"/>
              <w:jc w:val="left"/>
            </w:pPr>
            <w:r>
              <w:rPr>
                <w:rFonts w:ascii="Times New Roman" w:hAnsi="Times New Roman"/>
                <w:sz w:val="18"/>
              </w:rPr>
              <w:t>APP-04, Analytics (`DashboardController`, `ProgressController`).</w:t>
            </w:r>
          </w:p>
        </w:tc>
      </w:tr>
      <w:tr>
        <w:tc>
          <w:tcPr>
            <w:tcW w:type="dxa" w:w="1488"/>
            <w:shd w:val="clear" w:color="auto" w:fill="F2F2F2"/>
          </w:tcPr>
          <w:p>
            <w:pPr>
              <w:spacing w:line="240" w:lineRule="auto" w:after="0"/>
              <w:jc w:val="left"/>
            </w:pPr>
            <w:r>
              <w:rPr>
                <w:rFonts w:ascii="Times New Roman" w:hAnsi="Times New Roman"/>
                <w:sz w:val="18"/>
              </w:rPr>
              <w:t>Type</w:t>
            </w:r>
          </w:p>
        </w:tc>
        <w:tc>
          <w:tcPr>
            <w:tcW w:type="dxa" w:w="6561"/>
            <w:shd w:val="clear" w:color="auto" w:fill="F2F2F2"/>
          </w:tcPr>
          <w:p>
            <w:pPr>
              <w:spacing w:line="240" w:lineRule="auto" w:after="0"/>
              <w:jc w:val="left"/>
            </w:pPr>
            <w:r>
              <w:rPr>
                <w:rFonts w:ascii="Times New Roman" w:hAnsi="Times New Roman"/>
                <w:sz w:val="18"/>
              </w:rPr>
              <w:t>Single-action Laravel controllers producing Inertia page props.</w:t>
            </w:r>
          </w:p>
        </w:tc>
      </w:tr>
      <w:tr>
        <w:tc>
          <w:tcPr>
            <w:tcW w:type="dxa" w:w="1488"/>
          </w:tcPr>
          <w:p>
            <w:pPr>
              <w:spacing w:line="240" w:lineRule="auto" w:after="0"/>
              <w:jc w:val="left"/>
            </w:pPr>
            <w:r>
              <w:rPr>
                <w:rFonts w:ascii="Times New Roman" w:hAnsi="Times New Roman"/>
                <w:sz w:val="18"/>
              </w:rPr>
              <w:t>Purpose</w:t>
            </w:r>
          </w:p>
        </w:tc>
        <w:tc>
          <w:tcPr>
            <w:tcW w:type="dxa" w:w="6561"/>
          </w:tcPr>
          <w:p>
            <w:pPr>
              <w:spacing w:line="240" w:lineRule="auto" w:after="0"/>
              <w:jc w:val="left"/>
            </w:pPr>
            <w:r>
              <w:rPr>
                <w:rFonts w:ascii="Times New Roman" w:hAnsi="Times New Roman"/>
                <w:sz w:val="18"/>
              </w:rPr>
              <w:t>Turn stored attempt history into an actionable picture of progress. Realises REQ-40 and REQ-41.</w:t>
            </w:r>
          </w:p>
        </w:tc>
      </w:tr>
      <w:tr>
        <w:tc>
          <w:tcPr>
            <w:tcW w:type="dxa" w:w="1488"/>
            <w:shd w:val="clear" w:color="auto" w:fill="F2F2F2"/>
          </w:tcPr>
          <w:p>
            <w:pPr>
              <w:spacing w:line="240" w:lineRule="auto" w:after="0"/>
              <w:jc w:val="left"/>
            </w:pPr>
            <w:r>
              <w:rPr>
                <w:rFonts w:ascii="Times New Roman" w:hAnsi="Times New Roman"/>
                <w:sz w:val="18"/>
              </w:rPr>
              <w:t>Function</w:t>
            </w:r>
          </w:p>
        </w:tc>
        <w:tc>
          <w:tcPr>
            <w:tcW w:type="dxa" w:w="6561"/>
            <w:shd w:val="clear" w:color="auto" w:fill="F2F2F2"/>
          </w:tcPr>
          <w:p>
            <w:pPr>
              <w:spacing w:line="240" w:lineRule="auto" w:after="0"/>
              <w:jc w:val="left"/>
            </w:pPr>
            <w:r>
              <w:rPr>
                <w:rFonts w:ascii="Times New Roman" w:hAnsi="Times New Roman"/>
                <w:sz w:val="18"/>
              </w:rPr>
              <w:t>Count questions practised; average the session percentages; group by subject to find the weakest; band each subject; compose a focus recommendation; return the recent activity feed.</w:t>
            </w:r>
          </w:p>
        </w:tc>
      </w:tr>
      <w:tr>
        <w:tc>
          <w:tcPr>
            <w:tcW w:type="dxa" w:w="1488"/>
          </w:tcPr>
          <w:p>
            <w:pPr>
              <w:spacing w:line="240" w:lineRule="auto" w:after="0"/>
              <w:jc w:val="left"/>
            </w:pPr>
            <w:r>
              <w:rPr>
                <w:rFonts w:ascii="Times New Roman" w:hAnsi="Times New Roman"/>
                <w:sz w:val="18"/>
              </w:rPr>
              <w:t>Subordinates</w:t>
            </w:r>
          </w:p>
        </w:tc>
        <w:tc>
          <w:tcPr>
            <w:tcW w:type="dxa" w:w="6561"/>
          </w:tcPr>
          <w:p>
            <w:pPr>
              <w:spacing w:line="240" w:lineRule="auto" w:after="0"/>
              <w:jc w:val="left"/>
            </w:pPr>
            <w:r>
              <w:rPr>
                <w:rFonts w:ascii="Times New Roman" w:hAnsi="Times New Roman"/>
                <w:sz w:val="18"/>
              </w:rPr>
              <w:t>The `QuizSession`, `QuizResult` and `Activity` models; the Recharts components on the progress page.</w:t>
            </w:r>
          </w:p>
        </w:tc>
      </w:tr>
      <w:tr>
        <w:tc>
          <w:tcPr>
            <w:tcW w:type="dxa" w:w="1488"/>
            <w:shd w:val="clear" w:color="auto" w:fill="F2F2F2"/>
          </w:tcPr>
          <w:p>
            <w:pPr>
              <w:spacing w:line="240" w:lineRule="auto" w:after="0"/>
              <w:jc w:val="left"/>
            </w:pPr>
            <w:r>
              <w:rPr>
                <w:rFonts w:ascii="Times New Roman" w:hAnsi="Times New Roman"/>
                <w:sz w:val="18"/>
              </w:rPr>
              <w:t>Dependencies</w:t>
            </w:r>
          </w:p>
        </w:tc>
        <w:tc>
          <w:tcPr>
            <w:tcW w:type="dxa" w:w="6561"/>
            <w:shd w:val="clear" w:color="auto" w:fill="F2F2F2"/>
          </w:tcPr>
          <w:p>
            <w:pPr>
              <w:spacing w:line="240" w:lineRule="auto" w:after="0"/>
              <w:jc w:val="left"/>
            </w:pPr>
            <w:r>
              <w:rPr>
                <w:rFonts w:ascii="Times New Roman" w:hAnsi="Times New Roman"/>
                <w:sz w:val="18"/>
              </w:rPr>
              <w:t>Session authentication; MySQL aggregate functions.</w:t>
            </w:r>
          </w:p>
        </w:tc>
      </w:tr>
      <w:tr>
        <w:tc>
          <w:tcPr>
            <w:tcW w:type="dxa" w:w="1488"/>
          </w:tcPr>
          <w:p>
            <w:pPr>
              <w:spacing w:line="240" w:lineRule="auto" w:after="0"/>
              <w:jc w:val="left"/>
            </w:pPr>
            <w:r>
              <w:rPr>
                <w:rFonts w:ascii="Times New Roman" w:hAnsi="Times New Roman"/>
                <w:sz w:val="18"/>
              </w:rPr>
              <w:t>Interfaces</w:t>
            </w:r>
          </w:p>
        </w:tc>
        <w:tc>
          <w:tcPr>
            <w:tcW w:type="dxa" w:w="6561"/>
          </w:tcPr>
          <w:p>
            <w:pPr>
              <w:spacing w:line="240" w:lineRule="auto" w:after="0"/>
              <w:jc w:val="left"/>
            </w:pPr>
            <w:r>
              <w:rPr>
                <w:rFonts w:ascii="Times New Roman" w:hAnsi="Times New Roman"/>
                <w:sz w:val="18"/>
              </w:rPr>
              <w:t>Provided: the `/dashboard` and `/progress` pages with their props.</w:t>
            </w:r>
          </w:p>
        </w:tc>
      </w:tr>
      <w:tr>
        <w:tc>
          <w:tcPr>
            <w:tcW w:type="dxa" w:w="1488"/>
            <w:shd w:val="clear" w:color="auto" w:fill="F2F2F2"/>
          </w:tcPr>
          <w:p>
            <w:pPr>
              <w:spacing w:line="240" w:lineRule="auto" w:after="0"/>
              <w:jc w:val="left"/>
            </w:pPr>
            <w:r>
              <w:rPr>
                <w:rFonts w:ascii="Times New Roman" w:hAnsi="Times New Roman"/>
                <w:sz w:val="18"/>
              </w:rPr>
              <w:t>Resources</w:t>
            </w:r>
          </w:p>
        </w:tc>
        <w:tc>
          <w:tcPr>
            <w:tcW w:type="dxa" w:w="6561"/>
            <w:shd w:val="clear" w:color="auto" w:fill="F2F2F2"/>
          </w:tcPr>
          <w:p>
            <w:pPr>
              <w:spacing w:line="240" w:lineRule="auto" w:after="0"/>
              <w:jc w:val="left"/>
            </w:pPr>
            <w:r>
              <w:rPr>
                <w:rFonts w:ascii="Times New Roman" w:hAnsi="Times New Roman"/>
                <w:sz w:val="18"/>
              </w:rPr>
              <w:t>Four aggregate queries per dashboard load; five per progress load.</w:t>
            </w:r>
          </w:p>
        </w:tc>
      </w:tr>
      <w:tr>
        <w:tc>
          <w:tcPr>
            <w:tcW w:type="dxa" w:w="1488"/>
          </w:tcPr>
          <w:p>
            <w:pPr>
              <w:spacing w:line="240" w:lineRule="auto" w:after="0"/>
              <w:jc w:val="left"/>
            </w:pPr>
            <w:r>
              <w:rPr>
                <w:rFonts w:ascii="Times New Roman" w:hAnsi="Times New Roman"/>
                <w:sz w:val="18"/>
              </w:rPr>
              <w:t>Processing</w:t>
            </w:r>
          </w:p>
        </w:tc>
        <w:tc>
          <w:tcPr>
            <w:tcW w:type="dxa" w:w="6561"/>
          </w:tcPr>
          <w:p>
            <w:pPr>
              <w:spacing w:line="240" w:lineRule="auto" w:after="0"/>
              <w:jc w:val="left"/>
            </w:pPr>
            <w:r>
              <w:rPr>
                <w:rFonts w:ascii="Times New Roman" w:hAnsi="Times New Roman"/>
                <w:sz w:val="18"/>
              </w:rPr>
              <w:t>Subject averages are computed by a grouped AVG over quiz_sessions and banded at 85, 70 and 60 per cent into Excellent, Strong, Good and Needs Work. The weakest subject is the minimum of that grouping and becomes the focus recommendation. An empty history yields defined empty states rather than division by zero.</w:t>
            </w:r>
          </w:p>
        </w:tc>
      </w:tr>
      <w:tr>
        <w:tc>
          <w:tcPr>
            <w:tcW w:type="dxa" w:w="1488"/>
            <w:shd w:val="clear" w:color="auto" w:fill="F2F2F2"/>
          </w:tcPr>
          <w:p>
            <w:pPr>
              <w:spacing w:line="240" w:lineRule="auto" w:after="0"/>
              <w:jc w:val="left"/>
            </w:pPr>
            <w:r>
              <w:rPr>
                <w:rFonts w:ascii="Times New Roman" w:hAnsi="Times New Roman"/>
                <w:sz w:val="18"/>
              </w:rPr>
              <w:t>Data</w:t>
            </w:r>
          </w:p>
        </w:tc>
        <w:tc>
          <w:tcPr>
            <w:tcW w:type="dxa" w:w="6561"/>
            <w:shd w:val="clear" w:color="auto" w:fill="F2F2F2"/>
          </w:tcPr>
          <w:p>
            <w:pPr>
              <w:spacing w:line="240" w:lineRule="auto" w:after="0"/>
              <w:jc w:val="left"/>
            </w:pPr>
            <w:r>
              <w:rPr>
                <w:rFonts w:ascii="Times New Roman" w:hAnsi="Times New Roman"/>
                <w:sz w:val="18"/>
              </w:rPr>
              <w:t>Aggregated percentages by subject; counts; the eight most recent activity rows.</w:t>
            </w:r>
          </w:p>
        </w:tc>
      </w:tr>
    </w:tbl>
    <w:p>
      <w:pPr>
        <w:spacing w:after="160" w:before="0" w:line="360" w:lineRule="auto"/>
        <w:jc w:val="both"/>
      </w:pPr>
    </w:p>
    <w:p>
      <w:bookmarkStart w:id="2096" w:name="h3_203"/>
      <w:pPr>
        <w:keepNext/>
        <w:tabs>
          <w:tab w:pos="1080" w:val="left"/>
        </w:tabs>
        <w:spacing w:before="200" w:after="80" w:line="360" w:lineRule="auto"/>
        <w:jc w:val="left"/>
      </w:pPr>
      <w:r>
        <w:rPr>
          <w:rFonts w:ascii="Times New Roman" w:hAnsi="Times New Roman"/>
          <w:b/>
          <w:sz w:val="24"/>
        </w:rPr>
        <w:t>5.4.10</w:t>
        <w:tab/>
        <w:t>Ingestion Pipeline Component</w:t>
      </w:r>
      <w:bookmarkEnd w:id="2096"/>
    </w:p>
    <w:p>
      <w:bookmarkStart w:id="2097" w:name="tab_5.17"/>
      <w:pPr>
        <w:keepNext/>
        <w:spacing w:after="80" w:before="200" w:line="240" w:lineRule="auto"/>
        <w:jc w:val="left"/>
      </w:pPr>
      <w:r>
        <w:rPr>
          <w:rFonts w:ascii="Times New Roman" w:hAnsi="Times New Roman"/>
          <w:b/>
          <w:i w:val="0"/>
          <w:sz w:val="22"/>
        </w:rPr>
        <w:t>Table 5.17: Component specification — Ingestion Pipeline</w:t>
      </w:r>
      <w:bookmarkEnd w:id="2097"/>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488"/>
        <w:gridCol w:w="6561"/>
      </w:tblGrid>
      <w:tr>
        <w:trPr>
          <w:tblHeader w:val="true"/>
        </w:trPr>
        <w:tc>
          <w:tcPr>
            <w:tcW w:type="dxa" w:w="1488"/>
            <w:shd w:val="clear" w:color="auto" w:fill="D9D9D9"/>
          </w:tcPr>
          <w:p>
            <w:pPr>
              <w:spacing w:line="240" w:lineRule="auto" w:after="0"/>
              <w:jc w:val="left"/>
            </w:pPr>
            <w:r>
              <w:rPr>
                <w:rFonts w:ascii="Times New Roman" w:hAnsi="Times New Roman"/>
                <w:b/>
                <w:sz w:val="18"/>
              </w:rPr>
              <w:t>Attribute</w:t>
            </w:r>
          </w:p>
        </w:tc>
        <w:tc>
          <w:tcPr>
            <w:tcW w:type="dxa" w:w="6561"/>
            <w:shd w:val="clear" w:color="auto" w:fill="D9D9D9"/>
          </w:tcPr>
          <w:p>
            <w:pPr>
              <w:spacing w:line="240" w:lineRule="auto" w:after="0"/>
              <w:jc w:val="left"/>
            </w:pPr>
            <w:r>
              <w:rPr>
                <w:rFonts w:ascii="Times New Roman" w:hAnsi="Times New Roman"/>
                <w:b/>
                <w:sz w:val="18"/>
              </w:rPr>
              <w:t>Specification</w:t>
            </w:r>
          </w:p>
        </w:tc>
      </w:tr>
      <w:tr>
        <w:tc>
          <w:tcPr>
            <w:tcW w:type="dxa" w:w="1488"/>
          </w:tcPr>
          <w:p>
            <w:pPr>
              <w:spacing w:line="240" w:lineRule="auto" w:after="0"/>
              <w:jc w:val="left"/>
            </w:pPr>
            <w:r>
              <w:rPr>
                <w:rFonts w:ascii="Times New Roman" w:hAnsi="Times New Roman"/>
                <w:sz w:val="18"/>
              </w:rPr>
              <w:t>Identification</w:t>
            </w:r>
          </w:p>
        </w:tc>
        <w:tc>
          <w:tcPr>
            <w:tcW w:type="dxa" w:w="6561"/>
          </w:tcPr>
          <w:p>
            <w:pPr>
              <w:spacing w:line="240" w:lineRule="auto" w:after="0"/>
              <w:jc w:val="left"/>
            </w:pPr>
            <w:r>
              <w:rPr>
                <w:rFonts w:ascii="Times New Roman" w:hAnsi="Times New Roman"/>
                <w:sz w:val="18"/>
              </w:rPr>
              <w:t>ING-01, Ingestion Pipeline (ai-service/scripts/01–03).</w:t>
            </w:r>
          </w:p>
        </w:tc>
      </w:tr>
      <w:tr>
        <w:tc>
          <w:tcPr>
            <w:tcW w:type="dxa" w:w="1488"/>
            <w:shd w:val="clear" w:color="auto" w:fill="F2F2F2"/>
          </w:tcPr>
          <w:p>
            <w:pPr>
              <w:spacing w:line="240" w:lineRule="auto" w:after="0"/>
              <w:jc w:val="left"/>
            </w:pPr>
            <w:r>
              <w:rPr>
                <w:rFonts w:ascii="Times New Roman" w:hAnsi="Times New Roman"/>
                <w:sz w:val="18"/>
              </w:rPr>
              <w:t>Type</w:t>
            </w:r>
          </w:p>
        </w:tc>
        <w:tc>
          <w:tcPr>
            <w:tcW w:type="dxa" w:w="6561"/>
            <w:shd w:val="clear" w:color="auto" w:fill="F2F2F2"/>
          </w:tcPr>
          <w:p>
            <w:pPr>
              <w:spacing w:line="240" w:lineRule="auto" w:after="0"/>
              <w:jc w:val="left"/>
            </w:pPr>
            <w:r>
              <w:rPr>
                <w:rFonts w:ascii="Times New Roman" w:hAnsi="Times New Roman"/>
                <w:sz w:val="18"/>
              </w:rPr>
              <w:t>Three sequential offline command-line scripts.</w:t>
            </w:r>
          </w:p>
        </w:tc>
      </w:tr>
      <w:tr>
        <w:tc>
          <w:tcPr>
            <w:tcW w:type="dxa" w:w="1488"/>
          </w:tcPr>
          <w:p>
            <w:pPr>
              <w:spacing w:line="240" w:lineRule="auto" w:after="0"/>
              <w:jc w:val="left"/>
            </w:pPr>
            <w:r>
              <w:rPr>
                <w:rFonts w:ascii="Times New Roman" w:hAnsi="Times New Roman"/>
                <w:sz w:val="18"/>
              </w:rPr>
              <w:t>Purpose</w:t>
            </w:r>
          </w:p>
        </w:tc>
        <w:tc>
          <w:tcPr>
            <w:tcW w:type="dxa" w:w="6561"/>
          </w:tcPr>
          <w:p>
            <w:pPr>
              <w:spacing w:line="240" w:lineRule="auto" w:after="0"/>
              <w:jc w:val="left"/>
            </w:pPr>
            <w:r>
              <w:rPr>
                <w:rFonts w:ascii="Times New Roman" w:hAnsi="Times New Roman"/>
                <w:sz w:val="18"/>
              </w:rPr>
              <w:t>Convert scanned board documents into a filtered, metadata-tagged vector index. Realises objective O2.</w:t>
            </w:r>
          </w:p>
        </w:tc>
      </w:tr>
      <w:tr>
        <w:tc>
          <w:tcPr>
            <w:tcW w:type="dxa" w:w="1488"/>
            <w:shd w:val="clear" w:color="auto" w:fill="F2F2F2"/>
          </w:tcPr>
          <w:p>
            <w:pPr>
              <w:spacing w:line="240" w:lineRule="auto" w:after="0"/>
              <w:jc w:val="left"/>
            </w:pPr>
            <w:r>
              <w:rPr>
                <w:rFonts w:ascii="Times New Roman" w:hAnsi="Times New Roman"/>
                <w:sz w:val="18"/>
              </w:rPr>
              <w:t>Function</w:t>
            </w:r>
          </w:p>
        </w:tc>
        <w:tc>
          <w:tcPr>
            <w:tcW w:type="dxa" w:w="6561"/>
            <w:shd w:val="clear" w:color="auto" w:fill="F2F2F2"/>
          </w:tcPr>
          <w:p>
            <w:pPr>
              <w:spacing w:line="240" w:lineRule="auto" w:after="0"/>
              <w:jc w:val="left"/>
            </w:pPr>
            <w:r>
              <w:rPr>
                <w:rFonts w:ascii="Times New Roman" w:hAnsi="Times New Roman"/>
                <w:sz w:val="18"/>
              </w:rPr>
              <w:t>Stage 1 rasterises and recognises text; stage 2 cleans, detects language and chunks; stage 3 embeds and upserts with resume support.</w:t>
            </w:r>
          </w:p>
        </w:tc>
      </w:tr>
      <w:tr>
        <w:tc>
          <w:tcPr>
            <w:tcW w:type="dxa" w:w="1488"/>
          </w:tcPr>
          <w:p>
            <w:pPr>
              <w:spacing w:line="240" w:lineRule="auto" w:after="0"/>
              <w:jc w:val="left"/>
            </w:pPr>
            <w:r>
              <w:rPr>
                <w:rFonts w:ascii="Times New Roman" w:hAnsi="Times New Roman"/>
                <w:sz w:val="18"/>
              </w:rPr>
              <w:t>Subordinates</w:t>
            </w:r>
          </w:p>
        </w:tc>
        <w:tc>
          <w:tcPr>
            <w:tcW w:type="dxa" w:w="6561"/>
          </w:tcPr>
          <w:p>
            <w:pPr>
              <w:spacing w:line="240" w:lineRule="auto" w:after="0"/>
              <w:jc w:val="left"/>
            </w:pPr>
            <w:r>
              <w:rPr>
                <w:rFonts w:ascii="Times New Roman" w:hAnsi="Times New Roman"/>
                <w:sz w:val="18"/>
              </w:rPr>
              <w:t>The path-metadata parser; the quality reporter; the general and past-paper cleaners; the chunker; the batch uploader; the embedded-identifier log.</w:t>
            </w:r>
          </w:p>
        </w:tc>
      </w:tr>
      <w:tr>
        <w:tc>
          <w:tcPr>
            <w:tcW w:type="dxa" w:w="1488"/>
            <w:shd w:val="clear" w:color="auto" w:fill="F2F2F2"/>
          </w:tcPr>
          <w:p>
            <w:pPr>
              <w:spacing w:line="240" w:lineRule="auto" w:after="0"/>
              <w:jc w:val="left"/>
            </w:pPr>
            <w:r>
              <w:rPr>
                <w:rFonts w:ascii="Times New Roman" w:hAnsi="Times New Roman"/>
                <w:sz w:val="18"/>
              </w:rPr>
              <w:t>Dependencies</w:t>
            </w:r>
          </w:p>
        </w:tc>
        <w:tc>
          <w:tcPr>
            <w:tcW w:type="dxa" w:w="6561"/>
            <w:shd w:val="clear" w:color="auto" w:fill="F2F2F2"/>
          </w:tcPr>
          <w:p>
            <w:pPr>
              <w:spacing w:line="240" w:lineRule="auto" w:after="0"/>
              <w:jc w:val="left"/>
            </w:pPr>
            <w:r>
              <w:rPr>
                <w:rFonts w:ascii="Times New Roman" w:hAnsi="Times New Roman"/>
                <w:sz w:val="18"/>
              </w:rPr>
              <w:t>Poppler; Google Cloud Vision with a service-account credential; the OpenAI embeddings API; the Pinecone control and data planes.</w:t>
            </w:r>
          </w:p>
        </w:tc>
      </w:tr>
      <w:tr>
        <w:tc>
          <w:tcPr>
            <w:tcW w:type="dxa" w:w="1488"/>
          </w:tcPr>
          <w:p>
            <w:pPr>
              <w:spacing w:line="240" w:lineRule="auto" w:after="0"/>
              <w:jc w:val="left"/>
            </w:pPr>
            <w:r>
              <w:rPr>
                <w:rFonts w:ascii="Times New Roman" w:hAnsi="Times New Roman"/>
                <w:sz w:val="18"/>
              </w:rPr>
              <w:t>Interfaces</w:t>
            </w:r>
          </w:p>
        </w:tc>
        <w:tc>
          <w:tcPr>
            <w:tcW w:type="dxa" w:w="6561"/>
          </w:tcPr>
          <w:p>
            <w:pPr>
              <w:spacing w:line="240" w:lineRule="auto" w:after="0"/>
              <w:jc w:val="left"/>
            </w:pPr>
            <w:r>
              <w:rPr>
                <w:rFonts w:ascii="Times New Roman" w:hAnsi="Times New Roman"/>
                <w:sz w:val="18"/>
              </w:rPr>
              <w:t>Provided: a command-line interface per stage. Required: the three external services above.</w:t>
            </w:r>
          </w:p>
        </w:tc>
      </w:tr>
      <w:tr>
        <w:tc>
          <w:tcPr>
            <w:tcW w:type="dxa" w:w="1488"/>
            <w:shd w:val="clear" w:color="auto" w:fill="F2F2F2"/>
          </w:tcPr>
          <w:p>
            <w:pPr>
              <w:spacing w:line="240" w:lineRule="auto" w:after="0"/>
              <w:jc w:val="left"/>
            </w:pPr>
            <w:r>
              <w:rPr>
                <w:rFonts w:ascii="Times New Roman" w:hAnsi="Times New Roman"/>
                <w:sz w:val="18"/>
              </w:rPr>
              <w:t>Resources</w:t>
            </w:r>
          </w:p>
        </w:tc>
        <w:tc>
          <w:tcPr>
            <w:tcW w:type="dxa" w:w="6561"/>
            <w:shd w:val="clear" w:color="auto" w:fill="F2F2F2"/>
          </w:tcPr>
          <w:p>
            <w:pPr>
              <w:spacing w:line="240" w:lineRule="auto" w:after="0"/>
              <w:jc w:val="left"/>
            </w:pPr>
            <w:r>
              <w:rPr>
                <w:rFonts w:ascii="Times New Roman" w:hAnsi="Times New Roman"/>
                <w:sz w:val="18"/>
              </w:rPr>
              <w:t>Ten decoded page images at a time; one hundred vectors per upsert batch; local disk for intermediate JSON and JSONL artefacts.</w:t>
            </w:r>
          </w:p>
        </w:tc>
      </w:tr>
      <w:tr>
        <w:tc>
          <w:tcPr>
            <w:tcW w:type="dxa" w:w="1488"/>
          </w:tcPr>
          <w:p>
            <w:pPr>
              <w:spacing w:line="240" w:lineRule="auto" w:after="0"/>
              <w:jc w:val="left"/>
            </w:pPr>
            <w:r>
              <w:rPr>
                <w:rFonts w:ascii="Times New Roman" w:hAnsi="Times New Roman"/>
                <w:sz w:val="18"/>
              </w:rPr>
              <w:t>Processing</w:t>
            </w:r>
          </w:p>
        </w:tc>
        <w:tc>
          <w:tcPr>
            <w:tcW w:type="dxa" w:w="6561"/>
          </w:tcPr>
          <w:p>
            <w:pPr>
              <w:spacing w:line="240" w:lineRule="auto" w:after="0"/>
              <w:jc w:val="left"/>
            </w:pPr>
            <w:r>
              <w:rPr>
                <w:rFonts w:ascii="Times New Roman" w:hAnsi="Times New Roman"/>
                <w:sz w:val="18"/>
              </w:rPr>
              <w:t>Every stage is idempotent: extraction skips source files whose output exists, chunking skips documents already chunked, and embedding consults the identifier log. Chunking uses a 2,800-character window with 400-character overlap, breaking at line or sentence boundaries and discarding fragments under 100 characters.</w:t>
            </w:r>
          </w:p>
        </w:tc>
      </w:tr>
      <w:tr>
        <w:tc>
          <w:tcPr>
            <w:tcW w:type="dxa" w:w="1488"/>
            <w:shd w:val="clear" w:color="auto" w:fill="F2F2F2"/>
          </w:tcPr>
          <w:p>
            <w:pPr>
              <w:spacing w:line="240" w:lineRule="auto" w:after="0"/>
              <w:jc w:val="left"/>
            </w:pPr>
            <w:r>
              <w:rPr>
                <w:rFonts w:ascii="Times New Roman" w:hAnsi="Times New Roman"/>
                <w:sz w:val="18"/>
              </w:rPr>
              <w:t>Data</w:t>
            </w:r>
          </w:p>
        </w:tc>
        <w:tc>
          <w:tcPr>
            <w:tcW w:type="dxa" w:w="6561"/>
            <w:shd w:val="clear" w:color="auto" w:fill="F2F2F2"/>
          </w:tcPr>
          <w:p>
            <w:pPr>
              <w:spacing w:line="240" w:lineRule="auto" w:after="0"/>
              <w:jc w:val="left"/>
            </w:pPr>
            <w:r>
              <w:rPr>
                <w:rFonts w:ascii="Times New Roman" w:hAnsi="Times New Roman"/>
                <w:sz w:val="18"/>
              </w:rPr>
              <w:t>Source PDFs; per-page JSON; chunk JSONL; 1,536-dimension vectors with board, class, subject, type, language, chunk index and truncated text metadata.</w:t>
            </w:r>
          </w:p>
        </w:tc>
      </w:tr>
    </w:tbl>
    <w:p>
      <w:pPr>
        <w:spacing w:after="160" w:before="0" w:line="360" w:lineRule="auto"/>
        <w:jc w:val="both"/>
      </w:pPr>
    </w:p>
    <w:p>
      <w:bookmarkStart w:id="2098" w:name="h2_205"/>
      <w:pPr>
        <w:keepNext/>
        <w:tabs>
          <w:tab w:pos="864" w:val="left"/>
        </w:tabs>
        <w:spacing w:before="240" w:after="120" w:line="360" w:lineRule="auto"/>
        <w:jc w:val="left"/>
      </w:pPr>
      <w:r>
        <w:rPr>
          <w:rFonts w:ascii="Times New Roman" w:hAnsi="Times New Roman"/>
          <w:b w:val="0"/>
          <w:sz w:val="24"/>
        </w:rPr>
        <w:t>5.5</w:t>
        <w:tab/>
        <w:t>USER INTERFACE DESIGN</w:t>
      </w:r>
      <w:bookmarkEnd w:id="2098"/>
    </w:p>
    <w:p>
      <w:bookmarkStart w:id="2099" w:name="h3_206"/>
      <w:pPr>
        <w:keepNext/>
        <w:tabs>
          <w:tab w:pos="1080" w:val="left"/>
        </w:tabs>
        <w:spacing w:before="200" w:after="80" w:line="360" w:lineRule="auto"/>
        <w:jc w:val="left"/>
      </w:pPr>
      <w:r>
        <w:rPr>
          <w:rFonts w:ascii="Times New Roman" w:hAnsi="Times New Roman"/>
          <w:b/>
          <w:sz w:val="24"/>
        </w:rPr>
        <w:t>5.5.1</w:t>
        <w:tab/>
        <w:t>Design principles</w:t>
      </w:r>
      <w:bookmarkEnd w:id="2099"/>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One decision per screen. </w:t>
      </w:r>
      <w:r>
        <w:rPr>
          <w:rFonts w:ascii="Times New Roman" w:hAnsi="Times New Roman"/>
          <w:sz w:val="24"/>
        </w:rPr>
        <w:t>The practice flow asks for chapter scope, then question type, then presents questions. Presenting all three at once was tried and abandoned during review because it produced a wall of controls before any value was delivered.</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The academic profile is ambient. </w:t>
      </w:r>
      <w:r>
        <w:rPr>
          <w:rFonts w:ascii="Times New Roman" w:hAnsi="Times New Roman"/>
          <w:sz w:val="24"/>
        </w:rPr>
        <w:t>Once board, class and subject are set they are applied everywhere and shown in the header rather than re-requested. A student who has not set them is offered an inline selector on the page that needs them, rather than being redirected away from their task.</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Empty states carry instruction. </w:t>
      </w:r>
      <w:r>
        <w:rPr>
          <w:rFonts w:ascii="Times New Roman" w:hAnsi="Times New Roman"/>
          <w:sz w:val="24"/>
        </w:rPr>
        <w:t>Every list — chat sessions, resources, progress, activity — has a designed empty state that says what will appear there and how to make it appear, because a new account sees empty states everywhere.</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Feedback is immediate and specific. </w:t>
      </w:r>
      <w:r>
        <w:rPr>
          <w:rFonts w:ascii="Times New Roman" w:hAnsi="Times New Roman"/>
          <w:sz w:val="24"/>
        </w:rPr>
        <w:t>A marked answer shows the score, the feedback and the correct answer together, rather than deferring everything to the end of the session.</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Responsive from 360 pixels. </w:t>
      </w:r>
      <w:r>
        <w:rPr>
          <w:rFonts w:ascii="Times New Roman" w:hAnsi="Times New Roman"/>
          <w:sz w:val="24"/>
        </w:rPr>
        <w:t>The sidebar collapses to a sheet, tables become stacked cards and the chat occupies the full viewport on a mobile device.</w:t>
      </w:r>
    </w:p>
    <w:p>
      <w:bookmarkStart w:id="2100" w:name="h3_207"/>
      <w:pPr>
        <w:keepNext/>
        <w:tabs>
          <w:tab w:pos="1080" w:val="left"/>
        </w:tabs>
        <w:spacing w:before="200" w:after="80" w:line="360" w:lineRule="auto"/>
        <w:jc w:val="left"/>
      </w:pPr>
      <w:r>
        <w:rPr>
          <w:rFonts w:ascii="Times New Roman" w:hAnsi="Times New Roman"/>
          <w:b/>
          <w:sz w:val="24"/>
        </w:rPr>
        <w:t>5.5.2</w:t>
        <w:tab/>
        <w:t>Navigation model</w:t>
      </w:r>
      <w:bookmarkEnd w:id="2100"/>
    </w:p>
    <w:p>
      <w:pPr>
        <w:keepNext/>
        <w:spacing w:before="160" w:after="80" w:line="240" w:lineRule="auto"/>
        <w:jc w:val="center"/>
      </w:pPr>
      <w:r>
        <w:drawing>
          <wp:inline xmlns:a="http://schemas.openxmlformats.org/drawingml/2006/main" xmlns:pic="http://schemas.openxmlformats.org/drawingml/2006/picture">
            <wp:extent cx="5577840" cy="3395207"/>
            <wp:docPr id="33" name="Picture 33"/>
            <wp:cNvGraphicFramePr>
              <a:graphicFrameLocks noChangeAspect="1"/>
            </wp:cNvGraphicFramePr>
            <a:graphic>
              <a:graphicData uri="http://schemas.openxmlformats.org/drawingml/2006/picture">
                <pic:pic>
                  <pic:nvPicPr>
                    <pic:cNvPr id="0" name="fig_navigation.png"/>
                    <pic:cNvPicPr/>
                  </pic:nvPicPr>
                  <pic:blipFill>
                    <a:blip r:embed="rId59"/>
                    <a:stretch>
                      <a:fillRect/>
                    </a:stretch>
                  </pic:blipFill>
                  <pic:spPr>
                    <a:xfrm>
                      <a:off x="0" y="0"/>
                      <a:ext cx="5577840" cy="3395207"/>
                    </a:xfrm>
                    <a:prstGeom prst="rect"/>
                  </pic:spPr>
                </pic:pic>
              </a:graphicData>
            </a:graphic>
          </wp:inline>
        </w:drawing>
      </w:r>
    </w:p>
    <w:p>
      <w:bookmarkStart w:id="2101" w:name="fig_5.3"/>
      <w:pPr>
        <w:spacing w:after="240" w:before="0" w:line="240" w:lineRule="auto"/>
        <w:jc w:val="center"/>
      </w:pPr>
      <w:r>
        <w:rPr>
          <w:rFonts w:ascii="Times New Roman" w:hAnsi="Times New Roman"/>
          <w:b/>
          <w:i w:val="0"/>
          <w:sz w:val="22"/>
        </w:rPr>
        <w:t>Figure 5.3: Navigation map showing the public entry point, the authentication routes, the authenticated student area, the account settings group and the role-gated administrative area.</w:t>
      </w:r>
      <w:bookmarkEnd w:id="2101"/>
    </w:p>
    <w:p>
      <w:bookmarkStart w:id="2102" w:name="h3_209"/>
      <w:pPr>
        <w:keepNext/>
        <w:tabs>
          <w:tab w:pos="1080" w:val="left"/>
        </w:tabs>
        <w:spacing w:before="200" w:after="80" w:line="360" w:lineRule="auto"/>
        <w:jc w:val="left"/>
      </w:pPr>
      <w:r>
        <w:rPr>
          <w:rFonts w:ascii="Times New Roman" w:hAnsi="Times New Roman"/>
          <w:b/>
          <w:sz w:val="24"/>
        </w:rPr>
        <w:t>5.5.3</w:t>
        <w:tab/>
        <w:t>Screen inventory</w:t>
      </w:r>
      <w:bookmarkEnd w:id="2102"/>
    </w:p>
    <w:p>
      <w:bookmarkStart w:id="2103" w:name="tab_5.18"/>
      <w:pPr>
        <w:keepNext/>
        <w:spacing w:after="80" w:before="200" w:line="240" w:lineRule="auto"/>
        <w:jc w:val="left"/>
      </w:pPr>
      <w:r>
        <w:rPr>
          <w:rFonts w:ascii="Times New Roman" w:hAnsi="Times New Roman"/>
          <w:b/>
          <w:i w:val="0"/>
          <w:sz w:val="22"/>
        </w:rPr>
        <w:t>Table 5.18: Screen inventory</w:t>
      </w:r>
      <w:bookmarkEnd w:id="210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164"/>
        <w:gridCol w:w="1623"/>
        <w:gridCol w:w="4261"/>
      </w:tblGrid>
      <w:tr>
        <w:trPr>
          <w:tblHeader w:val="true"/>
        </w:trPr>
        <w:tc>
          <w:tcPr>
            <w:tcW w:type="dxa" w:w="2165"/>
            <w:shd w:val="clear" w:color="auto" w:fill="D9D9D9"/>
          </w:tcPr>
          <w:p>
            <w:pPr>
              <w:spacing w:line="240" w:lineRule="auto" w:after="0"/>
              <w:jc w:val="left"/>
            </w:pPr>
            <w:r>
              <w:rPr>
                <w:rFonts w:ascii="Times New Roman" w:hAnsi="Times New Roman"/>
                <w:b/>
                <w:sz w:val="18"/>
              </w:rPr>
              <w:t>Route</w:t>
            </w:r>
          </w:p>
        </w:tc>
        <w:tc>
          <w:tcPr>
            <w:tcW w:type="dxa" w:w="1623"/>
            <w:shd w:val="clear" w:color="auto" w:fill="D9D9D9"/>
          </w:tcPr>
          <w:p>
            <w:pPr>
              <w:spacing w:line="240" w:lineRule="auto" w:after="0"/>
              <w:jc w:val="left"/>
            </w:pPr>
            <w:r>
              <w:rPr>
                <w:rFonts w:ascii="Times New Roman" w:hAnsi="Times New Roman"/>
                <w:b/>
                <w:sz w:val="18"/>
              </w:rPr>
              <w:t>Screen</w:t>
            </w:r>
          </w:p>
        </w:tc>
        <w:tc>
          <w:tcPr>
            <w:tcW w:type="dxa" w:w="4262"/>
            <w:shd w:val="clear" w:color="auto" w:fill="D9D9D9"/>
          </w:tcPr>
          <w:p>
            <w:pPr>
              <w:spacing w:line="240" w:lineRule="auto" w:after="0"/>
              <w:jc w:val="left"/>
            </w:pPr>
            <w:r>
              <w:rPr>
                <w:rFonts w:ascii="Times New Roman" w:hAnsi="Times New Roman"/>
                <w:b/>
                <w:sz w:val="18"/>
              </w:rPr>
              <w:t>Principal elements</w:t>
            </w:r>
          </w:p>
        </w:tc>
      </w:tr>
      <w:tr>
        <w:tc>
          <w:tcPr>
            <w:tcW w:type="dxa" w:w="2165"/>
          </w:tcPr>
          <w:p>
            <w:pPr>
              <w:spacing w:line="240" w:lineRule="auto" w:after="0"/>
              <w:jc w:val="left"/>
            </w:pPr>
            <w:r>
              <w:rPr>
                <w:rFonts w:ascii="Times New Roman" w:hAnsi="Times New Roman"/>
                <w:sz w:val="18"/>
              </w:rPr>
              <w:t>`/`</w:t>
            </w:r>
          </w:p>
        </w:tc>
        <w:tc>
          <w:tcPr>
            <w:tcW w:type="dxa" w:w="1623"/>
          </w:tcPr>
          <w:p>
            <w:pPr>
              <w:spacing w:line="240" w:lineRule="auto" w:after="0"/>
              <w:jc w:val="left"/>
            </w:pPr>
            <w:r>
              <w:rPr>
                <w:rFonts w:ascii="Times New Roman" w:hAnsi="Times New Roman"/>
                <w:sz w:val="18"/>
              </w:rPr>
              <w:t>Welcome</w:t>
            </w:r>
          </w:p>
        </w:tc>
        <w:tc>
          <w:tcPr>
            <w:tcW w:type="dxa" w:w="4262"/>
          </w:tcPr>
          <w:p>
            <w:pPr>
              <w:spacing w:line="240" w:lineRule="auto" w:after="0"/>
              <w:jc w:val="left"/>
            </w:pPr>
            <w:r>
              <w:rPr>
                <w:rFonts w:ascii="Times New Roman" w:hAnsi="Times New Roman"/>
                <w:sz w:val="18"/>
              </w:rPr>
              <w:t>Product proposition, feature summary, sign-in and registration entry points.</w:t>
            </w:r>
          </w:p>
        </w:tc>
      </w:tr>
      <w:tr>
        <w:tc>
          <w:tcPr>
            <w:tcW w:type="dxa" w:w="2165"/>
            <w:shd w:val="clear" w:color="auto" w:fill="F2F2F2"/>
          </w:tcPr>
          <w:p>
            <w:pPr>
              <w:spacing w:line="240" w:lineRule="auto" w:after="0"/>
              <w:jc w:val="left"/>
            </w:pPr>
            <w:r>
              <w:rPr>
                <w:rFonts w:ascii="Times New Roman" w:hAnsi="Times New Roman"/>
                <w:sz w:val="18"/>
              </w:rPr>
              <w:t>`/login`</w:t>
            </w:r>
          </w:p>
        </w:tc>
        <w:tc>
          <w:tcPr>
            <w:tcW w:type="dxa" w:w="1623"/>
            <w:shd w:val="clear" w:color="auto" w:fill="F2F2F2"/>
          </w:tcPr>
          <w:p>
            <w:pPr>
              <w:spacing w:line="240" w:lineRule="auto" w:after="0"/>
              <w:jc w:val="left"/>
            </w:pPr>
            <w:r>
              <w:rPr>
                <w:rFonts w:ascii="Times New Roman" w:hAnsi="Times New Roman"/>
                <w:sz w:val="18"/>
              </w:rPr>
              <w:t>Sign in</w:t>
            </w:r>
          </w:p>
        </w:tc>
        <w:tc>
          <w:tcPr>
            <w:tcW w:type="dxa" w:w="4262"/>
            <w:shd w:val="clear" w:color="auto" w:fill="F2F2F2"/>
          </w:tcPr>
          <w:p>
            <w:pPr>
              <w:spacing w:line="240" w:lineRule="auto" w:after="0"/>
              <w:jc w:val="left"/>
            </w:pPr>
            <w:r>
              <w:rPr>
                <w:rFonts w:ascii="Times New Roman" w:hAnsi="Times New Roman"/>
                <w:sz w:val="18"/>
              </w:rPr>
              <w:t>Email and password fields, remember-me, Google button, links to registration and password reset.</w:t>
            </w:r>
          </w:p>
        </w:tc>
      </w:tr>
      <w:tr>
        <w:tc>
          <w:tcPr>
            <w:tcW w:type="dxa" w:w="2165"/>
          </w:tcPr>
          <w:p>
            <w:pPr>
              <w:spacing w:line="240" w:lineRule="auto" w:after="0"/>
              <w:jc w:val="left"/>
            </w:pPr>
            <w:r>
              <w:rPr>
                <w:rFonts w:ascii="Times New Roman" w:hAnsi="Times New Roman"/>
                <w:sz w:val="18"/>
              </w:rPr>
              <w:t>`/register`</w:t>
            </w:r>
          </w:p>
        </w:tc>
        <w:tc>
          <w:tcPr>
            <w:tcW w:type="dxa" w:w="1623"/>
          </w:tcPr>
          <w:p>
            <w:pPr>
              <w:spacing w:line="240" w:lineRule="auto" w:after="0"/>
              <w:jc w:val="left"/>
            </w:pPr>
            <w:r>
              <w:rPr>
                <w:rFonts w:ascii="Times New Roman" w:hAnsi="Times New Roman"/>
                <w:sz w:val="18"/>
              </w:rPr>
              <w:t>Register</w:t>
            </w:r>
          </w:p>
        </w:tc>
        <w:tc>
          <w:tcPr>
            <w:tcW w:type="dxa" w:w="4262"/>
          </w:tcPr>
          <w:p>
            <w:pPr>
              <w:spacing w:line="240" w:lineRule="auto" w:after="0"/>
              <w:jc w:val="left"/>
            </w:pPr>
            <w:r>
              <w:rPr>
                <w:rFonts w:ascii="Times New Roman" w:hAnsi="Times New Roman"/>
                <w:sz w:val="18"/>
              </w:rPr>
              <w:t>Name, email, password and confirmation with inline validation.</w:t>
            </w:r>
          </w:p>
        </w:tc>
      </w:tr>
      <w:tr>
        <w:tc>
          <w:tcPr>
            <w:tcW w:type="dxa" w:w="2165"/>
            <w:shd w:val="clear" w:color="auto" w:fill="F2F2F2"/>
          </w:tcPr>
          <w:p>
            <w:pPr>
              <w:spacing w:line="240" w:lineRule="auto" w:after="0"/>
              <w:jc w:val="left"/>
            </w:pPr>
            <w:r>
              <w:rPr>
                <w:rFonts w:ascii="Times New Roman" w:hAnsi="Times New Roman"/>
                <w:sz w:val="18"/>
              </w:rPr>
              <w:t>`/forgot-password`, `/reset-password`</w:t>
            </w:r>
          </w:p>
        </w:tc>
        <w:tc>
          <w:tcPr>
            <w:tcW w:type="dxa" w:w="1623"/>
            <w:shd w:val="clear" w:color="auto" w:fill="F2F2F2"/>
          </w:tcPr>
          <w:p>
            <w:pPr>
              <w:spacing w:line="240" w:lineRule="auto" w:after="0"/>
              <w:jc w:val="left"/>
            </w:pPr>
            <w:r>
              <w:rPr>
                <w:rFonts w:ascii="Times New Roman" w:hAnsi="Times New Roman"/>
                <w:sz w:val="18"/>
              </w:rPr>
              <w:t>Password recovery</w:t>
            </w:r>
          </w:p>
        </w:tc>
        <w:tc>
          <w:tcPr>
            <w:tcW w:type="dxa" w:w="4262"/>
            <w:shd w:val="clear" w:color="auto" w:fill="F2F2F2"/>
          </w:tcPr>
          <w:p>
            <w:pPr>
              <w:spacing w:line="240" w:lineRule="auto" w:after="0"/>
              <w:jc w:val="left"/>
            </w:pPr>
            <w:r>
              <w:rPr>
                <w:rFonts w:ascii="Times New Roman" w:hAnsi="Times New Roman"/>
                <w:sz w:val="18"/>
              </w:rPr>
              <w:t>Email request form and token-bound reset form.</w:t>
            </w:r>
          </w:p>
        </w:tc>
      </w:tr>
      <w:tr>
        <w:tc>
          <w:tcPr>
            <w:tcW w:type="dxa" w:w="2165"/>
          </w:tcPr>
          <w:p>
            <w:pPr>
              <w:spacing w:line="240" w:lineRule="auto" w:after="0"/>
              <w:jc w:val="left"/>
            </w:pPr>
            <w:r>
              <w:rPr>
                <w:rFonts w:ascii="Times New Roman" w:hAnsi="Times New Roman"/>
                <w:sz w:val="18"/>
              </w:rPr>
              <w:t>`/two-factor-challenge`</w:t>
            </w:r>
          </w:p>
        </w:tc>
        <w:tc>
          <w:tcPr>
            <w:tcW w:type="dxa" w:w="1623"/>
          </w:tcPr>
          <w:p>
            <w:pPr>
              <w:spacing w:line="240" w:lineRule="auto" w:after="0"/>
              <w:jc w:val="left"/>
            </w:pPr>
            <w:r>
              <w:rPr>
                <w:rFonts w:ascii="Times New Roman" w:hAnsi="Times New Roman"/>
                <w:sz w:val="18"/>
              </w:rPr>
              <w:t>Two-factor challenge</w:t>
            </w:r>
          </w:p>
        </w:tc>
        <w:tc>
          <w:tcPr>
            <w:tcW w:type="dxa" w:w="4262"/>
          </w:tcPr>
          <w:p>
            <w:pPr>
              <w:spacing w:line="240" w:lineRule="auto" w:after="0"/>
              <w:jc w:val="left"/>
            </w:pPr>
            <w:r>
              <w:rPr>
                <w:rFonts w:ascii="Times New Roman" w:hAnsi="Times New Roman"/>
                <w:sz w:val="18"/>
              </w:rPr>
              <w:t>One-time-password input with a recovery-code alternative.</w:t>
            </w:r>
          </w:p>
        </w:tc>
      </w:tr>
      <w:tr>
        <w:tc>
          <w:tcPr>
            <w:tcW w:type="dxa" w:w="2165"/>
            <w:shd w:val="clear" w:color="auto" w:fill="F2F2F2"/>
          </w:tcPr>
          <w:p>
            <w:pPr>
              <w:spacing w:line="240" w:lineRule="auto" w:after="0"/>
              <w:jc w:val="left"/>
            </w:pPr>
            <w:r>
              <w:rPr>
                <w:rFonts w:ascii="Times New Roman" w:hAnsi="Times New Roman"/>
                <w:sz w:val="18"/>
              </w:rPr>
              <w:t>`/dashboard`</w:t>
            </w:r>
          </w:p>
        </w:tc>
        <w:tc>
          <w:tcPr>
            <w:tcW w:type="dxa" w:w="1623"/>
            <w:shd w:val="clear" w:color="auto" w:fill="F2F2F2"/>
          </w:tcPr>
          <w:p>
            <w:pPr>
              <w:spacing w:line="240" w:lineRule="auto" w:after="0"/>
              <w:jc w:val="left"/>
            </w:pPr>
            <w:r>
              <w:rPr>
                <w:rFonts w:ascii="Times New Roman" w:hAnsi="Times New Roman"/>
                <w:sz w:val="18"/>
              </w:rPr>
              <w:t>Student dashboard</w:t>
            </w:r>
          </w:p>
        </w:tc>
        <w:tc>
          <w:tcPr>
            <w:tcW w:type="dxa" w:w="4262"/>
            <w:shd w:val="clear" w:color="auto" w:fill="F2F2F2"/>
          </w:tcPr>
          <w:p>
            <w:pPr>
              <w:spacing w:line="240" w:lineRule="auto" w:after="0"/>
              <w:jc w:val="left"/>
            </w:pPr>
            <w:r>
              <w:rPr>
                <w:rFonts w:ascii="Times New Roman" w:hAnsi="Times New Roman"/>
                <w:sz w:val="18"/>
              </w:rPr>
              <w:t>Progress summary tiles, quick actions and the recent-activity feed.</w:t>
            </w:r>
          </w:p>
        </w:tc>
      </w:tr>
      <w:tr>
        <w:tc>
          <w:tcPr>
            <w:tcW w:type="dxa" w:w="2165"/>
          </w:tcPr>
          <w:p>
            <w:pPr>
              <w:spacing w:line="240" w:lineRule="auto" w:after="0"/>
              <w:jc w:val="left"/>
            </w:pPr>
            <w:r>
              <w:rPr>
                <w:rFonts w:ascii="Times New Roman" w:hAnsi="Times New Roman"/>
                <w:sz w:val="18"/>
              </w:rPr>
              <w:t>`/selection`</w:t>
            </w:r>
          </w:p>
        </w:tc>
        <w:tc>
          <w:tcPr>
            <w:tcW w:type="dxa" w:w="1623"/>
          </w:tcPr>
          <w:p>
            <w:pPr>
              <w:spacing w:line="240" w:lineRule="auto" w:after="0"/>
              <w:jc w:val="left"/>
            </w:pPr>
            <w:r>
              <w:rPr>
                <w:rFonts w:ascii="Times New Roman" w:hAnsi="Times New Roman"/>
                <w:sz w:val="18"/>
              </w:rPr>
              <w:t>Academic selection</w:t>
            </w:r>
          </w:p>
        </w:tc>
        <w:tc>
          <w:tcPr>
            <w:tcW w:type="dxa" w:w="4262"/>
          </w:tcPr>
          <w:p>
            <w:pPr>
              <w:spacing w:line="240" w:lineRule="auto" w:after="0"/>
              <w:jc w:val="left"/>
            </w:pPr>
            <w:r>
              <w:rPr>
                <w:rFonts w:ascii="Times New Roman" w:hAnsi="Times New Roman"/>
                <w:sz w:val="18"/>
              </w:rPr>
              <w:t>Board, class and subject pickers with dependent options.</w:t>
            </w:r>
          </w:p>
        </w:tc>
      </w:tr>
      <w:tr>
        <w:tc>
          <w:tcPr>
            <w:tcW w:type="dxa" w:w="2165"/>
            <w:shd w:val="clear" w:color="auto" w:fill="F2F2F2"/>
          </w:tcPr>
          <w:p>
            <w:pPr>
              <w:spacing w:line="240" w:lineRule="auto" w:after="0"/>
              <w:jc w:val="left"/>
            </w:pPr>
            <w:r>
              <w:rPr>
                <w:rFonts w:ascii="Times New Roman" w:hAnsi="Times New Roman"/>
                <w:sz w:val="18"/>
              </w:rPr>
              <w:t>`/aichat`</w:t>
            </w:r>
          </w:p>
        </w:tc>
        <w:tc>
          <w:tcPr>
            <w:tcW w:type="dxa" w:w="1623"/>
            <w:shd w:val="clear" w:color="auto" w:fill="F2F2F2"/>
          </w:tcPr>
          <w:p>
            <w:pPr>
              <w:spacing w:line="240" w:lineRule="auto" w:after="0"/>
              <w:jc w:val="left"/>
            </w:pPr>
            <w:r>
              <w:rPr>
                <w:rFonts w:ascii="Times New Roman" w:hAnsi="Times New Roman"/>
                <w:sz w:val="18"/>
              </w:rPr>
              <w:t>AI tutor</w:t>
            </w:r>
          </w:p>
        </w:tc>
        <w:tc>
          <w:tcPr>
            <w:tcW w:type="dxa" w:w="4262"/>
            <w:shd w:val="clear" w:color="auto" w:fill="F2F2F2"/>
          </w:tcPr>
          <w:p>
            <w:pPr>
              <w:spacing w:line="240" w:lineRule="auto" w:after="0"/>
              <w:jc w:val="left"/>
            </w:pPr>
            <w:r>
              <w:rPr>
                <w:rFonts w:ascii="Times New Roman" w:hAnsi="Times New Roman"/>
                <w:sz w:val="18"/>
              </w:rPr>
              <w:t>Session list, transcript, composer, new-session and delete controls.</w:t>
            </w:r>
          </w:p>
        </w:tc>
      </w:tr>
      <w:tr>
        <w:tc>
          <w:tcPr>
            <w:tcW w:type="dxa" w:w="2165"/>
          </w:tcPr>
          <w:p>
            <w:pPr>
              <w:spacing w:line="240" w:lineRule="auto" w:after="0"/>
              <w:jc w:val="left"/>
            </w:pPr>
            <w:r>
              <w:rPr>
                <w:rFonts w:ascii="Times New Roman" w:hAnsi="Times New Roman"/>
                <w:sz w:val="18"/>
              </w:rPr>
              <w:t>`/practice`</w:t>
            </w:r>
          </w:p>
        </w:tc>
        <w:tc>
          <w:tcPr>
            <w:tcW w:type="dxa" w:w="1623"/>
          </w:tcPr>
          <w:p>
            <w:pPr>
              <w:spacing w:line="240" w:lineRule="auto" w:after="0"/>
              <w:jc w:val="left"/>
            </w:pPr>
            <w:r>
              <w:rPr>
                <w:rFonts w:ascii="Times New Roman" w:hAnsi="Times New Roman"/>
                <w:sz w:val="18"/>
              </w:rPr>
              <w:t>Practice</w:t>
            </w:r>
          </w:p>
        </w:tc>
        <w:tc>
          <w:tcPr>
            <w:tcW w:type="dxa" w:w="4262"/>
          </w:tcPr>
          <w:p>
            <w:pPr>
              <w:spacing w:line="240" w:lineRule="auto" w:after="0"/>
              <w:jc w:val="left"/>
            </w:pPr>
            <w:r>
              <w:rPr>
                <w:rFonts w:ascii="Times New Roman" w:hAnsi="Times New Roman"/>
                <w:sz w:val="18"/>
              </w:rPr>
              <w:t>Scope selection, chapter multi-select, question-type selection, question card, per-answer feedback and the session result.</w:t>
            </w:r>
          </w:p>
        </w:tc>
      </w:tr>
      <w:tr>
        <w:tc>
          <w:tcPr>
            <w:tcW w:type="dxa" w:w="2165"/>
            <w:shd w:val="clear" w:color="auto" w:fill="F2F2F2"/>
          </w:tcPr>
          <w:p>
            <w:pPr>
              <w:spacing w:line="240" w:lineRule="auto" w:after="0"/>
              <w:jc w:val="left"/>
            </w:pPr>
            <w:r>
              <w:rPr>
                <w:rFonts w:ascii="Times New Roman" w:hAnsi="Times New Roman"/>
                <w:sz w:val="18"/>
              </w:rPr>
              <w:t>`/resources`</w:t>
            </w:r>
          </w:p>
        </w:tc>
        <w:tc>
          <w:tcPr>
            <w:tcW w:type="dxa" w:w="1623"/>
            <w:shd w:val="clear" w:color="auto" w:fill="F2F2F2"/>
          </w:tcPr>
          <w:p>
            <w:pPr>
              <w:spacing w:line="240" w:lineRule="auto" w:after="0"/>
              <w:jc w:val="left"/>
            </w:pPr>
            <w:r>
              <w:rPr>
                <w:rFonts w:ascii="Times New Roman" w:hAnsi="Times New Roman"/>
                <w:sz w:val="18"/>
              </w:rPr>
              <w:t>Resource library</w:t>
            </w:r>
          </w:p>
        </w:tc>
        <w:tc>
          <w:tcPr>
            <w:tcW w:type="dxa" w:w="4262"/>
            <w:shd w:val="clear" w:color="auto" w:fill="F2F2F2"/>
          </w:tcPr>
          <w:p>
            <w:pPr>
              <w:spacing w:line="240" w:lineRule="auto" w:after="0"/>
              <w:jc w:val="left"/>
            </w:pPr>
            <w:r>
              <w:rPr>
                <w:rFonts w:ascii="Times New Roman" w:hAnsi="Times New Roman"/>
                <w:sz w:val="18"/>
              </w:rPr>
              <w:t>Filter bar and resource cards with type, size and download action.</w:t>
            </w:r>
          </w:p>
        </w:tc>
      </w:tr>
      <w:tr>
        <w:tc>
          <w:tcPr>
            <w:tcW w:type="dxa" w:w="2165"/>
          </w:tcPr>
          <w:p>
            <w:pPr>
              <w:spacing w:line="240" w:lineRule="auto" w:after="0"/>
              <w:jc w:val="left"/>
            </w:pPr>
            <w:r>
              <w:rPr>
                <w:rFonts w:ascii="Times New Roman" w:hAnsi="Times New Roman"/>
                <w:sz w:val="18"/>
              </w:rPr>
              <w:t>`/progress`</w:t>
            </w:r>
          </w:p>
        </w:tc>
        <w:tc>
          <w:tcPr>
            <w:tcW w:type="dxa" w:w="1623"/>
          </w:tcPr>
          <w:p>
            <w:pPr>
              <w:spacing w:line="240" w:lineRule="auto" w:after="0"/>
              <w:jc w:val="left"/>
            </w:pPr>
            <w:r>
              <w:rPr>
                <w:rFonts w:ascii="Times New Roman" w:hAnsi="Times New Roman"/>
                <w:sz w:val="18"/>
              </w:rPr>
              <w:t>Progress</w:t>
            </w:r>
          </w:p>
        </w:tc>
        <w:tc>
          <w:tcPr>
            <w:tcW w:type="dxa" w:w="4262"/>
          </w:tcPr>
          <w:p>
            <w:pPr>
              <w:spacing w:line="240" w:lineRule="auto" w:after="0"/>
              <w:jc w:val="left"/>
            </w:pPr>
            <w:r>
              <w:rPr>
                <w:rFonts w:ascii="Times New Roman" w:hAnsi="Times New Roman"/>
                <w:sz w:val="18"/>
              </w:rPr>
              <w:t>Overall statistics, subject-wise performance chart and focus recommendation.</w:t>
            </w:r>
          </w:p>
        </w:tc>
      </w:tr>
      <w:tr>
        <w:tc>
          <w:tcPr>
            <w:tcW w:type="dxa" w:w="2165"/>
            <w:shd w:val="clear" w:color="auto" w:fill="F2F2F2"/>
          </w:tcPr>
          <w:p>
            <w:pPr>
              <w:spacing w:line="240" w:lineRule="auto" w:after="0"/>
              <w:jc w:val="left"/>
            </w:pPr>
            <w:r>
              <w:rPr>
                <w:rFonts w:ascii="Times New Roman" w:hAnsi="Times New Roman"/>
                <w:sz w:val="18"/>
              </w:rPr>
              <w:t>`/profile`</w:t>
            </w:r>
          </w:p>
        </w:tc>
        <w:tc>
          <w:tcPr>
            <w:tcW w:type="dxa" w:w="1623"/>
            <w:shd w:val="clear" w:color="auto" w:fill="F2F2F2"/>
          </w:tcPr>
          <w:p>
            <w:pPr>
              <w:spacing w:line="240" w:lineRule="auto" w:after="0"/>
              <w:jc w:val="left"/>
            </w:pPr>
            <w:r>
              <w:rPr>
                <w:rFonts w:ascii="Times New Roman" w:hAnsi="Times New Roman"/>
                <w:sz w:val="18"/>
              </w:rPr>
              <w:t>Profile</w:t>
            </w:r>
          </w:p>
        </w:tc>
        <w:tc>
          <w:tcPr>
            <w:tcW w:type="dxa" w:w="4262"/>
            <w:shd w:val="clear" w:color="auto" w:fill="F2F2F2"/>
          </w:tcPr>
          <w:p>
            <w:pPr>
              <w:spacing w:line="240" w:lineRule="auto" w:after="0"/>
              <w:jc w:val="left"/>
            </w:pPr>
            <w:r>
              <w:rPr>
                <w:rFonts w:ascii="Times New Roman" w:hAnsi="Times New Roman"/>
                <w:sz w:val="18"/>
              </w:rPr>
              <w:t>Personal information and academic preference update.</w:t>
            </w:r>
          </w:p>
        </w:tc>
      </w:tr>
      <w:tr>
        <w:tc>
          <w:tcPr>
            <w:tcW w:type="dxa" w:w="2165"/>
          </w:tcPr>
          <w:p>
            <w:pPr>
              <w:spacing w:line="240" w:lineRule="auto" w:after="0"/>
              <w:jc w:val="left"/>
            </w:pPr>
            <w:r>
              <w:rPr>
                <w:rFonts w:ascii="Times New Roman" w:hAnsi="Times New Roman"/>
                <w:sz w:val="18"/>
              </w:rPr>
              <w:t>`/settings/profile`, `/settings/security`, `/settings/appearance`</w:t>
            </w:r>
          </w:p>
        </w:tc>
        <w:tc>
          <w:tcPr>
            <w:tcW w:type="dxa" w:w="1623"/>
          </w:tcPr>
          <w:p>
            <w:pPr>
              <w:spacing w:line="240" w:lineRule="auto" w:after="0"/>
              <w:jc w:val="left"/>
            </w:pPr>
            <w:r>
              <w:rPr>
                <w:rFonts w:ascii="Times New Roman" w:hAnsi="Times New Roman"/>
                <w:sz w:val="18"/>
              </w:rPr>
              <w:t>Account settings</w:t>
            </w:r>
          </w:p>
        </w:tc>
        <w:tc>
          <w:tcPr>
            <w:tcW w:type="dxa" w:w="4262"/>
          </w:tcPr>
          <w:p>
            <w:pPr>
              <w:spacing w:line="240" w:lineRule="auto" w:after="0"/>
              <w:jc w:val="left"/>
            </w:pPr>
            <w:r>
              <w:rPr>
                <w:rFonts w:ascii="Times New Roman" w:hAnsi="Times New Roman"/>
                <w:sz w:val="18"/>
              </w:rPr>
              <w:t>Name and email, password change and two-factor management, light and dark theme.</w:t>
            </w:r>
          </w:p>
        </w:tc>
      </w:tr>
      <w:tr>
        <w:tc>
          <w:tcPr>
            <w:tcW w:type="dxa" w:w="2165"/>
            <w:shd w:val="clear" w:color="auto" w:fill="F2F2F2"/>
          </w:tcPr>
          <w:p>
            <w:pPr>
              <w:spacing w:line="240" w:lineRule="auto" w:after="0"/>
              <w:jc w:val="left"/>
            </w:pPr>
            <w:r>
              <w:rPr>
                <w:rFonts w:ascii="Times New Roman" w:hAnsi="Times New Roman"/>
                <w:sz w:val="18"/>
              </w:rPr>
              <w:t>`/about`</w:t>
            </w:r>
          </w:p>
        </w:tc>
        <w:tc>
          <w:tcPr>
            <w:tcW w:type="dxa" w:w="1623"/>
            <w:shd w:val="clear" w:color="auto" w:fill="F2F2F2"/>
          </w:tcPr>
          <w:p>
            <w:pPr>
              <w:spacing w:line="240" w:lineRule="auto" w:after="0"/>
              <w:jc w:val="left"/>
            </w:pPr>
            <w:r>
              <w:rPr>
                <w:rFonts w:ascii="Times New Roman" w:hAnsi="Times New Roman"/>
                <w:sz w:val="18"/>
              </w:rPr>
              <w:t>About</w:t>
            </w:r>
          </w:p>
        </w:tc>
        <w:tc>
          <w:tcPr>
            <w:tcW w:type="dxa" w:w="4262"/>
            <w:shd w:val="clear" w:color="auto" w:fill="F2F2F2"/>
          </w:tcPr>
          <w:p>
            <w:pPr>
              <w:spacing w:line="240" w:lineRule="auto" w:after="0"/>
              <w:jc w:val="left"/>
            </w:pPr>
            <w:r>
              <w:rPr>
                <w:rFonts w:ascii="Times New Roman" w:hAnsi="Times New Roman"/>
                <w:sz w:val="18"/>
              </w:rPr>
              <w:t>Project purpose, team and technology summary.</w:t>
            </w:r>
          </w:p>
        </w:tc>
      </w:tr>
      <w:tr>
        <w:tc>
          <w:tcPr>
            <w:tcW w:type="dxa" w:w="2165"/>
          </w:tcPr>
          <w:p>
            <w:pPr>
              <w:spacing w:line="240" w:lineRule="auto" w:after="0"/>
              <w:jc w:val="left"/>
            </w:pPr>
            <w:r>
              <w:rPr>
                <w:rFonts w:ascii="Times New Roman" w:hAnsi="Times New Roman"/>
                <w:sz w:val="18"/>
              </w:rPr>
              <w:t>`/admin/dashboard`</w:t>
            </w:r>
          </w:p>
        </w:tc>
        <w:tc>
          <w:tcPr>
            <w:tcW w:type="dxa" w:w="1623"/>
          </w:tcPr>
          <w:p>
            <w:pPr>
              <w:spacing w:line="240" w:lineRule="auto" w:after="0"/>
              <w:jc w:val="left"/>
            </w:pPr>
            <w:r>
              <w:rPr>
                <w:rFonts w:ascii="Times New Roman" w:hAnsi="Times New Roman"/>
                <w:sz w:val="18"/>
              </w:rPr>
              <w:t>Admin overview</w:t>
            </w:r>
          </w:p>
        </w:tc>
        <w:tc>
          <w:tcPr>
            <w:tcW w:type="dxa" w:w="4262"/>
          </w:tcPr>
          <w:p>
            <w:pPr>
              <w:spacing w:line="240" w:lineRule="auto" w:after="0"/>
              <w:jc w:val="left"/>
            </w:pPr>
            <w:r>
              <w:rPr>
                <w:rFonts w:ascii="Times New Roman" w:hAnsi="Times New Roman"/>
                <w:sz w:val="18"/>
              </w:rPr>
              <w:t>Aggregate counts, recent registrations and quick links.</w:t>
            </w:r>
          </w:p>
        </w:tc>
      </w:tr>
      <w:tr>
        <w:tc>
          <w:tcPr>
            <w:tcW w:type="dxa" w:w="2165"/>
            <w:shd w:val="clear" w:color="auto" w:fill="F2F2F2"/>
          </w:tcPr>
          <w:p>
            <w:pPr>
              <w:spacing w:line="240" w:lineRule="auto" w:after="0"/>
              <w:jc w:val="left"/>
            </w:pPr>
            <w:r>
              <w:rPr>
                <w:rFonts w:ascii="Times New Roman" w:hAnsi="Times New Roman"/>
                <w:sz w:val="18"/>
              </w:rPr>
              <w:t>`/admin/users`</w:t>
            </w:r>
          </w:p>
        </w:tc>
        <w:tc>
          <w:tcPr>
            <w:tcW w:type="dxa" w:w="1623"/>
            <w:shd w:val="clear" w:color="auto" w:fill="F2F2F2"/>
          </w:tcPr>
          <w:p>
            <w:pPr>
              <w:spacing w:line="240" w:lineRule="auto" w:after="0"/>
              <w:jc w:val="left"/>
            </w:pPr>
            <w:r>
              <w:rPr>
                <w:rFonts w:ascii="Times New Roman" w:hAnsi="Times New Roman"/>
                <w:sz w:val="18"/>
              </w:rPr>
              <w:t>User management</w:t>
            </w:r>
          </w:p>
        </w:tc>
        <w:tc>
          <w:tcPr>
            <w:tcW w:type="dxa" w:w="4262"/>
            <w:shd w:val="clear" w:color="auto" w:fill="F2F2F2"/>
          </w:tcPr>
          <w:p>
            <w:pPr>
              <w:spacing w:line="240" w:lineRule="auto" w:after="0"/>
              <w:jc w:val="left"/>
            </w:pPr>
            <w:r>
              <w:rPr>
                <w:rFonts w:ascii="Times New Roman" w:hAnsi="Times New Roman"/>
                <w:sz w:val="18"/>
              </w:rPr>
              <w:t>Searchable, filterable account table with edit, block and delete.</w:t>
            </w:r>
          </w:p>
        </w:tc>
      </w:tr>
      <w:tr>
        <w:tc>
          <w:tcPr>
            <w:tcW w:type="dxa" w:w="2165"/>
          </w:tcPr>
          <w:p>
            <w:pPr>
              <w:spacing w:line="240" w:lineRule="auto" w:after="0"/>
              <w:jc w:val="left"/>
            </w:pPr>
            <w:r>
              <w:rPr>
                <w:rFonts w:ascii="Times New Roman" w:hAnsi="Times New Roman"/>
                <w:sz w:val="18"/>
              </w:rPr>
              <w:t>`/admin/content`</w:t>
            </w:r>
          </w:p>
        </w:tc>
        <w:tc>
          <w:tcPr>
            <w:tcW w:type="dxa" w:w="1623"/>
          </w:tcPr>
          <w:p>
            <w:pPr>
              <w:spacing w:line="240" w:lineRule="auto" w:after="0"/>
              <w:jc w:val="left"/>
            </w:pPr>
            <w:r>
              <w:rPr>
                <w:rFonts w:ascii="Times New Roman" w:hAnsi="Times New Roman"/>
                <w:sz w:val="18"/>
              </w:rPr>
              <w:t>Content management</w:t>
            </w:r>
          </w:p>
        </w:tc>
        <w:tc>
          <w:tcPr>
            <w:tcW w:type="dxa" w:w="4262"/>
          </w:tcPr>
          <w:p>
            <w:pPr>
              <w:spacing w:line="240" w:lineRule="auto" w:after="0"/>
              <w:jc w:val="left"/>
            </w:pPr>
            <w:r>
              <w:rPr>
                <w:rFonts w:ascii="Times New Roman" w:hAnsi="Times New Roman"/>
                <w:sz w:val="18"/>
              </w:rPr>
              <w:t>Upload form and resource table with edit and delete.</w:t>
            </w:r>
          </w:p>
        </w:tc>
      </w:tr>
    </w:tbl>
    <w:p>
      <w:pPr>
        <w:spacing w:after="160" w:before="0" w:line="360" w:lineRule="auto"/>
        <w:jc w:val="both"/>
      </w:pPr>
    </w:p>
    <w:p>
      <w:bookmarkStart w:id="2104" w:name="h2_211"/>
      <w:pPr>
        <w:keepNext/>
        <w:tabs>
          <w:tab w:pos="864" w:val="left"/>
        </w:tabs>
        <w:spacing w:before="240" w:after="120" w:line="360" w:lineRule="auto"/>
        <w:jc w:val="left"/>
      </w:pPr>
      <w:r>
        <w:rPr>
          <w:rFonts w:ascii="Times New Roman" w:hAnsi="Times New Roman"/>
          <w:b w:val="0"/>
          <w:sz w:val="24"/>
        </w:rPr>
        <w:t>5.6</w:t>
        <w:tab/>
        <w:t>PROMPT DESIGN</w:t>
      </w:r>
      <w:bookmarkEnd w:id="2104"/>
    </w:p>
    <w:p>
      <w:pPr>
        <w:spacing w:after="120" w:before="0" w:line="360" w:lineRule="auto"/>
        <w:ind w:firstLine="720"/>
        <w:jc w:val="both"/>
      </w:pPr>
      <w:r>
        <w:rPr>
          <w:rFonts w:ascii="Times New Roman" w:hAnsi="Times New Roman"/>
          <w:b w:val="0"/>
          <w:i w:val="0"/>
          <w:sz w:val="24"/>
        </w:rPr>
        <w:t>In a retrieval-grounded system the prompts are design artefacts of the same standing as the class model. They determine behaviour, they are versioned, and they live in separate template files that are loaded once at process start. Four templates exist, one per agent, and each is interpolated with the academic scope and the retrieved context before use.</w:t>
      </w:r>
    </w:p>
    <w:p>
      <w:bookmarkStart w:id="2105" w:name="h3_212"/>
      <w:pPr>
        <w:keepNext/>
        <w:tabs>
          <w:tab w:pos="1080" w:val="left"/>
        </w:tabs>
        <w:spacing w:before="200" w:after="80" w:line="360" w:lineRule="auto"/>
        <w:jc w:val="left"/>
      </w:pPr>
      <w:r>
        <w:rPr>
          <w:rFonts w:ascii="Times New Roman" w:hAnsi="Times New Roman"/>
          <w:b/>
          <w:sz w:val="24"/>
        </w:rPr>
        <w:t>5.6.1</w:t>
        <w:tab/>
        <w:t>Teacher prompt</w:t>
      </w:r>
      <w:bookmarkEnd w:id="2105"/>
    </w:p>
    <w:p>
      <w:pPr>
        <w:spacing w:after="120" w:before="0" w:line="360" w:lineRule="auto"/>
        <w:ind w:firstLine="720"/>
        <w:jc w:val="both"/>
      </w:pPr>
      <w:r>
        <w:rPr>
          <w:rFonts w:ascii="Times New Roman" w:hAnsi="Times New Roman"/>
          <w:b w:val="0"/>
          <w:i w:val="0"/>
          <w:sz w:val="24"/>
        </w:rPr>
        <w:t>The teacher prompt first fixes the role and the scope. It then sets a source-priority policy. Prefer the retrieved textbook or keybook content. If the exact topic is absent, answer from general knowledge but say so in a specified sentence. Never invent a textbook reference or a page number. Never reply that no response is available. It then fixes the shape of the answer by question type. A definition gets a definition, a simple explanation, key points and an example. A comparison gets an X, Y and key-difference structure. A list question gets a numbered list. Mathematics gets a Given, To Find, Method and numbered-step layout that ends with units. Finally it fixes the language policy: reply in the language the student used, and keep Urdu natural and simple.</w:t>
      </w: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Design decision traced to an observed failure</w:t>
            </w:r>
          </w:p>
          <w:p>
            <w:pPr>
              <w:spacing w:line="276" w:lineRule="auto" w:after="0"/>
              <w:jc w:val="both"/>
            </w:pPr>
            <w:r>
              <w:rPr>
                <w:rFonts w:ascii="Times New Roman" w:hAnsi="Times New Roman"/>
                <w:sz w:val="21"/>
              </w:rPr>
              <w:t>The instruction never to say “no response” and the explicit permission to fall back to general knowledge were added in response to an observed failure. Early transcripts in the development database contain the reply “This topic is not in your Class class_11 biology syllabus.” to the question “cell theory” — a topic that is plainly in the syllabus but was not retrieved because that portion of the corpus had not yet been ingested. The system was refusing on the basis of a retrieval gap rather than a curriculum gap, and the prompt now distinguishes the two. The incident is discussed in Section 6.5.</w:t>
            </w:r>
          </w:p>
        </w:tc>
      </w:tr>
    </w:tbl>
    <w:p>
      <w:pPr>
        <w:spacing w:after="160" w:before="0" w:line="360" w:lineRule="auto"/>
        <w:jc w:val="both"/>
      </w:pPr>
    </w:p>
    <w:p>
      <w:bookmarkStart w:id="2106" w:name="h3_213"/>
      <w:pPr>
        <w:keepNext/>
        <w:tabs>
          <w:tab w:pos="1080" w:val="left"/>
        </w:tabs>
        <w:spacing w:before="200" w:after="80" w:line="360" w:lineRule="auto"/>
        <w:jc w:val="left"/>
      </w:pPr>
      <w:r>
        <w:rPr>
          <w:rFonts w:ascii="Times New Roman" w:hAnsi="Times New Roman"/>
          <w:b/>
          <w:sz w:val="24"/>
        </w:rPr>
        <w:t>5.6.2</w:t>
        <w:tab/>
        <w:t>Tester prompt</w:t>
      </w:r>
      <w:bookmarkEnd w:id="2106"/>
    </w:p>
    <w:p>
      <w:pPr>
        <w:spacing w:after="120" w:before="0" w:line="360" w:lineRule="auto"/>
        <w:ind w:firstLine="720"/>
        <w:jc w:val="both"/>
      </w:pPr>
      <w:r>
        <w:rPr>
          <w:rFonts w:ascii="Times New Roman" w:hAnsi="Times New Roman"/>
          <w:b w:val="0"/>
          <w:i w:val="0"/>
          <w:sz w:val="24"/>
        </w:rPr>
        <w:t>The tester prompt ranks its sources explicitly: past-paper questions first, because they recur, and textbook or keybook content second, for new items. It fixes the marks weighting at one, three and eight, and requires exactly the requested number of items of exactly the requested type. It also requires a provenance label on every question: a star for an item taken directly from a past paper, a tilde for an item written in past-paper style, and a filled star for an item newly written from the textbook. It then specifies the exact output layout for each question type, including the Correct and Explanation lines that the front end parses to build a multiple-choice card.</w:t>
      </w:r>
    </w:p>
    <w:p>
      <w:bookmarkStart w:id="2107" w:name="h3_214"/>
      <w:pPr>
        <w:keepNext/>
        <w:tabs>
          <w:tab w:pos="1080" w:val="left"/>
        </w:tabs>
        <w:spacing w:before="200" w:after="80" w:line="360" w:lineRule="auto"/>
        <w:jc w:val="left"/>
      </w:pPr>
      <w:r>
        <w:rPr>
          <w:rFonts w:ascii="Times New Roman" w:hAnsi="Times New Roman"/>
          <w:b/>
          <w:sz w:val="24"/>
        </w:rPr>
        <w:t>5.6.3</w:t>
        <w:tab/>
        <w:t>Evaluator prompt</w:t>
      </w:r>
      <w:bookmarkEnd w:id="2107"/>
    </w:p>
    <w:p>
      <w:pPr>
        <w:spacing w:after="120" w:before="0" w:line="360" w:lineRule="auto"/>
        <w:ind w:firstLine="720"/>
        <w:jc w:val="both"/>
      </w:pPr>
      <w:r>
        <w:rPr>
          <w:rFonts w:ascii="Times New Roman" w:hAnsi="Times New Roman"/>
          <w:b w:val="0"/>
          <w:i w:val="0"/>
          <w:sz w:val="24"/>
        </w:rPr>
        <w:t>The evaluator prompt states the marking scheme, then describes each band within each question type. For a three-mark short question: three for complete and correct, two for mostly correct with minor omissions, one for partially correct and zero for incorrect. It tells the model to mark only against the supplied textbook content and never from outside knowledge. It must give one sentence on what was correct and one on what was missing. For mathematics it must name the exact wrong step. It must never exceed the maximum for the question type. It closes by fixing the output format to a SCORE line and a FEEDBACK line, which is what makes the response machine-parsable.</w:t>
      </w:r>
    </w:p>
    <w:p>
      <w:bookmarkStart w:id="2108" w:name="h3_215"/>
      <w:pPr>
        <w:keepNext/>
        <w:tabs>
          <w:tab w:pos="1080" w:val="left"/>
        </w:tabs>
        <w:spacing w:before="200" w:after="80" w:line="360" w:lineRule="auto"/>
        <w:jc w:val="left"/>
      </w:pPr>
      <w:r>
        <w:rPr>
          <w:rFonts w:ascii="Times New Roman" w:hAnsi="Times New Roman"/>
          <w:b/>
          <w:sz w:val="24"/>
        </w:rPr>
        <w:t>5.6.4</w:t>
        <w:tab/>
        <w:t>Session-evaluation prompt</w:t>
      </w:r>
      <w:bookmarkEnd w:id="2108"/>
    </w:p>
    <w:p>
      <w:pPr>
        <w:spacing w:after="120" w:before="0" w:line="360" w:lineRule="auto"/>
        <w:ind w:firstLine="720"/>
        <w:jc w:val="both"/>
      </w:pPr>
      <w:r>
        <w:rPr>
          <w:rFonts w:ascii="Times New Roman" w:hAnsi="Times New Roman"/>
          <w:b w:val="0"/>
          <w:i w:val="0"/>
          <w:sz w:val="24"/>
        </w:rPr>
        <w:t>The session-evaluation prompt receives the full record of the attempt and the totals already computed by the application, and is told in terms to use those totals and not to recalculate them. It asks for four labelled fields in a fixed format: strong areas, weak areas, overall feedback and a study tip. It tells the model to be encouraging but honest, and to name topics rather than give generic advice.</w:t>
      </w:r>
    </w:p>
    <w:p>
      <w:bookmarkStart w:id="2109" w:name="tab_5.19"/>
      <w:pPr>
        <w:keepNext/>
        <w:spacing w:after="80" w:before="200" w:line="240" w:lineRule="auto"/>
        <w:jc w:val="left"/>
      </w:pPr>
      <w:r>
        <w:rPr>
          <w:rFonts w:ascii="Times New Roman" w:hAnsi="Times New Roman"/>
          <w:b/>
          <w:i w:val="0"/>
          <w:sz w:val="22"/>
        </w:rPr>
        <w:t>Table 5.19: Summary of the four prompt templates</w:t>
      </w:r>
      <w:bookmarkEnd w:id="2109"/>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029"/>
        <w:gridCol w:w="3111"/>
        <w:gridCol w:w="2908"/>
      </w:tblGrid>
      <w:tr>
        <w:trPr>
          <w:tblHeader w:val="true"/>
        </w:trPr>
        <w:tc>
          <w:tcPr>
            <w:tcW w:type="dxa" w:w="2029"/>
            <w:shd w:val="clear" w:color="auto" w:fill="D9D9D9"/>
          </w:tcPr>
          <w:p>
            <w:pPr>
              <w:spacing w:line="240" w:lineRule="auto" w:after="0"/>
              <w:jc w:val="left"/>
            </w:pPr>
            <w:r>
              <w:rPr>
                <w:rFonts w:ascii="Times New Roman" w:hAnsi="Times New Roman"/>
                <w:b/>
                <w:sz w:val="18"/>
              </w:rPr>
              <w:t>Template</w:t>
            </w:r>
          </w:p>
        </w:tc>
        <w:tc>
          <w:tcPr>
            <w:tcW w:type="dxa" w:w="3112"/>
            <w:shd w:val="clear" w:color="auto" w:fill="D9D9D9"/>
          </w:tcPr>
          <w:p>
            <w:pPr>
              <w:spacing w:line="240" w:lineRule="auto" w:after="0"/>
              <w:jc w:val="left"/>
            </w:pPr>
            <w:r>
              <w:rPr>
                <w:rFonts w:ascii="Times New Roman" w:hAnsi="Times New Roman"/>
                <w:b/>
                <w:sz w:val="18"/>
              </w:rPr>
              <w:t>Fixes</w:t>
            </w:r>
          </w:p>
        </w:tc>
        <w:tc>
          <w:tcPr>
            <w:tcW w:type="dxa" w:w="2909"/>
            <w:shd w:val="clear" w:color="auto" w:fill="D9D9D9"/>
          </w:tcPr>
          <w:p>
            <w:pPr>
              <w:spacing w:line="240" w:lineRule="auto" w:after="0"/>
              <w:jc w:val="left"/>
            </w:pPr>
            <w:r>
              <w:rPr>
                <w:rFonts w:ascii="Times New Roman" w:hAnsi="Times New Roman"/>
                <w:b/>
                <w:sz w:val="18"/>
              </w:rPr>
              <w:t>Guards against</w:t>
            </w:r>
          </w:p>
        </w:tc>
      </w:tr>
      <w:tr>
        <w:tc>
          <w:tcPr>
            <w:tcW w:type="dxa" w:w="2029"/>
          </w:tcPr>
          <w:p>
            <w:pPr>
              <w:spacing w:line="240" w:lineRule="auto" w:after="0"/>
              <w:jc w:val="left"/>
            </w:pPr>
            <w:r>
              <w:rPr>
                <w:rFonts w:ascii="Times New Roman" w:hAnsi="Times New Roman"/>
                <w:sz w:val="18"/>
              </w:rPr>
              <w:t>`prompts/teacher.txt`</w:t>
            </w:r>
          </w:p>
        </w:tc>
        <w:tc>
          <w:tcPr>
            <w:tcW w:type="dxa" w:w="3112"/>
          </w:tcPr>
          <w:p>
            <w:pPr>
              <w:spacing w:line="240" w:lineRule="auto" w:after="0"/>
              <w:jc w:val="left"/>
            </w:pPr>
            <w:r>
              <w:rPr>
                <w:rFonts w:ascii="Times New Roman" w:hAnsi="Times New Roman"/>
                <w:sz w:val="18"/>
              </w:rPr>
              <w:t>Source priority, response shape by question type, bilingual policy, disclosure of general-knowledge answers</w:t>
            </w:r>
          </w:p>
        </w:tc>
        <w:tc>
          <w:tcPr>
            <w:tcW w:type="dxa" w:w="2909"/>
          </w:tcPr>
          <w:p>
            <w:pPr>
              <w:spacing w:line="240" w:lineRule="auto" w:after="0"/>
              <w:jc w:val="left"/>
            </w:pPr>
            <w:r>
              <w:rPr>
                <w:rFonts w:ascii="Times New Roman" w:hAnsi="Times New Roman"/>
                <w:sz w:val="18"/>
              </w:rPr>
              <w:t>Refusing to answer because of a retrieval gap; fabricated textbook references; over-long answers</w:t>
            </w:r>
          </w:p>
        </w:tc>
      </w:tr>
      <w:tr>
        <w:tc>
          <w:tcPr>
            <w:tcW w:type="dxa" w:w="2029"/>
            <w:shd w:val="clear" w:color="auto" w:fill="F2F2F2"/>
          </w:tcPr>
          <w:p>
            <w:pPr>
              <w:spacing w:line="240" w:lineRule="auto" w:after="0"/>
              <w:jc w:val="left"/>
            </w:pPr>
            <w:r>
              <w:rPr>
                <w:rFonts w:ascii="Times New Roman" w:hAnsi="Times New Roman"/>
                <w:sz w:val="18"/>
              </w:rPr>
              <w:t>`prompts/tester.txt`</w:t>
            </w:r>
          </w:p>
        </w:tc>
        <w:tc>
          <w:tcPr>
            <w:tcW w:type="dxa" w:w="3112"/>
            <w:shd w:val="clear" w:color="auto" w:fill="F2F2F2"/>
          </w:tcPr>
          <w:p>
            <w:pPr>
              <w:spacing w:line="240" w:lineRule="auto" w:after="0"/>
              <w:jc w:val="left"/>
            </w:pPr>
            <w:r>
              <w:rPr>
                <w:rFonts w:ascii="Times New Roman" w:hAnsi="Times New Roman"/>
                <w:sz w:val="18"/>
              </w:rPr>
              <w:t>Past-paper priority, provenance labels, marks weighting, exact output layout</w:t>
            </w:r>
          </w:p>
        </w:tc>
        <w:tc>
          <w:tcPr>
            <w:tcW w:type="dxa" w:w="2909"/>
            <w:shd w:val="clear" w:color="auto" w:fill="F2F2F2"/>
          </w:tcPr>
          <w:p>
            <w:pPr>
              <w:spacing w:line="240" w:lineRule="auto" w:after="0"/>
              <w:jc w:val="left"/>
            </w:pPr>
            <w:r>
              <w:rPr>
                <w:rFonts w:ascii="Times New Roman" w:hAnsi="Times New Roman"/>
                <w:sz w:val="18"/>
              </w:rPr>
              <w:t>Out-of-syllabus questions; unparsable output; wrong item count or type</w:t>
            </w:r>
          </w:p>
        </w:tc>
      </w:tr>
      <w:tr>
        <w:tc>
          <w:tcPr>
            <w:tcW w:type="dxa" w:w="2029"/>
          </w:tcPr>
          <w:p>
            <w:pPr>
              <w:spacing w:line="240" w:lineRule="auto" w:after="0"/>
              <w:jc w:val="left"/>
            </w:pPr>
            <w:r>
              <w:rPr>
                <w:rFonts w:ascii="Times New Roman" w:hAnsi="Times New Roman"/>
                <w:sz w:val="18"/>
              </w:rPr>
              <w:t>`prompts/evaluator.txt`</w:t>
            </w:r>
          </w:p>
        </w:tc>
        <w:tc>
          <w:tcPr>
            <w:tcW w:type="dxa" w:w="3112"/>
          </w:tcPr>
          <w:p>
            <w:pPr>
              <w:spacing w:line="240" w:lineRule="auto" w:after="0"/>
              <w:jc w:val="left"/>
            </w:pPr>
            <w:r>
              <w:rPr>
                <w:rFonts w:ascii="Times New Roman" w:hAnsi="Times New Roman"/>
                <w:sz w:val="18"/>
              </w:rPr>
              <w:t>Marking bands per question type, mark-from-context rule, two-sentence feedback, SCORE and FEEDBACK lines</w:t>
            </w:r>
          </w:p>
        </w:tc>
        <w:tc>
          <w:tcPr>
            <w:tcW w:type="dxa" w:w="2909"/>
          </w:tcPr>
          <w:p>
            <w:pPr>
              <w:spacing w:line="240" w:lineRule="auto" w:after="0"/>
              <w:jc w:val="left"/>
            </w:pPr>
            <w:r>
              <w:rPr>
                <w:rFonts w:ascii="Times New Roman" w:hAnsi="Times New Roman"/>
                <w:sz w:val="18"/>
              </w:rPr>
              <w:t>Marks above the maximum; discursive feedback; marking from outside knowledge</w:t>
            </w:r>
          </w:p>
        </w:tc>
      </w:tr>
      <w:tr>
        <w:tc>
          <w:tcPr>
            <w:tcW w:type="dxa" w:w="2029"/>
            <w:shd w:val="clear" w:color="auto" w:fill="F2F2F2"/>
          </w:tcPr>
          <w:p>
            <w:pPr>
              <w:spacing w:line="240" w:lineRule="auto" w:after="0"/>
              <w:jc w:val="left"/>
            </w:pPr>
            <w:r>
              <w:rPr>
                <w:rFonts w:ascii="Times New Roman" w:hAnsi="Times New Roman"/>
                <w:sz w:val="18"/>
              </w:rPr>
              <w:t>`prompts/overall_feedback.txt`</w:t>
            </w:r>
          </w:p>
        </w:tc>
        <w:tc>
          <w:tcPr>
            <w:tcW w:type="dxa" w:w="3112"/>
            <w:shd w:val="clear" w:color="auto" w:fill="F2F2F2"/>
          </w:tcPr>
          <w:p>
            <w:pPr>
              <w:spacing w:line="240" w:lineRule="auto" w:after="0"/>
              <w:jc w:val="left"/>
            </w:pPr>
            <w:r>
              <w:rPr>
                <w:rFonts w:ascii="Times New Roman" w:hAnsi="Times New Roman"/>
                <w:sz w:val="18"/>
              </w:rPr>
              <w:t>Use of application-computed totals; four labelled output fields</w:t>
            </w:r>
          </w:p>
        </w:tc>
        <w:tc>
          <w:tcPr>
            <w:tcW w:type="dxa" w:w="2909"/>
            <w:shd w:val="clear" w:color="auto" w:fill="F2F2F2"/>
          </w:tcPr>
          <w:p>
            <w:pPr>
              <w:spacing w:line="240" w:lineRule="auto" w:after="0"/>
              <w:jc w:val="left"/>
            </w:pPr>
            <w:r>
              <w:rPr>
                <w:rFonts w:ascii="Times New Roman" w:hAnsi="Times New Roman"/>
                <w:sz w:val="18"/>
              </w:rPr>
              <w:t>Model arithmetic errors reaching the student; vague, non-actionable advice</w:t>
            </w:r>
          </w:p>
        </w:tc>
      </w:tr>
    </w:tbl>
    <w:p>
      <w:pPr>
        <w:spacing w:after="160" w:before="0" w:line="360" w:lineRule="auto"/>
        <w:jc w:val="both"/>
      </w:pPr>
    </w:p>
    <w:p>
      <w:bookmarkStart w:id="2110" w:name="h2_217"/>
      <w:pPr>
        <w:keepNext/>
        <w:tabs>
          <w:tab w:pos="864" w:val="left"/>
        </w:tabs>
        <w:spacing w:before="240" w:after="120" w:line="360" w:lineRule="auto"/>
        <w:jc w:val="left"/>
      </w:pPr>
      <w:r>
        <w:rPr>
          <w:rFonts w:ascii="Times New Roman" w:hAnsi="Times New Roman"/>
          <w:b w:val="0"/>
          <w:sz w:val="24"/>
        </w:rPr>
        <w:t>5.7</w:t>
        <w:tab/>
        <w:t>ALGORITHM DESIGN</w:t>
      </w:r>
      <w:bookmarkEnd w:id="2110"/>
    </w:p>
    <w:p>
      <w:bookmarkStart w:id="2111" w:name="h3_218"/>
      <w:pPr>
        <w:keepNext/>
        <w:tabs>
          <w:tab w:pos="1080" w:val="left"/>
        </w:tabs>
        <w:spacing w:before="200" w:after="80" w:line="360" w:lineRule="auto"/>
        <w:jc w:val="left"/>
      </w:pPr>
      <w:r>
        <w:rPr>
          <w:rFonts w:ascii="Times New Roman" w:hAnsi="Times New Roman"/>
          <w:b/>
          <w:sz w:val="24"/>
        </w:rPr>
        <w:t>5.7.1</w:t>
        <w:tab/>
        <w:t>Overlapping chunk segmentation</w:t>
      </w:r>
      <w:bookmarkEnd w:id="2111"/>
    </w:p>
    <w:p>
      <w:pPr>
        <w:keepNext/>
        <w:spacing w:after="80" w:before="200" w:line="240" w:lineRule="auto"/>
        <w:jc w:val="left"/>
      </w:pPr>
      <w:r>
        <w:rPr>
          <w:rFonts w:ascii="Times New Roman" w:hAnsi="Times New Roman"/>
          <w:b/>
          <w:i w:val="0"/>
          <w:sz w:val="22"/>
        </w:rPr>
        <w:t>Listing 5.1: Overlapping chunk segmentation with boundary preference</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procedure CHUNK_TEXT(text, chunk_tokens = 700, overlap_tokens = 100)</w:t>
            </w:r>
          </w:p>
          <w:p>
            <w:pPr>
              <w:spacing w:line="240" w:lineRule="auto" w:after="0" w:before="0"/>
              <w:jc w:val="left"/>
            </w:pPr>
            <w:r>
              <w:rPr>
                <w:rFonts w:ascii="Consolas" w:hAnsi="Consolas"/>
                <w:sz w:val="17"/>
              </w:rPr>
              <w:t xml:space="preserve">    char_size    ← chunk_tokens   × 4          // ≈ 2800 characters</w:t>
            </w:r>
          </w:p>
          <w:p>
            <w:pPr>
              <w:spacing w:line="240" w:lineRule="auto" w:after="0" w:before="0"/>
              <w:jc w:val="left"/>
            </w:pPr>
            <w:r>
              <w:rPr>
                <w:rFonts w:ascii="Consolas" w:hAnsi="Consolas"/>
                <w:sz w:val="17"/>
              </w:rPr>
              <w:t xml:space="preserve">    char_overlap ← overlap_tokens × 4          // ≈ 400 characters</w:t>
            </w:r>
          </w:p>
          <w:p>
            <w:pPr>
              <w:spacing w:line="240" w:lineRule="auto" w:after="0" w:before="0"/>
              <w:jc w:val="left"/>
            </w:pPr>
            <w:r>
              <w:rPr>
                <w:rFonts w:ascii="Consolas" w:hAnsi="Consolas"/>
                <w:sz w:val="17"/>
              </w:rPr>
              <w:t xml:space="preserve">    step         ← char_size − char_overlap    // ≈ 2400 characters</w:t>
            </w:r>
          </w:p>
          <w:p>
            <w:pPr>
              <w:spacing w:line="240" w:lineRule="auto" w:after="0" w:before="0"/>
              <w:jc w:val="left"/>
            </w:pPr>
            <w:r>
              <w:rPr>
                <w:rFonts w:ascii="Consolas" w:hAnsi="Consolas"/>
                <w:sz w:val="17"/>
              </w:rPr>
              <w:t xml:space="preserve">    if step ≤ 0 then step ← char_size          // guard against non-advancing loop</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chunks ← [] ; start ← 0</w:t>
            </w:r>
          </w:p>
          <w:p>
            <w:pPr>
              <w:spacing w:line="240" w:lineRule="auto" w:after="0" w:before="0"/>
              <w:jc w:val="left"/>
            </w:pPr>
            <w:r>
              <w:rPr>
                <w:rFonts w:ascii="Consolas" w:hAnsi="Consolas"/>
                <w:sz w:val="17"/>
              </w:rPr>
              <w:t xml:space="preserve">    while start &lt; length(text) do</w:t>
            </w:r>
          </w:p>
          <w:p>
            <w:pPr>
              <w:spacing w:line="240" w:lineRule="auto" w:after="0" w:before="0"/>
              <w:jc w:val="left"/>
            </w:pPr>
            <w:r>
              <w:rPr>
                <w:rFonts w:ascii="Consolas" w:hAnsi="Consolas"/>
                <w:sz w:val="17"/>
              </w:rPr>
              <w:t xml:space="preserve">        end ← min(start + char_size, length(text))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if end &lt; length(text) then                        // prefer a clean boundary</w:t>
            </w:r>
          </w:p>
          <w:p>
            <w:pPr>
              <w:spacing w:line="240" w:lineRule="auto" w:after="0" w:before="0"/>
              <w:jc w:val="left"/>
            </w:pPr>
            <w:r>
              <w:rPr>
                <w:rFonts w:ascii="Consolas" w:hAnsi="Consolas"/>
                <w:sz w:val="17"/>
              </w:rPr>
              <w:t xml:space="preserve">            b ← last index of '\n' in text[start .. end]</w:t>
            </w:r>
          </w:p>
          <w:p>
            <w:pPr>
              <w:spacing w:line="240" w:lineRule="auto" w:after="0" w:before="0"/>
              <w:jc w:val="left"/>
            </w:pPr>
            <w:r>
              <w:rPr>
                <w:rFonts w:ascii="Consolas" w:hAnsi="Consolas"/>
                <w:sz w:val="17"/>
              </w:rPr>
              <w:t xml:space="preserve">            if b = −1 or (end − b) &gt; 200 then</w:t>
            </w:r>
          </w:p>
          <w:p>
            <w:pPr>
              <w:spacing w:line="240" w:lineRule="auto" w:after="0" w:before="0"/>
              <w:jc w:val="left"/>
            </w:pPr>
            <w:r>
              <w:rPr>
                <w:rFonts w:ascii="Consolas" w:hAnsi="Consolas"/>
                <w:sz w:val="17"/>
              </w:rPr>
              <w:t xml:space="preserve">                b ← last index of '. ' in text[start .. end]</w:t>
            </w:r>
          </w:p>
          <w:p>
            <w:pPr>
              <w:spacing w:line="240" w:lineRule="auto" w:after="0" w:before="0"/>
              <w:jc w:val="left"/>
            </w:pPr>
            <w:r>
              <w:rPr>
                <w:rFonts w:ascii="Consolas" w:hAnsi="Consolas"/>
                <w:sz w:val="17"/>
              </w:rPr>
              <w:t xml:space="preserve">            if b ≠ −1 and b &gt; start then end ← b + 1</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piece ← trim(text[start .. end])</w:t>
            </w:r>
          </w:p>
          <w:p>
            <w:pPr>
              <w:spacing w:line="240" w:lineRule="auto" w:after="0" w:before="0"/>
              <w:jc w:val="left"/>
            </w:pPr>
            <w:r>
              <w:rPr>
                <w:rFonts w:ascii="Consolas" w:hAnsi="Consolas"/>
                <w:sz w:val="17"/>
              </w:rPr>
              <w:t xml:space="preserve">        if length(piece) &gt; 100 then append piece to chunks   // drop fragments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start ← start + step                  // always advance, never on `end`</w:t>
            </w:r>
          </w:p>
          <w:p>
            <w:pPr>
              <w:spacing w:line="240" w:lineRule="auto" w:after="0" w:before="0"/>
              <w:jc w:val="left"/>
            </w:pPr>
            <w:r>
              <w:rPr>
                <w:rFonts w:ascii="Consolas" w:hAnsi="Consolas"/>
                <w:sz w:val="17"/>
              </w:rPr>
              <w:t xml:space="preserve">    return chunks</w:t>
            </w:r>
          </w:p>
        </w:tc>
      </w:tr>
    </w:tbl>
    <w:p>
      <w:pPr>
        <w:spacing w:after="200" w:before="40" w:line="240" w:lineRule="auto"/>
        <w:jc w:val="left"/>
      </w:pPr>
      <w:r>
        <w:rPr>
          <w:rFonts w:ascii="Times New Roman" w:hAnsi="Times New Roman"/>
          <w:b w:val="0"/>
          <w:i/>
          <w:color w:val="555555"/>
          <w:sz w:val="18"/>
        </w:rPr>
        <w:t>Source: Implemented in ai-service/scripts/02_clean_and_chunk.py</w:t>
      </w:r>
    </w:p>
    <w:p>
      <w:pPr>
        <w:spacing w:after="120" w:before="0" w:line="360" w:lineRule="auto"/>
        <w:ind w:firstLine="720"/>
        <w:jc w:val="both"/>
      </w:pPr>
      <w:r>
        <w:rPr>
          <w:rFonts w:ascii="Times New Roman" w:hAnsi="Times New Roman"/>
          <w:b w:val="0"/>
          <w:i w:val="0"/>
          <w:sz w:val="24"/>
        </w:rPr>
        <w:t>Two properties of this algorithm are worth noting. The cursor advances by a fixed step rather than by the position of the chosen boundary. Advancing on the boundary would let an awkward input, one with no boundary anywhere in a 2,800-character window, make no progress at all. And the boundary search is bounded: if the nearest line break is more than 200 characters back, the algorithm prefers a sentence break rather than discarding a fifth of the window.</w:t>
      </w:r>
    </w:p>
    <w:p>
      <w:bookmarkStart w:id="2112" w:name="h3_219"/>
      <w:pPr>
        <w:keepNext/>
        <w:tabs>
          <w:tab w:pos="1080" w:val="left"/>
        </w:tabs>
        <w:spacing w:before="200" w:after="80" w:line="360" w:lineRule="auto"/>
        <w:jc w:val="left"/>
      </w:pPr>
      <w:r>
        <w:rPr>
          <w:rFonts w:ascii="Times New Roman" w:hAnsi="Times New Roman"/>
          <w:b/>
          <w:sz w:val="24"/>
        </w:rPr>
        <w:t>5.7.2</w:t>
        <w:tab/>
        <w:t>Filtered retrieval</w:t>
      </w:r>
      <w:bookmarkEnd w:id="2112"/>
    </w:p>
    <w:p>
      <w:pPr>
        <w:keepNext/>
        <w:spacing w:after="80" w:before="200" w:line="240" w:lineRule="auto"/>
        <w:jc w:val="left"/>
      </w:pPr>
      <w:r>
        <w:rPr>
          <w:rFonts w:ascii="Times New Roman" w:hAnsi="Times New Roman"/>
          <w:b/>
          <w:i w:val="0"/>
          <w:sz w:val="22"/>
        </w:rPr>
        <w:t>Listing 5.2: Metadata-filtered semantic retrieval</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procedure RETRIEVE(query, board, class_level, subject, top_k = 5, doc_type = null)</w:t>
            </w:r>
          </w:p>
          <w:p>
            <w:pPr>
              <w:spacing w:line="240" w:lineRule="auto" w:after="0" w:before="0"/>
              <w:jc w:val="left"/>
            </w:pPr>
            <w:r>
              <w:rPr>
                <w:rFonts w:ascii="Consolas" w:hAnsi="Consolas"/>
                <w:sz w:val="17"/>
              </w:rPr>
              <w:t xml:space="preserve">    normalised ← lowercase(trim(query))</w:t>
            </w:r>
          </w:p>
          <w:p>
            <w:pPr>
              <w:spacing w:line="240" w:lineRule="auto" w:after="0" w:before="0"/>
              <w:jc w:val="left"/>
            </w:pPr>
            <w:r>
              <w:rPr>
                <w:rFonts w:ascii="Consolas" w:hAnsi="Consolas"/>
                <w:sz w:val="17"/>
              </w:rPr>
              <w:t xml:space="preserve">    if normalised ∈ embedding_cache then</w:t>
            </w:r>
          </w:p>
          <w:p>
            <w:pPr>
              <w:spacing w:line="240" w:lineRule="auto" w:after="0" w:before="0"/>
              <w:jc w:val="left"/>
            </w:pPr>
            <w:r>
              <w:rPr>
                <w:rFonts w:ascii="Consolas" w:hAnsi="Consolas"/>
                <w:sz w:val="17"/>
              </w:rPr>
              <w:t xml:space="preserve">        vector ← embedding_cache[normalised]              // no metered call</w:t>
            </w:r>
          </w:p>
          <w:p>
            <w:pPr>
              <w:spacing w:line="240" w:lineRule="auto" w:after="0" w:before="0"/>
              <w:jc w:val="left"/>
            </w:pPr>
            <w:r>
              <w:rPr>
                <w:rFonts w:ascii="Consolas" w:hAnsi="Consolas"/>
                <w:sz w:val="17"/>
              </w:rPr>
              <w:t xml:space="preserve">    else</w:t>
            </w:r>
          </w:p>
          <w:p>
            <w:pPr>
              <w:spacing w:line="240" w:lineRule="auto" w:after="0" w:before="0"/>
              <w:jc w:val="left"/>
            </w:pPr>
            <w:r>
              <w:rPr>
                <w:rFonts w:ascii="Consolas" w:hAnsi="Consolas"/>
                <w:sz w:val="17"/>
              </w:rPr>
              <w:t xml:space="preserve">        vector ← EMBED(normalised, "text-embedding-3-small")</w:t>
            </w:r>
          </w:p>
          <w:p>
            <w:pPr>
              <w:spacing w:line="240" w:lineRule="auto" w:after="0" w:before="0"/>
              <w:jc w:val="left"/>
            </w:pPr>
            <w:r>
              <w:rPr>
                <w:rFonts w:ascii="Consolas" w:hAnsi="Consolas"/>
                <w:sz w:val="17"/>
              </w:rPr>
              <w:t xml:space="preserve">        embedding_cache[normalised] ← vector              // LRU, capacity 256</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filter ← { board: eq board, class: eq class_level, subject: eq subject }</w:t>
            </w:r>
          </w:p>
          <w:p>
            <w:pPr>
              <w:spacing w:line="240" w:lineRule="auto" w:after="0" w:before="0"/>
              <w:jc w:val="left"/>
            </w:pPr>
            <w:r>
              <w:rPr>
                <w:rFonts w:ascii="Consolas" w:hAnsi="Consolas"/>
                <w:sz w:val="17"/>
              </w:rPr>
              <w:t xml:space="preserve">    if doc_type ≠ null then filter.type ← eq doc_type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matches ← INDEX.query(vector, top_k, filter, include_metadata = true)</w:t>
            </w:r>
          </w:p>
          <w:p>
            <w:pPr>
              <w:spacing w:line="240" w:lineRule="auto" w:after="0" w:before="0"/>
              <w:jc w:val="left"/>
            </w:pPr>
            <w:r>
              <w:rPr>
                <w:rFonts w:ascii="Consolas" w:hAnsi="Consolas"/>
                <w:sz w:val="17"/>
              </w:rPr>
              <w:t xml:space="preserve">    return [ m ∈ matches where m.score ≥ 0.20 ]            // relevance floor</w:t>
            </w:r>
          </w:p>
        </w:tc>
      </w:tr>
    </w:tbl>
    <w:p>
      <w:pPr>
        <w:spacing w:after="200" w:before="40" w:line="240" w:lineRule="auto"/>
        <w:jc w:val="left"/>
      </w:pPr>
      <w:r>
        <w:rPr>
          <w:rFonts w:ascii="Times New Roman" w:hAnsi="Times New Roman"/>
          <w:b w:val="0"/>
          <w:i/>
          <w:color w:val="555555"/>
          <w:sz w:val="18"/>
        </w:rPr>
        <w:t>Source: Implemented in ai-service/rag/retriever.py</w:t>
      </w:r>
    </w:p>
    <w:p>
      <w:bookmarkStart w:id="2113" w:name="h3_220"/>
      <w:pPr>
        <w:keepNext/>
        <w:tabs>
          <w:tab w:pos="1080" w:val="left"/>
        </w:tabs>
        <w:spacing w:before="200" w:after="80" w:line="360" w:lineRule="auto"/>
        <w:jc w:val="left"/>
      </w:pPr>
      <w:r>
        <w:rPr>
          <w:rFonts w:ascii="Times New Roman" w:hAnsi="Times New Roman"/>
          <w:b/>
          <w:sz w:val="24"/>
        </w:rPr>
        <w:t>5.7.3</w:t>
        <w:tab/>
        <w:t>Conversation memory compression</w:t>
      </w:r>
      <w:bookmarkEnd w:id="2113"/>
    </w:p>
    <w:p>
      <w:pPr>
        <w:keepNext/>
        <w:spacing w:after="80" w:before="200" w:line="240" w:lineRule="auto"/>
        <w:jc w:val="left"/>
      </w:pPr>
      <w:r>
        <w:rPr>
          <w:rFonts w:ascii="Times New Roman" w:hAnsi="Times New Roman"/>
          <w:b/>
          <w:i w:val="0"/>
          <w:sz w:val="22"/>
        </w:rPr>
        <w:t>Listing 5.3: Bounded-prompt conversation memory</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procedure BUILD_MESSAGES(system_prompt, history, question, summary)</w:t>
            </w:r>
          </w:p>
          <w:p>
            <w:pPr>
              <w:spacing w:line="240" w:lineRule="auto" w:after="0" w:before="0"/>
              <w:jc w:val="left"/>
            </w:pPr>
            <w:r>
              <w:rPr>
                <w:rFonts w:ascii="Consolas" w:hAnsi="Consolas"/>
                <w:sz w:val="17"/>
              </w:rPr>
              <w:t xml:space="preserve">    if length(history) ≤ 4 then</w:t>
            </w:r>
          </w:p>
          <w:p>
            <w:pPr>
              <w:spacing w:line="240" w:lineRule="auto" w:after="0" w:before="0"/>
              <w:jc w:val="left"/>
            </w:pPr>
            <w:r>
              <w:rPr>
                <w:rFonts w:ascii="Consolas" w:hAnsi="Consolas"/>
                <w:sz w:val="17"/>
              </w:rPr>
              <w:t xml:space="preserve">        recent ← history ; new_summary ← summary</w:t>
            </w:r>
          </w:p>
          <w:p>
            <w:pPr>
              <w:spacing w:line="240" w:lineRule="auto" w:after="0" w:before="0"/>
              <w:jc w:val="left"/>
            </w:pPr>
            <w:r>
              <w:rPr>
                <w:rFonts w:ascii="Consolas" w:hAnsi="Consolas"/>
                <w:sz w:val="17"/>
              </w:rPr>
              <w:t xml:space="preserve">    else</w:t>
            </w:r>
          </w:p>
          <w:p>
            <w:pPr>
              <w:spacing w:line="240" w:lineRule="auto" w:after="0" w:before="0"/>
              <w:jc w:val="left"/>
            </w:pPr>
            <w:r>
              <w:rPr>
                <w:rFonts w:ascii="Consolas" w:hAnsi="Consolas"/>
                <w:sz w:val="17"/>
              </w:rPr>
              <w:t xml:space="preserve">        older  ← history[0 .. −5]</w:t>
            </w:r>
          </w:p>
          <w:p>
            <w:pPr>
              <w:spacing w:line="240" w:lineRule="auto" w:after="0" w:before="0"/>
              <w:jc w:val="left"/>
            </w:pPr>
            <w:r>
              <w:rPr>
                <w:rFonts w:ascii="Consolas" w:hAnsi="Consolas"/>
                <w:sz w:val="17"/>
              </w:rPr>
              <w:t xml:space="preserve">        recent ← history[−4 ..]                       // verbatim tail</w:t>
            </w:r>
          </w:p>
          <w:p>
            <w:pPr>
              <w:spacing w:line="240" w:lineRule="auto" w:after="0" w:before="0"/>
              <w:jc w:val="left"/>
            </w:pPr>
            <w:r>
              <w:rPr>
                <w:rFonts w:ascii="Consolas" w:hAnsi="Consolas"/>
                <w:sz w:val="17"/>
              </w:rPr>
              <w:t xml:space="preserve">        batch  ← (summary ≠ "") ? last 4 of older : older   // incremental</w:t>
            </w:r>
          </w:p>
          <w:p>
            <w:pPr>
              <w:spacing w:line="240" w:lineRule="auto" w:after="0" w:before="0"/>
              <w:jc w:val="left"/>
            </w:pPr>
            <w:r>
              <w:rPr>
                <w:rFonts w:ascii="Consolas" w:hAnsi="Consolas"/>
                <w:sz w:val="17"/>
              </w:rPr>
              <w:t xml:space="preserve">        useful ← [ m ∈ batch where not FILLER(m)</w:t>
            </w:r>
          </w:p>
          <w:p>
            <w:pPr>
              <w:spacing w:line="240" w:lineRule="auto" w:after="0" w:before="0"/>
              <w:jc w:val="left"/>
            </w:pPr>
            <w:r>
              <w:rPr>
                <w:rFonts w:ascii="Consolas" w:hAnsi="Consolas"/>
                <w:sz w:val="17"/>
              </w:rPr>
              <w:t xml:space="preserve">                                and word_count(m) ≥ 8</w:t>
            </w:r>
          </w:p>
          <w:p>
            <w:pPr>
              <w:spacing w:line="240" w:lineRule="auto" w:after="0" w:before="0"/>
              <w:jc w:val="left"/>
            </w:pPr>
            <w:r>
              <w:rPr>
                <w:rFonts w:ascii="Consolas" w:hAnsi="Consolas"/>
                <w:sz w:val="17"/>
              </w:rPr>
              <w:t xml:space="preserve">                                and m not already seen ]</w:t>
            </w:r>
          </w:p>
          <w:p>
            <w:pPr>
              <w:spacing w:line="240" w:lineRule="auto" w:after="0" w:before="0"/>
              <w:jc w:val="left"/>
            </w:pPr>
            <w:r>
              <w:rPr>
                <w:rFonts w:ascii="Consolas" w:hAnsi="Consolas"/>
                <w:sz w:val="17"/>
              </w:rPr>
              <w:t xml:space="preserve">        if useful = ∅ then</w:t>
            </w:r>
          </w:p>
          <w:p>
            <w:pPr>
              <w:spacing w:line="240" w:lineRule="auto" w:after="0" w:before="0"/>
              <w:jc w:val="left"/>
            </w:pPr>
            <w:r>
              <w:rPr>
                <w:rFonts w:ascii="Consolas" w:hAnsi="Consolas"/>
                <w:sz w:val="17"/>
              </w:rPr>
              <w:t xml:space="preserve">            new_summary ← summary                     // no model call at all</w:t>
            </w:r>
          </w:p>
          <w:p>
            <w:pPr>
              <w:spacing w:line="240" w:lineRule="auto" w:after="0" w:before="0"/>
              <w:jc w:val="left"/>
            </w:pPr>
            <w:r>
              <w:rPr>
                <w:rFonts w:ascii="Consolas" w:hAnsi="Consolas"/>
                <w:sz w:val="17"/>
              </w:rPr>
              <w:t xml:space="preserve">        else</w:t>
            </w:r>
          </w:p>
          <w:p>
            <w:pPr>
              <w:spacing w:line="240" w:lineRule="auto" w:after="0" w:before="0"/>
              <w:jc w:val="left"/>
            </w:pPr>
            <w:r>
              <w:rPr>
                <w:rFonts w:ascii="Consolas" w:hAnsi="Consolas"/>
                <w:sz w:val="17"/>
              </w:rPr>
              <w:t xml:space="preserve">            new_summary ← SUMMARISE(summary, useful)  // ≤ 200 tokens, temp 0</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messages ← [ system: system_prompt ]</w:t>
            </w:r>
          </w:p>
          <w:p>
            <w:pPr>
              <w:spacing w:line="240" w:lineRule="auto" w:after="0" w:before="0"/>
              <w:jc w:val="left"/>
            </w:pPr>
            <w:r>
              <w:rPr>
                <w:rFonts w:ascii="Consolas" w:hAnsi="Consolas"/>
                <w:sz w:val="17"/>
              </w:rPr>
              <w:t xml:space="preserve">    if new_summary ≠ "" then</w:t>
            </w:r>
          </w:p>
          <w:p>
            <w:pPr>
              <w:spacing w:line="240" w:lineRule="auto" w:after="0" w:before="0"/>
              <w:jc w:val="left"/>
            </w:pPr>
            <w:r>
              <w:rPr>
                <w:rFonts w:ascii="Consolas" w:hAnsi="Consolas"/>
                <w:sz w:val="17"/>
              </w:rPr>
              <w:t xml:space="preserve">        append system: "[Conversation so far]: " + new_summary</w:t>
            </w:r>
          </w:p>
          <w:p>
            <w:pPr>
              <w:spacing w:line="240" w:lineRule="auto" w:after="0" w:before="0"/>
              <w:jc w:val="left"/>
            </w:pPr>
            <w:r>
              <w:rPr>
                <w:rFonts w:ascii="Consolas" w:hAnsi="Consolas"/>
                <w:sz w:val="17"/>
              </w:rPr>
              <w:t xml:space="preserve">    append each of recent</w:t>
            </w:r>
          </w:p>
          <w:p>
            <w:pPr>
              <w:spacing w:line="240" w:lineRule="auto" w:after="0" w:before="0"/>
              <w:jc w:val="left"/>
            </w:pPr>
            <w:r>
              <w:rPr>
                <w:rFonts w:ascii="Consolas" w:hAnsi="Consolas"/>
                <w:sz w:val="17"/>
              </w:rPr>
              <w:t xml:space="preserve">    append user: question</w:t>
            </w:r>
          </w:p>
          <w:p>
            <w:pPr>
              <w:spacing w:line="240" w:lineRule="auto" w:after="0" w:before="0"/>
              <w:jc w:val="left"/>
            </w:pPr>
            <w:r>
              <w:rPr>
                <w:rFonts w:ascii="Consolas" w:hAnsi="Consolas"/>
                <w:sz w:val="17"/>
              </w:rPr>
              <w:t xml:space="preserve">    return (messages, new_summary)</w:t>
            </w:r>
          </w:p>
        </w:tc>
      </w:tr>
    </w:tbl>
    <w:p>
      <w:pPr>
        <w:spacing w:after="200" w:before="40" w:line="240" w:lineRule="auto"/>
        <w:jc w:val="left"/>
      </w:pPr>
      <w:r>
        <w:rPr>
          <w:rFonts w:ascii="Times New Roman" w:hAnsi="Times New Roman"/>
          <w:b w:val="0"/>
          <w:i/>
          <w:color w:val="555555"/>
          <w:sz w:val="18"/>
        </w:rPr>
        <w:t>Source: Implemented in ai-service/memory_manager.py</w:t>
      </w:r>
    </w:p>
    <w:p>
      <w:bookmarkStart w:id="2114" w:name="h3_221"/>
      <w:pPr>
        <w:keepNext/>
        <w:tabs>
          <w:tab w:pos="1080" w:val="left"/>
        </w:tabs>
        <w:spacing w:before="200" w:after="80" w:line="360" w:lineRule="auto"/>
        <w:jc w:val="left"/>
      </w:pPr>
      <w:r>
        <w:rPr>
          <w:rFonts w:ascii="Times New Roman" w:hAnsi="Times New Roman"/>
          <w:b/>
          <w:sz w:val="24"/>
        </w:rPr>
        <w:t>5.7.4</w:t>
        <w:tab/>
        <w:t>Score parsing, clamping and session aggregation</w:t>
      </w:r>
      <w:bookmarkEnd w:id="2114"/>
    </w:p>
    <w:p>
      <w:pPr>
        <w:keepNext/>
        <w:spacing w:after="80" w:before="200" w:line="240" w:lineRule="auto"/>
        <w:jc w:val="left"/>
      </w:pPr>
      <w:r>
        <w:rPr>
          <w:rFonts w:ascii="Times New Roman" w:hAnsi="Times New Roman"/>
          <w:b/>
          <w:i w:val="0"/>
          <w:sz w:val="22"/>
        </w:rPr>
        <w:t>Listing 5.4: Defensive score handling and session aggregation</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procedure PARSE_AND_CLAMP(model_text, question_type)</w:t>
            </w:r>
          </w:p>
          <w:p>
            <w:pPr>
              <w:spacing w:line="240" w:lineRule="auto" w:after="0" w:before="0"/>
              <w:jc w:val="left"/>
            </w:pPr>
            <w:r>
              <w:rPr>
                <w:rFonts w:ascii="Consolas" w:hAnsi="Consolas"/>
                <w:sz w:val="17"/>
              </w:rPr>
              <w:t xml:space="preserve">    score ← 0 ; feedback ← model_text</w:t>
            </w:r>
          </w:p>
          <w:p>
            <w:pPr>
              <w:spacing w:line="240" w:lineRule="auto" w:after="0" w:before="0"/>
              <w:jc w:val="left"/>
            </w:pPr>
            <w:r>
              <w:rPr>
                <w:rFonts w:ascii="Consolas" w:hAnsi="Consolas"/>
                <w:sz w:val="17"/>
              </w:rPr>
              <w:t xml:space="preserve">    for each line in model_text do</w:t>
            </w:r>
          </w:p>
          <w:p>
            <w:pPr>
              <w:spacing w:line="240" w:lineRule="auto" w:after="0" w:before="0"/>
              <w:jc w:val="left"/>
            </w:pPr>
            <w:r>
              <w:rPr>
                <w:rFonts w:ascii="Consolas" w:hAnsi="Consolas"/>
                <w:sz w:val="17"/>
              </w:rPr>
              <w:t xml:space="preserve">        if line starts with "SCORE:" then</w:t>
            </w:r>
          </w:p>
          <w:p>
            <w:pPr>
              <w:spacing w:line="240" w:lineRule="auto" w:after="0" w:before="0"/>
              <w:jc w:val="left"/>
            </w:pPr>
            <w:r>
              <w:rPr>
                <w:rFonts w:ascii="Consolas" w:hAnsi="Consolas"/>
                <w:sz w:val="17"/>
              </w:rPr>
              <w:t xml:space="preserve">            try</w:t>
            </w:r>
          </w:p>
          <w:p>
            <w:pPr>
              <w:spacing w:line="240" w:lineRule="auto" w:after="0" w:before="0"/>
              <w:jc w:val="left"/>
            </w:pPr>
            <w:r>
              <w:rPr>
                <w:rFonts w:ascii="Consolas" w:hAnsi="Consolas"/>
                <w:sz w:val="17"/>
              </w:rPr>
              <w:t xml:space="preserve">                score ← integer( part before '/' of value(line) )</w:t>
            </w:r>
          </w:p>
          <w:p>
            <w:pPr>
              <w:spacing w:line="240" w:lineRule="auto" w:after="0" w:before="0"/>
              <w:jc w:val="left"/>
            </w:pPr>
            <w:r>
              <w:rPr>
                <w:rFonts w:ascii="Consolas" w:hAnsi="Consolas"/>
                <w:sz w:val="17"/>
              </w:rPr>
              <w:t xml:space="preserve">            catch</w:t>
            </w:r>
          </w:p>
          <w:p>
            <w:pPr>
              <w:spacing w:line="240" w:lineRule="auto" w:after="0" w:before="0"/>
              <w:jc w:val="left"/>
            </w:pPr>
            <w:r>
              <w:rPr>
                <w:rFonts w:ascii="Consolas" w:hAnsi="Consolas"/>
                <w:sz w:val="17"/>
              </w:rPr>
              <w:t xml:space="preserve">                score ← 0                       // malformed → zero, never an exception</w:t>
            </w:r>
          </w:p>
          <w:p>
            <w:pPr>
              <w:spacing w:line="240" w:lineRule="auto" w:after="0" w:before="0"/>
              <w:jc w:val="left"/>
            </w:pPr>
            <w:r>
              <w:rPr>
                <w:rFonts w:ascii="Consolas" w:hAnsi="Consolas"/>
                <w:sz w:val="17"/>
              </w:rPr>
              <w:t xml:space="preserve">        else if line starts with "FEEDBACK:" then</w:t>
            </w:r>
          </w:p>
          <w:p>
            <w:pPr>
              <w:spacing w:line="240" w:lineRule="auto" w:after="0" w:before="0"/>
              <w:jc w:val="left"/>
            </w:pPr>
            <w:r>
              <w:rPr>
                <w:rFonts w:ascii="Consolas" w:hAnsi="Consolas"/>
                <w:sz w:val="17"/>
              </w:rPr>
              <w:t xml:space="preserve">            feedback ← value(line)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max_mark ← { mcq: 1, short: 3, long: 8 }[question_type] default 10</w:t>
            </w:r>
          </w:p>
          <w:p>
            <w:pPr>
              <w:spacing w:line="240" w:lineRule="auto" w:after="0" w:before="0"/>
              <w:jc w:val="left"/>
            </w:pPr>
            <w:r>
              <w:rPr>
                <w:rFonts w:ascii="Consolas" w:hAnsi="Consolas"/>
                <w:sz w:val="17"/>
              </w:rPr>
              <w:t xml:space="preserve">    score    ← clamp(score, 0, max_mark)        // the model cannot exceed the scheme</w:t>
            </w:r>
          </w:p>
          <w:p>
            <w:pPr>
              <w:spacing w:line="240" w:lineRule="auto" w:after="0" w:before="0"/>
              <w:jc w:val="left"/>
            </w:pPr>
            <w:r>
              <w:rPr>
                <w:rFonts w:ascii="Consolas" w:hAnsi="Consolas"/>
                <w:sz w:val="17"/>
              </w:rPr>
              <w:t xml:space="preserve">    return (score, feedback)</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procedure AGGREGATE_SESSION(results, question_type)</w:t>
            </w:r>
          </w:p>
          <w:p>
            <w:pPr>
              <w:spacing w:line="240" w:lineRule="auto" w:after="0" w:before="0"/>
              <w:jc w:val="left"/>
            </w:pPr>
            <w:r>
              <w:rPr>
                <w:rFonts w:ascii="Consolas" w:hAnsi="Consolas"/>
                <w:sz w:val="17"/>
              </w:rPr>
              <w:t xml:space="preserve">    max_mark       ← { mcq: 1, short: 3, long: 8 }[question_type] default 10</w:t>
            </w:r>
          </w:p>
          <w:p>
            <w:pPr>
              <w:spacing w:line="240" w:lineRule="auto" w:after="0" w:before="0"/>
              <w:jc w:val="left"/>
            </w:pPr>
            <w:r>
              <w:rPr>
                <w:rFonts w:ascii="Consolas" w:hAnsi="Consolas"/>
                <w:sz w:val="17"/>
              </w:rPr>
              <w:t xml:space="preserve">    total_possible ← count(results) × max_mark</w:t>
            </w:r>
          </w:p>
          <w:p>
            <w:pPr>
              <w:spacing w:line="240" w:lineRule="auto" w:after="0" w:before="0"/>
              <w:jc w:val="left"/>
            </w:pPr>
            <w:r>
              <w:rPr>
                <w:rFonts w:ascii="Consolas" w:hAnsi="Consolas"/>
                <w:sz w:val="17"/>
              </w:rPr>
              <w:t xml:space="preserve">    total_earned   ← Σ r.score for r ∈ results</w:t>
            </w:r>
          </w:p>
          <w:p>
            <w:pPr>
              <w:spacing w:line="240" w:lineRule="auto" w:after="0" w:before="0"/>
              <w:jc w:val="left"/>
            </w:pPr>
            <w:r>
              <w:rPr>
                <w:rFonts w:ascii="Consolas" w:hAnsi="Consolas"/>
                <w:sz w:val="17"/>
              </w:rPr>
              <w:t xml:space="preserve">    percentage     ← total_possible &gt; 0 ? round(100 × total_earned / total_possible, 2) : 0</w:t>
            </w:r>
          </w:p>
          <w:p>
            <w:pPr>
              <w:spacing w:line="240" w:lineRule="auto" w:after="0" w:before="0"/>
              <w:jc w:val="left"/>
            </w:pPr>
            <w:r>
              <w:rPr>
                <w:rFonts w:ascii="Consolas" w:hAnsi="Consolas"/>
                <w:sz w:val="17"/>
              </w:rPr>
              <w:t xml:space="preserve">    grade          ← percentage ≥ 80 ? "Excellent"</w:t>
            </w:r>
          </w:p>
          <w:p>
            <w:pPr>
              <w:spacing w:line="240" w:lineRule="auto" w:after="0" w:before="0"/>
              <w:jc w:val="left"/>
            </w:pPr>
            <w:r>
              <w:rPr>
                <w:rFonts w:ascii="Consolas" w:hAnsi="Consolas"/>
                <w:sz w:val="17"/>
              </w:rPr>
              <w:t xml:space="preserve">                   : percentage ≥ 60 ? "Good"</w:t>
            </w:r>
          </w:p>
          <w:p>
            <w:pPr>
              <w:spacing w:line="240" w:lineRule="auto" w:after="0" w:before="0"/>
              <w:jc w:val="left"/>
            </w:pPr>
            <w:r>
              <w:rPr>
                <w:rFonts w:ascii="Consolas" w:hAnsi="Consolas"/>
                <w:sz w:val="17"/>
              </w:rPr>
              <w:t xml:space="preserve">                   : percentage ≥ 40 ? "Needs Work"</w:t>
            </w:r>
          </w:p>
          <w:p>
            <w:pPr>
              <w:spacing w:line="240" w:lineRule="auto" w:after="0" w:before="0"/>
              <w:jc w:val="left"/>
            </w:pPr>
            <w:r>
              <w:rPr>
                <w:rFonts w:ascii="Consolas" w:hAnsi="Consolas"/>
                <w:sz w:val="17"/>
              </w:rPr>
              <w:t xml:space="preserve">                   :                   "Poor"</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qualitative ← MODEL_JUDGEMENT(results)      // strong / weak areas, feedback, tip</w:t>
            </w:r>
          </w:p>
          <w:p>
            <w:pPr>
              <w:spacing w:line="240" w:lineRule="auto" w:after="0" w:before="0"/>
              <w:jc w:val="left"/>
            </w:pPr>
            <w:r>
              <w:rPr>
                <w:rFonts w:ascii="Consolas" w:hAnsi="Consolas"/>
                <w:sz w:val="17"/>
              </w:rPr>
              <w:t xml:space="preserve">    return qualitative ⊕ { total_earned, total_possible, percentage, grade }</w:t>
            </w:r>
          </w:p>
          <w:p>
            <w:pPr>
              <w:spacing w:line="240" w:lineRule="auto" w:after="0" w:before="0"/>
              <w:jc w:val="left"/>
            </w:pPr>
            <w:r>
              <w:rPr>
                <w:rFonts w:ascii="Consolas" w:hAnsi="Consolas"/>
                <w:sz w:val="17"/>
              </w:rPr>
              <w:t xml:space="preserve">    // the computed values overwrite anything the model returned for them</w:t>
            </w:r>
          </w:p>
        </w:tc>
      </w:tr>
    </w:tbl>
    <w:p>
      <w:pPr>
        <w:spacing w:after="200" w:before="40" w:line="240" w:lineRule="auto"/>
        <w:jc w:val="left"/>
      </w:pPr>
      <w:r>
        <w:rPr>
          <w:rFonts w:ascii="Times New Roman" w:hAnsi="Times New Roman"/>
          <w:b w:val="0"/>
          <w:i/>
          <w:color w:val="555555"/>
          <w:sz w:val="18"/>
        </w:rPr>
        <w:t>Source: Implemented in ai-service/tester_bot.py and ai-service/overall_evaluator.py</w:t>
      </w:r>
    </w:p>
    <w:p>
      <w:pPr>
        <w:spacing w:after="120" w:before="0" w:line="360" w:lineRule="auto"/>
        <w:ind w:firstLine="720"/>
        <w:jc w:val="both"/>
      </w:pPr>
      <w:r>
        <w:rPr>
          <w:rFonts w:ascii="Times New Roman" w:hAnsi="Times New Roman"/>
          <w:b w:val="0"/>
          <w:i w:val="0"/>
          <w:sz w:val="24"/>
        </w:rPr>
        <w:t>The final comment in that listing states the most important single rule in the system's design: the model is trusted for judgement and never for arithmetic. Every number a student sees is computed in code from values the model produced, and the computed values are written over the model's own totals rather than merged with them.</w:t>
      </w:r>
    </w:p>
    <w:p>
      <w:bookmarkStart w:id="2115" w:name="h3_222"/>
      <w:pPr>
        <w:keepNext/>
        <w:tabs>
          <w:tab w:pos="1080" w:val="left"/>
        </w:tabs>
        <w:spacing w:before="200" w:after="80" w:line="360" w:lineRule="auto"/>
        <w:jc w:val="left"/>
      </w:pPr>
      <w:r>
        <w:rPr>
          <w:rFonts w:ascii="Times New Roman" w:hAnsi="Times New Roman"/>
          <w:b/>
          <w:sz w:val="24"/>
        </w:rPr>
        <w:t>5.7.5</w:t>
        <w:tab/>
        <w:t>Bounded activity feed</w:t>
      </w:r>
      <w:bookmarkEnd w:id="2115"/>
    </w:p>
    <w:p>
      <w:pPr>
        <w:keepNext/>
        <w:spacing w:after="80" w:before="200" w:line="240" w:lineRule="auto"/>
        <w:jc w:val="left"/>
      </w:pPr>
      <w:r>
        <w:rPr>
          <w:rFonts w:ascii="Times New Roman" w:hAnsi="Times New Roman"/>
          <w:b/>
          <w:i w:val="0"/>
          <w:sz w:val="22"/>
        </w:rPr>
        <w:t>Listing 5.5: Activity insertion with bounded retention</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procedure RECORD_ACTIVITY(user_id, type, message)</w:t>
            </w:r>
          </w:p>
          <w:p>
            <w:pPr>
              <w:spacing w:line="240" w:lineRule="auto" w:after="0" w:before="0"/>
              <w:jc w:val="left"/>
            </w:pPr>
            <w:r>
              <w:rPr>
                <w:rFonts w:ascii="Consolas" w:hAnsi="Consolas"/>
                <w:sz w:val="17"/>
              </w:rPr>
              <w:t xml:space="preserve">    INSERT into activities (user_id, type, message, created_at = now())</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keep ← ids of the 8 most recent activities of user_id</w:t>
            </w:r>
          </w:p>
          <w:p>
            <w:pPr>
              <w:spacing w:line="240" w:lineRule="auto" w:after="0" w:before="0"/>
              <w:jc w:val="left"/>
            </w:pPr>
            <w:r>
              <w:rPr>
                <w:rFonts w:ascii="Consolas" w:hAnsi="Consolas"/>
                <w:sz w:val="17"/>
              </w:rPr>
              <w:t xml:space="preserve">    DELETE from activities</w:t>
            </w:r>
          </w:p>
          <w:p>
            <w:pPr>
              <w:spacing w:line="240" w:lineRule="auto" w:after="0" w:before="0"/>
              <w:jc w:val="left"/>
            </w:pPr>
            <w:r>
              <w:rPr>
                <w:rFonts w:ascii="Consolas" w:hAnsi="Consolas"/>
                <w:sz w:val="17"/>
              </w:rPr>
              <w:t xml:space="preserve">      where user_id = user_id</w:t>
            </w:r>
          </w:p>
          <w:p>
            <w:pPr>
              <w:spacing w:line="240" w:lineRule="auto" w:after="0" w:before="0"/>
              <w:jc w:val="left"/>
            </w:pPr>
            <w:r>
              <w:rPr>
                <w:rFonts w:ascii="Consolas" w:hAnsi="Consolas"/>
                <w:sz w:val="17"/>
              </w:rPr>
              <w:t xml:space="preserve">        and created_at &lt; now() − 3 minutes      // never delete a just-written row</w:t>
            </w:r>
          </w:p>
          <w:p>
            <w:pPr>
              <w:spacing w:line="240" w:lineRule="auto" w:after="0" w:before="0"/>
              <w:jc w:val="left"/>
            </w:pPr>
            <w:r>
              <w:rPr>
                <w:rFonts w:ascii="Consolas" w:hAnsi="Consolas"/>
                <w:sz w:val="17"/>
              </w:rPr>
              <w:t xml:space="preserve">        and id ∉ keep</w:t>
            </w:r>
          </w:p>
        </w:tc>
      </w:tr>
    </w:tbl>
    <w:p>
      <w:pPr>
        <w:spacing w:after="200" w:before="40" w:line="240" w:lineRule="auto"/>
        <w:jc w:val="left"/>
      </w:pPr>
      <w:r>
        <w:rPr>
          <w:rFonts w:ascii="Times New Roman" w:hAnsi="Times New Roman"/>
          <w:b w:val="0"/>
          <w:i/>
          <w:color w:val="555555"/>
          <w:sz w:val="18"/>
        </w:rPr>
        <w:t>Source: Implemented in ChatController, QuizController and Admin\ContentController</w:t>
      </w:r>
    </w:p>
    <w:p>
      <w:pPr>
        <w:spacing w:after="120" w:before="0" w:line="360" w:lineRule="auto"/>
        <w:ind w:firstLine="720"/>
        <w:jc w:val="both"/>
      </w:pPr>
      <w:r>
        <w:rPr>
          <w:rFonts w:ascii="Times New Roman" w:hAnsi="Times New Roman"/>
          <w:b w:val="0"/>
          <w:i w:val="0"/>
          <w:sz w:val="24"/>
        </w:rPr>
        <w:t>The three-minute grace condition exists because the pruning statement runs immediately after the insert. Without it, a burst of activity within a single request could delete a row that the same request had just written.</w:t>
      </w:r>
    </w:p>
    <w:p>
      <w:bookmarkStart w:id="2116" w:name="h2_223"/>
      <w:pPr>
        <w:keepNext/>
        <w:tabs>
          <w:tab w:pos="864" w:val="left"/>
        </w:tabs>
        <w:spacing w:before="240" w:after="120" w:line="360" w:lineRule="auto"/>
        <w:jc w:val="left"/>
      </w:pPr>
      <w:r>
        <w:rPr>
          <w:rFonts w:ascii="Times New Roman" w:hAnsi="Times New Roman"/>
          <w:b w:val="0"/>
          <w:sz w:val="24"/>
        </w:rPr>
        <w:t>5.8</w:t>
        <w:tab/>
        <w:t>SUMMARY</w:t>
      </w:r>
      <w:bookmarkEnd w:id="2116"/>
    </w:p>
    <w:p>
      <w:pPr>
        <w:spacing w:after="120" w:before="0" w:line="360" w:lineRule="auto"/>
        <w:ind w:firstLine="720"/>
        <w:jc w:val="both"/>
      </w:pPr>
      <w:r>
        <w:rPr>
          <w:rFonts w:ascii="Times New Roman" w:hAnsi="Times New Roman"/>
          <w:b w:val="0"/>
          <w:i w:val="0"/>
          <w:sz w:val="24"/>
        </w:rPr>
        <w:t>The schema has seven application tables in third normal form, with two deliberate denormalisations. Academic scope is frozen onto session rows, and aggregate results are stored rather than recomputed. Each is justified by a specific behavioural requirement. The class model is intentionally thin, with a single service class isolating the artificial-intelligence tier. Ten components have been specified against the standard ten attributes. The interface design follows five stated principles and comprises seventeen screens across four route groups. The four prompt templates are treated as versioned design artefacts, and one of them carries a rule traceable to an observed production failure. Five algorithms have been given in pseudocode, of which the score-clamping and aggregation logic expresses the system's central safety rule: the model is trusted for judgement, never for arithmetic. The next chapter documents how this design was implemented.</w:t>
      </w:r>
    </w:p>
    <w:p>
      <w:pPr>
        <w:sectPr>
          <w:headerReference w:type="default" r:id="rId53"/>
          <w:headerReference w:type="first" r:id="rId54"/>
          <w:footerReference w:type="default" r:id="rId55"/>
          <w:footerReference w:type="first" r:id="rId56"/>
          <w:pgSz w:w="11906" w:h="16838"/>
          <w:pgMar w:top="1701" w:right="1701" w:bottom="1701" w:left="2154" w:header="720" w:footer="720" w:gutter="0"/>
          <w:cols w:space="720"/>
          <w:titlePg/>
          <w:docGrid w:linePitch="360"/>
          <w:pgNumType w:fmt="decimal"/>
        </w:sectPr>
      </w:pPr>
    </w:p>
    <w:p>
      <w:bookmarkStart w:id="2117" w:name="h_ch6"/>
      <w:pPr>
        <w:keepNext/>
        <w:spacing w:after="360" w:before="0" w:line="360" w:lineRule="auto"/>
        <w:jc w:val="center"/>
      </w:pPr>
      <w:r>
        <w:rPr>
          <w:rFonts w:ascii="Times New Roman" w:hAnsi="Times New Roman"/>
          <w:b/>
          <w:i w:val="0"/>
          <w:sz w:val="28"/>
        </w:rPr>
        <w:t>IMPLEMENTATION</w:t>
      </w:r>
      <w:bookmarkEnd w:id="2117"/>
    </w:p>
    <w:p>
      <w:pPr>
        <w:spacing w:after="120" w:before="0" w:line="360" w:lineRule="auto"/>
        <w:ind w:firstLine="720"/>
        <w:jc w:val="both"/>
      </w:pPr>
      <w:r>
        <w:rPr>
          <w:rFonts w:ascii="Times New Roman" w:hAnsi="Times New Roman"/>
          <w:b w:val="0"/>
          <w:i w:val="0"/>
          <w:sz w:val="24"/>
        </w:rPr>
        <w:t>This chapter documents how the design was realised in code. It records the size of the delivered system, the development environment, the repository and its history, and then walks module by module through the implementation, with annotated listings taken directly from the delivered source.</w:t>
      </w:r>
    </w:p>
    <w:p>
      <w:bookmarkStart w:id="2118" w:name="h2_225"/>
      <w:pPr>
        <w:keepNext/>
        <w:tabs>
          <w:tab w:pos="864" w:val="left"/>
        </w:tabs>
        <w:spacing w:before="240" w:after="120" w:line="360" w:lineRule="auto"/>
        <w:jc w:val="left"/>
      </w:pPr>
      <w:r>
        <w:rPr>
          <w:rFonts w:ascii="Times New Roman" w:hAnsi="Times New Roman"/>
          <w:b w:val="0"/>
          <w:sz w:val="24"/>
        </w:rPr>
        <w:t>6.1</w:t>
        <w:tab/>
        <w:t>INTRODUCTION</w:t>
      </w:r>
      <w:bookmarkEnd w:id="2118"/>
    </w:p>
    <w:p>
      <w:pPr>
        <w:spacing w:after="120" w:before="0" w:line="360" w:lineRule="auto"/>
        <w:ind w:firstLine="720"/>
        <w:jc w:val="both"/>
      </w:pPr>
      <w:r>
        <w:rPr>
          <w:rFonts w:ascii="Times New Roman" w:hAnsi="Times New Roman"/>
          <w:b w:val="0"/>
          <w:i w:val="0"/>
          <w:sz w:val="24"/>
        </w:rPr>
        <w:t>This chapter documents how the design of Chapters 4 and 5 was realised in code. Section 6.2 records the development environment and the repository layout. Section 6.3 walks through the implementation of each module with annotated listings and screenshots of the resulting interface. Section 6.4 describes the integration between the two runtimes. Section 6.5 records the engineering problems that were encountered and how each was resolved — including two that changed the design.</w:t>
      </w:r>
    </w:p>
    <w:p>
      <w:bookmarkStart w:id="2119" w:name="h3_226"/>
      <w:pPr>
        <w:keepNext/>
        <w:tabs>
          <w:tab w:pos="1080" w:val="left"/>
        </w:tabs>
        <w:spacing w:before="200" w:after="80" w:line="360" w:lineRule="auto"/>
        <w:jc w:val="left"/>
      </w:pPr>
      <w:r>
        <w:rPr>
          <w:rFonts w:ascii="Times New Roman" w:hAnsi="Times New Roman"/>
          <w:b/>
          <w:sz w:val="24"/>
        </w:rPr>
        <w:t>6.1.1</w:t>
        <w:tab/>
        <w:t>Implementation statistics</w:t>
      </w:r>
      <w:bookmarkEnd w:id="2119"/>
    </w:p>
    <w:p>
      <w:bookmarkStart w:id="2120" w:name="tab_6.1"/>
      <w:pPr>
        <w:keepNext/>
        <w:spacing w:after="80" w:before="200" w:line="240" w:lineRule="auto"/>
        <w:jc w:val="left"/>
      </w:pPr>
      <w:r>
        <w:rPr>
          <w:rFonts w:ascii="Times New Roman" w:hAnsi="Times New Roman"/>
          <w:b/>
          <w:i w:val="0"/>
          <w:sz w:val="22"/>
        </w:rPr>
        <w:t>Table 6.1: Size of the delivered codebase</w:t>
      </w:r>
      <w:bookmarkEnd w:id="2120"/>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3801"/>
        <w:gridCol w:w="894"/>
        <w:gridCol w:w="1192"/>
        <w:gridCol w:w="2161"/>
      </w:tblGrid>
      <w:tr>
        <w:trPr>
          <w:tblHeader w:val="true"/>
        </w:trPr>
        <w:tc>
          <w:tcPr>
            <w:tcW w:type="dxa" w:w="3801"/>
            <w:shd w:val="clear" w:color="auto" w:fill="D9D9D9"/>
          </w:tcPr>
          <w:p>
            <w:pPr>
              <w:spacing w:line="240" w:lineRule="auto" w:after="0"/>
              <w:jc w:val="left"/>
            </w:pPr>
            <w:r>
              <w:rPr>
                <w:rFonts w:ascii="Times New Roman" w:hAnsi="Times New Roman"/>
                <w:b/>
                <w:sz w:val="18"/>
              </w:rPr>
              <w:t>Part of the system</w:t>
            </w:r>
          </w:p>
        </w:tc>
        <w:tc>
          <w:tcPr>
            <w:tcW w:type="dxa" w:w="894"/>
            <w:shd w:val="clear" w:color="auto" w:fill="D9D9D9"/>
          </w:tcPr>
          <w:p>
            <w:pPr>
              <w:spacing w:line="240" w:lineRule="auto" w:after="0"/>
              <w:jc w:val="left"/>
            </w:pPr>
            <w:r>
              <w:rPr>
                <w:rFonts w:ascii="Times New Roman" w:hAnsi="Times New Roman"/>
                <w:b/>
                <w:sz w:val="18"/>
              </w:rPr>
              <w:t>Files</w:t>
            </w:r>
          </w:p>
        </w:tc>
        <w:tc>
          <w:tcPr>
            <w:tcW w:type="dxa" w:w="1193"/>
            <w:shd w:val="clear" w:color="auto" w:fill="D9D9D9"/>
          </w:tcPr>
          <w:p>
            <w:pPr>
              <w:spacing w:line="240" w:lineRule="auto" w:after="0"/>
              <w:jc w:val="left"/>
            </w:pPr>
            <w:r>
              <w:rPr>
                <w:rFonts w:ascii="Times New Roman" w:hAnsi="Times New Roman"/>
                <w:b/>
                <w:sz w:val="18"/>
              </w:rPr>
              <w:t>Lines</w:t>
            </w:r>
          </w:p>
        </w:tc>
        <w:tc>
          <w:tcPr>
            <w:tcW w:type="dxa" w:w="2161"/>
            <w:shd w:val="clear" w:color="auto" w:fill="D9D9D9"/>
          </w:tcPr>
          <w:p>
            <w:pPr>
              <w:spacing w:line="240" w:lineRule="auto" w:after="0"/>
              <w:jc w:val="left"/>
            </w:pPr>
            <w:r>
              <w:rPr>
                <w:rFonts w:ascii="Times New Roman" w:hAnsi="Times New Roman"/>
                <w:b/>
                <w:sz w:val="18"/>
              </w:rPr>
              <w:t>Language</w:t>
            </w:r>
          </w:p>
        </w:tc>
      </w:tr>
      <w:tr>
        <w:tc>
          <w:tcPr>
            <w:tcW w:type="dxa" w:w="3801"/>
          </w:tcPr>
          <w:p>
            <w:pPr>
              <w:spacing w:line="240" w:lineRule="auto" w:after="0"/>
              <w:jc w:val="left"/>
            </w:pPr>
            <w:r>
              <w:rPr>
                <w:rFonts w:ascii="Times New Roman" w:hAnsi="Times New Roman"/>
                <w:sz w:val="18"/>
              </w:rPr>
              <w:t>Laravel application (app/)</w:t>
            </w:r>
          </w:p>
        </w:tc>
        <w:tc>
          <w:tcPr>
            <w:tcW w:type="dxa" w:w="894"/>
          </w:tcPr>
          <w:p>
            <w:pPr>
              <w:spacing w:line="240" w:lineRule="auto" w:after="0"/>
              <w:jc w:val="left"/>
            </w:pPr>
            <w:r>
              <w:rPr>
                <w:rFonts w:ascii="Times New Roman" w:hAnsi="Times New Roman"/>
                <w:sz w:val="18"/>
              </w:rPr>
              <w:t>42</w:t>
            </w:r>
          </w:p>
        </w:tc>
        <w:tc>
          <w:tcPr>
            <w:tcW w:type="dxa" w:w="1193"/>
          </w:tcPr>
          <w:p>
            <w:pPr>
              <w:spacing w:line="240" w:lineRule="auto" w:after="0"/>
              <w:jc w:val="left"/>
            </w:pPr>
            <w:r>
              <w:rPr>
                <w:rFonts w:ascii="Times New Roman" w:hAnsi="Times New Roman"/>
                <w:sz w:val="18"/>
              </w:rPr>
              <w:t>1,845</w:t>
            </w:r>
          </w:p>
        </w:tc>
        <w:tc>
          <w:tcPr>
            <w:tcW w:type="dxa" w:w="2161"/>
          </w:tcPr>
          <w:p>
            <w:pPr>
              <w:spacing w:line="240" w:lineRule="auto" w:after="0"/>
              <w:jc w:val="left"/>
            </w:pPr>
            <w:r>
              <w:rPr>
                <w:rFonts w:ascii="Times New Roman" w:hAnsi="Times New Roman"/>
                <w:sz w:val="18"/>
              </w:rPr>
              <w:t>PHP 8.4</w:t>
            </w:r>
          </w:p>
        </w:tc>
      </w:tr>
      <w:tr>
        <w:tc>
          <w:tcPr>
            <w:tcW w:type="dxa" w:w="3801"/>
            <w:shd w:val="clear" w:color="auto" w:fill="F2F2F2"/>
          </w:tcPr>
          <w:p>
            <w:pPr>
              <w:spacing w:line="240" w:lineRule="auto" w:after="0"/>
              <w:jc w:val="left"/>
            </w:pPr>
            <w:r>
              <w:rPr>
                <w:rFonts w:ascii="Times New Roman" w:hAnsi="Times New Roman"/>
                <w:sz w:val="18"/>
              </w:rPr>
              <w:t>Routes and configuration</w:t>
            </w:r>
          </w:p>
        </w:tc>
        <w:tc>
          <w:tcPr>
            <w:tcW w:type="dxa" w:w="894"/>
            <w:shd w:val="clear" w:color="auto" w:fill="F2F2F2"/>
          </w:tcPr>
          <w:p>
            <w:pPr>
              <w:spacing w:line="240" w:lineRule="auto" w:after="0"/>
              <w:jc w:val="left"/>
            </w:pPr>
            <w:r>
              <w:rPr>
                <w:rFonts w:ascii="Times New Roman" w:hAnsi="Times New Roman"/>
                <w:sz w:val="18"/>
              </w:rPr>
              <w:t>17</w:t>
            </w:r>
          </w:p>
        </w:tc>
        <w:tc>
          <w:tcPr>
            <w:tcW w:type="dxa" w:w="1193"/>
            <w:shd w:val="clear" w:color="auto" w:fill="F2F2F2"/>
          </w:tcPr>
          <w:p>
            <w:pPr>
              <w:spacing w:line="240" w:lineRule="auto" w:after="0"/>
              <w:jc w:val="left"/>
            </w:pPr>
            <w:r>
              <w:rPr>
                <w:rFonts w:ascii="Times New Roman" w:hAnsi="Times New Roman"/>
                <w:sz w:val="18"/>
              </w:rPr>
              <w:t>1,709</w:t>
            </w:r>
          </w:p>
        </w:tc>
        <w:tc>
          <w:tcPr>
            <w:tcW w:type="dxa" w:w="2161"/>
            <w:shd w:val="clear" w:color="auto" w:fill="F2F2F2"/>
          </w:tcPr>
          <w:p>
            <w:pPr>
              <w:spacing w:line="240" w:lineRule="auto" w:after="0"/>
              <w:jc w:val="left"/>
            </w:pPr>
            <w:r>
              <w:rPr>
                <w:rFonts w:ascii="Times New Roman" w:hAnsi="Times New Roman"/>
                <w:sz w:val="18"/>
              </w:rPr>
              <w:t>PHP 8.4</w:t>
            </w:r>
          </w:p>
        </w:tc>
      </w:tr>
      <w:tr>
        <w:tc>
          <w:tcPr>
            <w:tcW w:type="dxa" w:w="3801"/>
          </w:tcPr>
          <w:p>
            <w:pPr>
              <w:spacing w:line="240" w:lineRule="auto" w:after="0"/>
              <w:jc w:val="left"/>
            </w:pPr>
            <w:r>
              <w:rPr>
                <w:rFonts w:ascii="Times New Roman" w:hAnsi="Times New Roman"/>
                <w:sz w:val="18"/>
              </w:rPr>
              <w:t>Migrations, factories and seeders</w:t>
            </w:r>
          </w:p>
        </w:tc>
        <w:tc>
          <w:tcPr>
            <w:tcW w:type="dxa" w:w="894"/>
          </w:tcPr>
          <w:p>
            <w:pPr>
              <w:spacing w:line="240" w:lineRule="auto" w:after="0"/>
              <w:jc w:val="left"/>
            </w:pPr>
            <w:r>
              <w:rPr>
                <w:rFonts w:ascii="Times New Roman" w:hAnsi="Times New Roman"/>
                <w:sz w:val="18"/>
              </w:rPr>
              <w:t>18</w:t>
            </w:r>
          </w:p>
        </w:tc>
        <w:tc>
          <w:tcPr>
            <w:tcW w:type="dxa" w:w="1193"/>
          </w:tcPr>
          <w:p>
            <w:pPr>
              <w:spacing w:line="240" w:lineRule="auto" w:after="0"/>
              <w:jc w:val="left"/>
            </w:pPr>
            <w:r>
              <w:rPr>
                <w:rFonts w:ascii="Times New Roman" w:hAnsi="Times New Roman"/>
                <w:sz w:val="18"/>
              </w:rPr>
              <w:t>698</w:t>
            </w:r>
          </w:p>
        </w:tc>
        <w:tc>
          <w:tcPr>
            <w:tcW w:type="dxa" w:w="2161"/>
          </w:tcPr>
          <w:p>
            <w:pPr>
              <w:spacing w:line="240" w:lineRule="auto" w:after="0"/>
              <w:jc w:val="left"/>
            </w:pPr>
            <w:r>
              <w:rPr>
                <w:rFonts w:ascii="Times New Roman" w:hAnsi="Times New Roman"/>
                <w:sz w:val="18"/>
              </w:rPr>
              <w:t>PHP 8.4</w:t>
            </w:r>
          </w:p>
        </w:tc>
      </w:tr>
      <w:tr>
        <w:tc>
          <w:tcPr>
            <w:tcW w:type="dxa" w:w="3801"/>
            <w:shd w:val="clear" w:color="auto" w:fill="F2F2F2"/>
          </w:tcPr>
          <w:p>
            <w:pPr>
              <w:spacing w:line="240" w:lineRule="auto" w:after="0"/>
              <w:jc w:val="left"/>
            </w:pPr>
            <w:r>
              <w:rPr>
                <w:rFonts w:ascii="Times New Roman" w:hAnsi="Times New Roman"/>
                <w:sz w:val="18"/>
              </w:rPr>
              <w:t>React interface, hand written</w:t>
            </w:r>
          </w:p>
        </w:tc>
        <w:tc>
          <w:tcPr>
            <w:tcW w:type="dxa" w:w="894"/>
            <w:shd w:val="clear" w:color="auto" w:fill="F2F2F2"/>
          </w:tcPr>
          <w:p>
            <w:pPr>
              <w:spacing w:line="240" w:lineRule="auto" w:after="0"/>
              <w:jc w:val="left"/>
            </w:pPr>
            <w:r>
              <w:rPr>
                <w:rFonts w:ascii="Times New Roman" w:hAnsi="Times New Roman"/>
                <w:sz w:val="18"/>
              </w:rPr>
              <w:t>100</w:t>
            </w:r>
          </w:p>
        </w:tc>
        <w:tc>
          <w:tcPr>
            <w:tcW w:type="dxa" w:w="1193"/>
            <w:shd w:val="clear" w:color="auto" w:fill="F2F2F2"/>
          </w:tcPr>
          <w:p>
            <w:pPr>
              <w:spacing w:line="240" w:lineRule="auto" w:after="0"/>
              <w:jc w:val="left"/>
            </w:pPr>
            <w:r>
              <w:rPr>
                <w:rFonts w:ascii="Times New Roman" w:hAnsi="Times New Roman"/>
                <w:sz w:val="18"/>
              </w:rPr>
              <w:t>10,640</w:t>
            </w:r>
          </w:p>
        </w:tc>
        <w:tc>
          <w:tcPr>
            <w:tcW w:type="dxa" w:w="2161"/>
            <w:shd w:val="clear" w:color="auto" w:fill="F2F2F2"/>
          </w:tcPr>
          <w:p>
            <w:pPr>
              <w:spacing w:line="240" w:lineRule="auto" w:after="0"/>
              <w:jc w:val="left"/>
            </w:pPr>
            <w:r>
              <w:rPr>
                <w:rFonts w:ascii="Times New Roman" w:hAnsi="Times New Roman"/>
                <w:sz w:val="18"/>
              </w:rPr>
              <w:t>TypeScript / TSX</w:t>
            </w:r>
          </w:p>
        </w:tc>
      </w:tr>
      <w:tr>
        <w:tc>
          <w:tcPr>
            <w:tcW w:type="dxa" w:w="3801"/>
          </w:tcPr>
          <w:p>
            <w:pPr>
              <w:spacing w:line="240" w:lineRule="auto" w:after="0"/>
              <w:jc w:val="left"/>
            </w:pPr>
            <w:r>
              <w:rPr>
                <w:rFonts w:ascii="Times New Roman" w:hAnsi="Times New Roman"/>
                <w:sz w:val="18"/>
              </w:rPr>
              <w:t>FastAPI artificial-intelligence service</w:t>
            </w:r>
          </w:p>
        </w:tc>
        <w:tc>
          <w:tcPr>
            <w:tcW w:type="dxa" w:w="894"/>
          </w:tcPr>
          <w:p>
            <w:pPr>
              <w:spacing w:line="240" w:lineRule="auto" w:after="0"/>
              <w:jc w:val="left"/>
            </w:pPr>
            <w:r>
              <w:rPr>
                <w:rFonts w:ascii="Times New Roman" w:hAnsi="Times New Roman"/>
                <w:sz w:val="18"/>
              </w:rPr>
              <w:t>18</w:t>
            </w:r>
          </w:p>
        </w:tc>
        <w:tc>
          <w:tcPr>
            <w:tcW w:type="dxa" w:w="1193"/>
          </w:tcPr>
          <w:p>
            <w:pPr>
              <w:spacing w:line="240" w:lineRule="auto" w:after="0"/>
              <w:jc w:val="left"/>
            </w:pPr>
            <w:r>
              <w:rPr>
                <w:rFonts w:ascii="Times New Roman" w:hAnsi="Times New Roman"/>
                <w:sz w:val="18"/>
              </w:rPr>
              <w:t>2,868</w:t>
            </w:r>
          </w:p>
        </w:tc>
        <w:tc>
          <w:tcPr>
            <w:tcW w:type="dxa" w:w="2161"/>
          </w:tcPr>
          <w:p>
            <w:pPr>
              <w:spacing w:line="240" w:lineRule="auto" w:after="0"/>
              <w:jc w:val="left"/>
            </w:pPr>
            <w:r>
              <w:rPr>
                <w:rFonts w:ascii="Times New Roman" w:hAnsi="Times New Roman"/>
                <w:sz w:val="18"/>
              </w:rPr>
              <w:t>Python 3.12</w:t>
            </w:r>
          </w:p>
        </w:tc>
      </w:tr>
      <w:tr>
        <w:tc>
          <w:tcPr>
            <w:tcW w:type="dxa" w:w="3801"/>
            <w:shd w:val="clear" w:color="auto" w:fill="F2F2F2"/>
          </w:tcPr>
          <w:p>
            <w:pPr>
              <w:spacing w:line="240" w:lineRule="auto" w:after="0"/>
              <w:jc w:val="left"/>
            </w:pPr>
            <w:r>
              <w:rPr>
                <w:rFonts w:ascii="Times New Roman" w:hAnsi="Times New Roman"/>
                <w:sz w:val="18"/>
              </w:rPr>
              <w:t>Automated test suite</w:t>
            </w:r>
          </w:p>
        </w:tc>
        <w:tc>
          <w:tcPr>
            <w:tcW w:type="dxa" w:w="894"/>
            <w:shd w:val="clear" w:color="auto" w:fill="F2F2F2"/>
          </w:tcPr>
          <w:p>
            <w:pPr>
              <w:spacing w:line="240" w:lineRule="auto" w:after="0"/>
              <w:jc w:val="left"/>
            </w:pPr>
            <w:r>
              <w:rPr>
                <w:rFonts w:ascii="Times New Roman" w:hAnsi="Times New Roman"/>
                <w:sz w:val="18"/>
              </w:rPr>
              <w:t>15</w:t>
            </w:r>
          </w:p>
        </w:tc>
        <w:tc>
          <w:tcPr>
            <w:tcW w:type="dxa" w:w="1193"/>
            <w:shd w:val="clear" w:color="auto" w:fill="F2F2F2"/>
          </w:tcPr>
          <w:p>
            <w:pPr>
              <w:spacing w:line="240" w:lineRule="auto" w:after="0"/>
              <w:jc w:val="left"/>
            </w:pPr>
            <w:r>
              <w:rPr>
                <w:rFonts w:ascii="Times New Roman" w:hAnsi="Times New Roman"/>
                <w:sz w:val="18"/>
              </w:rPr>
              <w:t>753</w:t>
            </w:r>
          </w:p>
        </w:tc>
        <w:tc>
          <w:tcPr>
            <w:tcW w:type="dxa" w:w="2161"/>
            <w:shd w:val="clear" w:color="auto" w:fill="F2F2F2"/>
          </w:tcPr>
          <w:p>
            <w:pPr>
              <w:spacing w:line="240" w:lineRule="auto" w:after="0"/>
              <w:jc w:val="left"/>
            </w:pPr>
            <w:r>
              <w:rPr>
                <w:rFonts w:ascii="Times New Roman" w:hAnsi="Times New Roman"/>
                <w:sz w:val="18"/>
              </w:rPr>
              <w:t>PHP (Pest)</w:t>
            </w:r>
          </w:p>
        </w:tc>
      </w:tr>
      <w:tr>
        <w:tc>
          <w:tcPr>
            <w:tcW w:type="dxa" w:w="3801"/>
          </w:tcPr>
          <w:p>
            <w:pPr>
              <w:spacing w:line="240" w:lineRule="auto" w:after="0"/>
              <w:jc w:val="left"/>
            </w:pPr>
            <w:r>
              <w:rPr>
                <w:rFonts w:ascii="Times New Roman" w:hAnsi="Times New Roman"/>
                <w:sz w:val="18"/>
              </w:rPr>
              <w:t>Prompt templates</w:t>
            </w:r>
          </w:p>
        </w:tc>
        <w:tc>
          <w:tcPr>
            <w:tcW w:type="dxa" w:w="894"/>
          </w:tcPr>
          <w:p>
            <w:pPr>
              <w:spacing w:line="240" w:lineRule="auto" w:after="0"/>
              <w:jc w:val="left"/>
            </w:pPr>
            <w:r>
              <w:rPr>
                <w:rFonts w:ascii="Times New Roman" w:hAnsi="Times New Roman"/>
                <w:sz w:val="18"/>
              </w:rPr>
              <w:t>4</w:t>
            </w:r>
          </w:p>
        </w:tc>
        <w:tc>
          <w:tcPr>
            <w:tcW w:type="dxa" w:w="1193"/>
          </w:tcPr>
          <w:p>
            <w:pPr>
              <w:spacing w:line="240" w:lineRule="auto" w:after="0"/>
              <w:jc w:val="left"/>
            </w:pPr>
            <w:r>
              <w:rPr>
                <w:rFonts w:ascii="Times New Roman" w:hAnsi="Times New Roman"/>
                <w:sz w:val="18"/>
              </w:rPr>
              <w:t>—</w:t>
            </w:r>
          </w:p>
        </w:tc>
        <w:tc>
          <w:tcPr>
            <w:tcW w:type="dxa" w:w="2161"/>
          </w:tcPr>
          <w:p>
            <w:pPr>
              <w:spacing w:line="240" w:lineRule="auto" w:after="0"/>
              <w:jc w:val="left"/>
            </w:pPr>
            <w:r>
              <w:rPr>
                <w:rFonts w:ascii="Times New Roman" w:hAnsi="Times New Roman"/>
                <w:sz w:val="18"/>
              </w:rPr>
              <w:t>Plain text</w:t>
            </w:r>
          </w:p>
        </w:tc>
      </w:tr>
      <w:tr>
        <w:tc>
          <w:tcPr>
            <w:tcW w:type="dxa" w:w="3801"/>
            <w:shd w:val="clear" w:color="auto" w:fill="F2F2F2"/>
          </w:tcPr>
          <w:p>
            <w:pPr>
              <w:spacing w:line="240" w:lineRule="auto" w:after="0"/>
              <w:jc w:val="left"/>
            </w:pPr>
            <w:r>
              <w:rPr>
                <w:rFonts w:ascii="Times New Roman" w:hAnsi="Times New Roman"/>
                <w:sz w:val="18"/>
              </w:rPr>
              <w:t>Total, excluding vendor and generated code</w:t>
            </w:r>
          </w:p>
        </w:tc>
        <w:tc>
          <w:tcPr>
            <w:tcW w:type="dxa" w:w="894"/>
            <w:shd w:val="clear" w:color="auto" w:fill="F2F2F2"/>
          </w:tcPr>
          <w:p>
            <w:pPr>
              <w:spacing w:line="240" w:lineRule="auto" w:after="0"/>
              <w:jc w:val="left"/>
            </w:pPr>
            <w:r>
              <w:rPr>
                <w:rFonts w:ascii="Times New Roman" w:hAnsi="Times New Roman"/>
                <w:sz w:val="18"/>
              </w:rPr>
              <w:t>214</w:t>
            </w:r>
          </w:p>
        </w:tc>
        <w:tc>
          <w:tcPr>
            <w:tcW w:type="dxa" w:w="1193"/>
            <w:shd w:val="clear" w:color="auto" w:fill="F2F2F2"/>
          </w:tcPr>
          <w:p>
            <w:pPr>
              <w:spacing w:line="240" w:lineRule="auto" w:after="0"/>
              <w:jc w:val="left"/>
            </w:pPr>
            <w:r>
              <w:rPr>
                <w:rFonts w:ascii="Times New Roman" w:hAnsi="Times New Roman"/>
                <w:sz w:val="18"/>
              </w:rPr>
              <w:t>18,513</w:t>
            </w:r>
          </w:p>
        </w:tc>
        <w:tc>
          <w:tcPr>
            <w:tcW w:type="dxa" w:w="2161"/>
            <w:shd w:val="clear" w:color="auto" w:fill="F2F2F2"/>
          </w:tcPr>
          <w:p>
            <w:pPr>
              <w:spacing w:line="240" w:lineRule="auto" w:after="0"/>
              <w:jc w:val="left"/>
            </w:pPr>
            <w:r>
              <w:rPr>
                <w:rFonts w:ascii="Times New Roman" w:hAnsi="Times New Roman"/>
                <w:sz w:val="18"/>
              </w:rPr>
              <w:t>—</w:t>
            </w:r>
          </w:p>
        </w:tc>
      </w:tr>
      <w:tr>
        <w:tc>
          <w:tcPr>
            <w:tcW w:type="dxa" w:w="3801"/>
          </w:tcPr>
          <w:p>
            <w:pPr>
              <w:spacing w:line="240" w:lineRule="auto" w:after="0"/>
              <w:jc w:val="left"/>
            </w:pPr>
            <w:r>
              <w:rPr>
                <w:rFonts w:ascii="Times New Roman" w:hAnsi="Times New Roman"/>
                <w:sz w:val="18"/>
              </w:rPr>
              <w:t>Wayfinder-generated route helpers (not counted above)</w:t>
            </w:r>
          </w:p>
        </w:tc>
        <w:tc>
          <w:tcPr>
            <w:tcW w:type="dxa" w:w="894"/>
          </w:tcPr>
          <w:p>
            <w:pPr>
              <w:spacing w:line="240" w:lineRule="auto" w:after="0"/>
              <w:jc w:val="left"/>
            </w:pPr>
            <w:r>
              <w:rPr>
                <w:rFonts w:ascii="Times New Roman" w:hAnsi="Times New Roman"/>
                <w:sz w:val="18"/>
              </w:rPr>
              <w:t>71</w:t>
            </w:r>
          </w:p>
        </w:tc>
        <w:tc>
          <w:tcPr>
            <w:tcW w:type="dxa" w:w="1193"/>
          </w:tcPr>
          <w:p>
            <w:pPr>
              <w:spacing w:line="240" w:lineRule="auto" w:after="0"/>
              <w:jc w:val="left"/>
            </w:pPr>
            <w:r>
              <w:rPr>
                <w:rFonts w:ascii="Times New Roman" w:hAnsi="Times New Roman"/>
                <w:sz w:val="18"/>
              </w:rPr>
              <w:t>8,795</w:t>
            </w:r>
          </w:p>
        </w:tc>
        <w:tc>
          <w:tcPr>
            <w:tcW w:type="dxa" w:w="2161"/>
          </w:tcPr>
          <w:p>
            <w:pPr>
              <w:spacing w:line="240" w:lineRule="auto" w:after="0"/>
              <w:jc w:val="left"/>
            </w:pPr>
            <w:r>
              <w:rPr>
                <w:rFonts w:ascii="Times New Roman" w:hAnsi="Times New Roman"/>
                <w:sz w:val="18"/>
              </w:rPr>
              <w:t>TypeScript</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Line counts exclude third-party dependencies and build output. The generated route helpers are listed separately because the Wayfinder tool produces them from the route definitions rather than a person writing them. They are real code that ships, but counting them as authored work would overstate the effort. Within the Python service the 2,868 lines divide into 828 lines of running service code, 879 lines of one-off ingestion scripts and 1,161 lines of test and evaluation harness.</w:t>
      </w:r>
    </w:p>
    <w:p>
      <w:pPr>
        <w:keepNext/>
        <w:spacing w:before="160" w:after="80" w:line="240" w:lineRule="auto"/>
        <w:jc w:val="center"/>
      </w:pPr>
      <w:r>
        <w:drawing>
          <wp:inline xmlns:a="http://schemas.openxmlformats.org/drawingml/2006/main" xmlns:pic="http://schemas.openxmlformats.org/drawingml/2006/picture">
            <wp:extent cx="4937760" cy="1602029"/>
            <wp:docPr id="34" name="Picture 34"/>
            <wp:cNvGraphicFramePr>
              <a:graphicFrameLocks noChangeAspect="1"/>
            </wp:cNvGraphicFramePr>
            <a:graphic>
              <a:graphicData uri="http://schemas.openxmlformats.org/drawingml/2006/picture">
                <pic:pic>
                  <pic:nvPicPr>
                    <pic:cNvPr id="0" name="fig_repo_codebase.png"/>
                    <pic:cNvPicPr/>
                  </pic:nvPicPr>
                  <pic:blipFill>
                    <a:blip r:embed="rId64"/>
                    <a:stretch>
                      <a:fillRect/>
                    </a:stretch>
                  </pic:blipFill>
                  <pic:spPr>
                    <a:xfrm>
                      <a:off x="0" y="0"/>
                      <a:ext cx="4937760" cy="1602029"/>
                    </a:xfrm>
                    <a:prstGeom prst="rect"/>
                  </pic:spPr>
                </pic:pic>
              </a:graphicData>
            </a:graphic>
          </wp:inline>
        </w:drawing>
      </w:r>
    </w:p>
    <w:p>
      <w:bookmarkStart w:id="2121" w:name="fig_6.1"/>
      <w:pPr>
        <w:spacing w:after="240" w:before="0" w:line="240" w:lineRule="auto"/>
        <w:jc w:val="center"/>
      </w:pPr>
      <w:r>
        <w:rPr>
          <w:rFonts w:ascii="Times New Roman" w:hAnsi="Times New Roman"/>
          <w:b/>
          <w:i w:val="0"/>
          <w:sz w:val="22"/>
        </w:rPr>
        <w:t>Figure 6.1: Size of the delivered codebase.</w:t>
      </w:r>
      <w:bookmarkEnd w:id="2121"/>
    </w:p>
    <w:p>
      <w:bookmarkStart w:id="2122" w:name="h2_229"/>
      <w:pPr>
        <w:keepNext/>
        <w:tabs>
          <w:tab w:pos="864" w:val="left"/>
        </w:tabs>
        <w:spacing w:before="240" w:after="120" w:line="360" w:lineRule="auto"/>
        <w:jc w:val="left"/>
      </w:pPr>
      <w:r>
        <w:rPr>
          <w:rFonts w:ascii="Times New Roman" w:hAnsi="Times New Roman"/>
          <w:b w:val="0"/>
          <w:sz w:val="24"/>
        </w:rPr>
        <w:t>6.2</w:t>
        <w:tab/>
        <w:t>DEVELOPMENT ENVIRONMENT AND REPOSITORY STRUCTURE</w:t>
      </w:r>
      <w:bookmarkEnd w:id="2122"/>
    </w:p>
    <w:p>
      <w:bookmarkStart w:id="2123" w:name="h3_230"/>
      <w:pPr>
        <w:keepNext/>
        <w:tabs>
          <w:tab w:pos="1080" w:val="left"/>
        </w:tabs>
        <w:spacing w:before="200" w:after="80" w:line="360" w:lineRule="auto"/>
        <w:jc w:val="left"/>
      </w:pPr>
      <w:r>
        <w:rPr>
          <w:rFonts w:ascii="Times New Roman" w:hAnsi="Times New Roman"/>
          <w:b/>
          <w:sz w:val="24"/>
        </w:rPr>
        <w:t>6.2.1</w:t>
        <w:tab/>
        <w:t>Environment</w:t>
      </w:r>
      <w:bookmarkEnd w:id="2123"/>
    </w:p>
    <w:p>
      <w:bookmarkStart w:id="2124" w:name="tab_6.2"/>
      <w:pPr>
        <w:keepNext/>
        <w:spacing w:after="80" w:before="200" w:line="240" w:lineRule="auto"/>
        <w:jc w:val="left"/>
      </w:pPr>
      <w:r>
        <w:rPr>
          <w:rFonts w:ascii="Times New Roman" w:hAnsi="Times New Roman"/>
          <w:b/>
          <w:i w:val="0"/>
          <w:sz w:val="22"/>
        </w:rPr>
        <w:t>Table 6.2: Development environment</w:t>
      </w:r>
      <w:bookmarkEnd w:id="2124"/>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029"/>
        <w:gridCol w:w="6020"/>
      </w:tblGrid>
      <w:tr>
        <w:trPr>
          <w:tblHeader w:val="true"/>
        </w:trPr>
        <w:tc>
          <w:tcPr>
            <w:tcW w:type="dxa" w:w="2029"/>
            <w:shd w:val="clear" w:color="auto" w:fill="D9D9D9"/>
          </w:tcPr>
          <w:p>
            <w:pPr>
              <w:spacing w:line="240" w:lineRule="auto" w:after="0"/>
              <w:jc w:val="left"/>
            </w:pPr>
            <w:r>
              <w:rPr>
                <w:rFonts w:ascii="Times New Roman" w:hAnsi="Times New Roman"/>
                <w:b/>
                <w:sz w:val="20"/>
              </w:rPr>
              <w:t>Element</w:t>
            </w:r>
          </w:p>
        </w:tc>
        <w:tc>
          <w:tcPr>
            <w:tcW w:type="dxa" w:w="6020"/>
            <w:shd w:val="clear" w:color="auto" w:fill="D9D9D9"/>
          </w:tcPr>
          <w:p>
            <w:pPr>
              <w:spacing w:line="240" w:lineRule="auto" w:after="0"/>
              <w:jc w:val="left"/>
            </w:pPr>
            <w:r>
              <w:rPr>
                <w:rFonts w:ascii="Times New Roman" w:hAnsi="Times New Roman"/>
                <w:b/>
                <w:sz w:val="20"/>
              </w:rPr>
              <w:t>Configuration</w:t>
            </w:r>
          </w:p>
        </w:tc>
      </w:tr>
      <w:tr>
        <w:tc>
          <w:tcPr>
            <w:tcW w:type="dxa" w:w="2029"/>
          </w:tcPr>
          <w:p>
            <w:pPr>
              <w:spacing w:line="240" w:lineRule="auto" w:after="0"/>
              <w:jc w:val="left"/>
            </w:pPr>
            <w:r>
              <w:rPr>
                <w:rFonts w:ascii="Times New Roman" w:hAnsi="Times New Roman"/>
                <w:sz w:val="20"/>
              </w:rPr>
              <w:t>Operating system</w:t>
            </w:r>
          </w:p>
        </w:tc>
        <w:tc>
          <w:tcPr>
            <w:tcW w:type="dxa" w:w="6020"/>
          </w:tcPr>
          <w:p>
            <w:pPr>
              <w:spacing w:line="240" w:lineRule="auto" w:after="0"/>
              <w:jc w:val="left"/>
            </w:pPr>
            <w:r>
              <w:rPr>
                <w:rFonts w:ascii="Times New Roman" w:hAnsi="Times New Roman"/>
                <w:sz w:val="20"/>
              </w:rPr>
              <w:t>Windows 11 (development); Linux-compatible for deployment</w:t>
            </w:r>
          </w:p>
        </w:tc>
      </w:tr>
      <w:tr>
        <w:tc>
          <w:tcPr>
            <w:tcW w:type="dxa" w:w="2029"/>
            <w:shd w:val="clear" w:color="auto" w:fill="F2F2F2"/>
          </w:tcPr>
          <w:p>
            <w:pPr>
              <w:spacing w:line="240" w:lineRule="auto" w:after="0"/>
              <w:jc w:val="left"/>
            </w:pPr>
            <w:r>
              <w:rPr>
                <w:rFonts w:ascii="Times New Roman" w:hAnsi="Times New Roman"/>
                <w:sz w:val="20"/>
              </w:rPr>
              <w:t>PHP runtime</w:t>
            </w:r>
          </w:p>
        </w:tc>
        <w:tc>
          <w:tcPr>
            <w:tcW w:type="dxa" w:w="6020"/>
            <w:shd w:val="clear" w:color="auto" w:fill="F2F2F2"/>
          </w:tcPr>
          <w:p>
            <w:pPr>
              <w:spacing w:line="240" w:lineRule="auto" w:after="0"/>
              <w:jc w:val="left"/>
            </w:pPr>
            <w:r>
              <w:rPr>
                <w:rFonts w:ascii="Times New Roman" w:hAnsi="Times New Roman"/>
                <w:sz w:val="20"/>
              </w:rPr>
              <w:t>PHP 8.4 with Composer 2</w:t>
            </w:r>
          </w:p>
        </w:tc>
      </w:tr>
      <w:tr>
        <w:tc>
          <w:tcPr>
            <w:tcW w:type="dxa" w:w="2029"/>
          </w:tcPr>
          <w:p>
            <w:pPr>
              <w:spacing w:line="240" w:lineRule="auto" w:after="0"/>
              <w:jc w:val="left"/>
            </w:pPr>
            <w:r>
              <w:rPr>
                <w:rFonts w:ascii="Times New Roman" w:hAnsi="Times New Roman"/>
                <w:sz w:val="20"/>
              </w:rPr>
              <w:t>Node runtime</w:t>
            </w:r>
          </w:p>
        </w:tc>
        <w:tc>
          <w:tcPr>
            <w:tcW w:type="dxa" w:w="6020"/>
          </w:tcPr>
          <w:p>
            <w:pPr>
              <w:spacing w:line="240" w:lineRule="auto" w:after="0"/>
              <w:jc w:val="left"/>
            </w:pPr>
            <w:r>
              <w:rPr>
                <w:rFonts w:ascii="Times New Roman" w:hAnsi="Times New Roman"/>
                <w:sz w:val="20"/>
              </w:rPr>
              <w:t>Node.js with npm; Vite 8 development server</w:t>
            </w:r>
          </w:p>
        </w:tc>
      </w:tr>
      <w:tr>
        <w:tc>
          <w:tcPr>
            <w:tcW w:type="dxa" w:w="2029"/>
            <w:shd w:val="clear" w:color="auto" w:fill="F2F2F2"/>
          </w:tcPr>
          <w:p>
            <w:pPr>
              <w:spacing w:line="240" w:lineRule="auto" w:after="0"/>
              <w:jc w:val="left"/>
            </w:pPr>
            <w:r>
              <w:rPr>
                <w:rFonts w:ascii="Times New Roman" w:hAnsi="Times New Roman"/>
                <w:sz w:val="20"/>
              </w:rPr>
              <w:t>Python runtime</w:t>
            </w:r>
          </w:p>
        </w:tc>
        <w:tc>
          <w:tcPr>
            <w:tcW w:type="dxa" w:w="6020"/>
            <w:shd w:val="clear" w:color="auto" w:fill="F2F2F2"/>
          </w:tcPr>
          <w:p>
            <w:pPr>
              <w:spacing w:line="240" w:lineRule="auto" w:after="0"/>
              <w:jc w:val="left"/>
            </w:pPr>
            <w:r>
              <w:rPr>
                <w:rFonts w:ascii="Times New Roman" w:hAnsi="Times New Roman"/>
                <w:sz w:val="20"/>
              </w:rPr>
              <w:t>Python 3.12 in a project-local virtual environment</w:t>
            </w:r>
          </w:p>
        </w:tc>
      </w:tr>
      <w:tr>
        <w:tc>
          <w:tcPr>
            <w:tcW w:type="dxa" w:w="2029"/>
          </w:tcPr>
          <w:p>
            <w:pPr>
              <w:spacing w:line="240" w:lineRule="auto" w:after="0"/>
              <w:jc w:val="left"/>
            </w:pPr>
            <w:r>
              <w:rPr>
                <w:rFonts w:ascii="Times New Roman" w:hAnsi="Times New Roman"/>
                <w:sz w:val="20"/>
              </w:rPr>
              <w:t>Database</w:t>
            </w:r>
          </w:p>
        </w:tc>
        <w:tc>
          <w:tcPr>
            <w:tcW w:type="dxa" w:w="6020"/>
          </w:tcPr>
          <w:p>
            <w:pPr>
              <w:spacing w:line="240" w:lineRule="auto" w:after="0"/>
              <w:jc w:val="left"/>
            </w:pPr>
            <w:r>
              <w:rPr>
                <w:rFonts w:ascii="Times New Roman" w:hAnsi="Times New Roman"/>
                <w:sz w:val="20"/>
              </w:rPr>
              <w:t>MySQL 8 (`fyp_db`)</w:t>
            </w:r>
          </w:p>
        </w:tc>
      </w:tr>
      <w:tr>
        <w:tc>
          <w:tcPr>
            <w:tcW w:type="dxa" w:w="2029"/>
            <w:shd w:val="clear" w:color="auto" w:fill="F2F2F2"/>
          </w:tcPr>
          <w:p>
            <w:pPr>
              <w:spacing w:line="240" w:lineRule="auto" w:after="0"/>
              <w:jc w:val="left"/>
            </w:pPr>
            <w:r>
              <w:rPr>
                <w:rFonts w:ascii="Times New Roman" w:hAnsi="Times New Roman"/>
                <w:sz w:val="20"/>
              </w:rPr>
              <w:t>Application server</w:t>
            </w:r>
          </w:p>
        </w:tc>
        <w:tc>
          <w:tcPr>
            <w:tcW w:type="dxa" w:w="6020"/>
            <w:shd w:val="clear" w:color="auto" w:fill="F2F2F2"/>
          </w:tcPr>
          <w:p>
            <w:pPr>
              <w:spacing w:line="240" w:lineRule="auto" w:after="0"/>
              <w:jc w:val="left"/>
            </w:pPr>
            <w:r>
              <w:rPr>
                <w:rFonts w:ascii="Times New Roman" w:hAnsi="Times New Roman"/>
                <w:sz w:val="20"/>
              </w:rPr>
              <w:t>`php artisan serve` in development</w:t>
            </w:r>
          </w:p>
        </w:tc>
      </w:tr>
      <w:tr>
        <w:tc>
          <w:tcPr>
            <w:tcW w:type="dxa" w:w="2029"/>
          </w:tcPr>
          <w:p>
            <w:pPr>
              <w:spacing w:line="240" w:lineRule="auto" w:after="0"/>
              <w:jc w:val="left"/>
            </w:pPr>
            <w:r>
              <w:rPr>
                <w:rFonts w:ascii="Times New Roman" w:hAnsi="Times New Roman"/>
                <w:sz w:val="20"/>
              </w:rPr>
              <w:t>AI service</w:t>
            </w:r>
          </w:p>
        </w:tc>
        <w:tc>
          <w:tcPr>
            <w:tcW w:type="dxa" w:w="6020"/>
          </w:tcPr>
          <w:p>
            <w:pPr>
              <w:spacing w:line="240" w:lineRule="auto" w:after="0"/>
              <w:jc w:val="left"/>
            </w:pPr>
            <w:r>
              <w:rPr>
                <w:rFonts w:ascii="Times New Roman" w:hAnsi="Times New Roman"/>
                <w:sz w:val="20"/>
              </w:rPr>
              <w:t>`uvicorn main:app --port 8001`</w:t>
            </w:r>
          </w:p>
        </w:tc>
      </w:tr>
      <w:tr>
        <w:tc>
          <w:tcPr>
            <w:tcW w:type="dxa" w:w="2029"/>
            <w:shd w:val="clear" w:color="auto" w:fill="F2F2F2"/>
          </w:tcPr>
          <w:p>
            <w:pPr>
              <w:spacing w:line="240" w:lineRule="auto" w:after="0"/>
              <w:jc w:val="left"/>
            </w:pPr>
            <w:r>
              <w:rPr>
                <w:rFonts w:ascii="Times New Roman" w:hAnsi="Times New Roman"/>
                <w:sz w:val="20"/>
              </w:rPr>
              <w:t>Concurrent start-up</w:t>
            </w:r>
          </w:p>
        </w:tc>
        <w:tc>
          <w:tcPr>
            <w:tcW w:type="dxa" w:w="6020"/>
            <w:shd w:val="clear" w:color="auto" w:fill="F2F2F2"/>
          </w:tcPr>
          <w:p>
            <w:pPr>
              <w:spacing w:line="240" w:lineRule="auto" w:after="0"/>
              <w:jc w:val="left"/>
            </w:pPr>
            <w:r>
              <w:rPr>
                <w:rFonts w:ascii="Times New Roman" w:hAnsi="Times New Roman"/>
                <w:sz w:val="20"/>
              </w:rPr>
              <w:t>`composer run dev` starts the web server, the queue listener and Vite together</w:t>
            </w:r>
          </w:p>
        </w:tc>
      </w:tr>
      <w:tr>
        <w:tc>
          <w:tcPr>
            <w:tcW w:type="dxa" w:w="2029"/>
          </w:tcPr>
          <w:p>
            <w:pPr>
              <w:spacing w:line="240" w:lineRule="auto" w:after="0"/>
              <w:jc w:val="left"/>
            </w:pPr>
            <w:r>
              <w:rPr>
                <w:rFonts w:ascii="Times New Roman" w:hAnsi="Times New Roman"/>
                <w:sz w:val="20"/>
              </w:rPr>
              <w:t>Editors and tooling</w:t>
            </w:r>
          </w:p>
        </w:tc>
        <w:tc>
          <w:tcPr>
            <w:tcW w:type="dxa" w:w="6020"/>
          </w:tcPr>
          <w:p>
            <w:pPr>
              <w:spacing w:line="240" w:lineRule="auto" w:after="0"/>
              <w:jc w:val="left"/>
            </w:pPr>
            <w:r>
              <w:rPr>
                <w:rFonts w:ascii="Times New Roman" w:hAnsi="Times New Roman"/>
                <w:sz w:val="20"/>
              </w:rPr>
              <w:t>Visual Studio Code; Laravel Pint; ESLint; Prettier; TypeScript compiler in no-emit mode</w:t>
            </w:r>
          </w:p>
        </w:tc>
      </w:tr>
      <w:tr>
        <w:tc>
          <w:tcPr>
            <w:tcW w:type="dxa" w:w="2029"/>
            <w:shd w:val="clear" w:color="auto" w:fill="F2F2F2"/>
          </w:tcPr>
          <w:p>
            <w:pPr>
              <w:spacing w:line="240" w:lineRule="auto" w:after="0"/>
              <w:jc w:val="left"/>
            </w:pPr>
            <w:r>
              <w:rPr>
                <w:rFonts w:ascii="Times New Roman" w:hAnsi="Times New Roman"/>
                <w:sz w:val="20"/>
              </w:rPr>
              <w:t>Version control</w:t>
            </w:r>
          </w:p>
        </w:tc>
        <w:tc>
          <w:tcPr>
            <w:tcW w:type="dxa" w:w="6020"/>
            <w:shd w:val="clear" w:color="auto" w:fill="F2F2F2"/>
          </w:tcPr>
          <w:p>
            <w:pPr>
              <w:spacing w:line="240" w:lineRule="auto" w:after="0"/>
              <w:jc w:val="left"/>
            </w:pPr>
            <w:r>
              <w:rPr>
                <w:rFonts w:ascii="Times New Roman" w:hAnsi="Times New Roman"/>
                <w:sz w:val="20"/>
              </w:rPr>
              <w:t>Git with a branch-per-concern workflow on GitHub</w:t>
            </w:r>
          </w:p>
        </w:tc>
      </w:tr>
    </w:tbl>
    <w:p>
      <w:pPr>
        <w:spacing w:after="160" w:before="0" w:line="360" w:lineRule="auto"/>
        <w:jc w:val="both"/>
      </w:pPr>
    </w:p>
    <w:p>
      <w:bookmarkStart w:id="2125" w:name="h3_232"/>
      <w:pPr>
        <w:keepNext/>
        <w:tabs>
          <w:tab w:pos="1080" w:val="left"/>
        </w:tabs>
        <w:spacing w:before="200" w:after="80" w:line="360" w:lineRule="auto"/>
        <w:jc w:val="left"/>
      </w:pPr>
      <w:r>
        <w:rPr>
          <w:rFonts w:ascii="Times New Roman" w:hAnsi="Times New Roman"/>
          <w:b/>
          <w:sz w:val="24"/>
        </w:rPr>
        <w:t>6.2.2</w:t>
        <w:tab/>
        <w:t>Repository layout</w:t>
      </w:r>
      <w:bookmarkEnd w:id="2125"/>
    </w:p>
    <w:p>
      <w:pPr>
        <w:keepNext/>
        <w:spacing w:after="80" w:before="200" w:line="240" w:lineRule="auto"/>
        <w:jc w:val="left"/>
      </w:pPr>
      <w:r>
        <w:rPr>
          <w:rFonts w:ascii="Times New Roman" w:hAnsi="Times New Roman"/>
          <w:b/>
          <w:i w:val="0"/>
          <w:sz w:val="22"/>
        </w:rPr>
        <w:t>Listing 6.1: Repository structure (abridged)</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fyp_backend/</w:t>
            </w:r>
          </w:p>
          <w:p>
            <w:pPr>
              <w:spacing w:line="240" w:lineRule="auto" w:after="0" w:before="0"/>
              <w:jc w:val="left"/>
            </w:pPr>
            <w:r>
              <w:rPr>
                <w:rFonts w:ascii="Consolas" w:hAnsi="Consolas"/>
                <w:sz w:val="17"/>
              </w:rPr>
              <w:t>├── app/</w:t>
            </w:r>
          </w:p>
          <w:p>
            <w:pPr>
              <w:spacing w:line="240" w:lineRule="auto" w:after="0" w:before="0"/>
              <w:jc w:val="left"/>
            </w:pPr>
            <w:r>
              <w:rPr>
                <w:rFonts w:ascii="Consolas" w:hAnsi="Consolas"/>
                <w:sz w:val="17"/>
              </w:rPr>
              <w:t>│   ├── Enums/                Board.php  ClassLevel.php  Subject.php</w:t>
            </w:r>
          </w:p>
          <w:p>
            <w:pPr>
              <w:spacing w:line="240" w:lineRule="auto" w:after="0" w:before="0"/>
              <w:jc w:val="left"/>
            </w:pPr>
            <w:r>
              <w:rPr>
                <w:rFonts w:ascii="Consolas" w:hAnsi="Consolas"/>
                <w:sz w:val="17"/>
              </w:rPr>
              <w:t>│   ├── Http/</w:t>
            </w:r>
          </w:p>
          <w:p>
            <w:pPr>
              <w:spacing w:line="240" w:lineRule="auto" w:after="0" w:before="0"/>
              <w:jc w:val="left"/>
            </w:pPr>
            <w:r>
              <w:rPr>
                <w:rFonts w:ascii="Consolas" w:hAnsi="Consolas"/>
                <w:sz w:val="17"/>
              </w:rPr>
              <w:t>│   │   ├── Controllers/</w:t>
            </w:r>
          </w:p>
          <w:p>
            <w:pPr>
              <w:spacing w:line="240" w:lineRule="auto" w:after="0" w:before="0"/>
              <w:jc w:val="left"/>
            </w:pPr>
            <w:r>
              <w:rPr>
                <w:rFonts w:ascii="Consolas" w:hAnsi="Consolas"/>
                <w:sz w:val="17"/>
              </w:rPr>
              <w:t>│   │   │   ├── AIControllers/ AIController  ChatController  QuizController</w:t>
            </w:r>
          </w:p>
          <w:p>
            <w:pPr>
              <w:spacing w:line="240" w:lineRule="auto" w:after="0" w:before="0"/>
              <w:jc w:val="left"/>
            </w:pPr>
            <w:r>
              <w:rPr>
                <w:rFonts w:ascii="Consolas" w:hAnsi="Consolas"/>
                <w:sz w:val="17"/>
              </w:rPr>
              <w:t>│   │   │   ├── Admin/         ContentController  DashboardController  UserController</w:t>
            </w:r>
          </w:p>
          <w:p>
            <w:pPr>
              <w:spacing w:line="240" w:lineRule="auto" w:after="0" w:before="0"/>
              <w:jc w:val="left"/>
            </w:pPr>
            <w:r>
              <w:rPr>
                <w:rFonts w:ascii="Consolas" w:hAnsi="Consolas"/>
                <w:sz w:val="17"/>
              </w:rPr>
              <w:t>│   │   │   ├── Api/           AuthController</w:t>
            </w:r>
          </w:p>
          <w:p>
            <w:pPr>
              <w:spacing w:line="240" w:lineRule="auto" w:after="0" w:before="0"/>
              <w:jc w:val="left"/>
            </w:pPr>
            <w:r>
              <w:rPr>
                <w:rFonts w:ascii="Consolas" w:hAnsi="Consolas"/>
                <w:sz w:val="17"/>
              </w:rPr>
              <w:t>│   │   │   ├── Auth/          GoogleController</w:t>
            </w:r>
          </w:p>
          <w:p>
            <w:pPr>
              <w:spacing w:line="240" w:lineRule="auto" w:after="0" w:before="0"/>
              <w:jc w:val="left"/>
            </w:pPr>
            <w:r>
              <w:rPr>
                <w:rFonts w:ascii="Consolas" w:hAnsi="Consolas"/>
                <w:sz w:val="17"/>
              </w:rPr>
              <w:t>│   │   │   ├── Settings/      ProfileController  SecurityController</w:t>
            </w:r>
          </w:p>
          <w:p>
            <w:pPr>
              <w:spacing w:line="240" w:lineRule="auto" w:after="0" w:before="0"/>
              <w:jc w:val="left"/>
            </w:pPr>
            <w:r>
              <w:rPr>
                <w:rFonts w:ascii="Consolas" w:hAnsi="Consolas"/>
                <w:sz w:val="17"/>
              </w:rPr>
              <w:t>│   │   │   └── DashboardController  PracticeController  ProgressController</w:t>
            </w:r>
          </w:p>
          <w:p>
            <w:pPr>
              <w:spacing w:line="240" w:lineRule="auto" w:after="0" w:before="0"/>
              <w:jc w:val="left"/>
            </w:pPr>
            <w:r>
              <w:rPr>
                <w:rFonts w:ascii="Consolas" w:hAnsi="Consolas"/>
                <w:sz w:val="17"/>
              </w:rPr>
              <w:t>│   │   │       ResourceController   SelectionController  ProfileController</w:t>
            </w:r>
          </w:p>
          <w:p>
            <w:pPr>
              <w:spacing w:line="240" w:lineRule="auto" w:after="0" w:before="0"/>
              <w:jc w:val="left"/>
            </w:pPr>
            <w:r>
              <w:rPr>
                <w:rFonts w:ascii="Consolas" w:hAnsi="Consolas"/>
                <w:sz w:val="17"/>
              </w:rPr>
              <w:t>│   │   ├── Middleware/        HandleAppearance  HandleInertiaRequests</w:t>
            </w:r>
          </w:p>
          <w:p>
            <w:pPr>
              <w:spacing w:line="240" w:lineRule="auto" w:after="0" w:before="0"/>
              <w:jc w:val="left"/>
            </w:pPr>
            <w:r>
              <w:rPr>
                <w:rFonts w:ascii="Consolas" w:hAnsi="Consolas"/>
                <w:sz w:val="17"/>
              </w:rPr>
              <w:t>│   │   └── Requests/Settings/ ProfileUpdateRequest  PasswordUpdateRequest …</w:t>
            </w:r>
          </w:p>
          <w:p>
            <w:pPr>
              <w:spacing w:line="240" w:lineRule="auto" w:after="0" w:before="0"/>
              <w:jc w:val="left"/>
            </w:pPr>
            <w:r>
              <w:rPr>
                <w:rFonts w:ascii="Consolas" w:hAnsi="Consolas"/>
                <w:sz w:val="17"/>
              </w:rPr>
              <w:t>│   ├── Models/                User  ChatSession  ChatMessage  QuizSession</w:t>
            </w:r>
          </w:p>
          <w:p>
            <w:pPr>
              <w:spacing w:line="240" w:lineRule="auto" w:after="0" w:before="0"/>
              <w:jc w:val="left"/>
            </w:pPr>
            <w:r>
              <w:rPr>
                <w:rFonts w:ascii="Consolas" w:hAnsi="Consolas"/>
                <w:sz w:val="17"/>
              </w:rPr>
              <w:t>│   │                          QuizResult  Activity  Content</w:t>
            </w:r>
          </w:p>
          <w:p>
            <w:pPr>
              <w:spacing w:line="240" w:lineRule="auto" w:after="0" w:before="0"/>
              <w:jc w:val="left"/>
            </w:pPr>
            <w:r>
              <w:rPr>
                <w:rFonts w:ascii="Consolas" w:hAnsi="Consolas"/>
                <w:sz w:val="17"/>
              </w:rPr>
              <w:t>│   ├── Providers/             AppServiceProvider  FortifyServiceProvider</w:t>
            </w:r>
          </w:p>
          <w:p>
            <w:pPr>
              <w:spacing w:line="240" w:lineRule="auto" w:after="0" w:before="0"/>
              <w:jc w:val="left"/>
            </w:pPr>
            <w:r>
              <w:rPr>
                <w:rFonts w:ascii="Consolas" w:hAnsi="Consolas"/>
                <w:sz w:val="17"/>
              </w:rPr>
              <w:t>│   └── Services/              AIService.php</w:t>
            </w:r>
          </w:p>
          <w:p>
            <w:pPr>
              <w:spacing w:line="240" w:lineRule="auto" w:after="0" w:before="0"/>
              <w:jc w:val="left"/>
            </w:pPr>
            <w:r>
              <w:rPr>
                <w:rFonts w:ascii="Consolas" w:hAnsi="Consolas"/>
                <w:sz w:val="17"/>
              </w:rPr>
              <w:t>├── ai-service/</w:t>
            </w:r>
          </w:p>
          <w:p>
            <w:pPr>
              <w:spacing w:line="240" w:lineRule="auto" w:after="0" w:before="0"/>
              <w:jc w:val="left"/>
            </w:pPr>
            <w:r>
              <w:rPr>
                <w:rFonts w:ascii="Consolas" w:hAnsi="Consolas"/>
                <w:sz w:val="17"/>
              </w:rPr>
              <w:t>│   ├── main.py                FastAPI application and request/response models</w:t>
            </w:r>
          </w:p>
          <w:p>
            <w:pPr>
              <w:spacing w:line="240" w:lineRule="auto" w:after="0" w:before="0"/>
              <w:jc w:val="left"/>
            </w:pPr>
            <w:r>
              <w:rPr>
                <w:rFonts w:ascii="Consolas" w:hAnsi="Consolas"/>
                <w:sz w:val="17"/>
              </w:rPr>
              <w:t>│   ├── teacher_bot.py         explanation agent</w:t>
            </w:r>
          </w:p>
          <w:p>
            <w:pPr>
              <w:spacing w:line="240" w:lineRule="auto" w:after="0" w:before="0"/>
              <w:jc w:val="left"/>
            </w:pPr>
            <w:r>
              <w:rPr>
                <w:rFonts w:ascii="Consolas" w:hAnsi="Consolas"/>
                <w:sz w:val="17"/>
              </w:rPr>
              <w:t>│   ├── tester_bot.py          question generation and answer evaluation</w:t>
            </w:r>
          </w:p>
          <w:p>
            <w:pPr>
              <w:spacing w:line="240" w:lineRule="auto" w:after="0" w:before="0"/>
              <w:jc w:val="left"/>
            </w:pPr>
            <w:r>
              <w:rPr>
                <w:rFonts w:ascii="Consolas" w:hAnsi="Consolas"/>
                <w:sz w:val="17"/>
              </w:rPr>
              <w:t>│   ├── overall_evaluator.py   session-level aggregation</w:t>
            </w:r>
          </w:p>
          <w:p>
            <w:pPr>
              <w:spacing w:line="240" w:lineRule="auto" w:after="0" w:before="0"/>
              <w:jc w:val="left"/>
            </w:pPr>
            <w:r>
              <w:rPr>
                <w:rFonts w:ascii="Consolas" w:hAnsi="Consolas"/>
                <w:sz w:val="17"/>
              </w:rPr>
              <w:t>│   ├── memory_manager.py      conversation compression</w:t>
            </w:r>
          </w:p>
          <w:p>
            <w:pPr>
              <w:spacing w:line="240" w:lineRule="auto" w:after="0" w:before="0"/>
              <w:jc w:val="left"/>
            </w:pPr>
            <w:r>
              <w:rPr>
                <w:rFonts w:ascii="Consolas" w:hAnsi="Consolas"/>
                <w:sz w:val="17"/>
              </w:rPr>
              <w:t>│   ├── rag/retriever.py       embedding cache, filtered vector search</w:t>
            </w:r>
          </w:p>
          <w:p>
            <w:pPr>
              <w:spacing w:line="240" w:lineRule="auto" w:after="0" w:before="0"/>
              <w:jc w:val="left"/>
            </w:pPr>
            <w:r>
              <w:rPr>
                <w:rFonts w:ascii="Consolas" w:hAnsi="Consolas"/>
                <w:sz w:val="17"/>
              </w:rPr>
              <w:t>│   ├── prompts/               teacher.txt  tester.txt  evaluator.txt</w:t>
            </w:r>
          </w:p>
          <w:p>
            <w:pPr>
              <w:spacing w:line="240" w:lineRule="auto" w:after="0" w:before="0"/>
              <w:jc w:val="left"/>
            </w:pPr>
            <w:r>
              <w:rPr>
                <w:rFonts w:ascii="Consolas" w:hAnsi="Consolas"/>
                <w:sz w:val="17"/>
              </w:rPr>
              <w:t>│   │                          overall_feedback.txt</w:t>
            </w:r>
          </w:p>
          <w:p>
            <w:pPr>
              <w:spacing w:line="240" w:lineRule="auto" w:after="0" w:before="0"/>
              <w:jc w:val="left"/>
            </w:pPr>
            <w:r>
              <w:rPr>
                <w:rFonts w:ascii="Consolas" w:hAnsi="Consolas"/>
                <w:sz w:val="17"/>
              </w:rPr>
              <w:t>│   ├── utils/token_logger.py  per-call token and cost accounting</w:t>
            </w:r>
          </w:p>
          <w:p>
            <w:pPr>
              <w:spacing w:line="240" w:lineRule="auto" w:after="0" w:before="0"/>
              <w:jc w:val="left"/>
            </w:pPr>
            <w:r>
              <w:rPr>
                <w:rFonts w:ascii="Consolas" w:hAnsi="Consolas"/>
                <w:sz w:val="17"/>
              </w:rPr>
              <w:t>│   └── scripts/               01_extract_text.py  02_clean_and_chunk.py</w:t>
            </w:r>
          </w:p>
          <w:p>
            <w:pPr>
              <w:spacing w:line="240" w:lineRule="auto" w:after="0" w:before="0"/>
              <w:jc w:val="left"/>
            </w:pPr>
            <w:r>
              <w:rPr>
                <w:rFonts w:ascii="Consolas" w:hAnsi="Consolas"/>
                <w:sz w:val="17"/>
              </w:rPr>
              <w:t>│                              03_embed_and_store.py  test_*.py</w:t>
            </w:r>
          </w:p>
          <w:p>
            <w:pPr>
              <w:spacing w:line="240" w:lineRule="auto" w:after="0" w:before="0"/>
              <w:jc w:val="left"/>
            </w:pPr>
            <w:r>
              <w:rPr>
                <w:rFonts w:ascii="Consolas" w:hAnsi="Consolas"/>
                <w:sz w:val="17"/>
              </w:rPr>
              <w:t>├── database/migrations/       15 migrations</w:t>
            </w:r>
          </w:p>
          <w:p>
            <w:pPr>
              <w:spacing w:line="240" w:lineRule="auto" w:after="0" w:before="0"/>
              <w:jc w:val="left"/>
            </w:pPr>
            <w:r>
              <w:rPr>
                <w:rFonts w:ascii="Consolas" w:hAnsi="Consolas"/>
                <w:sz w:val="17"/>
              </w:rPr>
              <w:t>├── resources/js/</w:t>
            </w:r>
          </w:p>
          <w:p>
            <w:pPr>
              <w:spacing w:line="240" w:lineRule="auto" w:after="0" w:before="0"/>
              <w:jc w:val="left"/>
            </w:pPr>
            <w:r>
              <w:rPr>
                <w:rFonts w:ascii="Consolas" w:hAnsi="Consolas"/>
                <w:sz w:val="17"/>
              </w:rPr>
              <w:t>│   ├── pages/                 welcome  dashboard  selection  ai-chat  practice</w:t>
            </w:r>
          </w:p>
          <w:p>
            <w:pPr>
              <w:spacing w:line="240" w:lineRule="auto" w:after="0" w:before="0"/>
              <w:jc w:val="left"/>
            </w:pPr>
            <w:r>
              <w:rPr>
                <w:rFonts w:ascii="Consolas" w:hAnsi="Consolas"/>
                <w:sz w:val="17"/>
              </w:rPr>
              <w:t>│   │                          resources  progress  profile  about</w:t>
            </w:r>
          </w:p>
          <w:p>
            <w:pPr>
              <w:spacing w:line="240" w:lineRule="auto" w:after="0" w:before="0"/>
              <w:jc w:val="left"/>
            </w:pPr>
            <w:r>
              <w:rPr>
                <w:rFonts w:ascii="Consolas" w:hAnsi="Consolas"/>
                <w:sz w:val="17"/>
              </w:rPr>
              <w:t>│   │                          auth/*  settings/*  admin/*</w:t>
            </w:r>
          </w:p>
          <w:p>
            <w:pPr>
              <w:spacing w:line="240" w:lineRule="auto" w:after="0" w:before="0"/>
              <w:jc w:val="left"/>
            </w:pPr>
            <w:r>
              <w:rPr>
                <w:rFonts w:ascii="Consolas" w:hAnsi="Consolas"/>
                <w:sz w:val="17"/>
              </w:rPr>
              <w:t>│   ├── layouts/               app  auth  student  admin</w:t>
            </w:r>
          </w:p>
          <w:p>
            <w:pPr>
              <w:spacing w:line="240" w:lineRule="auto" w:after="0" w:before="0"/>
              <w:jc w:val="left"/>
            </w:pPr>
            <w:r>
              <w:rPr>
                <w:rFonts w:ascii="Consolas" w:hAnsi="Consolas"/>
                <w:sz w:val="17"/>
              </w:rPr>
              <w:t>│   ├── components/            question-card  resource-card  app-sidebar  ui/*</w:t>
            </w:r>
          </w:p>
          <w:p>
            <w:pPr>
              <w:spacing w:line="240" w:lineRule="auto" w:after="0" w:before="0"/>
              <w:jc w:val="left"/>
            </w:pPr>
            <w:r>
              <w:rPr>
                <w:rFonts w:ascii="Consolas" w:hAnsi="Consolas"/>
                <w:sz w:val="17"/>
              </w:rPr>
              <w:t>│   └── lib/api.ts             CSRF-aware fetch wrapper</w:t>
            </w:r>
          </w:p>
          <w:p>
            <w:pPr>
              <w:spacing w:line="240" w:lineRule="auto" w:after="0" w:before="0"/>
              <w:jc w:val="left"/>
            </w:pPr>
            <w:r>
              <w:rPr>
                <w:rFonts w:ascii="Consolas" w:hAnsi="Consolas"/>
                <w:sz w:val="17"/>
              </w:rPr>
              <w:t>├── routes/                    web.php  api.php  settings.php  console.php</w:t>
            </w:r>
          </w:p>
          <w:p>
            <w:pPr>
              <w:spacing w:line="240" w:lineRule="auto" w:after="0" w:before="0"/>
              <w:jc w:val="left"/>
            </w:pPr>
            <w:r>
              <w:rPr>
                <w:rFonts w:ascii="Consolas" w:hAnsi="Consolas"/>
                <w:sz w:val="17"/>
              </w:rPr>
              <w:t>└── tests/                     Feature/Auth/*  Feature/Settings/*  Unit/*</w:t>
            </w:r>
          </w:p>
        </w:tc>
      </w:tr>
    </w:tbl>
    <w:p>
      <w:pPr>
        <w:spacing w:after="160" w:before="0" w:line="360" w:lineRule="auto"/>
        <w:jc w:val="both"/>
      </w:pPr>
    </w:p>
    <w:p>
      <w:bookmarkStart w:id="2126" w:name="h3_233"/>
      <w:pPr>
        <w:keepNext/>
        <w:tabs>
          <w:tab w:pos="1080" w:val="left"/>
        </w:tabs>
        <w:spacing w:before="200" w:after="80" w:line="360" w:lineRule="auto"/>
        <w:jc w:val="left"/>
      </w:pPr>
      <w:r>
        <w:rPr>
          <w:rFonts w:ascii="Times New Roman" w:hAnsi="Times New Roman"/>
          <w:b/>
          <w:sz w:val="24"/>
        </w:rPr>
        <w:t>6.2.3</w:t>
        <w:tab/>
        <w:t>Repository and version history</w:t>
      </w:r>
      <w:bookmarkEnd w:id="2126"/>
    </w:p>
    <w:p>
      <w:pPr>
        <w:spacing w:after="120" w:before="0" w:line="360" w:lineRule="auto"/>
        <w:ind w:firstLine="720"/>
        <w:jc w:val="both"/>
      </w:pPr>
      <w:r>
        <w:rPr>
          <w:rFonts w:ascii="Times New Roman" w:hAnsi="Times New Roman"/>
          <w:b w:val="0"/>
          <w:i w:val="0"/>
          <w:sz w:val="24"/>
        </w:rPr>
        <w:t>The project is held in a single Git repository at https://github.com/rehandev55/fyp, which contains the Laravel application, the React interface, the FastAPI service and the report build scripts together. A single repository was chosen over one per tier because the three tiers are versioned together. A change to the request contract in Section 4.9 touches a Python model, a PHP service class and a TypeScript type in the same commit. Splitting the repository would make such a change impossible to review as one unit.</w:t>
      </w:r>
    </w:p>
    <w:p>
      <w:bookmarkStart w:id="2127" w:name="tab_6.3"/>
      <w:pPr>
        <w:keepNext/>
        <w:spacing w:after="80" w:before="200" w:line="240" w:lineRule="auto"/>
        <w:jc w:val="left"/>
      </w:pPr>
      <w:r>
        <w:rPr>
          <w:rFonts w:ascii="Times New Roman" w:hAnsi="Times New Roman"/>
          <w:b/>
          <w:i w:val="0"/>
          <w:sz w:val="22"/>
        </w:rPr>
        <w:t>Table 6.3: Repository at the time of submission</w:t>
      </w:r>
      <w:bookmarkEnd w:id="2127"/>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757"/>
        <w:gridCol w:w="5291"/>
      </w:tblGrid>
      <w:tr>
        <w:trPr>
          <w:tblHeader w:val="true"/>
        </w:trPr>
        <w:tc>
          <w:tcPr>
            <w:tcW w:type="dxa" w:w="2758"/>
            <w:shd w:val="clear" w:color="auto" w:fill="D9D9D9"/>
          </w:tcPr>
          <w:p>
            <w:pPr>
              <w:spacing w:line="240" w:lineRule="auto" w:after="0"/>
              <w:jc w:val="left"/>
            </w:pPr>
            <w:r>
              <w:rPr>
                <w:rFonts w:ascii="Times New Roman" w:hAnsi="Times New Roman"/>
                <w:b/>
                <w:sz w:val="20"/>
              </w:rPr>
              <w:t>Property</w:t>
            </w:r>
          </w:p>
        </w:tc>
        <w:tc>
          <w:tcPr>
            <w:tcW w:type="dxa" w:w="5292"/>
            <w:shd w:val="clear" w:color="auto" w:fill="D9D9D9"/>
          </w:tcPr>
          <w:p>
            <w:pPr>
              <w:spacing w:line="240" w:lineRule="auto" w:after="0"/>
              <w:jc w:val="left"/>
            </w:pPr>
            <w:r>
              <w:rPr>
                <w:rFonts w:ascii="Times New Roman" w:hAnsi="Times New Roman"/>
                <w:b/>
                <w:sz w:val="20"/>
              </w:rPr>
              <w:t>Value</w:t>
            </w:r>
          </w:p>
        </w:tc>
      </w:tr>
      <w:tr>
        <w:tc>
          <w:tcPr>
            <w:tcW w:type="dxa" w:w="2758"/>
          </w:tcPr>
          <w:p>
            <w:pPr>
              <w:spacing w:line="240" w:lineRule="auto" w:after="0"/>
              <w:jc w:val="left"/>
            </w:pPr>
            <w:r>
              <w:rPr>
                <w:rFonts w:ascii="Times New Roman" w:hAnsi="Times New Roman"/>
                <w:sz w:val="20"/>
              </w:rPr>
              <w:t>Remote</w:t>
            </w:r>
          </w:p>
        </w:tc>
        <w:tc>
          <w:tcPr>
            <w:tcW w:type="dxa" w:w="5292"/>
          </w:tcPr>
          <w:p>
            <w:pPr>
              <w:spacing w:line="240" w:lineRule="auto" w:after="0"/>
              <w:jc w:val="left"/>
            </w:pPr>
            <w:r>
              <w:rPr>
                <w:rFonts w:ascii="Times New Roman" w:hAnsi="Times New Roman"/>
                <w:sz w:val="20"/>
              </w:rPr>
              <w:t>https://github.com/rehandev55/fyp</w:t>
            </w:r>
          </w:p>
        </w:tc>
      </w:tr>
      <w:tr>
        <w:tc>
          <w:tcPr>
            <w:tcW w:type="dxa" w:w="2758"/>
            <w:shd w:val="clear" w:color="auto" w:fill="F2F2F2"/>
          </w:tcPr>
          <w:p>
            <w:pPr>
              <w:spacing w:line="240" w:lineRule="auto" w:after="0"/>
              <w:jc w:val="left"/>
            </w:pPr>
            <w:r>
              <w:rPr>
                <w:rFonts w:ascii="Times New Roman" w:hAnsi="Times New Roman"/>
                <w:sz w:val="20"/>
              </w:rPr>
              <w:t>Commits</w:t>
            </w:r>
          </w:p>
        </w:tc>
        <w:tc>
          <w:tcPr>
            <w:tcW w:type="dxa" w:w="5292"/>
            <w:shd w:val="clear" w:color="auto" w:fill="F2F2F2"/>
          </w:tcPr>
          <w:p>
            <w:pPr>
              <w:spacing w:line="240" w:lineRule="auto" w:after="0"/>
              <w:jc w:val="left"/>
            </w:pPr>
            <w:r>
              <w:rPr>
                <w:rFonts w:ascii="Times New Roman" w:hAnsi="Times New Roman"/>
                <w:sz w:val="20"/>
              </w:rPr>
              <w:t>114 in total, 89 excluding merge commits</w:t>
            </w:r>
          </w:p>
        </w:tc>
      </w:tr>
      <w:tr>
        <w:tc>
          <w:tcPr>
            <w:tcW w:type="dxa" w:w="2758"/>
          </w:tcPr>
          <w:p>
            <w:pPr>
              <w:spacing w:line="240" w:lineRule="auto" w:after="0"/>
              <w:jc w:val="left"/>
            </w:pPr>
            <w:r>
              <w:rPr>
                <w:rFonts w:ascii="Times New Roman" w:hAnsi="Times New Roman"/>
                <w:sz w:val="20"/>
              </w:rPr>
              <w:t>Contributing accounts</w:t>
            </w:r>
          </w:p>
        </w:tc>
        <w:tc>
          <w:tcPr>
            <w:tcW w:type="dxa" w:w="5292"/>
          </w:tcPr>
          <w:p>
            <w:pPr>
              <w:spacing w:line="240" w:lineRule="auto" w:after="0"/>
              <w:jc w:val="left"/>
            </w:pPr>
            <w:r>
              <w:rPr>
                <w:rFonts w:ascii="Times New Roman" w:hAnsi="Times New Roman"/>
                <w:sz w:val="20"/>
              </w:rPr>
              <w:t>3</w:t>
            </w:r>
          </w:p>
        </w:tc>
      </w:tr>
      <w:tr>
        <w:tc>
          <w:tcPr>
            <w:tcW w:type="dxa" w:w="2758"/>
            <w:shd w:val="clear" w:color="auto" w:fill="F2F2F2"/>
          </w:tcPr>
          <w:p>
            <w:pPr>
              <w:spacing w:line="240" w:lineRule="auto" w:after="0"/>
              <w:jc w:val="left"/>
            </w:pPr>
            <w:r>
              <w:rPr>
                <w:rFonts w:ascii="Times New Roman" w:hAnsi="Times New Roman"/>
                <w:sz w:val="20"/>
              </w:rPr>
              <w:t>Branches</w:t>
            </w:r>
          </w:p>
        </w:tc>
        <w:tc>
          <w:tcPr>
            <w:tcW w:type="dxa" w:w="5292"/>
            <w:shd w:val="clear" w:color="auto" w:fill="F2F2F2"/>
          </w:tcPr>
          <w:p>
            <w:pPr>
              <w:spacing w:line="240" w:lineRule="auto" w:after="0"/>
              <w:jc w:val="left"/>
            </w:pPr>
            <w:r>
              <w:rPr>
                <w:rFonts w:ascii="Times New Roman" w:hAnsi="Times New Roman"/>
                <w:sz w:val="20"/>
              </w:rPr>
              <w:t>main, backend, latest, pc and feature/ai-service</w:t>
            </w:r>
          </w:p>
        </w:tc>
      </w:tr>
      <w:tr>
        <w:tc>
          <w:tcPr>
            <w:tcW w:type="dxa" w:w="2758"/>
          </w:tcPr>
          <w:p>
            <w:pPr>
              <w:spacing w:line="240" w:lineRule="auto" w:after="0"/>
              <w:jc w:val="left"/>
            </w:pPr>
            <w:r>
              <w:rPr>
                <w:rFonts w:ascii="Times New Roman" w:hAnsi="Times New Roman"/>
                <w:sz w:val="20"/>
              </w:rPr>
              <w:t>First commit</w:t>
            </w:r>
          </w:p>
        </w:tc>
        <w:tc>
          <w:tcPr>
            <w:tcW w:type="dxa" w:w="5292"/>
          </w:tcPr>
          <w:p>
            <w:pPr>
              <w:spacing w:line="240" w:lineRule="auto" w:after="0"/>
              <w:jc w:val="left"/>
            </w:pPr>
            <w:r>
              <w:rPr>
                <w:rFonts w:ascii="Times New Roman" w:hAnsi="Times New Roman"/>
                <w:sz w:val="20"/>
              </w:rPr>
              <w:t>7 April 2026</w:t>
            </w:r>
          </w:p>
        </w:tc>
      </w:tr>
      <w:tr>
        <w:tc>
          <w:tcPr>
            <w:tcW w:type="dxa" w:w="2758"/>
            <w:shd w:val="clear" w:color="auto" w:fill="F2F2F2"/>
          </w:tcPr>
          <w:p>
            <w:pPr>
              <w:spacing w:line="240" w:lineRule="auto" w:after="0"/>
              <w:jc w:val="left"/>
            </w:pPr>
            <w:r>
              <w:rPr>
                <w:rFonts w:ascii="Times New Roman" w:hAnsi="Times New Roman"/>
                <w:sz w:val="20"/>
              </w:rPr>
              <w:t>Most recent commit</w:t>
            </w:r>
          </w:p>
        </w:tc>
        <w:tc>
          <w:tcPr>
            <w:tcW w:type="dxa" w:w="5292"/>
            <w:shd w:val="clear" w:color="auto" w:fill="F2F2F2"/>
          </w:tcPr>
          <w:p>
            <w:pPr>
              <w:spacing w:line="240" w:lineRule="auto" w:after="0"/>
              <w:jc w:val="left"/>
            </w:pPr>
            <w:r>
              <w:rPr>
                <w:rFonts w:ascii="Times New Roman" w:hAnsi="Times New Roman"/>
                <w:sz w:val="20"/>
              </w:rPr>
              <w:t>10 September 2026</w:t>
            </w:r>
          </w:p>
        </w:tc>
      </w:tr>
      <w:tr>
        <w:tc>
          <w:tcPr>
            <w:tcW w:type="dxa" w:w="2758"/>
          </w:tcPr>
          <w:p>
            <w:pPr>
              <w:spacing w:line="240" w:lineRule="auto" w:after="0"/>
              <w:jc w:val="left"/>
            </w:pPr>
            <w:r>
              <w:rPr>
                <w:rFonts w:ascii="Times New Roman" w:hAnsi="Times New Roman"/>
                <w:sz w:val="20"/>
              </w:rPr>
              <w:t>Active development window</w:t>
            </w:r>
          </w:p>
        </w:tc>
        <w:tc>
          <w:tcPr>
            <w:tcW w:type="dxa" w:w="5292"/>
          </w:tcPr>
          <w:p>
            <w:pPr>
              <w:spacing w:line="240" w:lineRule="auto" w:after="0"/>
              <w:jc w:val="left"/>
            </w:pPr>
            <w:r>
              <w:rPr>
                <w:rFonts w:ascii="Times New Roman" w:hAnsi="Times New Roman"/>
                <w:sz w:val="20"/>
              </w:rPr>
              <w:t>Five months</w:t>
            </w:r>
          </w:p>
        </w:tc>
      </w:tr>
      <w:tr>
        <w:tc>
          <w:tcPr>
            <w:tcW w:type="dxa" w:w="2758"/>
            <w:shd w:val="clear" w:color="auto" w:fill="F2F2F2"/>
          </w:tcPr>
          <w:p>
            <w:pPr>
              <w:spacing w:line="240" w:lineRule="auto" w:after="0"/>
              <w:jc w:val="left"/>
            </w:pPr>
            <w:r>
              <w:rPr>
                <w:rFonts w:ascii="Times New Roman" w:hAnsi="Times New Roman"/>
                <w:sz w:val="20"/>
              </w:rPr>
              <w:t>Largest month</w:t>
            </w:r>
          </w:p>
        </w:tc>
        <w:tc>
          <w:tcPr>
            <w:tcW w:type="dxa" w:w="5292"/>
            <w:shd w:val="clear" w:color="auto" w:fill="F2F2F2"/>
          </w:tcPr>
          <w:p>
            <w:pPr>
              <w:spacing w:line="240" w:lineRule="auto" w:after="0"/>
              <w:jc w:val="left"/>
            </w:pPr>
            <w:r>
              <w:rPr>
                <w:rFonts w:ascii="Times New Roman" w:hAnsi="Times New Roman"/>
                <w:sz w:val="20"/>
              </w:rPr>
              <w:t>May 2026, with 49 commits</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Work followed a branch-per-concern pattern. The main branch holds integrated work. The backend branch carried the Laravel and database work, and feature/ai-service carried the FastAPI service while its contract was still moving. The pc and latest branches were short-lived, and were used to move work between the machines the team used. Branches were merged into main once the automated suite passed, which is the point at which the suite began to earn its keep.</w:t>
      </w:r>
    </w:p>
    <w:p>
      <w:pPr>
        <w:keepNext/>
        <w:spacing w:before="160" w:after="80" w:line="240" w:lineRule="auto"/>
        <w:jc w:val="center"/>
      </w:pPr>
      <w:r>
        <w:drawing>
          <wp:inline xmlns:a="http://schemas.openxmlformats.org/drawingml/2006/main" xmlns:pic="http://schemas.openxmlformats.org/drawingml/2006/picture">
            <wp:extent cx="4937760" cy="2852928"/>
            <wp:docPr id="35" name="Picture 35"/>
            <wp:cNvGraphicFramePr>
              <a:graphicFrameLocks noChangeAspect="1"/>
            </wp:cNvGraphicFramePr>
            <a:graphic>
              <a:graphicData uri="http://schemas.openxmlformats.org/drawingml/2006/picture">
                <pic:pic>
                  <pic:nvPicPr>
                    <pic:cNvPr id="0" name="fig_repo_commits.png"/>
                    <pic:cNvPicPr/>
                  </pic:nvPicPr>
                  <pic:blipFill>
                    <a:blip r:embed="rId65"/>
                    <a:stretch>
                      <a:fillRect/>
                    </a:stretch>
                  </pic:blipFill>
                  <pic:spPr>
                    <a:xfrm>
                      <a:off x="0" y="0"/>
                      <a:ext cx="4937760" cy="2852928"/>
                    </a:xfrm>
                    <a:prstGeom prst="rect"/>
                  </pic:spPr>
                </pic:pic>
              </a:graphicData>
            </a:graphic>
          </wp:inline>
        </w:drawing>
      </w:r>
    </w:p>
    <w:p>
      <w:bookmarkStart w:id="2128" w:name="fig_6.2"/>
      <w:pPr>
        <w:spacing w:after="240" w:before="0" w:line="240" w:lineRule="auto"/>
        <w:jc w:val="center"/>
      </w:pPr>
      <w:r>
        <w:rPr>
          <w:rFonts w:ascii="Times New Roman" w:hAnsi="Times New Roman"/>
          <w:b/>
          <w:i w:val="0"/>
          <w:sz w:val="22"/>
        </w:rPr>
        <w:t>Figure 6.2: Commits to the project repository by month.</w:t>
      </w:r>
      <w:bookmarkEnd w:id="2128"/>
    </w:p>
    <w:p>
      <w:pPr>
        <w:spacing w:after="120" w:before="0" w:line="360" w:lineRule="auto"/>
        <w:ind w:firstLine="720"/>
        <w:jc w:val="both"/>
      </w:pPr>
      <w:r>
        <w:rPr>
          <w:rFonts w:ascii="Times New Roman" w:hAnsi="Times New Roman"/>
          <w:b w:val="0"/>
          <w:i w:val="0"/>
          <w:sz w:val="24"/>
        </w:rPr>
        <w:t>The commit profile follows the sprint plan in Table 3.1 closely. April and May 2026 account for 76 of the 89 non-merge commits and cover the bulk of construction, from the first scaffold through authentication, the ingestion pipeline, the three agents and the practice module. Activity falls sharply in June, when effort moved from writing code to writing the Software Requirements Specification and preparing the mid-project review. The September commits are the final round: administrative user management, the dark theme, voice input on the tutor composer, the download redirect fix recorded in the defect log, and the evaluation harness of Section 7.6. This shape is typical of a student project with a fixed academic calendar, and is not in itself a fault in the process. It does mean the code was written faster than it was reviewed, which Section 9.5 records as a limitation.</w:t>
      </w:r>
    </w:p>
    <w:p>
      <w:bookmarkStart w:id="2129" w:name="h2_236"/>
      <w:pPr>
        <w:keepNext/>
        <w:tabs>
          <w:tab w:pos="864" w:val="left"/>
        </w:tabs>
        <w:spacing w:before="240" w:after="120" w:line="360" w:lineRule="auto"/>
        <w:jc w:val="left"/>
      </w:pPr>
      <w:r>
        <w:rPr>
          <w:rFonts w:ascii="Times New Roman" w:hAnsi="Times New Roman"/>
          <w:b w:val="0"/>
          <w:sz w:val="24"/>
        </w:rPr>
        <w:t>6.3</w:t>
        <w:tab/>
        <w:t>MODULE IMPLEMENTATION</w:t>
      </w:r>
      <w:bookmarkEnd w:id="2129"/>
    </w:p>
    <w:p>
      <w:bookmarkStart w:id="2130" w:name="h3_237"/>
      <w:pPr>
        <w:keepNext/>
        <w:tabs>
          <w:tab w:pos="1080" w:val="left"/>
        </w:tabs>
        <w:spacing w:before="200" w:after="80" w:line="360" w:lineRule="auto"/>
        <w:jc w:val="left"/>
      </w:pPr>
      <w:r>
        <w:rPr>
          <w:rFonts w:ascii="Times New Roman" w:hAnsi="Times New Roman"/>
          <w:b/>
          <w:sz w:val="24"/>
        </w:rPr>
        <w:t>6.3.1</w:t>
        <w:tab/>
        <w:t>Curricular vocabulary</w:t>
      </w:r>
      <w:bookmarkEnd w:id="2130"/>
    </w:p>
    <w:p>
      <w:pPr>
        <w:spacing w:after="120" w:before="0" w:line="360" w:lineRule="auto"/>
        <w:ind w:firstLine="720"/>
        <w:jc w:val="both"/>
      </w:pPr>
      <w:r>
        <w:rPr>
          <w:rFonts w:ascii="Times New Roman" w:hAnsi="Times New Roman"/>
          <w:b w:val="0"/>
          <w:i w:val="0"/>
          <w:sz w:val="24"/>
        </w:rPr>
        <w:t>The three enumerations are the smallest classes in the system and the most widely depended upon. Every retrieval filter, every page prop and every database column that carries academic scope resolves back to one of them.</w:t>
      </w:r>
    </w:p>
    <w:p>
      <w:pPr>
        <w:keepNext/>
        <w:spacing w:after="80" w:before="200" w:line="240" w:lineRule="auto"/>
        <w:jc w:val="left"/>
      </w:pPr>
      <w:r>
        <w:rPr>
          <w:rFonts w:ascii="Times New Roman" w:hAnsi="Times New Roman"/>
          <w:b/>
          <w:i w:val="0"/>
          <w:sz w:val="22"/>
        </w:rPr>
        <w:t>Listing 6.2: Backed enumeration with display label</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namespace App\Enums;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enum ClassLevel: string</w:t>
            </w:r>
          </w:p>
          <w:p>
            <w:pPr>
              <w:spacing w:line="240" w:lineRule="auto" w:after="0" w:before="0"/>
              <w:jc w:val="left"/>
            </w:pPr>
            <w:r>
              <w:rPr>
                <w:rFonts w:ascii="Consolas" w:hAnsi="Consolas"/>
                <w:sz w:val="17"/>
              </w:rPr>
              <w:t>{</w:t>
            </w:r>
          </w:p>
          <w:p>
            <w:pPr>
              <w:spacing w:line="240" w:lineRule="auto" w:after="0" w:before="0"/>
              <w:jc w:val="left"/>
            </w:pPr>
            <w:r>
              <w:rPr>
                <w:rFonts w:ascii="Consolas" w:hAnsi="Consolas"/>
                <w:sz w:val="17"/>
              </w:rPr>
              <w:t xml:space="preserve">    case Class9  = 'class_9';</w:t>
            </w:r>
          </w:p>
          <w:p>
            <w:pPr>
              <w:spacing w:line="240" w:lineRule="auto" w:after="0" w:before="0"/>
              <w:jc w:val="left"/>
            </w:pPr>
            <w:r>
              <w:rPr>
                <w:rFonts w:ascii="Consolas" w:hAnsi="Consolas"/>
                <w:sz w:val="17"/>
              </w:rPr>
              <w:t xml:space="preserve">    case Class10 = 'class_10';</w:t>
            </w:r>
          </w:p>
          <w:p>
            <w:pPr>
              <w:spacing w:line="240" w:lineRule="auto" w:after="0" w:before="0"/>
              <w:jc w:val="left"/>
            </w:pPr>
            <w:r>
              <w:rPr>
                <w:rFonts w:ascii="Consolas" w:hAnsi="Consolas"/>
                <w:sz w:val="17"/>
              </w:rPr>
              <w:t xml:space="preserve">    case Class11 = 'class_11';</w:t>
            </w:r>
          </w:p>
          <w:p>
            <w:pPr>
              <w:spacing w:line="240" w:lineRule="auto" w:after="0" w:before="0"/>
              <w:jc w:val="left"/>
            </w:pPr>
            <w:r>
              <w:rPr>
                <w:rFonts w:ascii="Consolas" w:hAnsi="Consolas"/>
                <w:sz w:val="17"/>
              </w:rPr>
              <w:t xml:space="preserve">    case Class12 = 'class_12';</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public function label(): string</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return match ($this) {</w:t>
            </w:r>
          </w:p>
          <w:p>
            <w:pPr>
              <w:spacing w:line="240" w:lineRule="auto" w:after="0" w:before="0"/>
              <w:jc w:val="left"/>
            </w:pPr>
            <w:r>
              <w:rPr>
                <w:rFonts w:ascii="Consolas" w:hAnsi="Consolas"/>
                <w:sz w:val="17"/>
              </w:rPr>
              <w:t xml:space="preserve">            self::Class9  =&gt; 'Class 9',</w:t>
            </w:r>
          </w:p>
          <w:p>
            <w:pPr>
              <w:spacing w:line="240" w:lineRule="auto" w:after="0" w:before="0"/>
              <w:jc w:val="left"/>
            </w:pPr>
            <w:r>
              <w:rPr>
                <w:rFonts w:ascii="Consolas" w:hAnsi="Consolas"/>
                <w:sz w:val="17"/>
              </w:rPr>
              <w:t xml:space="preserve">            self::Class10 =&gt; 'Class 10',</w:t>
            </w:r>
          </w:p>
          <w:p>
            <w:pPr>
              <w:spacing w:line="240" w:lineRule="auto" w:after="0" w:before="0"/>
              <w:jc w:val="left"/>
            </w:pPr>
            <w:r>
              <w:rPr>
                <w:rFonts w:ascii="Consolas" w:hAnsi="Consolas"/>
                <w:sz w:val="17"/>
              </w:rPr>
              <w:t xml:space="preserve">            self::Class11 =&gt; 'Class 11',</w:t>
            </w:r>
          </w:p>
          <w:p>
            <w:pPr>
              <w:spacing w:line="240" w:lineRule="auto" w:after="0" w:before="0"/>
              <w:jc w:val="left"/>
            </w:pPr>
            <w:r>
              <w:rPr>
                <w:rFonts w:ascii="Consolas" w:hAnsi="Consolas"/>
                <w:sz w:val="17"/>
              </w:rPr>
              <w:t xml:space="preserve">            self::Class12 =&gt; 'Class 12',</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w:t>
            </w:r>
          </w:p>
        </w:tc>
      </w:tr>
    </w:tbl>
    <w:p>
      <w:pPr>
        <w:spacing w:after="200" w:before="40" w:line="240" w:lineRule="auto"/>
        <w:jc w:val="left"/>
      </w:pPr>
      <w:r>
        <w:rPr>
          <w:rFonts w:ascii="Times New Roman" w:hAnsi="Times New Roman"/>
          <w:b w:val="0"/>
          <w:i/>
          <w:color w:val="555555"/>
          <w:sz w:val="18"/>
        </w:rPr>
        <w:t>Source: app/Enums/ClassLevel.php — Board and Subject follow the same shape</w:t>
      </w:r>
    </w:p>
    <w:p>
      <w:pPr>
        <w:spacing w:after="120" w:before="0" w:line="360" w:lineRule="auto"/>
        <w:ind w:firstLine="720"/>
        <w:jc w:val="both"/>
      </w:pPr>
      <w:r>
        <w:rPr>
          <w:rFonts w:ascii="Times New Roman" w:hAnsi="Times New Roman"/>
          <w:b w:val="0"/>
          <w:i w:val="0"/>
          <w:sz w:val="24"/>
        </w:rPr>
        <w:t>The stored value class_11 is precisely the value written into the class metadata field of every vector during ingestion, so a retrieval filter can be built directly from a model attribute with no mapping table. The label method is the only place the display form exists.</w:t>
      </w:r>
    </w:p>
    <w:p>
      <w:pPr>
        <w:keepNext/>
        <w:spacing w:after="80" w:before="200" w:line="240" w:lineRule="auto"/>
        <w:jc w:val="left"/>
      </w:pPr>
      <w:r>
        <w:rPr>
          <w:rFonts w:ascii="Times New Roman" w:hAnsi="Times New Roman"/>
          <w:b/>
          <w:i w:val="0"/>
          <w:sz w:val="22"/>
        </w:rPr>
        <w:t>Listing 6.3: Attribute casting on the User model</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protected function casts(): array</w:t>
            </w:r>
          </w:p>
          <w:p>
            <w:pPr>
              <w:spacing w:line="240" w:lineRule="auto" w:after="0" w:before="0"/>
              <w:jc w:val="left"/>
            </w:pPr>
            <w:r>
              <w:rPr>
                <w:rFonts w:ascii="Consolas" w:hAnsi="Consolas"/>
                <w:sz w:val="17"/>
              </w:rPr>
              <w:t>{</w:t>
            </w:r>
          </w:p>
          <w:p>
            <w:pPr>
              <w:spacing w:line="240" w:lineRule="auto" w:after="0" w:before="0"/>
              <w:jc w:val="left"/>
            </w:pPr>
            <w:r>
              <w:rPr>
                <w:rFonts w:ascii="Consolas" w:hAnsi="Consolas"/>
                <w:sz w:val="17"/>
              </w:rPr>
              <w:t xml:space="preserve">    return [</w:t>
            </w:r>
          </w:p>
          <w:p>
            <w:pPr>
              <w:spacing w:line="240" w:lineRule="auto" w:after="0" w:before="0"/>
              <w:jc w:val="left"/>
            </w:pPr>
            <w:r>
              <w:rPr>
                <w:rFonts w:ascii="Consolas" w:hAnsi="Consolas"/>
                <w:sz w:val="17"/>
              </w:rPr>
              <w:t xml:space="preserve">        'email_verified_at'       =&gt; 'datetime',</w:t>
            </w:r>
          </w:p>
          <w:p>
            <w:pPr>
              <w:spacing w:line="240" w:lineRule="auto" w:after="0" w:before="0"/>
              <w:jc w:val="left"/>
            </w:pPr>
            <w:r>
              <w:rPr>
                <w:rFonts w:ascii="Consolas" w:hAnsi="Consolas"/>
                <w:sz w:val="17"/>
              </w:rPr>
              <w:t xml:space="preserve">        'password'                =&gt; 'hashed',</w:t>
            </w:r>
          </w:p>
          <w:p>
            <w:pPr>
              <w:spacing w:line="240" w:lineRule="auto" w:after="0" w:before="0"/>
              <w:jc w:val="left"/>
            </w:pPr>
            <w:r>
              <w:rPr>
                <w:rFonts w:ascii="Consolas" w:hAnsi="Consolas"/>
                <w:sz w:val="17"/>
              </w:rPr>
              <w:t xml:space="preserve">        'two_factor_confirmed_at' =&gt; 'datetime',</w:t>
            </w:r>
          </w:p>
          <w:p>
            <w:pPr>
              <w:spacing w:line="240" w:lineRule="auto" w:after="0" w:before="0"/>
              <w:jc w:val="left"/>
            </w:pPr>
            <w:r>
              <w:rPr>
                <w:rFonts w:ascii="Consolas" w:hAnsi="Consolas"/>
                <w:sz w:val="17"/>
              </w:rPr>
              <w:t xml:space="preserve">        'board'                   =&gt; Board::class,</w:t>
            </w:r>
          </w:p>
          <w:p>
            <w:pPr>
              <w:spacing w:line="240" w:lineRule="auto" w:after="0" w:before="0"/>
              <w:jc w:val="left"/>
            </w:pPr>
            <w:r>
              <w:rPr>
                <w:rFonts w:ascii="Consolas" w:hAnsi="Consolas"/>
                <w:sz w:val="17"/>
              </w:rPr>
              <w:t xml:space="preserve">        'class_level'             =&gt; ClassLevel::class,</w:t>
            </w:r>
          </w:p>
          <w:p>
            <w:pPr>
              <w:spacing w:line="240" w:lineRule="auto" w:after="0" w:before="0"/>
              <w:jc w:val="left"/>
            </w:pPr>
            <w:r>
              <w:rPr>
                <w:rFonts w:ascii="Consolas" w:hAnsi="Consolas"/>
                <w:sz w:val="17"/>
              </w:rPr>
              <w:t xml:space="preserve">        'subject'                 =&gt; Subject::class,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w:t>
            </w:r>
          </w:p>
        </w:tc>
      </w:tr>
    </w:tbl>
    <w:p>
      <w:pPr>
        <w:spacing w:after="200" w:before="40" w:line="240" w:lineRule="auto"/>
        <w:jc w:val="left"/>
      </w:pPr>
      <w:r>
        <w:rPr>
          <w:rFonts w:ascii="Times New Roman" w:hAnsi="Times New Roman"/>
          <w:b w:val="0"/>
          <w:i/>
          <w:color w:val="555555"/>
          <w:sz w:val="18"/>
        </w:rPr>
        <w:t>Source: app/Models/User.php</w:t>
      </w:r>
    </w:p>
    <w:p>
      <w:pPr>
        <w:spacing w:after="120" w:before="0" w:line="360" w:lineRule="auto"/>
        <w:ind w:firstLine="720"/>
        <w:jc w:val="both"/>
      </w:pPr>
      <w:r>
        <w:rPr>
          <w:rFonts w:ascii="Times New Roman" w:hAnsi="Times New Roman"/>
          <w:b w:val="0"/>
          <w:i w:val="0"/>
          <w:sz w:val="24"/>
        </w:rPr>
        <w:t>The hashed cast means a plain-text password assigned to the attribute is hashed on write, so it is not possible to store a password in recoverable form by forgetting to call the hasher. The three enumeration casts mean an invalid academic value cannot be read out of the database as a valid one.</w:t>
      </w:r>
    </w:p>
    <w:p>
      <w:bookmarkStart w:id="2131" w:name="h3_238"/>
      <w:pPr>
        <w:keepNext/>
        <w:tabs>
          <w:tab w:pos="1080" w:val="left"/>
        </w:tabs>
        <w:spacing w:before="200" w:after="80" w:line="360" w:lineRule="auto"/>
        <w:jc w:val="left"/>
      </w:pPr>
      <w:r>
        <w:rPr>
          <w:rFonts w:ascii="Times New Roman" w:hAnsi="Times New Roman"/>
          <w:b/>
          <w:sz w:val="24"/>
        </w:rPr>
        <w:t>6.3.2</w:t>
        <w:tab/>
        <w:t>Authentication</w:t>
      </w:r>
      <w:bookmarkEnd w:id="2131"/>
    </w:p>
    <w:p>
      <w:pPr>
        <w:spacing w:after="120" w:before="0" w:line="360" w:lineRule="auto"/>
        <w:ind w:firstLine="720"/>
        <w:jc w:val="both"/>
      </w:pPr>
      <w:r>
        <w:rPr>
          <w:rFonts w:ascii="Times New Roman" w:hAnsi="Times New Roman"/>
          <w:b w:val="0"/>
          <w:i w:val="0"/>
          <w:sz w:val="24"/>
        </w:rPr>
        <w:t>Registration, login, email verification, password reset, password confirmation and two-factor authentication are provided by Laravel Fortify, configured headlessly so that the interface remains a set of React pages. Nothing in this area was written by hand, which is deliberate: authentication is the part of a web application where original work is least welcome.</w:t>
      </w:r>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6.3 ]</w:t>
            </w:r>
          </w:p>
          <w:p>
            <w:pPr>
              <w:jc w:val="center"/>
            </w:pPr>
            <w:r>
              <w:rPr>
                <w:rFonts w:ascii="Times New Roman" w:hAnsi="Times New Roman"/>
                <w:i/>
                <w:color w:val="555555"/>
                <w:sz w:val="18"/>
              </w:rPr>
              <w:t>Capture http://localhost:8000/login at 1440 × 900 in a clean browser window.</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32" w:name="fig_6.3"/>
      <w:pPr>
        <w:spacing w:after="240" w:before="80" w:line="240" w:lineRule="auto"/>
        <w:jc w:val="center"/>
      </w:pPr>
      <w:r>
        <w:rPr>
          <w:rFonts w:ascii="Times New Roman" w:hAnsi="Times New Roman"/>
          <w:b/>
          <w:i w:val="0"/>
          <w:sz w:val="22"/>
        </w:rPr>
        <w:t>Figure 6.3: The sign-in screen, showing email and password authentication alongside the federated Google option.</w:t>
      </w:r>
      <w:bookmarkEnd w:id="2132"/>
    </w:p>
    <w:p>
      <w:pPr>
        <w:spacing w:after="120" w:before="0" w:line="360" w:lineRule="auto"/>
        <w:ind w:firstLine="720"/>
        <w:jc w:val="both"/>
      </w:pPr>
      <w:r>
        <w:rPr>
          <w:rFonts w:ascii="Times New Roman" w:hAnsi="Times New Roman"/>
          <w:b w:val="0"/>
          <w:i w:val="0"/>
          <w:sz w:val="24"/>
        </w:rPr>
        <w:t>Federated sign-in is the one authentication path implemented directly. The controller redirects to Google, and on callback resolves the returned profile against the users table.</w:t>
      </w:r>
    </w:p>
    <w:p>
      <w:pPr>
        <w:keepNext/>
        <w:spacing w:after="80" w:before="200" w:line="240" w:lineRule="auto"/>
        <w:jc w:val="left"/>
      </w:pPr>
      <w:r>
        <w:rPr>
          <w:rFonts w:ascii="Times New Roman" w:hAnsi="Times New Roman"/>
          <w:b/>
          <w:i w:val="0"/>
          <w:sz w:val="22"/>
        </w:rPr>
        <w:t>Listing 6.4: Google OAuth callback with account linking</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public function callback()</w:t>
            </w:r>
          </w:p>
          <w:p>
            <w:pPr>
              <w:spacing w:line="240" w:lineRule="auto" w:after="0" w:before="0"/>
              <w:jc w:val="left"/>
            </w:pPr>
            <w:r>
              <w:rPr>
                <w:rFonts w:ascii="Consolas" w:hAnsi="Consolas"/>
                <w:sz w:val="17"/>
              </w:rPr>
              <w:t>{</w:t>
            </w:r>
          </w:p>
          <w:p>
            <w:pPr>
              <w:spacing w:line="240" w:lineRule="auto" w:after="0" w:before="0"/>
              <w:jc w:val="left"/>
            </w:pPr>
            <w:r>
              <w:rPr>
                <w:rFonts w:ascii="Consolas" w:hAnsi="Consolas"/>
                <w:sz w:val="17"/>
              </w:rPr>
              <w:t xml:space="preserve">    $googleUser = Socialite::driver('google')-&gt;user();</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$user = User::where('email', $googleUser-&gt;email)-&gt;first();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if (! $user) {</w:t>
            </w:r>
          </w:p>
          <w:p>
            <w:pPr>
              <w:spacing w:line="240" w:lineRule="auto" w:after="0" w:before="0"/>
              <w:jc w:val="left"/>
            </w:pPr>
            <w:r>
              <w:rPr>
                <w:rFonts w:ascii="Consolas" w:hAnsi="Consolas"/>
                <w:sz w:val="17"/>
              </w:rPr>
              <w:t xml:space="preserve">        $user = User::create([</w:t>
            </w:r>
          </w:p>
          <w:p>
            <w:pPr>
              <w:spacing w:line="240" w:lineRule="auto" w:after="0" w:before="0"/>
              <w:jc w:val="left"/>
            </w:pPr>
            <w:r>
              <w:rPr>
                <w:rFonts w:ascii="Consolas" w:hAnsi="Consolas"/>
                <w:sz w:val="17"/>
              </w:rPr>
              <w:t xml:space="preserve">            'name'              =&gt; $googleUser-&gt;name,</w:t>
            </w:r>
          </w:p>
          <w:p>
            <w:pPr>
              <w:spacing w:line="240" w:lineRule="auto" w:after="0" w:before="0"/>
              <w:jc w:val="left"/>
            </w:pPr>
            <w:r>
              <w:rPr>
                <w:rFonts w:ascii="Consolas" w:hAnsi="Consolas"/>
                <w:sz w:val="17"/>
              </w:rPr>
              <w:t xml:space="preserve">            'email'             =&gt; $googleUser-&gt;email,</w:t>
            </w:r>
          </w:p>
          <w:p>
            <w:pPr>
              <w:spacing w:line="240" w:lineRule="auto" w:after="0" w:before="0"/>
              <w:jc w:val="left"/>
            </w:pPr>
            <w:r>
              <w:rPr>
                <w:rFonts w:ascii="Consolas" w:hAnsi="Consolas"/>
                <w:sz w:val="17"/>
              </w:rPr>
              <w:t xml:space="preserve">            'password'          =&gt; bcrypt('google-auth'),</w:t>
            </w:r>
          </w:p>
          <w:p>
            <w:pPr>
              <w:spacing w:line="240" w:lineRule="auto" w:after="0" w:before="0"/>
              <w:jc w:val="left"/>
            </w:pPr>
            <w:r>
              <w:rPr>
                <w:rFonts w:ascii="Consolas" w:hAnsi="Consolas"/>
                <w:sz w:val="17"/>
              </w:rPr>
              <w:t xml:space="preserve">            'role'              =&gt; 'user',</w:t>
            </w:r>
          </w:p>
          <w:p>
            <w:pPr>
              <w:spacing w:line="240" w:lineRule="auto" w:after="0" w:before="0"/>
              <w:jc w:val="left"/>
            </w:pPr>
            <w:r>
              <w:rPr>
                <w:rFonts w:ascii="Consolas" w:hAnsi="Consolas"/>
                <w:sz w:val="17"/>
              </w:rPr>
              <w:t xml:space="preserve">            'status'            =&gt; 'Active',</w:t>
            </w:r>
          </w:p>
          <w:p>
            <w:pPr>
              <w:spacing w:line="240" w:lineRule="auto" w:after="0" w:before="0"/>
              <w:jc w:val="left"/>
            </w:pPr>
            <w:r>
              <w:rPr>
                <w:rFonts w:ascii="Consolas" w:hAnsi="Consolas"/>
                <w:sz w:val="17"/>
              </w:rPr>
              <w:t xml:space="preserve">            'email_verified_at' =&gt; now(),</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Auth::login($user);</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return redirect('/dashboard');</w:t>
            </w:r>
          </w:p>
          <w:p>
            <w:pPr>
              <w:spacing w:line="240" w:lineRule="auto" w:after="0" w:before="0"/>
              <w:jc w:val="left"/>
            </w:pPr>
            <w:r>
              <w:rPr>
                <w:rFonts w:ascii="Consolas" w:hAnsi="Consolas"/>
                <w:sz w:val="17"/>
              </w:rPr>
              <w:t>}</w:t>
            </w:r>
          </w:p>
        </w:tc>
      </w:tr>
    </w:tbl>
    <w:p>
      <w:pPr>
        <w:spacing w:after="200" w:before="40" w:line="240" w:lineRule="auto"/>
        <w:jc w:val="left"/>
      </w:pPr>
      <w:r>
        <w:rPr>
          <w:rFonts w:ascii="Times New Roman" w:hAnsi="Times New Roman"/>
          <w:b w:val="0"/>
          <w:i/>
          <w:color w:val="555555"/>
          <w:sz w:val="18"/>
        </w:rPr>
        <w:t>Source: app/Http/Controllers/Auth/GoogleController.php</w:t>
      </w:r>
    </w:p>
    <w:p>
      <w:pPr>
        <w:spacing w:after="120" w:before="0" w:line="360" w:lineRule="auto"/>
        <w:ind w:firstLine="720"/>
        <w:jc w:val="both"/>
      </w:pPr>
      <w:r>
        <w:rPr>
          <w:rFonts w:ascii="Times New Roman" w:hAnsi="Times New Roman"/>
          <w:b w:val="0"/>
          <w:i w:val="0"/>
          <w:sz w:val="24"/>
        </w:rPr>
        <w:t>Two details realise REQ-7 and REQ-26. The lookup by email address is what links a Google sign-in to an account first created with a password. A student who registers by email and later clicks the Google button therefore reaches the same profile, not a duplicate. And email_verified_at is set at creation, because Google has already verified the address and asking the student to verify it again would be a pointless obstacle.</w:t>
      </w: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Known defect</w:t>
            </w:r>
          </w:p>
          <w:p>
            <w:pPr>
              <w:spacing w:line="276" w:lineRule="auto" w:after="0"/>
              <w:jc w:val="both"/>
            </w:pPr>
            <w:r>
              <w:rPr>
                <w:rFonts w:ascii="Times New Roman" w:hAnsi="Times New Roman"/>
                <w:sz w:val="21"/>
              </w:rPr>
              <w:t>Two weaknesses in this method are recorded honestly. The placeholder password is a fixed literal rather than a random string, and the role assigned on creation is 'user' where the rest of the system uses 'student'. Neither is exploitable as written — the placeholder is bcrypt-hashed and the role string is only compared for equality with 'admin' — but both are latent defects and are recorded as D-07 and D-08 in Section 7.7.</w:t>
            </w:r>
          </w:p>
        </w:tc>
      </w:tr>
    </w:tbl>
    <w:p>
      <w:pPr>
        <w:spacing w:after="160" w:before="0" w:line="360" w:lineRule="auto"/>
        <w:jc w:val="both"/>
      </w:pPr>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6.4 ]</w:t>
            </w:r>
          </w:p>
          <w:p>
            <w:pPr>
              <w:jc w:val="center"/>
            </w:pPr>
            <w:r>
              <w:rPr>
                <w:rFonts w:ascii="Times New Roman" w:hAnsi="Times New Roman"/>
                <w:i/>
                <w:color w:val="555555"/>
                <w:sz w:val="18"/>
              </w:rPr>
              <w:t>Capture http://localhost:8000/settings/security after enabling two-factor authentication; blur or replace the QR code before submission.</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33" w:name="fig_6.4"/>
      <w:pPr>
        <w:spacing w:after="240" w:before="80" w:line="240" w:lineRule="auto"/>
        <w:jc w:val="center"/>
      </w:pPr>
      <w:r>
        <w:rPr>
          <w:rFonts w:ascii="Times New Roman" w:hAnsi="Times New Roman"/>
          <w:b/>
          <w:i w:val="0"/>
          <w:sz w:val="22"/>
        </w:rPr>
        <w:t>Figure 6.4: Two-factor authentication set-up on the account security page, showing the QR code and recovery codes.</w:t>
      </w:r>
      <w:bookmarkEnd w:id="2133"/>
    </w:p>
    <w:p>
      <w:bookmarkStart w:id="2134" w:name="h3_241"/>
      <w:pPr>
        <w:keepNext/>
        <w:tabs>
          <w:tab w:pos="1080" w:val="left"/>
        </w:tabs>
        <w:spacing w:before="200" w:after="80" w:line="360" w:lineRule="auto"/>
        <w:jc w:val="left"/>
      </w:pPr>
      <w:r>
        <w:rPr>
          <w:rFonts w:ascii="Times New Roman" w:hAnsi="Times New Roman"/>
          <w:b/>
          <w:sz w:val="24"/>
        </w:rPr>
        <w:t>6.3.3</w:t>
        <w:tab/>
        <w:t>Academic selection and profile</w:t>
      </w:r>
      <w:bookmarkEnd w:id="2134"/>
    </w:p>
    <w:p>
      <w:pPr>
        <w:spacing w:after="120" w:before="0" w:line="360" w:lineRule="auto"/>
        <w:ind w:firstLine="720"/>
        <w:jc w:val="both"/>
      </w:pPr>
      <w:r>
        <w:rPr>
          <w:rFonts w:ascii="Times New Roman" w:hAnsi="Times New Roman"/>
          <w:b w:val="0"/>
          <w:i w:val="0"/>
          <w:sz w:val="24"/>
        </w:rPr>
        <w:t>The selection page writes board, class and subject to the user record; every subsequent page reads them from the shared Inertia props. Some pages need the selection and may find the profile empty. The practice page is the important case. Those pages offer an inline selector instead of redirecting the student away from what they were trying to do.</w:t>
      </w:r>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6.5 ]</w:t>
            </w:r>
          </w:p>
          <w:p>
            <w:pPr>
              <w:jc w:val="center"/>
            </w:pPr>
            <w:r>
              <w:rPr>
                <w:rFonts w:ascii="Times New Roman" w:hAnsi="Times New Roman"/>
                <w:i/>
                <w:color w:val="555555"/>
                <w:sz w:val="18"/>
              </w:rPr>
              <w:t>Capture http://localhost:8000/selection with a board and class already chosen so the dependent subject list is visible.</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35" w:name="fig_6.5"/>
      <w:pPr>
        <w:spacing w:after="240" w:before="80" w:line="240" w:lineRule="auto"/>
        <w:jc w:val="center"/>
      </w:pPr>
      <w:r>
        <w:rPr>
          <w:rFonts w:ascii="Times New Roman" w:hAnsi="Times New Roman"/>
          <w:b/>
          <w:i w:val="0"/>
          <w:sz w:val="22"/>
        </w:rPr>
        <w:t>Figure 6.5: Academic selection: board, class and subject, with subject options dependent on the selected class.</w:t>
      </w:r>
      <w:bookmarkEnd w:id="2135"/>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6.6 ]</w:t>
            </w:r>
          </w:p>
          <w:p>
            <w:pPr>
              <w:jc w:val="center"/>
            </w:pPr>
            <w:r>
              <w:rPr>
                <w:rFonts w:ascii="Times New Roman" w:hAnsi="Times New Roman"/>
                <w:i/>
                <w:color w:val="555555"/>
                <w:sz w:val="18"/>
              </w:rPr>
              <w:t>Capture http://localhost:8000/profile for a signed-in student.</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36" w:name="fig_6.6"/>
      <w:pPr>
        <w:spacing w:after="240" w:before="80" w:line="240" w:lineRule="auto"/>
        <w:jc w:val="center"/>
      </w:pPr>
      <w:r>
        <w:rPr>
          <w:rFonts w:ascii="Times New Roman" w:hAnsi="Times New Roman"/>
          <w:b/>
          <w:i w:val="0"/>
          <w:sz w:val="22"/>
        </w:rPr>
        <w:t>Figure 6.6: The student profile page, showing personal information alongside the academic preferences that scope all generated content.</w:t>
      </w:r>
      <w:bookmarkEnd w:id="2136"/>
    </w:p>
    <w:p>
      <w:bookmarkStart w:id="2137" w:name="h3_244"/>
      <w:pPr>
        <w:keepNext/>
        <w:tabs>
          <w:tab w:pos="1080" w:val="left"/>
        </w:tabs>
        <w:spacing w:before="200" w:after="80" w:line="360" w:lineRule="auto"/>
        <w:jc w:val="left"/>
      </w:pPr>
      <w:r>
        <w:rPr>
          <w:rFonts w:ascii="Times New Roman" w:hAnsi="Times New Roman"/>
          <w:b/>
          <w:sz w:val="24"/>
        </w:rPr>
        <w:t>6.3.4</w:t>
        <w:tab/>
        <w:t>The AI service boundary</w:t>
      </w:r>
      <w:bookmarkEnd w:id="2137"/>
    </w:p>
    <w:p>
      <w:pPr>
        <w:spacing w:after="120" w:before="0" w:line="360" w:lineRule="auto"/>
        <w:ind w:firstLine="720"/>
        <w:jc w:val="both"/>
      </w:pPr>
      <w:r>
        <w:rPr>
          <w:rFonts w:ascii="Times New Roman" w:hAnsi="Times New Roman"/>
          <w:b w:val="0"/>
          <w:i w:val="0"/>
          <w:sz w:val="24"/>
        </w:rPr>
        <w:t>One class stands between the entire PHP codebase and the AI tier.</w:t>
      </w:r>
    </w:p>
    <w:p>
      <w:pPr>
        <w:keepNext/>
        <w:spacing w:after="80" w:before="200" w:line="240" w:lineRule="auto"/>
        <w:jc w:val="left"/>
      </w:pPr>
      <w:r>
        <w:rPr>
          <w:rFonts w:ascii="Times New Roman" w:hAnsi="Times New Roman"/>
          <w:b/>
          <w:i w:val="0"/>
          <w:sz w:val="22"/>
        </w:rPr>
        <w:t>Listing 6.5: The sole adapter to the FastAPI service</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class AIService</w:t>
            </w:r>
          </w:p>
          <w:p>
            <w:pPr>
              <w:spacing w:line="240" w:lineRule="auto" w:after="0" w:before="0"/>
              <w:jc w:val="left"/>
            </w:pPr>
            <w:r>
              <w:rPr>
                <w:rFonts w:ascii="Consolas" w:hAnsi="Consolas"/>
                <w:sz w:val="17"/>
              </w:rPr>
              <w:t>{</w:t>
            </w:r>
          </w:p>
          <w:p>
            <w:pPr>
              <w:spacing w:line="240" w:lineRule="auto" w:after="0" w:before="0"/>
              <w:jc w:val="left"/>
            </w:pPr>
            <w:r>
              <w:rPr>
                <w:rFonts w:ascii="Consolas" w:hAnsi="Consolas"/>
                <w:sz w:val="17"/>
              </w:rPr>
              <w:t xml:space="preserve">    private string $baseUrl;</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public function __construct()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$this-&gt;baseUrl = config('services.ai.url');</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public function chat(string $question, string $board, string $classLevel,</w:t>
            </w:r>
          </w:p>
          <w:p>
            <w:pPr>
              <w:spacing w:line="240" w:lineRule="auto" w:after="0" w:before="0"/>
              <w:jc w:val="left"/>
            </w:pPr>
            <w:r>
              <w:rPr>
                <w:rFonts w:ascii="Consolas" w:hAnsi="Consolas"/>
                <w:sz w:val="17"/>
              </w:rPr>
              <w:t xml:space="preserve">                         string $subject, $chatHistory = [], $existingSummary = null): array</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$response = Http::post("{$this-&gt;baseUrl}/chat", [</w:t>
            </w:r>
          </w:p>
          <w:p>
            <w:pPr>
              <w:spacing w:line="240" w:lineRule="auto" w:after="0" w:before="0"/>
              <w:jc w:val="left"/>
            </w:pPr>
            <w:r>
              <w:rPr>
                <w:rFonts w:ascii="Consolas" w:hAnsi="Consolas"/>
                <w:sz w:val="17"/>
              </w:rPr>
              <w:t xml:space="preserve">            'question'         =&gt; $question,</w:t>
            </w:r>
          </w:p>
          <w:p>
            <w:pPr>
              <w:spacing w:line="240" w:lineRule="auto" w:after="0" w:before="0"/>
              <w:jc w:val="left"/>
            </w:pPr>
            <w:r>
              <w:rPr>
                <w:rFonts w:ascii="Consolas" w:hAnsi="Consolas"/>
                <w:sz w:val="17"/>
              </w:rPr>
              <w:t xml:space="preserve">            'board'            =&gt; $board,</w:t>
            </w:r>
          </w:p>
          <w:p>
            <w:pPr>
              <w:spacing w:line="240" w:lineRule="auto" w:after="0" w:before="0"/>
              <w:jc w:val="left"/>
            </w:pPr>
            <w:r>
              <w:rPr>
                <w:rFonts w:ascii="Consolas" w:hAnsi="Consolas"/>
                <w:sz w:val="17"/>
              </w:rPr>
              <w:t xml:space="preserve">            'class_level'      =&gt; $classLevel,</w:t>
            </w:r>
          </w:p>
          <w:p>
            <w:pPr>
              <w:spacing w:line="240" w:lineRule="auto" w:after="0" w:before="0"/>
              <w:jc w:val="left"/>
            </w:pPr>
            <w:r>
              <w:rPr>
                <w:rFonts w:ascii="Consolas" w:hAnsi="Consolas"/>
                <w:sz w:val="17"/>
              </w:rPr>
              <w:t xml:space="preserve">            'subject'          =&gt; $subject,</w:t>
            </w:r>
          </w:p>
          <w:p>
            <w:pPr>
              <w:spacing w:line="240" w:lineRule="auto" w:after="0" w:before="0"/>
              <w:jc w:val="left"/>
            </w:pPr>
            <w:r>
              <w:rPr>
                <w:rFonts w:ascii="Consolas" w:hAnsi="Consolas"/>
                <w:sz w:val="17"/>
              </w:rPr>
              <w:t xml:space="preserve">            'chat_history'     =&gt; $chatHistory,</w:t>
            </w:r>
          </w:p>
          <w:p>
            <w:pPr>
              <w:spacing w:line="240" w:lineRule="auto" w:after="0" w:before="0"/>
              <w:jc w:val="left"/>
            </w:pPr>
            <w:r>
              <w:rPr>
                <w:rFonts w:ascii="Consolas" w:hAnsi="Consolas"/>
                <w:sz w:val="17"/>
              </w:rPr>
              <w:t xml:space="preserve">            'existing_summary' =&gt; $existingSummary ??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$data = $response-&gt;json();</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return [</w:t>
            </w:r>
          </w:p>
          <w:p>
            <w:pPr>
              <w:spacing w:line="240" w:lineRule="auto" w:after="0" w:before="0"/>
              <w:jc w:val="left"/>
            </w:pPr>
            <w:r>
              <w:rPr>
                <w:rFonts w:ascii="Consolas" w:hAnsi="Consolas"/>
                <w:sz w:val="17"/>
              </w:rPr>
              <w:t xml:space="preserve">            'reply'           =&gt; $data['reply'] ?? $data['answer'] ?? 'No response',</w:t>
            </w:r>
          </w:p>
          <w:p>
            <w:pPr>
              <w:spacing w:line="240" w:lineRule="auto" w:after="0" w:before="0"/>
              <w:jc w:val="left"/>
            </w:pPr>
            <w:r>
              <w:rPr>
                <w:rFonts w:ascii="Consolas" w:hAnsi="Consolas"/>
                <w:sz w:val="17"/>
              </w:rPr>
              <w:t xml:space="preserve">            'updated_summary' =&gt; $data['updated_summary'] ?? null,</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public function generateQuiz(array $params): array  { … }</w:t>
            </w:r>
          </w:p>
          <w:p>
            <w:pPr>
              <w:spacing w:line="240" w:lineRule="auto" w:after="0" w:before="0"/>
              <w:jc w:val="left"/>
            </w:pPr>
            <w:r>
              <w:rPr>
                <w:rFonts w:ascii="Consolas" w:hAnsi="Consolas"/>
                <w:sz w:val="17"/>
              </w:rPr>
              <w:t xml:space="preserve">    public function evaluateQuiz(array $params): array  { … }</w:t>
            </w:r>
          </w:p>
          <w:p>
            <w:pPr>
              <w:spacing w:line="240" w:lineRule="auto" w:after="0" w:before="0"/>
              <w:jc w:val="left"/>
            </w:pPr>
            <w:r>
              <w:rPr>
                <w:rFonts w:ascii="Consolas" w:hAnsi="Consolas"/>
                <w:sz w:val="17"/>
              </w:rPr>
              <w:t xml:space="preserve">    public function overallQuiz(array $params): array   { … }</w:t>
            </w:r>
          </w:p>
          <w:p>
            <w:pPr>
              <w:spacing w:line="240" w:lineRule="auto" w:after="0" w:before="0"/>
              <w:jc w:val="left"/>
            </w:pPr>
            <w:r>
              <w:rPr>
                <w:rFonts w:ascii="Consolas" w:hAnsi="Consolas"/>
                <w:sz w:val="17"/>
              </w:rPr>
              <w:t>}</w:t>
            </w:r>
          </w:p>
        </w:tc>
      </w:tr>
    </w:tbl>
    <w:p>
      <w:pPr>
        <w:spacing w:after="200" w:before="40" w:line="240" w:lineRule="auto"/>
        <w:jc w:val="left"/>
      </w:pPr>
      <w:r>
        <w:rPr>
          <w:rFonts w:ascii="Times New Roman" w:hAnsi="Times New Roman"/>
          <w:b w:val="0"/>
          <w:i/>
          <w:color w:val="555555"/>
          <w:sz w:val="18"/>
        </w:rPr>
        <w:t>Source: app/Services/AIService.php</w:t>
      </w:r>
    </w:p>
    <w:p>
      <w:pPr>
        <w:spacing w:after="120" w:before="0" w:line="360" w:lineRule="auto"/>
        <w:ind w:firstLine="720"/>
        <w:jc w:val="both"/>
      </w:pPr>
      <w:r>
        <w:rPr>
          <w:rFonts w:ascii="Times New Roman" w:hAnsi="Times New Roman"/>
          <w:b w:val="0"/>
          <w:i w:val="0"/>
          <w:sz w:val="24"/>
        </w:rPr>
        <w:t>The base URL comes from configuration rather than from a literal, so the service can be moved to another host without a code change. The null-coalescing chain on the response accommodates both possible key names and degrades to a readable string rather than a null-pointer error if the service returns something unexpected.</w:t>
      </w:r>
    </w:p>
    <w:p>
      <w:bookmarkStart w:id="2138" w:name="h3_245"/>
      <w:pPr>
        <w:keepNext/>
        <w:tabs>
          <w:tab w:pos="1080" w:val="left"/>
        </w:tabs>
        <w:spacing w:before="200" w:after="80" w:line="360" w:lineRule="auto"/>
        <w:jc w:val="left"/>
      </w:pPr>
      <w:r>
        <w:rPr>
          <w:rFonts w:ascii="Times New Roman" w:hAnsi="Times New Roman"/>
          <w:b/>
          <w:sz w:val="24"/>
        </w:rPr>
        <w:t>6.3.5</w:t>
        <w:tab/>
        <w:t>Retrieval</w:t>
      </w:r>
      <w:bookmarkEnd w:id="2138"/>
    </w:p>
    <w:p>
      <w:pPr>
        <w:spacing w:after="120" w:before="0" w:line="360" w:lineRule="auto"/>
        <w:ind w:firstLine="720"/>
        <w:jc w:val="both"/>
      </w:pPr>
      <w:r>
        <w:rPr>
          <w:rFonts w:ascii="Times New Roman" w:hAnsi="Times New Roman"/>
          <w:b w:val="0"/>
          <w:i w:val="0"/>
          <w:sz w:val="24"/>
        </w:rPr>
        <w:t>The retriever is the component on which the project's central claim depends.</w:t>
      </w:r>
    </w:p>
    <w:p>
      <w:pPr>
        <w:keepNext/>
        <w:spacing w:after="80" w:before="200" w:line="240" w:lineRule="auto"/>
        <w:jc w:val="left"/>
      </w:pPr>
      <w:r>
        <w:rPr>
          <w:rFonts w:ascii="Times New Roman" w:hAnsi="Times New Roman"/>
          <w:b/>
          <w:i w:val="0"/>
          <w:sz w:val="22"/>
        </w:rPr>
        <w:t>Listing 6.6: Cached embedding and metadata-filtered search</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_openai_client = OpenAI(api_key=os.getenv("OPENAI_API_KEY"))</w:t>
            </w:r>
          </w:p>
          <w:p>
            <w:pPr>
              <w:spacing w:line="240" w:lineRule="auto" w:after="0" w:before="0"/>
              <w:jc w:val="left"/>
            </w:pPr>
            <w:r>
              <w:rPr>
                <w:rFonts w:ascii="Consolas" w:hAnsi="Consolas"/>
                <w:sz w:val="17"/>
              </w:rPr>
              <w:t>_pc            = Pinecone(api_key=os.getenv("PINECONE_API_KEY"))</w:t>
            </w:r>
          </w:p>
          <w:p>
            <w:pPr>
              <w:spacing w:line="240" w:lineRule="auto" w:after="0" w:before="0"/>
              <w:jc w:val="left"/>
            </w:pPr>
            <w:r>
              <w:rPr>
                <w:rFonts w:ascii="Consolas" w:hAnsi="Consolas"/>
                <w:sz w:val="17"/>
              </w:rPr>
              <w:t>_index         = _pc.Index(os.getenv("PINECONE_INDEX"))</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EMBEDDING_MODEL = "text-embedding-3-small"</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@functools.lru_cache(maxsize=256)</w:t>
            </w:r>
          </w:p>
          <w:p>
            <w:pPr>
              <w:spacing w:line="240" w:lineRule="auto" w:after="0" w:before="0"/>
              <w:jc w:val="left"/>
            </w:pPr>
            <w:r>
              <w:rPr>
                <w:rFonts w:ascii="Consolas" w:hAnsi="Consolas"/>
                <w:sz w:val="17"/>
              </w:rPr>
              <w:t>def _embed_cached(text: str) -&gt; tuple:</w:t>
            </w:r>
          </w:p>
          <w:p>
            <w:pPr>
              <w:spacing w:line="240" w:lineRule="auto" w:after="0" w:before="0"/>
              <w:jc w:val="left"/>
            </w:pPr>
            <w:r>
              <w:rPr>
                <w:rFonts w:ascii="Consolas" w:hAnsi="Consolas"/>
                <w:sz w:val="17"/>
              </w:rPr>
              <w:t xml:space="preserve">    response = _openai_client.embeddings.create(input=text, model=EMBEDDING_MODEL)</w:t>
            </w:r>
          </w:p>
          <w:p>
            <w:pPr>
              <w:spacing w:line="240" w:lineRule="auto" w:after="0" w:before="0"/>
              <w:jc w:val="left"/>
            </w:pPr>
            <w:r>
              <w:rPr>
                <w:rFonts w:ascii="Consolas" w:hAnsi="Consolas"/>
                <w:sz w:val="17"/>
              </w:rPr>
              <w:t xml:space="preserve">    return tuple(response.data[0].embedding)      # tuple: hashable for the cache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def embed_query(text: str) -&gt; list[float]:</w:t>
            </w:r>
          </w:p>
          <w:p>
            <w:pPr>
              <w:spacing w:line="240" w:lineRule="auto" w:after="0" w:before="0"/>
              <w:jc w:val="left"/>
            </w:pPr>
            <w:r>
              <w:rPr>
                <w:rFonts w:ascii="Consolas" w:hAnsi="Consolas"/>
                <w:sz w:val="17"/>
              </w:rPr>
              <w:t xml:space="preserve">    normalized = text.strip().lower()             # raises the cache hit rate</w:t>
            </w:r>
          </w:p>
          <w:p>
            <w:pPr>
              <w:spacing w:line="240" w:lineRule="auto" w:after="0" w:before="0"/>
              <w:jc w:val="left"/>
            </w:pPr>
            <w:r>
              <w:rPr>
                <w:rFonts w:ascii="Consolas" w:hAnsi="Consolas"/>
                <w:sz w:val="17"/>
              </w:rPr>
              <w:t xml:space="preserve">    return list(_embed_cached(normalized))</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def retrieve(query, board, class_level, subject, top_k=5, doc_type=None) -&gt; list[dict]:</w:t>
            </w:r>
          </w:p>
          <w:p>
            <w:pPr>
              <w:spacing w:line="240" w:lineRule="auto" w:after="0" w:before="0"/>
              <w:jc w:val="left"/>
            </w:pPr>
            <w:r>
              <w:rPr>
                <w:rFonts w:ascii="Consolas" w:hAnsi="Consolas"/>
                <w:sz w:val="17"/>
              </w:rPr>
              <w:t xml:space="preserve">    query_vector = embed_query(query)</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metadata_filter = {</w:t>
            </w:r>
          </w:p>
          <w:p>
            <w:pPr>
              <w:spacing w:line="240" w:lineRule="auto" w:after="0" w:before="0"/>
              <w:jc w:val="left"/>
            </w:pPr>
            <w:r>
              <w:rPr>
                <w:rFonts w:ascii="Consolas" w:hAnsi="Consolas"/>
                <w:sz w:val="17"/>
              </w:rPr>
              <w:t xml:space="preserve">        "board":   {"$eq": board},</w:t>
            </w:r>
          </w:p>
          <w:p>
            <w:pPr>
              <w:spacing w:line="240" w:lineRule="auto" w:after="0" w:before="0"/>
              <w:jc w:val="left"/>
            </w:pPr>
            <w:r>
              <w:rPr>
                <w:rFonts w:ascii="Consolas" w:hAnsi="Consolas"/>
                <w:sz w:val="17"/>
              </w:rPr>
              <w:t xml:space="preserve">        "class":   {"$eq": class_level},</w:t>
            </w:r>
          </w:p>
          <w:p>
            <w:pPr>
              <w:spacing w:line="240" w:lineRule="auto" w:after="0" w:before="0"/>
              <w:jc w:val="left"/>
            </w:pPr>
            <w:r>
              <w:rPr>
                <w:rFonts w:ascii="Consolas" w:hAnsi="Consolas"/>
                <w:sz w:val="17"/>
              </w:rPr>
              <w:t xml:space="preserve">        "subject": {"$eq": subject},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if doc_type:</w:t>
            </w:r>
          </w:p>
          <w:p>
            <w:pPr>
              <w:spacing w:line="240" w:lineRule="auto" w:after="0" w:before="0"/>
              <w:jc w:val="left"/>
            </w:pPr>
            <w:r>
              <w:rPr>
                <w:rFonts w:ascii="Consolas" w:hAnsi="Consolas"/>
                <w:sz w:val="17"/>
              </w:rPr>
              <w:t xml:space="preserve">        metadata_filter["type"] = {"$eq": doc_type}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results = _index.query(vector=query_vector, top_k=top_k,</w:t>
            </w:r>
          </w:p>
          <w:p>
            <w:pPr>
              <w:spacing w:line="240" w:lineRule="auto" w:after="0" w:before="0"/>
              <w:jc w:val="left"/>
            </w:pPr>
            <w:r>
              <w:rPr>
                <w:rFonts w:ascii="Consolas" w:hAnsi="Consolas"/>
                <w:sz w:val="17"/>
              </w:rPr>
              <w:t xml:space="preserve">                           filter=metadata_filter, include_metadata=True)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return [</w:t>
            </w:r>
          </w:p>
          <w:p>
            <w:pPr>
              <w:spacing w:line="240" w:lineRule="auto" w:after="0" w:before="0"/>
              <w:jc w:val="left"/>
            </w:pPr>
            <w:r>
              <w:rPr>
                <w:rFonts w:ascii="Consolas" w:hAnsi="Consolas"/>
                <w:sz w:val="17"/>
              </w:rPr>
              <w:t xml:space="preserve">        {"score": round(m.score, 4), "text": m.metadata.get("text", ""),</w:t>
            </w:r>
          </w:p>
          <w:p>
            <w:pPr>
              <w:spacing w:line="240" w:lineRule="auto" w:after="0" w:before="0"/>
              <w:jc w:val="left"/>
            </w:pPr>
            <w:r>
              <w:rPr>
                <w:rFonts w:ascii="Consolas" w:hAnsi="Consolas"/>
                <w:sz w:val="17"/>
              </w:rPr>
              <w:t xml:space="preserve">         "subject": m.metadata.get("subject", ""), "type": m.metadata.get("type", ""),</w:t>
            </w:r>
          </w:p>
          <w:p>
            <w:pPr>
              <w:spacing w:line="240" w:lineRule="auto" w:after="0" w:before="0"/>
              <w:jc w:val="left"/>
            </w:pPr>
            <w:r>
              <w:rPr>
                <w:rFonts w:ascii="Consolas" w:hAnsi="Consolas"/>
                <w:sz w:val="17"/>
              </w:rPr>
              <w:t xml:space="preserve">         "chunk_index": m.metadata.get("chunk_index", 0)}</w:t>
            </w:r>
          </w:p>
          <w:p>
            <w:pPr>
              <w:spacing w:line="240" w:lineRule="auto" w:after="0" w:before="0"/>
              <w:jc w:val="left"/>
            </w:pPr>
            <w:r>
              <w:rPr>
                <w:rFonts w:ascii="Consolas" w:hAnsi="Consolas"/>
                <w:sz w:val="17"/>
              </w:rPr>
              <w:t xml:space="preserve">        for m in results.matches</w:t>
            </w:r>
          </w:p>
          <w:p>
            <w:pPr>
              <w:spacing w:line="240" w:lineRule="auto" w:after="0" w:before="0"/>
              <w:jc w:val="left"/>
            </w:pPr>
            <w:r>
              <w:rPr>
                <w:rFonts w:ascii="Consolas" w:hAnsi="Consolas"/>
                <w:sz w:val="17"/>
              </w:rPr>
              <w:t xml:space="preserve">        if m.score &gt;= 0.2                          # relevance floor</w:t>
            </w:r>
          </w:p>
          <w:p>
            <w:pPr>
              <w:spacing w:line="240" w:lineRule="auto" w:after="0" w:before="0"/>
              <w:jc w:val="left"/>
            </w:pPr>
            <w:r>
              <w:rPr>
                <w:rFonts w:ascii="Consolas" w:hAnsi="Consolas"/>
                <w:sz w:val="17"/>
              </w:rPr>
              <w:t xml:space="preserve">    ]</w:t>
            </w:r>
          </w:p>
        </w:tc>
      </w:tr>
    </w:tbl>
    <w:p>
      <w:pPr>
        <w:spacing w:after="200" w:before="40" w:line="240" w:lineRule="auto"/>
        <w:jc w:val="left"/>
      </w:pPr>
      <w:r>
        <w:rPr>
          <w:rFonts w:ascii="Times New Roman" w:hAnsi="Times New Roman"/>
          <w:b w:val="0"/>
          <w:i/>
          <w:color w:val="555555"/>
          <w:sz w:val="18"/>
        </w:rPr>
        <w:t>Source: ai-service/rag/retriever.py</w:t>
      </w:r>
    </w:p>
    <w:p>
      <w:pPr>
        <w:spacing w:after="120" w:before="0" w:line="360" w:lineRule="auto"/>
        <w:ind w:firstLine="720"/>
        <w:jc w:val="both"/>
      </w:pPr>
      <w:r>
        <w:rPr>
          <w:rFonts w:ascii="Times New Roman" w:hAnsi="Times New Roman"/>
          <w:b w:val="0"/>
          <w:i w:val="0"/>
          <w:sz w:val="24"/>
        </w:rPr>
        <w:t>The provider clients are created once at import rather than per request, which removes connection set-up from the critical path. The cache returns a tuple because the standard library's cache requires a hashable result; the public wrapper converts it back to a list for the vector client. The three-way equality filter is the mechanism by which curricular scoping becomes structural.</w:t>
      </w:r>
    </w:p>
    <w:p>
      <w:pPr>
        <w:keepNext/>
        <w:spacing w:after="80" w:before="200" w:line="240" w:lineRule="auto"/>
        <w:jc w:val="left"/>
      </w:pPr>
      <w:r>
        <w:rPr>
          <w:rFonts w:ascii="Times New Roman" w:hAnsi="Times New Roman"/>
          <w:b/>
          <w:i w:val="0"/>
          <w:sz w:val="22"/>
        </w:rPr>
        <w:t>Listing 6.7: Single-embedding combined retrieval for question generation</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def retrieve_combined(query, board, class_level, subject) -&gt; str:</w:t>
            </w:r>
          </w:p>
          <w:p>
            <w:pPr>
              <w:spacing w:line="240" w:lineRule="auto" w:after="0" w:before="0"/>
              <w:jc w:val="left"/>
            </w:pPr>
            <w:r>
              <w:rPr>
                <w:rFonts w:ascii="Consolas" w:hAnsi="Consolas"/>
                <w:sz w:val="17"/>
              </w:rPr>
              <w:t xml:space="preserve">    textbook_chunks   = retrieve(query, board, class_level, subject,</w:t>
            </w:r>
          </w:p>
          <w:p>
            <w:pPr>
              <w:spacing w:line="240" w:lineRule="auto" w:after="0" w:before="0"/>
              <w:jc w:val="left"/>
            </w:pPr>
            <w:r>
              <w:rPr>
                <w:rFonts w:ascii="Consolas" w:hAnsi="Consolas"/>
                <w:sz w:val="17"/>
              </w:rPr>
              <w:t xml:space="preserve">                                 top_k=4, doc_type="textbook")</w:t>
            </w:r>
          </w:p>
          <w:p>
            <w:pPr>
              <w:spacing w:line="240" w:lineRule="auto" w:after="0" w:before="0"/>
              <w:jc w:val="left"/>
            </w:pPr>
            <w:r>
              <w:rPr>
                <w:rFonts w:ascii="Consolas" w:hAnsi="Consolas"/>
                <w:sz w:val="17"/>
              </w:rPr>
              <w:t xml:space="preserve">    past_paper_chunks = retrieve(query, board, class_level, subject,</w:t>
            </w:r>
          </w:p>
          <w:p>
            <w:pPr>
              <w:spacing w:line="240" w:lineRule="auto" w:after="0" w:before="0"/>
              <w:jc w:val="left"/>
            </w:pPr>
            <w:r>
              <w:rPr>
                <w:rFonts w:ascii="Consolas" w:hAnsi="Consolas"/>
                <w:sz w:val="17"/>
              </w:rPr>
              <w:t xml:space="preserve">                                 top_k=3, doc_type="past_papers")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seen_texts, all_chunks = set(), []</w:t>
            </w:r>
          </w:p>
          <w:p>
            <w:pPr>
              <w:spacing w:line="240" w:lineRule="auto" w:after="0" w:before="0"/>
              <w:jc w:val="left"/>
            </w:pPr>
            <w:r>
              <w:rPr>
                <w:rFonts w:ascii="Consolas" w:hAnsi="Consolas"/>
                <w:sz w:val="17"/>
              </w:rPr>
              <w:t xml:space="preserve">    for chunk in textbook_chunks + past_paper_chunks:</w:t>
            </w:r>
          </w:p>
          <w:p>
            <w:pPr>
              <w:spacing w:line="240" w:lineRule="auto" w:after="0" w:before="0"/>
              <w:jc w:val="left"/>
            </w:pPr>
            <w:r>
              <w:rPr>
                <w:rFonts w:ascii="Consolas" w:hAnsi="Consolas"/>
                <w:sz w:val="17"/>
              </w:rPr>
              <w:t xml:space="preserve">        key = chunk["text"][:100]</w:t>
            </w:r>
          </w:p>
          <w:p>
            <w:pPr>
              <w:spacing w:line="240" w:lineRule="auto" w:after="0" w:before="0"/>
              <w:jc w:val="left"/>
            </w:pPr>
            <w:r>
              <w:rPr>
                <w:rFonts w:ascii="Consolas" w:hAnsi="Consolas"/>
                <w:sz w:val="17"/>
              </w:rPr>
              <w:t xml:space="preserve">        if key not in seen_texts:</w:t>
            </w:r>
          </w:p>
          <w:p>
            <w:pPr>
              <w:spacing w:line="240" w:lineRule="auto" w:after="0" w:before="0"/>
              <w:jc w:val="left"/>
            </w:pPr>
            <w:r>
              <w:rPr>
                <w:rFonts w:ascii="Consolas" w:hAnsi="Consolas"/>
                <w:sz w:val="17"/>
              </w:rPr>
              <w:t xml:space="preserve">            seen_texts.add(key)</w:t>
            </w:r>
          </w:p>
          <w:p>
            <w:pPr>
              <w:spacing w:line="240" w:lineRule="auto" w:after="0" w:before="0"/>
              <w:jc w:val="left"/>
            </w:pPr>
            <w:r>
              <w:rPr>
                <w:rFonts w:ascii="Consolas" w:hAnsi="Consolas"/>
                <w:sz w:val="17"/>
              </w:rPr>
              <w:t xml:space="preserve">            all_chunks.append(chunk)</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return format_context(all_chunks)</w:t>
            </w:r>
          </w:p>
        </w:tc>
      </w:tr>
    </w:tbl>
    <w:p>
      <w:pPr>
        <w:spacing w:after="200" w:before="40" w:line="240" w:lineRule="auto"/>
        <w:jc w:val="left"/>
      </w:pPr>
      <w:r>
        <w:rPr>
          <w:rFonts w:ascii="Times New Roman" w:hAnsi="Times New Roman"/>
          <w:b w:val="0"/>
          <w:i/>
          <w:color w:val="555555"/>
          <w:sz w:val="18"/>
        </w:rPr>
        <w:t>Source: ai-service/rag/retriever.py</w:t>
      </w:r>
    </w:p>
    <w:p>
      <w:pPr>
        <w:spacing w:after="120" w:before="0" w:line="360" w:lineRule="auto"/>
        <w:ind w:firstLine="720"/>
        <w:jc w:val="both"/>
      </w:pPr>
      <w:r>
        <w:rPr>
          <w:rFonts w:ascii="Times New Roman" w:hAnsi="Times New Roman"/>
          <w:b w:val="0"/>
          <w:i w:val="0"/>
          <w:sz w:val="24"/>
        </w:rPr>
        <w:t>Both calls embed the same query string, so the second is served from the cache and costs nothing. An earlier version embedded the topic twice; consolidating it removed one metered API call from every question-generation request.</w:t>
      </w:r>
    </w:p>
    <w:p>
      <w:bookmarkStart w:id="2139" w:name="h3_246"/>
      <w:pPr>
        <w:keepNext/>
        <w:tabs>
          <w:tab w:pos="1080" w:val="left"/>
        </w:tabs>
        <w:spacing w:before="200" w:after="80" w:line="360" w:lineRule="auto"/>
        <w:jc w:val="left"/>
      </w:pPr>
      <w:r>
        <w:rPr>
          <w:rFonts w:ascii="Times New Roman" w:hAnsi="Times New Roman"/>
          <w:b/>
          <w:sz w:val="24"/>
        </w:rPr>
        <w:t>6.3.6</w:t>
        <w:tab/>
        <w:t>The teacher agent and the chat module</w:t>
      </w:r>
      <w:bookmarkEnd w:id="2139"/>
    </w:p>
    <w:p>
      <w:pPr>
        <w:spacing w:after="120" w:before="0" w:line="360" w:lineRule="auto"/>
        <w:ind w:firstLine="720"/>
        <w:jc w:val="both"/>
      </w:pPr>
      <w:r>
        <w:rPr>
          <w:rFonts w:ascii="Times New Roman" w:hAnsi="Times New Roman"/>
          <w:b w:val="0"/>
          <w:i w:val="0"/>
          <w:sz w:val="24"/>
        </w:rPr>
        <w:t>The teacher agent composes the search query, retrieves, builds the message list through the memory manager, calls the model, logs the token usage and maintains the summary.</w:t>
      </w:r>
    </w:p>
    <w:p>
      <w:pPr>
        <w:keepNext/>
        <w:spacing w:after="80" w:before="200" w:line="240" w:lineRule="auto"/>
        <w:jc w:val="left"/>
      </w:pPr>
      <w:r>
        <w:rPr>
          <w:rFonts w:ascii="Times New Roman" w:hAnsi="Times New Roman"/>
          <w:b/>
          <w:i w:val="0"/>
          <w:sz w:val="22"/>
        </w:rPr>
        <w:t>Listing 6.8: Context-aware query construction and generation</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if existing_summary and len(question.split()) &lt; 6:</w:t>
            </w:r>
          </w:p>
          <w:p>
            <w:pPr>
              <w:spacing w:line="240" w:lineRule="auto" w:after="0" w:before="0"/>
              <w:jc w:val="left"/>
            </w:pPr>
            <w:r>
              <w:rPr>
                <w:rFonts w:ascii="Consolas" w:hAnsi="Consolas"/>
                <w:sz w:val="17"/>
              </w:rPr>
              <w:t xml:space="preserve">    summary_context = existing_summary.split(".")[0]        # first sentence only</w:t>
            </w:r>
          </w:p>
          <w:p>
            <w:pPr>
              <w:spacing w:line="240" w:lineRule="auto" w:after="0" w:before="0"/>
              <w:jc w:val="left"/>
            </w:pPr>
            <w:r>
              <w:rPr>
                <w:rFonts w:ascii="Consolas" w:hAnsi="Consolas"/>
                <w:sz w:val="17"/>
              </w:rPr>
              <w:t xml:space="preserve">    search_query = f"{summary_context}. {question}"[:MAX_SEARCH_QUERY_CHARS]</w:t>
            </w:r>
          </w:p>
          <w:p>
            <w:pPr>
              <w:spacing w:line="240" w:lineRule="auto" w:after="0" w:before="0"/>
              <w:jc w:val="left"/>
            </w:pPr>
            <w:r>
              <w:rPr>
                <w:rFonts w:ascii="Consolas" w:hAnsi="Consolas"/>
                <w:sz w:val="17"/>
              </w:rPr>
              <w:t>else:</w:t>
            </w:r>
          </w:p>
          <w:p>
            <w:pPr>
              <w:spacing w:line="240" w:lineRule="auto" w:after="0" w:before="0"/>
              <w:jc w:val="left"/>
            </w:pPr>
            <w:r>
              <w:rPr>
                <w:rFonts w:ascii="Consolas" w:hAnsi="Consolas"/>
                <w:sz w:val="17"/>
              </w:rPr>
              <w:t xml:space="preserve">    search_query = question[:MAX_SEARCH_QUERY_CHARS]        # 300 characters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chunks  = retrieve(search_query, board, class_level, subject, top_k=5)</w:t>
            </w:r>
          </w:p>
          <w:p>
            <w:pPr>
              <w:spacing w:line="240" w:lineRule="auto" w:after="0" w:before="0"/>
              <w:jc w:val="left"/>
            </w:pPr>
            <w:r>
              <w:rPr>
                <w:rFonts w:ascii="Consolas" w:hAnsi="Consolas"/>
                <w:sz w:val="17"/>
              </w:rPr>
              <w:t>context = format_context(chunks)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system_prompt = PROMPT_TEMPLATE.format(board=board, class_level=class_level,</w:t>
            </w:r>
          </w:p>
          <w:p>
            <w:pPr>
              <w:spacing w:line="240" w:lineRule="auto" w:after="0" w:before="0"/>
              <w:jc w:val="left"/>
            </w:pPr>
            <w:r>
              <w:rPr>
                <w:rFonts w:ascii="Consolas" w:hAnsi="Consolas"/>
                <w:sz w:val="17"/>
              </w:rPr>
              <w:t xml:space="preserve">                                       subject=subject, context=context,</w:t>
            </w:r>
          </w:p>
          <w:p>
            <w:pPr>
              <w:spacing w:line="240" w:lineRule="auto" w:after="0" w:before="0"/>
              <w:jc w:val="left"/>
            </w:pPr>
            <w:r>
              <w:rPr>
                <w:rFonts w:ascii="Consolas" w:hAnsi="Consolas"/>
                <w:sz w:val="17"/>
              </w:rPr>
              <w:t xml:space="preserve">                                       question=question)</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messages, updated_summary = build_messages_with_memory(</w:t>
            </w:r>
          </w:p>
          <w:p>
            <w:pPr>
              <w:spacing w:line="240" w:lineRule="auto" w:after="0" w:before="0"/>
              <w:jc w:val="left"/>
            </w:pPr>
            <w:r>
              <w:rPr>
                <w:rFonts w:ascii="Consolas" w:hAnsi="Consolas"/>
                <w:sz w:val="17"/>
              </w:rPr>
              <w:t xml:space="preserve">    system_prompt=system_prompt, chat_history=chat_history,</w:t>
            </w:r>
          </w:p>
          <w:p>
            <w:pPr>
              <w:spacing w:line="240" w:lineRule="auto" w:after="0" w:before="0"/>
              <w:jc w:val="left"/>
            </w:pPr>
            <w:r>
              <w:rPr>
                <w:rFonts w:ascii="Consolas" w:hAnsi="Consolas"/>
                <w:sz w:val="17"/>
              </w:rPr>
              <w:t xml:space="preserve">    question=question, existing_summary=existing_summary)</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response = client.chat.completions.create(</w:t>
            </w:r>
          </w:p>
          <w:p>
            <w:pPr>
              <w:spacing w:line="240" w:lineRule="auto" w:after="0" w:before="0"/>
              <w:jc w:val="left"/>
            </w:pPr>
            <w:r>
              <w:rPr>
                <w:rFonts w:ascii="Consolas" w:hAnsi="Consolas"/>
                <w:sz w:val="17"/>
              </w:rPr>
              <w:t xml:space="preserve">    model="gpt-4o-mini", messages=messages, temperature=0.3, max_tokens=1000)</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answer = response.choices[0].message.content</w:t>
            </w:r>
          </w:p>
        </w:tc>
      </w:tr>
    </w:tbl>
    <w:p>
      <w:pPr>
        <w:spacing w:after="200" w:before="40" w:line="240" w:lineRule="auto"/>
        <w:jc w:val="left"/>
      </w:pPr>
      <w:r>
        <w:rPr>
          <w:rFonts w:ascii="Times New Roman" w:hAnsi="Times New Roman"/>
          <w:b w:val="0"/>
          <w:i/>
          <w:color w:val="555555"/>
          <w:sz w:val="18"/>
        </w:rPr>
        <w:t>Source: ai-service/teacher_bot.py</w:t>
      </w:r>
    </w:p>
    <w:p>
      <w:pPr>
        <w:spacing w:after="120" w:before="0" w:line="360" w:lineRule="auto"/>
        <w:ind w:firstLine="720"/>
        <w:jc w:val="both"/>
      </w:pPr>
      <w:r>
        <w:rPr>
          <w:rFonts w:ascii="Times New Roman" w:hAnsi="Times New Roman"/>
          <w:b w:val="0"/>
          <w:i w:val="0"/>
          <w:sz w:val="24"/>
        </w:rPr>
        <w:t>The first branch fixes a real usability problem. A student who types “explain more” after an answer about the nitrogen cycle is still asking about the nitrogen cycle, but those two words on their own retrieve nothing. Prefixing the first sentence of the running summary restores the topic without lengthening the prompt materially.</w:t>
      </w:r>
    </w:p>
    <w:p>
      <w:pPr>
        <w:keepNext/>
        <w:spacing w:after="80" w:before="200" w:line="240" w:lineRule="auto"/>
        <w:jc w:val="left"/>
      </w:pPr>
      <w:r>
        <w:rPr>
          <w:rFonts w:ascii="Times New Roman" w:hAnsi="Times New Roman"/>
          <w:b/>
          <w:i w:val="0"/>
          <w:sz w:val="22"/>
        </w:rPr>
        <w:t>Listing 6.9: Summary maintenance that cannot fail the request</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final_summary = updated_summary or existing_summary</w:t>
            </w:r>
          </w:p>
          <w:p>
            <w:pPr>
              <w:spacing w:line="240" w:lineRule="auto" w:after="0" w:before="0"/>
              <w:jc w:val="left"/>
            </w:pPr>
            <w:r>
              <w:rPr>
                <w:rFonts w:ascii="Consolas" w:hAnsi="Consolas"/>
                <w:sz w:val="17"/>
              </w:rPr>
              <w:t>if answer and len(answer.split()) &gt; 10:</w:t>
            </w:r>
          </w:p>
          <w:p>
            <w:pPr>
              <w:spacing w:line="240" w:lineRule="auto" w:after="0" w:before="0"/>
              <w:jc w:val="left"/>
            </w:pPr>
            <w:r>
              <w:rPr>
                <w:rFonts w:ascii="Consolas" w:hAnsi="Consolas"/>
                <w:sz w:val="17"/>
              </w:rPr>
              <w:t xml:space="preserve">    try:</w:t>
            </w:r>
          </w:p>
          <w:p>
            <w:pPr>
              <w:spacing w:line="240" w:lineRule="auto" w:after="0" w:before="0"/>
              <w:jc w:val="left"/>
            </w:pPr>
            <w:r>
              <w:rPr>
                <w:rFonts w:ascii="Consolas" w:hAnsi="Consolas"/>
                <w:sz w:val="17"/>
              </w:rPr>
              <w:t xml:space="preserve">        final_summary = _update_summary(</w:t>
            </w:r>
          </w:p>
          <w:p>
            <w:pPr>
              <w:spacing w:line="240" w:lineRule="auto" w:after="0" w:before="0"/>
              <w:jc w:val="left"/>
            </w:pPr>
            <w:r>
              <w:rPr>
                <w:rFonts w:ascii="Consolas" w:hAnsi="Consolas"/>
                <w:sz w:val="17"/>
              </w:rPr>
              <w:t xml:space="preserve">            existing_summary=updated_summary or existing_summary,</w:t>
            </w:r>
          </w:p>
          <w:p>
            <w:pPr>
              <w:spacing w:line="240" w:lineRule="auto" w:after="0" w:before="0"/>
              <w:jc w:val="left"/>
            </w:pPr>
            <w:r>
              <w:rPr>
                <w:rFonts w:ascii="Consolas" w:hAnsi="Consolas"/>
                <w:sz w:val="17"/>
              </w:rPr>
              <w:t xml:space="preserve">            new_messages=[{"role": "user",      "content": question},</w:t>
            </w:r>
          </w:p>
          <w:p>
            <w:pPr>
              <w:spacing w:line="240" w:lineRule="auto" w:after="0" w:before="0"/>
              <w:jc w:val="left"/>
            </w:pPr>
            <w:r>
              <w:rPr>
                <w:rFonts w:ascii="Consolas" w:hAnsi="Consolas"/>
                <w:sz w:val="17"/>
              </w:rPr>
              <w:t xml:space="preserve">                          {"role": "assistant", "content": answer}])</w:t>
            </w:r>
          </w:p>
          <w:p>
            <w:pPr>
              <w:spacing w:line="240" w:lineRule="auto" w:after="0" w:before="0"/>
              <w:jc w:val="left"/>
            </w:pPr>
            <w:r>
              <w:rPr>
                <w:rFonts w:ascii="Consolas" w:hAnsi="Consolas"/>
                <w:sz w:val="17"/>
              </w:rPr>
              <w:t xml:space="preserve">    except Exception as e:</w:t>
            </w:r>
          </w:p>
          <w:p>
            <w:pPr>
              <w:spacing w:line="240" w:lineRule="auto" w:after="0" w:before="0"/>
              <w:jc w:val="left"/>
            </w:pPr>
            <w:r>
              <w:rPr>
                <w:rFonts w:ascii="Consolas" w:hAnsi="Consolas"/>
                <w:sz w:val="17"/>
              </w:rPr>
              <w:t xml:space="preserve">        print(f"[WARNING] Summary update failed: {e}")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return {"answer": answer, "updated_summary": final_summary}</w:t>
            </w:r>
          </w:p>
        </w:tc>
      </w:tr>
    </w:tbl>
    <w:p>
      <w:pPr>
        <w:spacing w:after="200" w:before="40" w:line="240" w:lineRule="auto"/>
        <w:jc w:val="left"/>
      </w:pPr>
      <w:r>
        <w:rPr>
          <w:rFonts w:ascii="Times New Roman" w:hAnsi="Times New Roman"/>
          <w:b w:val="0"/>
          <w:i/>
          <w:color w:val="555555"/>
          <w:sz w:val="18"/>
        </w:rPr>
        <w:t>Source: ai-service/teacher_bot.py</w:t>
      </w:r>
    </w:p>
    <w:p>
      <w:pPr>
        <w:spacing w:after="120" w:before="0" w:line="360" w:lineRule="auto"/>
        <w:ind w:firstLine="720"/>
        <w:jc w:val="both"/>
      </w:pPr>
      <w:r>
        <w:rPr>
          <w:rFonts w:ascii="Times New Roman" w:hAnsi="Times New Roman"/>
          <w:b w:val="0"/>
          <w:i w:val="0"/>
          <w:sz w:val="24"/>
        </w:rPr>
        <w:t>Summary maintenance is a convenience, not a correctness requirement. If it fails, the student must still receive their answer, so the failure is logged and the previous summary is retained. The ten-word guard prevents a trivial exchange from consuming a summarisation call.</w:t>
      </w:r>
    </w:p>
    <w:p>
      <w:pPr>
        <w:spacing w:after="120" w:before="0" w:line="360" w:lineRule="auto"/>
        <w:ind w:firstLine="720"/>
        <w:jc w:val="both"/>
      </w:pPr>
      <w:r>
        <w:rPr>
          <w:rFonts w:ascii="Times New Roman" w:hAnsi="Times New Roman"/>
          <w:b w:val="0"/>
          <w:i w:val="0"/>
          <w:sz w:val="24"/>
        </w:rPr>
        <w:t>On the application side, ChatController resolves the academic scope, loads recent history, persists both sides of the exchange and updates the stored summary.</w:t>
      </w:r>
    </w:p>
    <w:p>
      <w:pPr>
        <w:keepNext/>
        <w:spacing w:after="80" w:before="200" w:line="240" w:lineRule="auto"/>
        <w:jc w:val="left"/>
      </w:pPr>
      <w:r>
        <w:rPr>
          <w:rFonts w:ascii="Times New Roman" w:hAnsi="Times New Roman"/>
          <w:b/>
          <w:i w:val="0"/>
          <w:sz w:val="22"/>
        </w:rPr>
        <w:t>Listing 6.10: Scope resolution and history assembly in the chat controller</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$board = Board::tryFrom($request-&gt;input('board')) ?? $user-&gt;board ?? Board::Federal;</w:t>
            </w:r>
          </w:p>
          <w:p>
            <w:pPr>
              <w:spacing w:line="240" w:lineRule="auto" w:after="0" w:before="0"/>
              <w:jc w:val="left"/>
            </w:pPr>
            <w:r>
              <w:rPr>
                <w:rFonts w:ascii="Consolas" w:hAnsi="Consolas"/>
                <w:sz w:val="17"/>
              </w:rPr>
              <w:t>$classLevel = ClassLevel::tryFrom($request-&gt;input('class_level'))</w:t>
            </w:r>
          </w:p>
          <w:p>
            <w:pPr>
              <w:spacing w:line="240" w:lineRule="auto" w:after="0" w:before="0"/>
              <w:jc w:val="left"/>
            </w:pPr>
            <w:r>
              <w:rPr>
                <w:rFonts w:ascii="Consolas" w:hAnsi="Consolas"/>
                <w:sz w:val="17"/>
              </w:rPr>
              <w:t xml:space="preserve">              ?? $user-&gt;class_level ?? ClassLevel::Class10;</w:t>
            </w:r>
          </w:p>
          <w:p>
            <w:pPr>
              <w:spacing w:line="240" w:lineRule="auto" w:after="0" w:before="0"/>
              <w:jc w:val="left"/>
            </w:pPr>
            <w:r>
              <w:rPr>
                <w:rFonts w:ascii="Consolas" w:hAnsi="Consolas"/>
                <w:sz w:val="17"/>
              </w:rPr>
              <w:t>$subject = Subject::tryFrom($request-&gt;input('subject'))</w:t>
            </w:r>
          </w:p>
          <w:p>
            <w:pPr>
              <w:spacing w:line="240" w:lineRule="auto" w:after="0" w:before="0"/>
              <w:jc w:val="left"/>
            </w:pPr>
            <w:r>
              <w:rPr>
                <w:rFonts w:ascii="Consolas" w:hAnsi="Consolas"/>
                <w:sz w:val="17"/>
              </w:rPr>
              <w:t xml:space="preserve">              ?? $user-&gt;subject ?? Subject::Physics;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if ($request-&gt;session_id) {</w:t>
            </w:r>
          </w:p>
          <w:p>
            <w:pPr>
              <w:spacing w:line="240" w:lineRule="auto" w:after="0" w:before="0"/>
              <w:jc w:val="left"/>
            </w:pPr>
            <w:r>
              <w:rPr>
                <w:rFonts w:ascii="Consolas" w:hAnsi="Consolas"/>
                <w:sz w:val="17"/>
              </w:rPr>
              <w:t xml:space="preserve">    $session    = ChatSession::findOrFail($request-&gt;session_id);</w:t>
            </w:r>
          </w:p>
          <w:p>
            <w:pPr>
              <w:spacing w:line="240" w:lineRule="auto" w:after="0" w:before="0"/>
              <w:jc w:val="left"/>
            </w:pPr>
            <w:r>
              <w:rPr>
                <w:rFonts w:ascii="Consolas" w:hAnsi="Consolas"/>
                <w:sz w:val="17"/>
              </w:rPr>
              <w:t xml:space="preserve">    $board      = $session-&gt;board;          // an existing session keeps its own scope</w:t>
            </w:r>
          </w:p>
          <w:p>
            <w:pPr>
              <w:spacing w:line="240" w:lineRule="auto" w:after="0" w:before="0"/>
              <w:jc w:val="left"/>
            </w:pPr>
            <w:r>
              <w:rPr>
                <w:rFonts w:ascii="Consolas" w:hAnsi="Consolas"/>
                <w:sz w:val="17"/>
              </w:rPr>
              <w:t xml:space="preserve">    $classLevel = $session-&gt;class_level;</w:t>
            </w:r>
          </w:p>
          <w:p>
            <w:pPr>
              <w:spacing w:line="240" w:lineRule="auto" w:after="0" w:before="0"/>
              <w:jc w:val="left"/>
            </w:pPr>
            <w:r>
              <w:rPr>
                <w:rFonts w:ascii="Consolas" w:hAnsi="Consolas"/>
                <w:sz w:val="17"/>
              </w:rPr>
              <w:t xml:space="preserve">    $subject    = $session-&gt;subject;</w:t>
            </w:r>
          </w:p>
          <w:p>
            <w:pPr>
              <w:spacing w:line="240" w:lineRule="auto" w:after="0" w:before="0"/>
              <w:jc w:val="left"/>
            </w:pPr>
            <w:r>
              <w:rPr>
                <w:rFonts w:ascii="Consolas" w:hAnsi="Consolas"/>
                <w:sz w:val="17"/>
              </w:rPr>
              <w:t>} else {</w:t>
            </w:r>
          </w:p>
          <w:p>
            <w:pPr>
              <w:spacing w:line="240" w:lineRule="auto" w:after="0" w:before="0"/>
              <w:jc w:val="left"/>
            </w:pPr>
            <w:r>
              <w:rPr>
                <w:rFonts w:ascii="Consolas" w:hAnsi="Consolas"/>
                <w:sz w:val="17"/>
              </w:rPr>
              <w:t xml:space="preserve">    $session = ChatSession::create([</w:t>
            </w:r>
          </w:p>
          <w:p>
            <w:pPr>
              <w:spacing w:line="240" w:lineRule="auto" w:after="0" w:before="0"/>
              <w:jc w:val="left"/>
            </w:pPr>
            <w:r>
              <w:rPr>
                <w:rFonts w:ascii="Consolas" w:hAnsi="Consolas"/>
                <w:sz w:val="17"/>
              </w:rPr>
              <w:t xml:space="preserve">        'user_id'     =&gt; $user-&gt;id,</w:t>
            </w:r>
          </w:p>
          <w:p>
            <w:pPr>
              <w:spacing w:line="240" w:lineRule="auto" w:after="0" w:before="0"/>
              <w:jc w:val="left"/>
            </w:pPr>
            <w:r>
              <w:rPr>
                <w:rFonts w:ascii="Consolas" w:hAnsi="Consolas"/>
                <w:sz w:val="17"/>
              </w:rPr>
              <w:t xml:space="preserve">        'title'       =&gt; substr($request-&gt;message, 0, 40),</w:t>
            </w:r>
          </w:p>
          <w:p>
            <w:pPr>
              <w:spacing w:line="240" w:lineRule="auto" w:after="0" w:before="0"/>
              <w:jc w:val="left"/>
            </w:pPr>
            <w:r>
              <w:rPr>
                <w:rFonts w:ascii="Consolas" w:hAnsi="Consolas"/>
                <w:sz w:val="17"/>
              </w:rPr>
              <w:t xml:space="preserve">        'board'       =&gt; $board,</w:t>
            </w:r>
          </w:p>
          <w:p>
            <w:pPr>
              <w:spacing w:line="240" w:lineRule="auto" w:after="0" w:before="0"/>
              <w:jc w:val="left"/>
            </w:pPr>
            <w:r>
              <w:rPr>
                <w:rFonts w:ascii="Consolas" w:hAnsi="Consolas"/>
                <w:sz w:val="17"/>
              </w:rPr>
              <w:t xml:space="preserve">        'class_level' =&gt; $classLevel,</w:t>
            </w:r>
          </w:p>
          <w:p>
            <w:pPr>
              <w:spacing w:line="240" w:lineRule="auto" w:after="0" w:before="0"/>
              <w:jc w:val="left"/>
            </w:pPr>
            <w:r>
              <w:rPr>
                <w:rFonts w:ascii="Consolas" w:hAnsi="Consolas"/>
                <w:sz w:val="17"/>
              </w:rPr>
              <w:t xml:space="preserve">        'subject'     =&gt; $subject,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$history = ChatMessage::where('session_id', $session-&gt;id)</w:t>
            </w:r>
          </w:p>
          <w:p>
            <w:pPr>
              <w:spacing w:line="240" w:lineRule="auto" w:after="0" w:before="0"/>
              <w:jc w:val="left"/>
            </w:pPr>
            <w:r>
              <w:rPr>
                <w:rFonts w:ascii="Consolas" w:hAnsi="Consolas"/>
                <w:sz w:val="17"/>
              </w:rPr>
              <w:t xml:space="preserve">    -&gt;orderBy('created_at', 'desc')-&gt;take(10)-&gt;get()-&gt;reverse();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$chatHistory = $history-&gt;map(fn ($m) =&gt; [</w:t>
            </w:r>
          </w:p>
          <w:p>
            <w:pPr>
              <w:spacing w:line="240" w:lineRule="auto" w:after="0" w:before="0"/>
              <w:jc w:val="left"/>
            </w:pPr>
            <w:r>
              <w:rPr>
                <w:rFonts w:ascii="Consolas" w:hAnsi="Consolas"/>
                <w:sz w:val="17"/>
              </w:rPr>
              <w:t xml:space="preserve">    'role' =&gt; $m-&gt;role, 'content' =&gt; $m-&gt;message,</w:t>
            </w:r>
          </w:p>
          <w:p>
            <w:pPr>
              <w:spacing w:line="240" w:lineRule="auto" w:after="0" w:before="0"/>
              <w:jc w:val="left"/>
            </w:pPr>
            <w:r>
              <w:rPr>
                <w:rFonts w:ascii="Consolas" w:hAnsi="Consolas"/>
                <w:sz w:val="17"/>
              </w:rPr>
              <w:t>])-&gt;values()-&gt;toArray();</w:t>
            </w:r>
          </w:p>
        </w:tc>
      </w:tr>
    </w:tbl>
    <w:p>
      <w:pPr>
        <w:spacing w:after="200" w:before="40" w:line="240" w:lineRule="auto"/>
        <w:jc w:val="left"/>
      </w:pPr>
      <w:r>
        <w:rPr>
          <w:rFonts w:ascii="Times New Roman" w:hAnsi="Times New Roman"/>
          <w:b w:val="0"/>
          <w:i/>
          <w:color w:val="555555"/>
          <w:sz w:val="18"/>
        </w:rPr>
        <w:t>Source: app/Http/Controllers/AIControllers/ChatController.php</w:t>
      </w:r>
    </w:p>
    <w:p>
      <w:pPr>
        <w:spacing w:after="120" w:before="0" w:line="360" w:lineRule="auto"/>
        <w:ind w:firstLine="720"/>
        <w:jc w:val="both"/>
      </w:pPr>
      <w:r>
        <w:rPr>
          <w:rFonts w:ascii="Times New Roman" w:hAnsi="Times New Roman"/>
          <w:b w:val="0"/>
          <w:i w:val="0"/>
          <w:sz w:val="24"/>
        </w:rPr>
        <w:t>The three-level fallback — request, then profile, then a safe default — means the chat endpoint never fails for want of an academic scope. The reassignment inside the first branch implements the design decision of Section 5.2.1: a resumed session keeps the scope it was created with, even if the student has since changed their profile.</w:t>
      </w:r>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6.7 ]</w:t>
            </w:r>
          </w:p>
          <w:p>
            <w:pPr>
              <w:jc w:val="center"/>
            </w:pPr>
            <w:r>
              <w:rPr>
                <w:rFonts w:ascii="Times New Roman" w:hAnsi="Times New Roman"/>
                <w:i/>
                <w:color w:val="555555"/>
                <w:sz w:val="18"/>
              </w:rPr>
              <w:t>Capture http://localhost:8000/aichat with an active conversation of at least four exchanges visible.</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40" w:name="fig_6.7"/>
      <w:pPr>
        <w:spacing w:after="240" w:before="80" w:line="240" w:lineRule="auto"/>
        <w:jc w:val="center"/>
      </w:pPr>
      <w:r>
        <w:rPr>
          <w:rFonts w:ascii="Times New Roman" w:hAnsi="Times New Roman"/>
          <w:b/>
          <w:i w:val="0"/>
          <w:sz w:val="22"/>
        </w:rPr>
        <w:t>Figure 6.7: The AI tutor interface: session list on the left, transcript in the centre and the composer beneath.</w:t>
      </w:r>
      <w:bookmarkEnd w:id="2140"/>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6.8 ]</w:t>
            </w:r>
          </w:p>
          <w:p>
            <w:pPr>
              <w:jc w:val="center"/>
            </w:pPr>
            <w:r>
              <w:rPr>
                <w:rFonts w:ascii="Times New Roman" w:hAnsi="Times New Roman"/>
                <w:i/>
                <w:color w:val="555555"/>
                <w:sz w:val="18"/>
              </w:rPr>
              <w:t>Capture a single answer in the transcript, scrolled so the full response is visible; a Biology or Physics definition question works well.</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41" w:name="fig_6.8"/>
      <w:pPr>
        <w:spacing w:after="240" w:before="80" w:line="240" w:lineRule="auto"/>
        <w:jc w:val="center"/>
      </w:pPr>
      <w:r>
        <w:rPr>
          <w:rFonts w:ascii="Times New Roman" w:hAnsi="Times New Roman"/>
          <w:b/>
          <w:i w:val="0"/>
          <w:sz w:val="22"/>
        </w:rPr>
        <w:t>Figure 6.8: A grounded explanation produced by the teacher agent, structured as definition, key points and example.</w:t>
      </w:r>
      <w:bookmarkEnd w:id="2141"/>
    </w:p>
    <w:p>
      <w:bookmarkStart w:id="2142" w:name="h3_249"/>
      <w:pPr>
        <w:keepNext/>
        <w:tabs>
          <w:tab w:pos="1080" w:val="left"/>
        </w:tabs>
        <w:spacing w:before="200" w:after="80" w:line="360" w:lineRule="auto"/>
        <w:jc w:val="left"/>
      </w:pPr>
      <w:r>
        <w:rPr>
          <w:rFonts w:ascii="Times New Roman" w:hAnsi="Times New Roman"/>
          <w:b/>
          <w:sz w:val="24"/>
        </w:rPr>
        <w:t>6.3.7</w:t>
        <w:tab/>
        <w:t>The practice and assessment module</w:t>
      </w:r>
      <w:bookmarkEnd w:id="2142"/>
    </w:p>
    <w:p>
      <w:pPr>
        <w:spacing w:after="120" w:before="0" w:line="360" w:lineRule="auto"/>
        <w:ind w:firstLine="720"/>
        <w:jc w:val="both"/>
      </w:pPr>
      <w:r>
        <w:rPr>
          <w:rFonts w:ascii="Times New Roman" w:hAnsi="Times New Roman"/>
          <w:b w:val="0"/>
          <w:i w:val="0"/>
          <w:sz w:val="24"/>
        </w:rPr>
        <w:t>The practice page holds the curriculum map — 379 chapters across 28 class-and-subject combinations — as a static structure keyed by class and subject. It is static because it is a curriculum, not data: it changes when a board revises its syllabus, not when a user acts.</w:t>
      </w:r>
    </w:p>
    <w:p>
      <w:pPr>
        <w:keepNext/>
        <w:spacing w:after="80" w:before="200" w:line="240" w:lineRule="auto"/>
        <w:jc w:val="left"/>
      </w:pPr>
      <w:r>
        <w:rPr>
          <w:rFonts w:ascii="Times New Roman" w:hAnsi="Times New Roman"/>
          <w:b/>
          <w:i w:val="0"/>
          <w:sz w:val="22"/>
        </w:rPr>
        <w:t>Listing 6.11: Curriculum map and chapter lookup (abridged)</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const CURRICULUM_DATA = {</w:t>
            </w:r>
          </w:p>
          <w:p>
            <w:pPr>
              <w:spacing w:line="240" w:lineRule="auto" w:after="0" w:before="0"/>
              <w:jc w:val="left"/>
            </w:pPr>
            <w:r>
              <w:rPr>
                <w:rFonts w:ascii="Consolas" w:hAnsi="Consolas"/>
                <w:sz w:val="17"/>
              </w:rPr>
              <w:t xml:space="preserve">  class_9: {</w:t>
            </w:r>
          </w:p>
          <w:p>
            <w:pPr>
              <w:spacing w:line="240" w:lineRule="auto" w:after="0" w:before="0"/>
              <w:jc w:val="left"/>
            </w:pPr>
            <w:r>
              <w:rPr>
                <w:rFonts w:ascii="Consolas" w:hAnsi="Consolas"/>
                <w:sz w:val="17"/>
              </w:rPr>
              <w:t xml:space="preserve">    physics:   ['PHYSICAL QUANTITIES AND MEASUREMENT', 'KINEMATICS',</w:t>
            </w:r>
          </w:p>
          <w:p>
            <w:pPr>
              <w:spacing w:line="240" w:lineRule="auto" w:after="0" w:before="0"/>
              <w:jc w:val="left"/>
            </w:pPr>
            <w:r>
              <w:rPr>
                <w:rFonts w:ascii="Consolas" w:hAnsi="Consolas"/>
                <w:sz w:val="17"/>
              </w:rPr>
              <w:t xml:space="preserve">                'DYNAMICS - I', 'DYNAMICS - II', … ],</w:t>
            </w:r>
          </w:p>
          <w:p>
            <w:pPr>
              <w:spacing w:line="240" w:lineRule="auto" w:after="0" w:before="0"/>
              <w:jc w:val="left"/>
            </w:pPr>
            <w:r>
              <w:rPr>
                <w:rFonts w:ascii="Consolas" w:hAnsi="Consolas"/>
                <w:sz w:val="17"/>
              </w:rPr>
              <w:t xml:space="preserve">    chemistry: ['Nature of Science in Chemistry', 'Matter', 'Atomic Structure', …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class_10: { … }, class_11: { … }, class_12: { … },</w:t>
            </w:r>
          </w:p>
          <w:p>
            <w:pPr>
              <w:spacing w:line="240" w:lineRule="auto" w:after="0" w:before="0"/>
              <w:jc w:val="left"/>
            </w:pPr>
            <w:r>
              <w:rPr>
                <w:rFonts w:ascii="Consolas" w:hAnsi="Consolas"/>
                <w:sz w:val="17"/>
              </w:rPr>
              <w: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function getChapters(classLevel: string, subject: string) {</w:t>
            </w:r>
          </w:p>
          <w:p>
            <w:pPr>
              <w:spacing w:line="240" w:lineRule="auto" w:after="0" w:before="0"/>
              <w:jc w:val="left"/>
            </w:pPr>
            <w:r>
              <w:rPr>
                <w:rFonts w:ascii="Consolas" w:hAnsi="Consolas"/>
                <w:sz w:val="17"/>
              </w:rPr>
              <w:t xml:space="preserve">    if (!classLevel || !subject) return [];</w:t>
            </w:r>
          </w:p>
          <w:p>
            <w:pPr>
              <w:spacing w:line="240" w:lineRule="auto" w:after="0" w:before="0"/>
              <w:jc w:val="left"/>
            </w:pPr>
            <w:r>
              <w:rPr>
                <w:rFonts w:ascii="Consolas" w:hAnsi="Consolas"/>
                <w:sz w:val="17"/>
              </w:rPr>
              <w:t xml:space="preserve">    const classData = (CURRICULUM_DATA as any)[classLevel];</w:t>
            </w:r>
          </w:p>
          <w:p>
            <w:pPr>
              <w:spacing w:line="240" w:lineRule="auto" w:after="0" w:before="0"/>
              <w:jc w:val="left"/>
            </w:pPr>
            <w:r>
              <w:rPr>
                <w:rFonts w:ascii="Consolas" w:hAnsi="Consolas"/>
                <w:sz w:val="17"/>
              </w:rPr>
              <w:t xml:space="preserve">    if (!classData) return [];</w:t>
            </w:r>
          </w:p>
          <w:p>
            <w:pPr>
              <w:spacing w:line="240" w:lineRule="auto" w:after="0" w:before="0"/>
              <w:jc w:val="left"/>
            </w:pPr>
            <w:r>
              <w:rPr>
                <w:rFonts w:ascii="Consolas" w:hAnsi="Consolas"/>
                <w:sz w:val="17"/>
              </w:rPr>
              <w:t xml:space="preserve">    return classData[subject] || [];</w:t>
            </w:r>
          </w:p>
          <w:p>
            <w:pPr>
              <w:spacing w:line="240" w:lineRule="auto" w:after="0" w:before="0"/>
              <w:jc w:val="left"/>
            </w:pPr>
            <w:r>
              <w:rPr>
                <w:rFonts w:ascii="Consolas" w:hAnsi="Consolas"/>
                <w:sz w:val="17"/>
              </w:rPr>
              <w:t>}</w:t>
            </w:r>
          </w:p>
        </w:tc>
      </w:tr>
    </w:tbl>
    <w:p>
      <w:pPr>
        <w:spacing w:after="200" w:before="40" w:line="240" w:lineRule="auto"/>
        <w:jc w:val="left"/>
      </w:pPr>
      <w:r>
        <w:rPr>
          <w:rFonts w:ascii="Times New Roman" w:hAnsi="Times New Roman"/>
          <w:b w:val="0"/>
          <w:i/>
          <w:color w:val="555555"/>
          <w:sz w:val="18"/>
        </w:rPr>
        <w:t>Source: resources/js/pages/practice.tsx</w:t>
      </w:r>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6.9 ]</w:t>
            </w:r>
          </w:p>
          <w:p>
            <w:pPr>
              <w:jc w:val="center"/>
            </w:pPr>
            <w:r>
              <w:rPr>
                <w:rFonts w:ascii="Times New Roman" w:hAnsi="Times New Roman"/>
                <w:i/>
                <w:color w:val="555555"/>
                <w:sz w:val="18"/>
              </w:rPr>
              <w:t>Capture http://localhost:8000/practice at the chapter-selection step with several chapters ticked.</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43" w:name="fig_6.9"/>
      <w:pPr>
        <w:spacing w:after="240" w:before="80" w:line="240" w:lineRule="auto"/>
        <w:jc w:val="center"/>
      </w:pPr>
      <w:r>
        <w:rPr>
          <w:rFonts w:ascii="Times New Roman" w:hAnsi="Times New Roman"/>
          <w:b/>
          <w:i w:val="0"/>
          <w:sz w:val="22"/>
        </w:rPr>
        <w:t>Figure 6.9: Practice set-up: whole-book or selected-chapter scope with the chapter list of the student's class and subject.</w:t>
      </w:r>
      <w:bookmarkEnd w:id="2143"/>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6.10 ]</w:t>
            </w:r>
          </w:p>
          <w:p>
            <w:pPr>
              <w:jc w:val="center"/>
            </w:pPr>
            <w:r>
              <w:rPr>
                <w:rFonts w:ascii="Times New Roman" w:hAnsi="Times New Roman"/>
                <w:i/>
                <w:color w:val="555555"/>
                <w:sz w:val="18"/>
              </w:rPr>
              <w:t>Capture the practice page at the question-type step.</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44" w:name="fig_6.10"/>
      <w:pPr>
        <w:spacing w:after="240" w:before="80" w:line="240" w:lineRule="auto"/>
        <w:jc w:val="center"/>
      </w:pPr>
      <w:r>
        <w:rPr>
          <w:rFonts w:ascii="Times New Roman" w:hAnsi="Times New Roman"/>
          <w:b/>
          <w:i w:val="0"/>
          <w:sz w:val="22"/>
        </w:rPr>
        <w:t>Figure 6.10: Question-type selection between multiple-choice, short and long formats, with the marks weighting shown.</w:t>
      </w:r>
      <w:bookmarkEnd w:id="2144"/>
    </w:p>
    <w:p>
      <w:pPr>
        <w:spacing w:after="120" w:before="0" w:line="360" w:lineRule="auto"/>
        <w:ind w:firstLine="720"/>
        <w:jc w:val="both"/>
      </w:pPr>
      <w:r>
        <w:rPr>
          <w:rFonts w:ascii="Times New Roman" w:hAnsi="Times New Roman"/>
          <w:b w:val="0"/>
          <w:i w:val="0"/>
          <w:sz w:val="24"/>
        </w:rPr>
        <w:t>Generated multiple-choice questions arrive as formatted text and are parsed on the client into a structure the question card can render.</w:t>
      </w:r>
    </w:p>
    <w:p>
      <w:pPr>
        <w:keepNext/>
        <w:spacing w:after="80" w:before="200" w:line="240" w:lineRule="auto"/>
        <w:jc w:val="left"/>
      </w:pPr>
      <w:r>
        <w:rPr>
          <w:rFonts w:ascii="Times New Roman" w:hAnsi="Times New Roman"/>
          <w:b/>
          <w:i w:val="0"/>
          <w:sz w:val="22"/>
        </w:rPr>
        <w:t>Listing 6.12: Parsing generated multiple-choice items</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function parseQuestions(raw: string) {</w:t>
            </w:r>
          </w:p>
          <w:p>
            <w:pPr>
              <w:spacing w:line="240" w:lineRule="auto" w:after="0" w:before="0"/>
              <w:jc w:val="left"/>
            </w:pPr>
            <w:r>
              <w:rPr>
                <w:rFonts w:ascii="Consolas" w:hAnsi="Consolas"/>
                <w:sz w:val="17"/>
              </w:rPr>
              <w:t xml:space="preserve">    return raw.split("\n\n").map((block) =&gt; {</w:t>
            </w:r>
          </w:p>
          <w:p>
            <w:pPr>
              <w:spacing w:line="240" w:lineRule="auto" w:after="0" w:before="0"/>
              <w:jc w:val="left"/>
            </w:pPr>
            <w:r>
              <w:rPr>
                <w:rFonts w:ascii="Consolas" w:hAnsi="Consolas"/>
                <w:sz w:val="17"/>
              </w:rPr>
              <w:t xml:space="preserve">        const lines   = block.split("\n");</w:t>
            </w:r>
          </w:p>
          <w:p>
            <w:pPr>
              <w:spacing w:line="240" w:lineRule="auto" w:after="0" w:before="0"/>
              <w:jc w:val="left"/>
            </w:pPr>
            <w:r>
              <w:rPr>
                <w:rFonts w:ascii="Consolas" w:hAnsi="Consolas"/>
                <w:sz w:val="17"/>
              </w:rPr>
              <w:t xml:space="preserve">        const question = lines[0]?.replace(/^Q\d+\.\s*/, "") ||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const options = lines</w:t>
            </w:r>
          </w:p>
          <w:p>
            <w:pPr>
              <w:spacing w:line="240" w:lineRule="auto" w:after="0" w:before="0"/>
              <w:jc w:val="left"/>
            </w:pPr>
            <w:r>
              <w:rPr>
                <w:rFonts w:ascii="Consolas" w:hAnsi="Consolas"/>
                <w:sz w:val="17"/>
              </w:rPr>
              <w:t xml:space="preserve">            .filter(line =&gt; line.match(/^[A-D]\)/))</w:t>
            </w:r>
          </w:p>
          <w:p>
            <w:pPr>
              <w:spacing w:line="240" w:lineRule="auto" w:after="0" w:before="0"/>
              <w:jc w:val="left"/>
            </w:pPr>
            <w:r>
              <w:rPr>
                <w:rFonts w:ascii="Consolas" w:hAnsi="Consolas"/>
                <w:sz w:val="17"/>
              </w:rPr>
              <w:t xml:space="preserve">            .map(line =&gt; line.replace(/^[A-D]\)\s*/,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const correctLine   = lines.find(line =&gt; line.startsWith("Correct:"));</w:t>
            </w:r>
          </w:p>
          <w:p>
            <w:pPr>
              <w:spacing w:line="240" w:lineRule="auto" w:after="0" w:before="0"/>
              <w:jc w:val="left"/>
            </w:pPr>
            <w:r>
              <w:rPr>
                <w:rFonts w:ascii="Consolas" w:hAnsi="Consolas"/>
                <w:sz w:val="17"/>
              </w:rPr>
              <w:t xml:space="preserve">        const correctLetter = correctLine?.split(":")[1]?.trim() || "";</w:t>
            </w:r>
          </w:p>
          <w:p>
            <w:pPr>
              <w:spacing w:line="240" w:lineRule="auto" w:after="0" w:before="0"/>
              <w:jc w:val="left"/>
            </w:pPr>
            <w:r>
              <w:rPr>
                <w:rFonts w:ascii="Consolas" w:hAnsi="Consolas"/>
                <w:sz w:val="17"/>
              </w:rPr>
              <w:t xml:space="preserve">        const correctAnswer = ["A", "B", "C", "D"].indexOf(correctLetter);</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const explanationLine = lines.find(line =&gt; line.startsWith("Explanation:"));</w:t>
            </w:r>
          </w:p>
          <w:p>
            <w:pPr>
              <w:spacing w:line="240" w:lineRule="auto" w:after="0" w:before="0"/>
              <w:jc w:val="left"/>
            </w:pPr>
            <w:r>
              <w:rPr>
                <w:rFonts w:ascii="Consolas" w:hAnsi="Consolas"/>
                <w:sz w:val="17"/>
              </w:rPr>
              <w:t xml:space="preserve">        const explanation = explanationLine?.replace("Explanation:", "").trim() ||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return { chapter: "", question, options, correctAnswer, explanation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w:t>
            </w:r>
          </w:p>
        </w:tc>
      </w:tr>
    </w:tbl>
    <w:p>
      <w:pPr>
        <w:spacing w:after="200" w:before="40" w:line="240" w:lineRule="auto"/>
        <w:jc w:val="left"/>
      </w:pPr>
      <w:r>
        <w:rPr>
          <w:rFonts w:ascii="Times New Roman" w:hAnsi="Times New Roman"/>
          <w:b w:val="0"/>
          <w:i/>
          <w:color w:val="555555"/>
          <w:sz w:val="18"/>
        </w:rPr>
        <w:t>Source: resources/js/pages/practice.tsx</w:t>
      </w:r>
    </w:p>
    <w:p>
      <w:pPr>
        <w:spacing w:after="120" w:before="0" w:line="360" w:lineRule="auto"/>
        <w:ind w:firstLine="720"/>
        <w:jc w:val="both"/>
      </w:pPr>
      <w:r>
        <w:rPr>
          <w:rFonts w:ascii="Times New Roman" w:hAnsi="Times New Roman"/>
          <w:b w:val="0"/>
          <w:i w:val="0"/>
          <w:sz w:val="24"/>
        </w:rPr>
        <w:t>This parser is the reason the tester prompt fixes an exact output format. The coupling between a prompt and a parser is a real and somewhat uncomfortable property of systems like this. The prompt is, in effect, an interface definition. Section 9.6 recommends replacing it with structured JSON output.</w:t>
      </w:r>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6.11 ]</w:t>
            </w:r>
          </w:p>
          <w:p>
            <w:pPr>
              <w:jc w:val="center"/>
            </w:pPr>
            <w:r>
              <w:rPr>
                <w:rFonts w:ascii="Times New Roman" w:hAnsi="Times New Roman"/>
                <w:i/>
                <w:color w:val="555555"/>
                <w:sz w:val="18"/>
              </w:rPr>
              <w:t>Capture a rendered question card showing the ⭐ Past Paper or ~ Similar label.</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45" w:name="fig_6.11"/>
      <w:pPr>
        <w:spacing w:after="240" w:before="80" w:line="240" w:lineRule="auto"/>
        <w:jc w:val="center"/>
      </w:pPr>
      <w:r>
        <w:rPr>
          <w:rFonts w:ascii="Times New Roman" w:hAnsi="Times New Roman"/>
          <w:b/>
          <w:i w:val="0"/>
          <w:sz w:val="22"/>
        </w:rPr>
        <w:t>Figure 6.11: A generated multiple-choice question with its past-paper provenance label and four options.</w:t>
      </w:r>
      <w:bookmarkEnd w:id="2145"/>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6.12 ]</w:t>
            </w:r>
          </w:p>
          <w:p>
            <w:pPr>
              <w:jc w:val="center"/>
            </w:pPr>
            <w:r>
              <w:rPr>
                <w:rFonts w:ascii="Times New Roman" w:hAnsi="Times New Roman"/>
                <w:i/>
                <w:color w:val="555555"/>
                <w:sz w:val="18"/>
              </w:rPr>
              <w:t>Capture the feedback state after submitting a short-question answer.</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46" w:name="fig_6.12"/>
      <w:pPr>
        <w:spacing w:after="240" w:before="80" w:line="240" w:lineRule="auto"/>
        <w:jc w:val="center"/>
      </w:pPr>
      <w:r>
        <w:rPr>
          <w:rFonts w:ascii="Times New Roman" w:hAnsi="Times New Roman"/>
          <w:b/>
          <w:i w:val="0"/>
          <w:sz w:val="22"/>
        </w:rPr>
        <w:t>Figure 6.12: Per-answer feedback from the evaluator, showing the mark awarded and a two-sentence explanation of what was correct and what was missing.</w:t>
      </w:r>
      <w:bookmarkEnd w:id="2146"/>
    </w:p>
    <w:p>
      <w:pPr>
        <w:spacing w:after="120" w:before="0" w:line="360" w:lineRule="auto"/>
        <w:ind w:firstLine="720"/>
        <w:jc w:val="both"/>
      </w:pPr>
      <w:r>
        <w:rPr>
          <w:rFonts w:ascii="Times New Roman" w:hAnsi="Times New Roman"/>
          <w:b w:val="0"/>
          <w:i w:val="0"/>
          <w:sz w:val="24"/>
        </w:rPr>
        <w:t>Marking is a pass-through on the application side. Aggregation, by contrast, is where the application takes control of every number the student sees.</w:t>
      </w:r>
    </w:p>
    <w:p>
      <w:pPr>
        <w:keepNext/>
        <w:spacing w:after="80" w:before="200" w:line="240" w:lineRule="auto"/>
        <w:jc w:val="left"/>
      </w:pPr>
      <w:r>
        <w:rPr>
          <w:rFonts w:ascii="Times New Roman" w:hAnsi="Times New Roman"/>
          <w:b/>
          <w:i w:val="0"/>
          <w:sz w:val="22"/>
        </w:rPr>
        <w:t>Listing 6.13: Session aggregation and persistence</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public function overall(Request $request)</w:t>
            </w:r>
          </w:p>
          <w:p>
            <w:pPr>
              <w:spacing w:line="240" w:lineRule="auto" w:after="0" w:before="0"/>
              <w:jc w:val="left"/>
            </w:pPr>
            <w:r>
              <w:rPr>
                <w:rFonts w:ascii="Consolas" w:hAnsi="Consolas"/>
                <w:sz w:val="17"/>
              </w:rPr>
              <w:t>{</w:t>
            </w:r>
          </w:p>
          <w:p>
            <w:pPr>
              <w:spacing w:line="240" w:lineRule="auto" w:after="0" w:before="0"/>
              <w:jc w:val="left"/>
            </w:pPr>
            <w:r>
              <w:rPr>
                <w:rFonts w:ascii="Consolas" w:hAnsi="Consolas"/>
                <w:sz w:val="17"/>
              </w:rPr>
              <w:t xml:space="preserve">    $response = $this-&gt;ai-&gt;overallQuiz($request-&gt;all());</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$session = QuizSession::create([</w:t>
            </w:r>
          </w:p>
          <w:p>
            <w:pPr>
              <w:spacing w:line="240" w:lineRule="auto" w:after="0" w:before="0"/>
              <w:jc w:val="left"/>
            </w:pPr>
            <w:r>
              <w:rPr>
                <w:rFonts w:ascii="Consolas" w:hAnsi="Consolas"/>
                <w:sz w:val="17"/>
              </w:rPr>
              <w:t xml:space="preserve">        'user_id'          =&gt; $request-&gt;user()-&gt;id,</w:t>
            </w:r>
          </w:p>
          <w:p>
            <w:pPr>
              <w:spacing w:line="240" w:lineRule="auto" w:after="0" w:before="0"/>
              <w:jc w:val="left"/>
            </w:pPr>
            <w:r>
              <w:rPr>
                <w:rFonts w:ascii="Consolas" w:hAnsi="Consolas"/>
                <w:sz w:val="17"/>
              </w:rPr>
              <w:t xml:space="preserve">        'subject'          =&gt; $request-&gt;subject,</w:t>
            </w:r>
          </w:p>
          <w:p>
            <w:pPr>
              <w:spacing w:line="240" w:lineRule="auto" w:after="0" w:before="0"/>
              <w:jc w:val="left"/>
            </w:pPr>
            <w:r>
              <w:rPr>
                <w:rFonts w:ascii="Consolas" w:hAnsi="Consolas"/>
                <w:sz w:val="17"/>
              </w:rPr>
              <w:t xml:space="preserve">        'board'            =&gt; $request-&gt;board,</w:t>
            </w:r>
          </w:p>
          <w:p>
            <w:pPr>
              <w:spacing w:line="240" w:lineRule="auto" w:after="0" w:before="0"/>
              <w:jc w:val="left"/>
            </w:pPr>
            <w:r>
              <w:rPr>
                <w:rFonts w:ascii="Consolas" w:hAnsi="Consolas"/>
                <w:sz w:val="17"/>
              </w:rPr>
              <w:t xml:space="preserve">        'class_level'      =&gt; $request-&gt;class_level,</w:t>
            </w:r>
          </w:p>
          <w:p>
            <w:pPr>
              <w:spacing w:line="240" w:lineRule="auto" w:after="0" w:before="0"/>
              <w:jc w:val="left"/>
            </w:pPr>
            <w:r>
              <w:rPr>
                <w:rFonts w:ascii="Consolas" w:hAnsi="Consolas"/>
                <w:sz w:val="17"/>
              </w:rPr>
              <w:t xml:space="preserve">        'question_type'    =&gt; $request-&gt;question_type,</w:t>
            </w:r>
          </w:p>
          <w:p>
            <w:pPr>
              <w:spacing w:line="240" w:lineRule="auto" w:after="0" w:before="0"/>
              <w:jc w:val="left"/>
            </w:pPr>
            <w:r>
              <w:rPr>
                <w:rFonts w:ascii="Consolas" w:hAnsi="Consolas"/>
                <w:sz w:val="17"/>
              </w:rPr>
              <w:t xml:space="preserve">        'total_score'      =&gt; $response['total_score'] ?? null,</w:t>
            </w:r>
          </w:p>
          <w:p>
            <w:pPr>
              <w:spacing w:line="240" w:lineRule="auto" w:after="0" w:before="0"/>
              <w:jc w:val="left"/>
            </w:pPr>
            <w:r>
              <w:rPr>
                <w:rFonts w:ascii="Consolas" w:hAnsi="Consolas"/>
                <w:sz w:val="17"/>
              </w:rPr>
              <w:t xml:space="preserve">        'percentage'       =&gt; $response['percentage']  ?? null,</w:t>
            </w:r>
          </w:p>
          <w:p>
            <w:pPr>
              <w:spacing w:line="240" w:lineRule="auto" w:after="0" w:before="0"/>
              <w:jc w:val="left"/>
            </w:pPr>
            <w:r>
              <w:rPr>
                <w:rFonts w:ascii="Consolas" w:hAnsi="Consolas"/>
                <w:sz w:val="17"/>
              </w:rPr>
              <w:t xml:space="preserve">        'grade'            =&gt; $response['grade']       ?? null,</w:t>
            </w:r>
          </w:p>
          <w:p>
            <w:pPr>
              <w:spacing w:line="240" w:lineRule="auto" w:after="0" w:before="0"/>
              <w:jc w:val="left"/>
            </w:pPr>
            <w:r>
              <w:rPr>
                <w:rFonts w:ascii="Consolas" w:hAnsi="Consolas"/>
                <w:sz w:val="17"/>
              </w:rPr>
              <w:t xml:space="preserve">        'strong_areas'     =&gt; $response['strong_areas'] ?? [],</w:t>
            </w:r>
          </w:p>
          <w:p>
            <w:pPr>
              <w:spacing w:line="240" w:lineRule="auto" w:after="0" w:before="0"/>
              <w:jc w:val="left"/>
            </w:pPr>
            <w:r>
              <w:rPr>
                <w:rFonts w:ascii="Consolas" w:hAnsi="Consolas"/>
                <w:sz w:val="17"/>
              </w:rPr>
              <w:t xml:space="preserve">        'weak_areas'       =&gt; $response['weak_areas']   ?? [],</w:t>
            </w:r>
          </w:p>
          <w:p>
            <w:pPr>
              <w:spacing w:line="240" w:lineRule="auto" w:after="0" w:before="0"/>
              <w:jc w:val="left"/>
            </w:pPr>
            <w:r>
              <w:rPr>
                <w:rFonts w:ascii="Consolas" w:hAnsi="Consolas"/>
                <w:sz w:val="17"/>
              </w:rPr>
              <w:t xml:space="preserve">        'overall_feedback' =&gt; $response['overall_feedback'] ?? null,</w:t>
            </w:r>
          </w:p>
          <w:p>
            <w:pPr>
              <w:spacing w:line="240" w:lineRule="auto" w:after="0" w:before="0"/>
              <w:jc w:val="left"/>
            </w:pPr>
            <w:r>
              <w:rPr>
                <w:rFonts w:ascii="Consolas" w:hAnsi="Consolas"/>
                <w:sz w:val="17"/>
              </w:rPr>
              <w:t xml:space="preserve">        'study_tip'        =&gt; $response['study_tip']        ?? null,</w:t>
            </w:r>
          </w:p>
          <w:p>
            <w:pPr>
              <w:spacing w:line="240" w:lineRule="auto" w:after="0" w:before="0"/>
              <w:jc w:val="left"/>
            </w:pPr>
            <w:r>
              <w:rPr>
                <w:rFonts w:ascii="Consolas" w:hAnsi="Consolas"/>
                <w:sz w:val="17"/>
              </w:rPr>
              <w:t xml:space="preserve">        'completed_at'     =&gt; now(),</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foreach ($request-&gt;results as $result) {</w:t>
            </w:r>
          </w:p>
          <w:p>
            <w:pPr>
              <w:spacing w:line="240" w:lineRule="auto" w:after="0" w:before="0"/>
              <w:jc w:val="left"/>
            </w:pPr>
            <w:r>
              <w:rPr>
                <w:rFonts w:ascii="Consolas" w:hAnsi="Consolas"/>
                <w:sz w:val="17"/>
              </w:rPr>
              <w:t xml:space="preserve">        QuizResult::create([</w:t>
            </w:r>
          </w:p>
          <w:p>
            <w:pPr>
              <w:spacing w:line="240" w:lineRule="auto" w:after="0" w:before="0"/>
              <w:jc w:val="left"/>
            </w:pPr>
            <w:r>
              <w:rPr>
                <w:rFonts w:ascii="Consolas" w:hAnsi="Consolas"/>
                <w:sz w:val="17"/>
              </w:rPr>
              <w:t xml:space="preserve">            'session_id'     =&gt; $session-&gt;id,</w:t>
            </w:r>
          </w:p>
          <w:p>
            <w:pPr>
              <w:spacing w:line="240" w:lineRule="auto" w:after="0" w:before="0"/>
              <w:jc w:val="left"/>
            </w:pPr>
            <w:r>
              <w:rPr>
                <w:rFonts w:ascii="Consolas" w:hAnsi="Consolas"/>
                <w:sz w:val="17"/>
              </w:rPr>
              <w:t xml:space="preserve">            'user_id'        =&gt; $request-&gt;user()-&gt;id,</w:t>
            </w:r>
          </w:p>
          <w:p>
            <w:pPr>
              <w:spacing w:line="240" w:lineRule="auto" w:after="0" w:before="0"/>
              <w:jc w:val="left"/>
            </w:pPr>
            <w:r>
              <w:rPr>
                <w:rFonts w:ascii="Consolas" w:hAnsi="Consolas"/>
                <w:sz w:val="17"/>
              </w:rPr>
              <w:t xml:space="preserve">            'question'       =&gt; $result['question']       ?? '',</w:t>
            </w:r>
          </w:p>
          <w:p>
            <w:pPr>
              <w:spacing w:line="240" w:lineRule="auto" w:after="0" w:before="0"/>
              <w:jc w:val="left"/>
            </w:pPr>
            <w:r>
              <w:rPr>
                <w:rFonts w:ascii="Consolas" w:hAnsi="Consolas"/>
                <w:sz w:val="17"/>
              </w:rPr>
              <w:t xml:space="preserve">            'student_answer' =&gt; $result['student_answer'] ?? '',</w:t>
            </w:r>
          </w:p>
          <w:p>
            <w:pPr>
              <w:spacing w:line="240" w:lineRule="auto" w:after="0" w:before="0"/>
              <w:jc w:val="left"/>
            </w:pPr>
            <w:r>
              <w:rPr>
                <w:rFonts w:ascii="Consolas" w:hAnsi="Consolas"/>
                <w:sz w:val="17"/>
              </w:rPr>
              <w:t xml:space="preserve">            'score'          =&gt; (float) ($result['score'] ?? 0),</w:t>
            </w:r>
          </w:p>
          <w:p>
            <w:pPr>
              <w:spacing w:line="240" w:lineRule="auto" w:after="0" w:before="0"/>
              <w:jc w:val="left"/>
            </w:pPr>
            <w:r>
              <w:rPr>
                <w:rFonts w:ascii="Consolas" w:hAnsi="Consolas"/>
                <w:sz w:val="17"/>
              </w:rPr>
              <w:t xml:space="preserve">            'feedback'       =&gt; $result['feedback']       ?? '',</w:t>
            </w:r>
          </w:p>
          <w:p>
            <w:pPr>
              <w:spacing w:line="240" w:lineRule="auto" w:after="0" w:before="0"/>
              <w:jc w:val="left"/>
            </w:pPr>
            <w:r>
              <w:rPr>
                <w:rFonts w:ascii="Consolas" w:hAnsi="Consolas"/>
                <w:sz w:val="17"/>
              </w:rPr>
              <w:t xml:space="preserve">            'is_correct'     =&gt; (float) ($result['score'] ?? 0) &gt;= 5,</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return response()-&gt;json(['session_id' =&gt; $session-&gt;id, ...$response]);</w:t>
            </w:r>
          </w:p>
          <w:p>
            <w:pPr>
              <w:spacing w:line="240" w:lineRule="auto" w:after="0" w:before="0"/>
              <w:jc w:val="left"/>
            </w:pPr>
            <w:r>
              <w:rPr>
                <w:rFonts w:ascii="Consolas" w:hAnsi="Consolas"/>
                <w:sz w:val="17"/>
              </w:rPr>
              <w:t>}</w:t>
            </w:r>
          </w:p>
        </w:tc>
      </w:tr>
    </w:tbl>
    <w:p>
      <w:pPr>
        <w:spacing w:after="200" w:before="40" w:line="240" w:lineRule="auto"/>
        <w:jc w:val="left"/>
      </w:pPr>
      <w:r>
        <w:rPr>
          <w:rFonts w:ascii="Times New Roman" w:hAnsi="Times New Roman"/>
          <w:b w:val="0"/>
          <w:i/>
          <w:color w:val="555555"/>
          <w:sz w:val="18"/>
        </w:rPr>
        <w:t>Source: app/Http/Controllers/AIControllers/QuizController.php</w:t>
      </w: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Known defect</w:t>
            </w:r>
          </w:p>
          <w:p>
            <w:pPr>
              <w:spacing w:line="276" w:lineRule="auto" w:after="0"/>
              <w:jc w:val="both"/>
            </w:pPr>
            <w:r>
              <w:rPr>
                <w:rFonts w:ascii="Times New Roman" w:hAnsi="Times New Roman"/>
                <w:sz w:val="21"/>
              </w:rPr>
              <w:t>The is_correct flag is derived with a fixed threshold of five marks, which is correct for long questions and wrong for the other two types: a perfect multiple-choice answer scores one and is therefore recorded as incorrect. The flag is not used in any calculation the student sees — every displayed figure derives from the score column — so no reported result is affected, but the column is unreliable for future analytics. This is recorded as defect D-01 in Section 7.7 and the corrected form is given there.</w:t>
            </w:r>
          </w:p>
        </w:tc>
      </w:tr>
    </w:tbl>
    <w:p>
      <w:pPr>
        <w:spacing w:after="160" w:before="0" w:line="360" w:lineRule="auto"/>
        <w:jc w:val="both"/>
      </w:pPr>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6.13 ]</w:t>
            </w:r>
          </w:p>
          <w:p>
            <w:pPr>
              <w:jc w:val="center"/>
            </w:pPr>
            <w:r>
              <w:rPr>
                <w:rFonts w:ascii="Times New Roman" w:hAnsi="Times New Roman"/>
                <w:i/>
                <w:color w:val="555555"/>
                <w:sz w:val="18"/>
              </w:rPr>
              <w:t>Capture the completed-session summary after finishing a five-question practice test.</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47" w:name="fig_6.13"/>
      <w:pPr>
        <w:spacing w:after="240" w:before="80" w:line="240" w:lineRule="auto"/>
        <w:jc w:val="center"/>
      </w:pPr>
      <w:r>
        <w:rPr>
          <w:rFonts w:ascii="Times New Roman" w:hAnsi="Times New Roman"/>
          <w:b/>
          <w:i w:val="0"/>
          <w:sz w:val="22"/>
        </w:rPr>
        <w:t>Figure 6.13: The session result: total score, percentage, grade band, strong and weak areas, encouragement and a study tip.</w:t>
      </w:r>
      <w:bookmarkEnd w:id="2147"/>
    </w:p>
    <w:p>
      <w:bookmarkStart w:id="2148" w:name="h3_255"/>
      <w:pPr>
        <w:keepNext/>
        <w:tabs>
          <w:tab w:pos="1080" w:val="left"/>
        </w:tabs>
        <w:spacing w:before="200" w:after="80" w:line="360" w:lineRule="auto"/>
        <w:jc w:val="left"/>
      </w:pPr>
      <w:r>
        <w:rPr>
          <w:rFonts w:ascii="Times New Roman" w:hAnsi="Times New Roman"/>
          <w:b/>
          <w:sz w:val="24"/>
        </w:rPr>
        <w:t>6.3.8</w:t>
        <w:tab/>
        <w:t>Progress analytics</w:t>
      </w:r>
      <w:bookmarkEnd w:id="2148"/>
    </w:p>
    <w:p>
      <w:pPr>
        <w:keepNext/>
        <w:spacing w:after="80" w:before="200" w:line="240" w:lineRule="auto"/>
        <w:jc w:val="left"/>
      </w:pPr>
      <w:r>
        <w:rPr>
          <w:rFonts w:ascii="Times New Roman" w:hAnsi="Times New Roman"/>
          <w:b/>
          <w:i w:val="0"/>
          <w:sz w:val="22"/>
        </w:rPr>
        <w:t>Listing 6.14: Subject-wise performance banding</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$subjects = QuizSession::selectRaw('subject, AVG(percentage) as score')</w:t>
            </w:r>
          </w:p>
          <w:p>
            <w:pPr>
              <w:spacing w:line="240" w:lineRule="auto" w:after="0" w:before="0"/>
              <w:jc w:val="left"/>
            </w:pPr>
            <w:r>
              <w:rPr>
                <w:rFonts w:ascii="Consolas" w:hAnsi="Consolas"/>
                <w:sz w:val="17"/>
              </w:rPr>
              <w:t xml:space="preserve">    -&gt;where('user_id', $userId)</w:t>
            </w:r>
          </w:p>
          <w:p>
            <w:pPr>
              <w:spacing w:line="240" w:lineRule="auto" w:after="0" w:before="0"/>
              <w:jc w:val="left"/>
            </w:pPr>
            <w:r>
              <w:rPr>
                <w:rFonts w:ascii="Consolas" w:hAnsi="Consolas"/>
                <w:sz w:val="17"/>
              </w:rPr>
              <w:t xml:space="preserve">    -&gt;groupBy('subject')</w:t>
            </w:r>
          </w:p>
          <w:p>
            <w:pPr>
              <w:spacing w:line="240" w:lineRule="auto" w:after="0" w:before="0"/>
              <w:jc w:val="left"/>
            </w:pPr>
            <w:r>
              <w:rPr>
                <w:rFonts w:ascii="Consolas" w:hAnsi="Consolas"/>
                <w:sz w:val="17"/>
              </w:rPr>
              <w:t xml:space="preserve">    -&gt;get()</w:t>
            </w:r>
          </w:p>
          <w:p>
            <w:pPr>
              <w:spacing w:line="240" w:lineRule="auto" w:after="0" w:before="0"/>
              <w:jc w:val="left"/>
            </w:pPr>
            <w:r>
              <w:rPr>
                <w:rFonts w:ascii="Consolas" w:hAnsi="Consolas"/>
                <w:sz w:val="17"/>
              </w:rPr>
              <w:t xml:space="preserve">    -&gt;map(function ($s) {</w:t>
            </w:r>
          </w:p>
          <w:p>
            <w:pPr>
              <w:spacing w:line="240" w:lineRule="auto" w:after="0" w:before="0"/>
              <w:jc w:val="left"/>
            </w:pPr>
            <w:r>
              <w:rPr>
                <w:rFonts w:ascii="Consolas" w:hAnsi="Consolas"/>
                <w:sz w:val="17"/>
              </w:rPr>
              <w:t xml:space="preserve">        $score = round($s-&gt;score);</w:t>
            </w:r>
          </w:p>
          <w:p>
            <w:pPr>
              <w:spacing w:line="240" w:lineRule="auto" w:after="0" w:before="0"/>
              <w:jc w:val="left"/>
            </w:pPr>
            <w:r>
              <w:rPr>
                <w:rFonts w:ascii="Consolas" w:hAnsi="Consolas"/>
                <w:sz w:val="17"/>
              </w:rPr>
              <w:t xml:space="preserve">        return [</w:t>
            </w:r>
          </w:p>
          <w:p>
            <w:pPr>
              <w:spacing w:line="240" w:lineRule="auto" w:after="0" w:before="0"/>
              <w:jc w:val="left"/>
            </w:pPr>
            <w:r>
              <w:rPr>
                <w:rFonts w:ascii="Consolas" w:hAnsi="Consolas"/>
                <w:sz w:val="17"/>
              </w:rPr>
              <w:t xml:space="preserve">            'name'   =&gt; ucfirst($s-&gt;subject),</w:t>
            </w:r>
          </w:p>
          <w:p>
            <w:pPr>
              <w:spacing w:line="240" w:lineRule="auto" w:after="0" w:before="0"/>
              <w:jc w:val="left"/>
            </w:pPr>
            <w:r>
              <w:rPr>
                <w:rFonts w:ascii="Consolas" w:hAnsi="Consolas"/>
                <w:sz w:val="17"/>
              </w:rPr>
              <w:t xml:space="preserve">            'score'  =&gt; $score,</w:t>
            </w:r>
          </w:p>
          <w:p>
            <w:pPr>
              <w:spacing w:line="240" w:lineRule="auto" w:after="0" w:before="0"/>
              <w:jc w:val="left"/>
            </w:pPr>
            <w:r>
              <w:rPr>
                <w:rFonts w:ascii="Consolas" w:hAnsi="Consolas"/>
                <w:sz w:val="17"/>
              </w:rPr>
              <w:t xml:space="preserve">            'status' =&gt; $score &gt;= 85 ? 'Excellent'</w:t>
            </w:r>
          </w:p>
          <w:p>
            <w:pPr>
              <w:spacing w:line="240" w:lineRule="auto" w:after="0" w:before="0"/>
              <w:jc w:val="left"/>
            </w:pPr>
            <w:r>
              <w:rPr>
                <w:rFonts w:ascii="Consolas" w:hAnsi="Consolas"/>
                <w:sz w:val="17"/>
              </w:rPr>
              <w:t xml:space="preserve">                      : ($score &gt;= 70 ? 'Strong'</w:t>
            </w:r>
          </w:p>
          <w:p>
            <w:pPr>
              <w:spacing w:line="240" w:lineRule="auto" w:after="0" w:before="0"/>
              <w:jc w:val="left"/>
            </w:pPr>
            <w:r>
              <w:rPr>
                <w:rFonts w:ascii="Consolas" w:hAnsi="Consolas"/>
                <w:sz w:val="17"/>
              </w:rPr>
              <w:t xml:space="preserve">                      : ($score &gt;= 60 ? 'Good' : 'Needs Work')),</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$weakest    = $subjects-&gt;sortBy('score')-&gt;first();</w:t>
            </w:r>
          </w:p>
          <w:p>
            <w:pPr>
              <w:spacing w:line="240" w:lineRule="auto" w:after="0" w:before="0"/>
              <w:jc w:val="left"/>
            </w:pPr>
            <w:r>
              <w:rPr>
                <w:rFonts w:ascii="Consolas" w:hAnsi="Consolas"/>
                <w:sz w:val="17"/>
              </w:rPr>
              <w:t>$focusArea  = $weakest</w:t>
            </w:r>
          </w:p>
          <w:p>
            <w:pPr>
              <w:spacing w:line="240" w:lineRule="auto" w:after="0" w:before="0"/>
              <w:jc w:val="left"/>
            </w:pPr>
            <w:r>
              <w:rPr>
                <w:rFonts w:ascii="Consolas" w:hAnsi="Consolas"/>
                <w:sz w:val="17"/>
              </w:rPr>
              <w:t xml:space="preserve">    ? $weakest['name'] . " needs more practice. Try taking more quizzes and "</w:t>
            </w:r>
          </w:p>
          <w:p>
            <w:pPr>
              <w:spacing w:line="240" w:lineRule="auto" w:after="0" w:before="0"/>
              <w:jc w:val="left"/>
            </w:pPr>
            <w:r>
              <w:rPr>
                <w:rFonts w:ascii="Consolas" w:hAnsi="Consolas"/>
                <w:sz w:val="17"/>
              </w:rPr>
              <w:t xml:space="preserve">      . "reviewing AI explanations."</w:t>
            </w:r>
          </w:p>
          <w:p>
            <w:pPr>
              <w:spacing w:line="240" w:lineRule="auto" w:after="0" w:before="0"/>
              <w:jc w:val="left"/>
            </w:pPr>
            <w:r>
              <w:rPr>
                <w:rFonts w:ascii="Consolas" w:hAnsi="Consolas"/>
                <w:sz w:val="17"/>
              </w:rPr>
              <w:t xml:space="preserve">    : "Great job! Keep practicing to maintain your performance.";</w:t>
            </w:r>
          </w:p>
        </w:tc>
      </w:tr>
    </w:tbl>
    <w:p>
      <w:pPr>
        <w:spacing w:after="200" w:before="40" w:line="240" w:lineRule="auto"/>
        <w:jc w:val="left"/>
      </w:pPr>
      <w:r>
        <w:rPr>
          <w:rFonts w:ascii="Times New Roman" w:hAnsi="Times New Roman"/>
          <w:b w:val="0"/>
          <w:i/>
          <w:color w:val="555555"/>
          <w:sz w:val="18"/>
        </w:rPr>
        <w:t>Source: app/Http/Controllers/ProgressController.php</w:t>
      </w:r>
    </w:p>
    <w:p>
      <w:pPr>
        <w:spacing w:after="120" w:before="0" w:line="360" w:lineRule="auto"/>
        <w:ind w:firstLine="720"/>
        <w:jc w:val="both"/>
      </w:pPr>
      <w:r>
        <w:rPr>
          <w:rFonts w:ascii="Times New Roman" w:hAnsi="Times New Roman"/>
          <w:b w:val="0"/>
          <w:i w:val="0"/>
          <w:sz w:val="24"/>
        </w:rPr>
        <w:t>Aggregation is performed in SQL rather than in PHP, so the number of rows transferred is the number of subjects rather than the number of attempts. The empty history case is handled explicitly, which is the state every new account is in.</w:t>
      </w:r>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6.14 ]</w:t>
            </w:r>
          </w:p>
          <w:p>
            <w:pPr>
              <w:jc w:val="center"/>
            </w:pPr>
            <w:r>
              <w:rPr>
                <w:rFonts w:ascii="Times New Roman" w:hAnsi="Times New Roman"/>
                <w:i/>
                <w:color w:val="555555"/>
                <w:sz w:val="18"/>
              </w:rPr>
              <w:t>Capture http://localhost:8000/dashboard for an account with several completed quizzes so the tiles carry real values.</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49" w:name="fig_6.14"/>
      <w:pPr>
        <w:spacing w:after="240" w:before="80" w:line="240" w:lineRule="auto"/>
        <w:jc w:val="center"/>
      </w:pPr>
      <w:r>
        <w:rPr>
          <w:rFonts w:ascii="Times New Roman" w:hAnsi="Times New Roman"/>
          <w:b/>
          <w:i w:val="0"/>
          <w:sz w:val="22"/>
        </w:rPr>
        <w:t>Figure 6.14: The student dashboard: progress summary tiles, quick actions and the recent activity feed.</w:t>
      </w:r>
      <w:bookmarkEnd w:id="2149"/>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6.15 ]</w:t>
            </w:r>
          </w:p>
          <w:p>
            <w:pPr>
              <w:jc w:val="center"/>
            </w:pPr>
            <w:r>
              <w:rPr>
                <w:rFonts w:ascii="Times New Roman" w:hAnsi="Times New Roman"/>
                <w:i/>
                <w:color w:val="555555"/>
                <w:sz w:val="18"/>
              </w:rPr>
              <w:t>Capture http://localhost:8000/progress for an account with attempts in at least three subjects.</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50" w:name="fig_6.15"/>
      <w:pPr>
        <w:spacing w:after="240" w:before="80" w:line="240" w:lineRule="auto"/>
        <w:jc w:val="center"/>
      </w:pPr>
      <w:r>
        <w:rPr>
          <w:rFonts w:ascii="Times New Roman" w:hAnsi="Times New Roman"/>
          <w:b/>
          <w:i w:val="0"/>
          <w:sz w:val="22"/>
        </w:rPr>
        <w:t>Figure 6.15: The progress page: overall statistics, subject-wise performance with status bands and the focus recommendation.</w:t>
      </w:r>
      <w:bookmarkEnd w:id="2150"/>
    </w:p>
    <w:p>
      <w:bookmarkStart w:id="2151" w:name="h3_258"/>
      <w:pPr>
        <w:keepNext/>
        <w:tabs>
          <w:tab w:pos="1080" w:val="left"/>
        </w:tabs>
        <w:spacing w:before="200" w:after="80" w:line="360" w:lineRule="auto"/>
        <w:jc w:val="left"/>
      </w:pPr>
      <w:r>
        <w:rPr>
          <w:rFonts w:ascii="Times New Roman" w:hAnsi="Times New Roman"/>
          <w:b/>
          <w:sz w:val="24"/>
        </w:rPr>
        <w:t>6.3.9</w:t>
        <w:tab/>
        <w:t>Resource library and administration</w:t>
      </w:r>
      <w:bookmarkEnd w:id="2151"/>
    </w:p>
    <w:p>
      <w:pPr>
        <w:keepNext/>
        <w:spacing w:after="80" w:before="200" w:line="240" w:lineRule="auto"/>
        <w:jc w:val="left"/>
      </w:pPr>
      <w:r>
        <w:rPr>
          <w:rFonts w:ascii="Times New Roman" w:hAnsi="Times New Roman"/>
          <w:b/>
          <w:i w:val="0"/>
          <w:sz w:val="22"/>
        </w:rPr>
        <w:t>Listing 6.15: Validated upload and accounted download</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public function store(Request $request)</w:t>
            </w:r>
          </w:p>
          <w:p>
            <w:pPr>
              <w:spacing w:line="240" w:lineRule="auto" w:after="0" w:before="0"/>
              <w:jc w:val="left"/>
            </w:pPr>
            <w:r>
              <w:rPr>
                <w:rFonts w:ascii="Consolas" w:hAnsi="Consolas"/>
                <w:sz w:val="17"/>
              </w:rPr>
              <w:t>{</w:t>
            </w:r>
          </w:p>
          <w:p>
            <w:pPr>
              <w:spacing w:line="240" w:lineRule="auto" w:after="0" w:before="0"/>
              <w:jc w:val="left"/>
            </w:pPr>
            <w:r>
              <w:rPr>
                <w:rFonts w:ascii="Consolas" w:hAnsi="Consolas"/>
                <w:sz w:val="17"/>
              </w:rPr>
              <w:t xml:space="preserve">    $request-&gt;validate([</w:t>
            </w:r>
          </w:p>
          <w:p>
            <w:pPr>
              <w:spacing w:line="240" w:lineRule="auto" w:after="0" w:before="0"/>
              <w:jc w:val="left"/>
            </w:pPr>
            <w:r>
              <w:rPr>
                <w:rFonts w:ascii="Consolas" w:hAnsi="Consolas"/>
                <w:sz w:val="17"/>
              </w:rPr>
              <w:t xml:space="preserve">        'title'       =&gt; 'required',</w:t>
            </w:r>
          </w:p>
          <w:p>
            <w:pPr>
              <w:spacing w:line="240" w:lineRule="auto" w:after="0" w:before="0"/>
              <w:jc w:val="left"/>
            </w:pPr>
            <w:r>
              <w:rPr>
                <w:rFonts w:ascii="Consolas" w:hAnsi="Consolas"/>
                <w:sz w:val="17"/>
              </w:rPr>
              <w:t xml:space="preserve">        'type'        =&gt; 'required',</w:t>
            </w:r>
          </w:p>
          <w:p>
            <w:pPr>
              <w:spacing w:line="240" w:lineRule="auto" w:after="0" w:before="0"/>
              <w:jc w:val="left"/>
            </w:pPr>
            <w:r>
              <w:rPr>
                <w:rFonts w:ascii="Consolas" w:hAnsi="Consolas"/>
                <w:sz w:val="17"/>
              </w:rPr>
              <w:t xml:space="preserve">        'board'       =&gt; 'required',</w:t>
            </w:r>
          </w:p>
          <w:p>
            <w:pPr>
              <w:spacing w:line="240" w:lineRule="auto" w:after="0" w:before="0"/>
              <w:jc w:val="left"/>
            </w:pPr>
            <w:r>
              <w:rPr>
                <w:rFonts w:ascii="Consolas" w:hAnsi="Consolas"/>
                <w:sz w:val="17"/>
              </w:rPr>
              <w:t xml:space="preserve">        'class_level' =&gt; 'required',</w:t>
            </w:r>
          </w:p>
          <w:p>
            <w:pPr>
              <w:spacing w:line="240" w:lineRule="auto" w:after="0" w:before="0"/>
              <w:jc w:val="left"/>
            </w:pPr>
            <w:r>
              <w:rPr>
                <w:rFonts w:ascii="Consolas" w:hAnsi="Consolas"/>
                <w:sz w:val="17"/>
              </w:rPr>
              <w:t xml:space="preserve">        'subject'     =&gt; 'required',</w:t>
            </w:r>
          </w:p>
          <w:p>
            <w:pPr>
              <w:spacing w:line="240" w:lineRule="auto" w:after="0" w:before="0"/>
              <w:jc w:val="left"/>
            </w:pPr>
            <w:r>
              <w:rPr>
                <w:rFonts w:ascii="Consolas" w:hAnsi="Consolas"/>
                <w:sz w:val="17"/>
              </w:rPr>
              <w:t xml:space="preserve">        'file'        =&gt; 'required|file|max:102400',      // 100 MB ceiling</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$file = $request-&gt;file('file');</w:t>
            </w:r>
          </w:p>
          <w:p>
            <w:pPr>
              <w:spacing w:line="240" w:lineRule="auto" w:after="0" w:before="0"/>
              <w:jc w:val="left"/>
            </w:pPr>
            <w:r>
              <w:rPr>
                <w:rFonts w:ascii="Consolas" w:hAnsi="Consolas"/>
                <w:sz w:val="17"/>
              </w:rPr>
              <w:t xml:space="preserve">    $path = $file-&gt;store('contents', 'public');</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$content = Content::create([… 'file_path' =&gt; $path,</w:t>
            </w:r>
          </w:p>
          <w:p>
            <w:pPr>
              <w:spacing w:line="240" w:lineRule="auto" w:after="0" w:before="0"/>
              <w:jc w:val="left"/>
            </w:pPr>
            <w:r>
              <w:rPr>
                <w:rFonts w:ascii="Consolas" w:hAnsi="Consolas"/>
                <w:sz w:val="17"/>
              </w:rPr>
              <w:t xml:space="preserve">                                   'file_size' =&gt; $file-&gt;getSize()]);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return response()-&gt;json(['success' =&gt; true, 'data' =&gt; $content]);</w:t>
            </w:r>
          </w:p>
          <w:p>
            <w:pPr>
              <w:spacing w:line="240" w:lineRule="auto" w:after="0" w:before="0"/>
              <w:jc w:val="left"/>
            </w:pPr>
            <w:r>
              <w:rPr>
                <w:rFonts w:ascii="Consolas" w:hAnsi="Consolas"/>
                <w:sz w:val="17"/>
              </w:rPr>
              <w: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public function download($id)</w:t>
            </w:r>
          </w:p>
          <w:p>
            <w:pPr>
              <w:spacing w:line="240" w:lineRule="auto" w:after="0" w:before="0"/>
              <w:jc w:val="left"/>
            </w:pPr>
            <w:r>
              <w:rPr>
                <w:rFonts w:ascii="Consolas" w:hAnsi="Consolas"/>
                <w:sz w:val="17"/>
              </w:rPr>
              <w:t>{</w:t>
            </w:r>
          </w:p>
          <w:p>
            <w:pPr>
              <w:spacing w:line="240" w:lineRule="auto" w:after="0" w:before="0"/>
              <w:jc w:val="left"/>
            </w:pPr>
            <w:r>
              <w:rPr>
                <w:rFonts w:ascii="Consolas" w:hAnsi="Consolas"/>
                <w:sz w:val="17"/>
              </w:rPr>
              <w:t xml:space="preserve">    $content = Content::findOrFail($id);</w:t>
            </w:r>
          </w:p>
          <w:p>
            <w:pPr>
              <w:spacing w:line="240" w:lineRule="auto" w:after="0" w:before="0"/>
              <w:jc w:val="left"/>
            </w:pPr>
            <w:r>
              <w:rPr>
                <w:rFonts w:ascii="Consolas" w:hAnsi="Consolas"/>
                <w:sz w:val="17"/>
              </w:rPr>
              <w:t xml:space="preserve">    $content-&gt;increment('downloads');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Activity::create([</w:t>
            </w:r>
          </w:p>
          <w:p>
            <w:pPr>
              <w:spacing w:line="240" w:lineRule="auto" w:after="0" w:before="0"/>
              <w:jc w:val="left"/>
            </w:pPr>
            <w:r>
              <w:rPr>
                <w:rFonts w:ascii="Consolas" w:hAnsi="Consolas"/>
                <w:sz w:val="17"/>
              </w:rPr>
              <w:t xml:space="preserve">        'user_id' =&gt; Auth::id(),</w:t>
            </w:r>
          </w:p>
          <w:p>
            <w:pPr>
              <w:spacing w:line="240" w:lineRule="auto" w:after="0" w:before="0"/>
              <w:jc w:val="left"/>
            </w:pPr>
            <w:r>
              <w:rPr>
                <w:rFonts w:ascii="Consolas" w:hAnsi="Consolas"/>
                <w:sz w:val="17"/>
              </w:rPr>
              <w:t xml:space="preserve">        'type'    =&gt; 'resource',</w:t>
            </w:r>
          </w:p>
          <w:p>
            <w:pPr>
              <w:spacing w:line="240" w:lineRule="auto" w:after="0" w:before="0"/>
              <w:jc w:val="left"/>
            </w:pPr>
            <w:r>
              <w:rPr>
                <w:rFonts w:ascii="Consolas" w:hAnsi="Consolas"/>
                <w:sz w:val="17"/>
              </w:rPr>
              <w:t xml:space="preserve">        'message' =&gt; 'Downloaded ' . $content-&gt;title,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return response()-&gt;download(storage_path('app/public/' . $content-&gt;file_path));</w:t>
            </w:r>
          </w:p>
          <w:p>
            <w:pPr>
              <w:spacing w:line="240" w:lineRule="auto" w:after="0" w:before="0"/>
              <w:jc w:val="left"/>
            </w:pPr>
            <w:r>
              <w:rPr>
                <w:rFonts w:ascii="Consolas" w:hAnsi="Consolas"/>
                <w:sz w:val="17"/>
              </w:rPr>
              <w:t>}</w:t>
            </w:r>
          </w:p>
        </w:tc>
      </w:tr>
    </w:tbl>
    <w:p>
      <w:pPr>
        <w:spacing w:after="200" w:before="40" w:line="240" w:lineRule="auto"/>
        <w:jc w:val="left"/>
      </w:pPr>
      <w:r>
        <w:rPr>
          <w:rFonts w:ascii="Times New Roman" w:hAnsi="Times New Roman"/>
          <w:b w:val="0"/>
          <w:i/>
          <w:color w:val="555555"/>
          <w:sz w:val="18"/>
        </w:rPr>
        <w:t>Source: app/Http/Controllers/Admin/ContentController.php</w:t>
      </w:r>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6.16 ]</w:t>
            </w:r>
          </w:p>
          <w:p>
            <w:pPr>
              <w:jc w:val="center"/>
            </w:pPr>
            <w:r>
              <w:rPr>
                <w:rFonts w:ascii="Times New Roman" w:hAnsi="Times New Roman"/>
                <w:i/>
                <w:color w:val="555555"/>
                <w:sz w:val="18"/>
              </w:rPr>
              <w:t>Capture http://localhost:8000/resources with several resources listed and a filter applied.</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52" w:name="fig_6.16"/>
      <w:pPr>
        <w:spacing w:after="240" w:before="80" w:line="240" w:lineRule="auto"/>
        <w:jc w:val="center"/>
      </w:pPr>
      <w:r>
        <w:rPr>
          <w:rFonts w:ascii="Times New Roman" w:hAnsi="Times New Roman"/>
          <w:b/>
          <w:i w:val="0"/>
          <w:sz w:val="22"/>
        </w:rPr>
        <w:t>Figure 6.16: The student resource library with board, class, subject and type filters.</w:t>
      </w:r>
      <w:bookmarkEnd w:id="2152"/>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6.17 ]</w:t>
            </w:r>
          </w:p>
          <w:p>
            <w:pPr>
              <w:jc w:val="center"/>
            </w:pPr>
            <w:r>
              <w:rPr>
                <w:rFonts w:ascii="Times New Roman" w:hAnsi="Times New Roman"/>
                <w:i/>
                <w:color w:val="555555"/>
                <w:sz w:val="18"/>
              </w:rPr>
              <w:t>Capture http://localhost:8000/admin/content signed in as an administrator.</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53" w:name="fig_6.17"/>
      <w:pPr>
        <w:spacing w:after="240" w:before="80" w:line="240" w:lineRule="auto"/>
        <w:jc w:val="center"/>
      </w:pPr>
      <w:r>
        <w:rPr>
          <w:rFonts w:ascii="Times New Roman" w:hAnsi="Times New Roman"/>
          <w:b/>
          <w:i w:val="0"/>
          <w:sz w:val="22"/>
        </w:rPr>
        <w:t>Figure 6.17: The administrative content console: upload form and the resource table with edit and delete actions.</w:t>
      </w:r>
      <w:bookmarkEnd w:id="2153"/>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6.18 ]</w:t>
            </w:r>
          </w:p>
          <w:p>
            <w:pPr>
              <w:jc w:val="center"/>
            </w:pPr>
            <w:r>
              <w:rPr>
                <w:rFonts w:ascii="Times New Roman" w:hAnsi="Times New Roman"/>
                <w:i/>
                <w:color w:val="555555"/>
                <w:sz w:val="18"/>
              </w:rPr>
              <w:t>Capture http://localhost:8000/admin/users; obscure real email addresses before submission.</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54" w:name="fig_6.18"/>
      <w:pPr>
        <w:spacing w:after="240" w:before="80" w:line="240" w:lineRule="auto"/>
        <w:jc w:val="center"/>
      </w:pPr>
      <w:r>
        <w:rPr>
          <w:rFonts w:ascii="Times New Roman" w:hAnsi="Times New Roman"/>
          <w:b/>
          <w:i w:val="0"/>
          <w:sz w:val="22"/>
        </w:rPr>
        <w:t>Figure 6.18: The administrative user console with search, role and status filters and per-account actions.</w:t>
      </w:r>
      <w:bookmarkEnd w:id="2154"/>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6.19 ]</w:t>
            </w:r>
          </w:p>
          <w:p>
            <w:pPr>
              <w:jc w:val="center"/>
            </w:pPr>
            <w:r>
              <w:rPr>
                <w:rFonts w:ascii="Times New Roman" w:hAnsi="Times New Roman"/>
                <w:i/>
                <w:color w:val="555555"/>
                <w:sz w:val="18"/>
              </w:rPr>
              <w:t>Capture http://localhost:8000/admin/dashboard.</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55" w:name="fig_6.19"/>
      <w:pPr>
        <w:spacing w:after="240" w:before="80" w:line="240" w:lineRule="auto"/>
        <w:jc w:val="center"/>
      </w:pPr>
      <w:r>
        <w:rPr>
          <w:rFonts w:ascii="Times New Roman" w:hAnsi="Times New Roman"/>
          <w:b/>
          <w:i w:val="0"/>
          <w:sz w:val="22"/>
        </w:rPr>
        <w:t>Figure 6.19: The administrative overview showing aggregate counts and recent registrations.</w:t>
      </w:r>
      <w:bookmarkEnd w:id="2155"/>
    </w:p>
    <w:p>
      <w:bookmarkStart w:id="2156" w:name="h3_263"/>
      <w:pPr>
        <w:keepNext/>
        <w:tabs>
          <w:tab w:pos="1080" w:val="left"/>
        </w:tabs>
        <w:spacing w:before="200" w:after="80" w:line="360" w:lineRule="auto"/>
        <w:jc w:val="left"/>
      </w:pPr>
      <w:r>
        <w:rPr>
          <w:rFonts w:ascii="Times New Roman" w:hAnsi="Times New Roman"/>
          <w:b/>
          <w:sz w:val="24"/>
        </w:rPr>
        <w:t>6.3.10</w:t>
        <w:tab/>
        <w:t>Cost instrumentation</w:t>
      </w:r>
      <w:bookmarkEnd w:id="2156"/>
    </w:p>
    <w:p>
      <w:pPr>
        <w:spacing w:after="120" w:before="0" w:line="360" w:lineRule="auto"/>
        <w:ind w:firstLine="720"/>
        <w:jc w:val="both"/>
      </w:pPr>
      <w:r>
        <w:rPr>
          <w:rFonts w:ascii="Times New Roman" w:hAnsi="Times New Roman"/>
          <w:b w:val="0"/>
          <w:i w:val="0"/>
          <w:sz w:val="24"/>
        </w:rPr>
        <w:t>Every call to a metered model passes through one logging function, which computes the monetary cost from the published rates and appends a structured record.</w:t>
      </w:r>
    </w:p>
    <w:p>
      <w:pPr>
        <w:keepNext/>
        <w:spacing w:after="80" w:before="200" w:line="240" w:lineRule="auto"/>
        <w:jc w:val="left"/>
      </w:pPr>
      <w:r>
        <w:rPr>
          <w:rFonts w:ascii="Times New Roman" w:hAnsi="Times New Roman"/>
          <w:b/>
          <w:i w:val="0"/>
          <w:sz w:val="22"/>
        </w:rPr>
        <w:t>Listing 6.16: Per-call token and cost accounting</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PRICING = {</w:t>
            </w:r>
          </w:p>
          <w:p>
            <w:pPr>
              <w:spacing w:line="240" w:lineRule="auto" w:after="0" w:before="0"/>
              <w:jc w:val="left"/>
            </w:pPr>
            <w:r>
              <w:rPr>
                <w:rFonts w:ascii="Consolas" w:hAnsi="Consolas"/>
                <w:sz w:val="17"/>
              </w:rPr>
              <w:t xml:space="preserve">    "gpt-4o-mini":            {"input": 0.150, "output": 0.600},   # USD per 1M tokens</w:t>
            </w:r>
          </w:p>
          <w:p>
            <w:pPr>
              <w:spacing w:line="240" w:lineRule="auto" w:after="0" w:before="0"/>
              <w:jc w:val="left"/>
            </w:pPr>
            <w:r>
              <w:rPr>
                <w:rFonts w:ascii="Consolas" w:hAnsi="Consolas"/>
                <w:sz w:val="17"/>
              </w:rPr>
              <w:t xml:space="preserve">    "gpt-4o":                 {"input": 2.50,  "output": 10.00},</w:t>
            </w:r>
          </w:p>
          <w:p>
            <w:pPr>
              <w:spacing w:line="240" w:lineRule="auto" w:after="0" w:before="0"/>
              <w:jc w:val="left"/>
            </w:pPr>
            <w:r>
              <w:rPr>
                <w:rFonts w:ascii="Consolas" w:hAnsi="Consolas"/>
                <w:sz w:val="17"/>
              </w:rPr>
              <w:t xml:space="preserve">    "text-embedding-3-small": {"input": 0.020, "output": 0.000},</w:t>
            </w:r>
          </w:p>
          <w:p>
            <w:pPr>
              <w:spacing w:line="240" w:lineRule="auto" w:after="0" w:before="0"/>
              <w:jc w:val="left"/>
            </w:pPr>
            <w:r>
              <w:rPr>
                <w:rFonts w:ascii="Consolas" w:hAnsi="Consolas"/>
                <w:sz w:val="17"/>
              </w:rPr>
              <w: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def log_token_usage(endpoint, model, board, class_level, subject,</w:t>
            </w:r>
          </w:p>
          <w:p>
            <w:pPr>
              <w:spacing w:line="240" w:lineRule="auto" w:after="0" w:before="0"/>
              <w:jc w:val="left"/>
            </w:pPr>
            <w:r>
              <w:rPr>
                <w:rFonts w:ascii="Consolas" w:hAnsi="Consolas"/>
                <w:sz w:val="17"/>
              </w:rPr>
              <w:t xml:space="preserve">                    prompt_tokens, completion_tokens):</w:t>
            </w:r>
          </w:p>
          <w:p>
            <w:pPr>
              <w:spacing w:line="240" w:lineRule="auto" w:after="0" w:before="0"/>
              <w:jc w:val="left"/>
            </w:pPr>
            <w:r>
              <w:rPr>
                <w:rFonts w:ascii="Consolas" w:hAnsi="Consolas"/>
                <w:sz w:val="17"/>
              </w:rPr>
              <w:t xml:space="preserve">    pricing     = PRICING.get(model, {"input": 0, "output": 0})</w:t>
            </w:r>
          </w:p>
          <w:p>
            <w:pPr>
              <w:spacing w:line="240" w:lineRule="auto" w:after="0" w:before="0"/>
              <w:jc w:val="left"/>
            </w:pPr>
            <w:r>
              <w:rPr>
                <w:rFonts w:ascii="Consolas" w:hAnsi="Consolas"/>
                <w:sz w:val="17"/>
              </w:rPr>
              <w:t xml:space="preserve">    input_cost  = (prompt_tokens     / 1_000_000) * pricing["input"]</w:t>
            </w:r>
          </w:p>
          <w:p>
            <w:pPr>
              <w:spacing w:line="240" w:lineRule="auto" w:after="0" w:before="0"/>
              <w:jc w:val="left"/>
            </w:pPr>
            <w:r>
              <w:rPr>
                <w:rFonts w:ascii="Consolas" w:hAnsi="Consolas"/>
                <w:sz w:val="17"/>
              </w:rPr>
              <w:t xml:space="preserve">    output_cost = (completion_tokens / 1_000_000) * pricing["output"]</w:t>
            </w:r>
          </w:p>
          <w:p>
            <w:pPr>
              <w:spacing w:line="240" w:lineRule="auto" w:after="0" w:before="0"/>
              <w:jc w:val="left"/>
            </w:pPr>
            <w:r>
              <w:rPr>
                <w:rFonts w:ascii="Consolas" w:hAnsi="Consolas"/>
                <w:sz w:val="17"/>
              </w:rPr>
              <w:t xml:space="preserve">    total_cost  = round(input_cost + output_cost, 8)</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record = {</w:t>
            </w:r>
          </w:p>
          <w:p>
            <w:pPr>
              <w:spacing w:line="240" w:lineRule="auto" w:after="0" w:before="0"/>
              <w:jc w:val="left"/>
            </w:pPr>
            <w:r>
              <w:rPr>
                <w:rFonts w:ascii="Consolas" w:hAnsi="Consolas"/>
                <w:sz w:val="17"/>
              </w:rPr>
              <w:t xml:space="preserve">        "timestamp": datetime.now().isoformat(), "endpoint": endpoint,</w:t>
            </w:r>
          </w:p>
          <w:p>
            <w:pPr>
              <w:spacing w:line="240" w:lineRule="auto" w:after="0" w:before="0"/>
              <w:jc w:val="left"/>
            </w:pPr>
            <w:r>
              <w:rPr>
                <w:rFonts w:ascii="Consolas" w:hAnsi="Consolas"/>
                <w:sz w:val="17"/>
              </w:rPr>
              <w:t xml:space="preserve">        "model": model, "board": board, "class_level": class_level,</w:t>
            </w:r>
          </w:p>
          <w:p>
            <w:pPr>
              <w:spacing w:line="240" w:lineRule="auto" w:after="0" w:before="0"/>
              <w:jc w:val="left"/>
            </w:pPr>
            <w:r>
              <w:rPr>
                <w:rFonts w:ascii="Consolas" w:hAnsi="Consolas"/>
                <w:sz w:val="17"/>
              </w:rPr>
              <w:t xml:space="preserve">        "subject": subject, "prompt_tokens": prompt_tokens,</w:t>
            </w:r>
          </w:p>
          <w:p>
            <w:pPr>
              <w:spacing w:line="240" w:lineRule="auto" w:after="0" w:before="0"/>
              <w:jc w:val="left"/>
            </w:pPr>
            <w:r>
              <w:rPr>
                <w:rFonts w:ascii="Consolas" w:hAnsi="Consolas"/>
                <w:sz w:val="17"/>
              </w:rPr>
              <w:t xml:space="preserve">        "completion_tokens": completion_tokens,</w:t>
            </w:r>
          </w:p>
          <w:p>
            <w:pPr>
              <w:spacing w:line="240" w:lineRule="auto" w:after="0" w:before="0"/>
              <w:jc w:val="left"/>
            </w:pPr>
            <w:r>
              <w:rPr>
                <w:rFonts w:ascii="Consolas" w:hAnsi="Consolas"/>
                <w:sz w:val="17"/>
              </w:rPr>
              <w:t xml:space="preserve">        "total_tokens": prompt_tokens + completion_tokens,</w:t>
            </w:r>
          </w:p>
          <w:p>
            <w:pPr>
              <w:spacing w:line="240" w:lineRule="auto" w:after="0" w:before="0"/>
              <w:jc w:val="left"/>
            </w:pPr>
            <w:r>
              <w:rPr>
                <w:rFonts w:ascii="Consolas" w:hAnsi="Consolas"/>
                <w:sz w:val="17"/>
              </w:rPr>
              <w:t xml:space="preserve">        "cost_usd": total_cost,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with open(LOG_FILE, "a", encoding="utf-8") as f:</w:t>
            </w:r>
          </w:p>
          <w:p>
            <w:pPr>
              <w:spacing w:line="240" w:lineRule="auto" w:after="0" w:before="0"/>
              <w:jc w:val="left"/>
            </w:pPr>
            <w:r>
              <w:rPr>
                <w:rFonts w:ascii="Consolas" w:hAnsi="Consolas"/>
                <w:sz w:val="17"/>
              </w:rPr>
              <w:t xml:space="preserve">        f.write(json.dumps(record) + "\n")</w:t>
            </w:r>
          </w:p>
        </w:tc>
      </w:tr>
    </w:tbl>
    <w:p>
      <w:pPr>
        <w:spacing w:after="200" w:before="40" w:line="240" w:lineRule="auto"/>
        <w:jc w:val="left"/>
      </w:pPr>
      <w:r>
        <w:rPr>
          <w:rFonts w:ascii="Times New Roman" w:hAnsi="Times New Roman"/>
          <w:b w:val="0"/>
          <w:i/>
          <w:color w:val="555555"/>
          <w:sz w:val="18"/>
        </w:rPr>
        <w:t>Source: ai-service/utils/token_logger.py</w:t>
      </w:r>
    </w:p>
    <w:p>
      <w:pPr>
        <w:spacing w:after="120" w:before="0" w:line="360" w:lineRule="auto"/>
        <w:ind w:firstLine="720"/>
        <w:jc w:val="both"/>
      </w:pPr>
      <w:r>
        <w:rPr>
          <w:rFonts w:ascii="Times New Roman" w:hAnsi="Times New Roman"/>
          <w:b w:val="0"/>
          <w:i w:val="0"/>
          <w:sz w:val="24"/>
        </w:rPr>
        <w:t>Recording board, class and subject alongside the token counts lets the log answer questions the billing dashboard cannot. Which subject is most expensive to serve? Does long-question marking cost more than short-question marking? Has a prompt change increased consumption? The output is JSON Lines, so it can be analysed with a few lines of Python. Section 8.6 reports the analysis.</w:t>
      </w:r>
    </w:p>
    <w:p>
      <w:bookmarkStart w:id="2157" w:name="h2_264"/>
      <w:pPr>
        <w:keepNext/>
        <w:tabs>
          <w:tab w:pos="864" w:val="left"/>
        </w:tabs>
        <w:spacing w:before="240" w:after="120" w:line="360" w:lineRule="auto"/>
        <w:jc w:val="left"/>
      </w:pPr>
      <w:r>
        <w:rPr>
          <w:rFonts w:ascii="Times New Roman" w:hAnsi="Times New Roman"/>
          <w:b w:val="0"/>
          <w:sz w:val="24"/>
        </w:rPr>
        <w:t>6.4</w:t>
        <w:tab/>
        <w:t>INTEGRATION BETWEEN THE TWO RUNTIMES</w:t>
      </w:r>
      <w:bookmarkEnd w:id="2157"/>
    </w:p>
    <w:p>
      <w:pPr>
        <w:spacing w:after="120" w:before="0" w:line="360" w:lineRule="auto"/>
        <w:ind w:firstLine="720"/>
        <w:jc w:val="both"/>
      </w:pPr>
      <w:r>
        <w:rPr>
          <w:rFonts w:ascii="Times New Roman" w:hAnsi="Times New Roman"/>
          <w:b w:val="0"/>
          <w:i w:val="0"/>
          <w:sz w:val="24"/>
        </w:rPr>
        <w:t>The two runtimes are joined by four HTTP calls and one configuration value. The application reads services.ai.url from the environment, defaulting to http://127.0.0.1:8001 in development, and the AI service listens there. The service holds no database credential and issues no query; everything it needs arrives in the request body and everything it produces is returned for the caller to persist.</w:t>
      </w:r>
    </w:p>
    <w:p>
      <w:pPr>
        <w:spacing w:after="120" w:before="0" w:line="360" w:lineRule="auto"/>
        <w:ind w:firstLine="720"/>
        <w:jc w:val="both"/>
      </w:pPr>
      <w:r>
        <w:rPr>
          <w:rFonts w:ascii="Times New Roman" w:hAnsi="Times New Roman"/>
          <w:b w:val="0"/>
          <w:i w:val="0"/>
          <w:sz w:val="24"/>
        </w:rPr>
        <w:t>Request validation lives at the boundary rather than on both sides of it. Every field of every endpoint is declared as a Pydantic model attribute with explicit bounds. A question may be at most a thousand characters and an answer at most three thousand. A request may carry at most twenty history items, between one and twenty questions, and at most fifty results in a session aggregation. An over-long or malformed request is therefore rejected with a structured error before any metered operation begins.</w:t>
      </w:r>
    </w:p>
    <w:p>
      <w:pPr>
        <w:keepNext/>
        <w:spacing w:after="80" w:before="200" w:line="240" w:lineRule="auto"/>
        <w:jc w:val="left"/>
      </w:pPr>
      <w:r>
        <w:rPr>
          <w:rFonts w:ascii="Times New Roman" w:hAnsi="Times New Roman"/>
          <w:b/>
          <w:i w:val="0"/>
          <w:sz w:val="22"/>
        </w:rPr>
        <w:t>Listing 6.17: Typed request contract at the service boundary</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class ChatRequest(BaseModel):</w:t>
            </w:r>
          </w:p>
          <w:p>
            <w:pPr>
              <w:spacing w:line="240" w:lineRule="auto" w:after="0" w:before="0"/>
              <w:jc w:val="left"/>
            </w:pPr>
            <w:r>
              <w:rPr>
                <w:rFonts w:ascii="Consolas" w:hAnsi="Consolas"/>
                <w:sz w:val="17"/>
              </w:rPr>
              <w:t xml:space="preserve">    question:         str  = Field(..., max_length=MAX_QUESTION_LEN)   # 1000</w:t>
            </w:r>
          </w:p>
          <w:p>
            <w:pPr>
              <w:spacing w:line="240" w:lineRule="auto" w:after="0" w:before="0"/>
              <w:jc w:val="left"/>
            </w:pPr>
            <w:r>
              <w:rPr>
                <w:rFonts w:ascii="Consolas" w:hAnsi="Consolas"/>
                <w:sz w:val="17"/>
              </w:rPr>
              <w:t xml:space="preserve">    board:            str</w:t>
            </w:r>
          </w:p>
          <w:p>
            <w:pPr>
              <w:spacing w:line="240" w:lineRule="auto" w:after="0" w:before="0"/>
              <w:jc w:val="left"/>
            </w:pPr>
            <w:r>
              <w:rPr>
                <w:rFonts w:ascii="Consolas" w:hAnsi="Consolas"/>
                <w:sz w:val="17"/>
              </w:rPr>
              <w:t xml:space="preserve">    class_level:      str</w:t>
            </w:r>
          </w:p>
          <w:p>
            <w:pPr>
              <w:spacing w:line="240" w:lineRule="auto" w:after="0" w:before="0"/>
              <w:jc w:val="left"/>
            </w:pPr>
            <w:r>
              <w:rPr>
                <w:rFonts w:ascii="Consolas" w:hAnsi="Consolas"/>
                <w:sz w:val="17"/>
              </w:rPr>
              <w:t xml:space="preserve">    subject:          str</w:t>
            </w:r>
          </w:p>
          <w:p>
            <w:pPr>
              <w:spacing w:line="240" w:lineRule="auto" w:after="0" w:before="0"/>
              <w:jc w:val="left"/>
            </w:pPr>
            <w:r>
              <w:rPr>
                <w:rFonts w:ascii="Consolas" w:hAnsi="Consolas"/>
                <w:sz w:val="17"/>
              </w:rPr>
              <w:t xml:space="preserve">    language:         str  = "en"</w:t>
            </w:r>
          </w:p>
          <w:p>
            <w:pPr>
              <w:spacing w:line="240" w:lineRule="auto" w:after="0" w:before="0"/>
              <w:jc w:val="left"/>
            </w:pPr>
            <w:r>
              <w:rPr>
                <w:rFonts w:ascii="Consolas" w:hAnsi="Consolas"/>
                <w:sz w:val="17"/>
              </w:rPr>
              <w:t xml:space="preserve">    chat_history:     list = Field(default_factory=list, max_length=MAX_HISTORY_ITEMS)</w:t>
            </w:r>
          </w:p>
          <w:p>
            <w:pPr>
              <w:spacing w:line="240" w:lineRule="auto" w:after="0" w:before="0"/>
              <w:jc w:val="left"/>
            </w:pPr>
            <w:r>
              <w:rPr>
                <w:rFonts w:ascii="Consolas" w:hAnsi="Consolas"/>
                <w:sz w:val="17"/>
              </w:rPr>
              <w:t xml:space="preserve">    existing_summary: str  = Field(default="", max_length=2000)</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@app.post("/chat", response_model=ChatResponse)</w:t>
            </w:r>
          </w:p>
          <w:p>
            <w:pPr>
              <w:spacing w:line="240" w:lineRule="auto" w:after="0" w:before="0"/>
              <w:jc w:val="left"/>
            </w:pPr>
            <w:r>
              <w:rPr>
                <w:rFonts w:ascii="Consolas" w:hAnsi="Consolas"/>
                <w:sz w:val="17"/>
              </w:rPr>
              <w:t>def chat(req: ChatRequest):</w:t>
            </w:r>
          </w:p>
          <w:p>
            <w:pPr>
              <w:spacing w:line="240" w:lineRule="auto" w:after="0" w:before="0"/>
              <w:jc w:val="left"/>
            </w:pPr>
            <w:r>
              <w:rPr>
                <w:rFonts w:ascii="Consolas" w:hAnsi="Consolas"/>
                <w:sz w:val="17"/>
              </w:rPr>
              <w:t xml:space="preserve">    try:</w:t>
            </w:r>
          </w:p>
          <w:p>
            <w:pPr>
              <w:spacing w:line="240" w:lineRule="auto" w:after="0" w:before="0"/>
              <w:jc w:val="left"/>
            </w:pPr>
            <w:r>
              <w:rPr>
                <w:rFonts w:ascii="Consolas" w:hAnsi="Consolas"/>
                <w:sz w:val="17"/>
              </w:rPr>
              <w:t xml:space="preserve">        result = get_teacher_response(</w:t>
            </w:r>
          </w:p>
          <w:p>
            <w:pPr>
              <w:spacing w:line="240" w:lineRule="auto" w:after="0" w:before="0"/>
              <w:jc w:val="left"/>
            </w:pPr>
            <w:r>
              <w:rPr>
                <w:rFonts w:ascii="Consolas" w:hAnsi="Consolas"/>
                <w:sz w:val="17"/>
              </w:rPr>
              <w:t xml:space="preserve">            question=req.question, board=req.board, class_level=req.class_level,</w:t>
            </w:r>
          </w:p>
          <w:p>
            <w:pPr>
              <w:spacing w:line="240" w:lineRule="auto" w:after="0" w:before="0"/>
              <w:jc w:val="left"/>
            </w:pPr>
            <w:r>
              <w:rPr>
                <w:rFonts w:ascii="Consolas" w:hAnsi="Consolas"/>
                <w:sz w:val="17"/>
              </w:rPr>
              <w:t xml:space="preserve">            subject=req.subject, language=req.language,</w:t>
            </w:r>
          </w:p>
          <w:p>
            <w:pPr>
              <w:spacing w:line="240" w:lineRule="auto" w:after="0" w:before="0"/>
              <w:jc w:val="left"/>
            </w:pPr>
            <w:r>
              <w:rPr>
                <w:rFonts w:ascii="Consolas" w:hAnsi="Consolas"/>
                <w:sz w:val="17"/>
              </w:rPr>
              <w:t xml:space="preserve">            chat_history=req.chat_history, existing_summary=req.existing_summary)</w:t>
            </w:r>
          </w:p>
          <w:p>
            <w:pPr>
              <w:spacing w:line="240" w:lineRule="auto" w:after="0" w:before="0"/>
              <w:jc w:val="left"/>
            </w:pPr>
            <w:r>
              <w:rPr>
                <w:rFonts w:ascii="Consolas" w:hAnsi="Consolas"/>
                <w:sz w:val="17"/>
              </w:rPr>
              <w:t xml:space="preserve">        return ChatResponse(answer=result["answer"],</w:t>
            </w:r>
          </w:p>
          <w:p>
            <w:pPr>
              <w:spacing w:line="240" w:lineRule="auto" w:after="0" w:before="0"/>
              <w:jc w:val="left"/>
            </w:pPr>
            <w:r>
              <w:rPr>
                <w:rFonts w:ascii="Consolas" w:hAnsi="Consolas"/>
                <w:sz w:val="17"/>
              </w:rPr>
              <w:t xml:space="preserve">                            updated_summary=result["updated_summary"])</w:t>
            </w:r>
          </w:p>
          <w:p>
            <w:pPr>
              <w:spacing w:line="240" w:lineRule="auto" w:after="0" w:before="0"/>
              <w:jc w:val="left"/>
            </w:pPr>
            <w:r>
              <w:rPr>
                <w:rFonts w:ascii="Consolas" w:hAnsi="Consolas"/>
                <w:sz w:val="17"/>
              </w:rPr>
              <w:t xml:space="preserve">    except Exception as e:</w:t>
            </w:r>
          </w:p>
          <w:p>
            <w:pPr>
              <w:spacing w:line="240" w:lineRule="auto" w:after="0" w:before="0"/>
              <w:jc w:val="left"/>
            </w:pPr>
            <w:r>
              <w:rPr>
                <w:rFonts w:ascii="Consolas" w:hAnsi="Consolas"/>
                <w:sz w:val="17"/>
              </w:rPr>
              <w:t xml:space="preserve">        raise HTTPException(status_code=500, detail=str(e))</w:t>
            </w:r>
          </w:p>
        </w:tc>
      </w:tr>
    </w:tbl>
    <w:p>
      <w:pPr>
        <w:spacing w:after="200" w:before="40" w:line="240" w:lineRule="auto"/>
        <w:jc w:val="left"/>
      </w:pPr>
      <w:r>
        <w:rPr>
          <w:rFonts w:ascii="Times New Roman" w:hAnsi="Times New Roman"/>
          <w:b w:val="0"/>
          <w:i/>
          <w:color w:val="555555"/>
          <w:sz w:val="18"/>
        </w:rPr>
        <w:t>Source: ai-service/main.py</w:t>
      </w:r>
    </w:p>
    <w:p>
      <w:pPr>
        <w:spacing w:after="120" w:before="0" w:line="360" w:lineRule="auto"/>
        <w:ind w:firstLine="720"/>
        <w:jc w:val="both"/>
      </w:pPr>
      <w:r>
        <w:rPr>
          <w:rFonts w:ascii="Times New Roman" w:hAnsi="Times New Roman"/>
          <w:b w:val="0"/>
          <w:i w:val="0"/>
          <w:sz w:val="24"/>
        </w:rPr>
        <w:t>These bounds are cost controls as well as correctness controls. They put a hard ceiling on the tokens any single request can be billed for. That is the difference between a bug that produces an error and a bug that produces an invoice.</w:t>
      </w:r>
    </w:p>
    <w:p>
      <w:bookmarkStart w:id="2158" w:name="h2_265"/>
      <w:pPr>
        <w:keepNext/>
        <w:tabs>
          <w:tab w:pos="864" w:val="left"/>
        </w:tabs>
        <w:spacing w:before="240" w:after="120" w:line="360" w:lineRule="auto"/>
        <w:jc w:val="left"/>
      </w:pPr>
      <w:r>
        <w:rPr>
          <w:rFonts w:ascii="Times New Roman" w:hAnsi="Times New Roman"/>
          <w:b w:val="0"/>
          <w:sz w:val="24"/>
        </w:rPr>
        <w:t>6.5</w:t>
        <w:tab/>
        <w:t>ENGINEERING CHALLENGES AND RESOLUTIONS</w:t>
      </w:r>
      <w:bookmarkEnd w:id="2158"/>
    </w:p>
    <w:p>
      <w:bookmarkStart w:id="2159" w:name="h3_266"/>
      <w:pPr>
        <w:keepNext/>
        <w:tabs>
          <w:tab w:pos="1080" w:val="left"/>
        </w:tabs>
        <w:spacing w:before="200" w:after="80" w:line="360" w:lineRule="auto"/>
        <w:jc w:val="left"/>
      </w:pPr>
      <w:r>
        <w:rPr>
          <w:rFonts w:ascii="Times New Roman" w:hAnsi="Times New Roman"/>
          <w:b/>
          <w:sz w:val="24"/>
        </w:rPr>
        <w:t>6.5.1</w:t>
        <w:tab/>
        <w:t>Refusing to answer because of a retrieval gap</w:t>
      </w:r>
      <w:bookmarkEnd w:id="2159"/>
    </w:p>
    <w:p>
      <w:pPr>
        <w:spacing w:after="120" w:before="0" w:line="360" w:lineRule="auto"/>
        <w:ind w:firstLine="720"/>
        <w:jc w:val="both"/>
      </w:pPr>
      <w:r>
        <w:rPr>
          <w:rFonts w:ascii="Times New Roman" w:hAnsi="Times New Roman"/>
          <w:b w:val="0"/>
          <w:i w:val="0"/>
          <w:sz w:val="24"/>
        </w:rPr>
        <w:t>The most instructive failure of the project appears in the development database. To the question “cell theory”, asked by a Class 11 Biology student, the system replied “This topic is not in your Class class_11 biology syllabus.” Cell theory is unambiguously in that syllabus. The problem was architectural, not curricular. That part of the corpus had not yet been ingested, so retrieval returned nothing above the similarity floor. The prompt of the time then told the model to decline whenever it had no context. The system was reporting a gap in its own index as a gap in the student's syllabus.</w:t>
      </w:r>
    </w:p>
    <w:p>
      <w:pPr>
        <w:spacing w:after="120" w:before="0" w:line="360" w:lineRule="auto"/>
        <w:ind w:firstLine="720"/>
        <w:jc w:val="both"/>
      </w:pPr>
      <w:r>
        <w:rPr>
          <w:rFonts w:ascii="Times New Roman" w:hAnsi="Times New Roman"/>
          <w:b w:val="0"/>
          <w:i w:val="0"/>
          <w:sz w:val="24"/>
        </w:rPr>
        <w:t>Two other defects are visible in the same reply. The raw enumeration token class_11 leaked into user-facing text instead of the display label, and the refusal was worded as a statement of fact about the syllabus rather than about the system's own coverage. The fix was to rewrite the teacher prompt so that it separates the two cases. Prefer textbook content when it is retrieved. When it is not, answer from general knowledge and say so in a specified sentence. Never invent a textbook reference, and never reply that no response is available. Later transcripts in the same database show the corrected behaviour — a structured explanation of what software is, with system and application software distinguished and examples given, for a question that no textbook chunk matched.</w:t>
      </w:r>
    </w:p>
    <w:p>
      <w:pPr>
        <w:spacing w:after="120" w:before="0" w:line="360" w:lineRule="auto"/>
        <w:ind w:firstLine="720"/>
        <w:jc w:val="both"/>
      </w:pPr>
      <w:r>
        <w:rPr>
          <w:rFonts w:ascii="Times New Roman" w:hAnsi="Times New Roman"/>
          <w:b w:val="0"/>
          <w:i w:val="0"/>
          <w:sz w:val="24"/>
        </w:rPr>
        <w:t>The general lesson is the one the team regards as the most valuable of the project. In a retrieval-grounded system, absence of evidence is not evidence of absence. A design that treats the two as the same thing will confidently mislead the very users it is meant to help.</w:t>
      </w:r>
    </w:p>
    <w:p>
      <w:bookmarkStart w:id="2160" w:name="h3_267"/>
      <w:pPr>
        <w:keepNext/>
        <w:tabs>
          <w:tab w:pos="1080" w:val="left"/>
        </w:tabs>
        <w:spacing w:before="200" w:after="80" w:line="360" w:lineRule="auto"/>
        <w:jc w:val="left"/>
      </w:pPr>
      <w:r>
        <w:rPr>
          <w:rFonts w:ascii="Times New Roman" w:hAnsi="Times New Roman"/>
          <w:b/>
          <w:sz w:val="24"/>
        </w:rPr>
        <w:t>6.5.2</w:t>
        <w:tab/>
        <w:t>Cost growth with conversation length</w:t>
      </w:r>
      <w:bookmarkEnd w:id="2160"/>
    </w:p>
    <w:p>
      <w:pPr>
        <w:spacing w:after="120" w:before="0" w:line="360" w:lineRule="auto"/>
        <w:ind w:firstLine="720"/>
        <w:jc w:val="both"/>
      </w:pPr>
      <w:r>
        <w:rPr>
          <w:rFonts w:ascii="Times New Roman" w:hAnsi="Times New Roman"/>
          <w:b w:val="0"/>
          <w:i w:val="0"/>
          <w:sz w:val="24"/>
        </w:rPr>
        <w:t>The first working chat implementation resent the entire transcript on every turn. The token log made the consequence visible immediately: input tokens, and therefore cost and latency, grew linearly with session length, so a productive forty-turn study session was disproportionately expensive precisely because it was productive. The resolution was the memory manager described in Sections 4.9 and 5.4.6. The instrumentation that made the problem visible was itself the reason it was caught in development rather than in an invoice.</w:t>
      </w:r>
    </w:p>
    <w:p>
      <w:bookmarkStart w:id="2161" w:name="h3_268"/>
      <w:pPr>
        <w:keepNext/>
        <w:tabs>
          <w:tab w:pos="1080" w:val="left"/>
        </w:tabs>
        <w:spacing w:before="200" w:after="80" w:line="360" w:lineRule="auto"/>
        <w:jc w:val="left"/>
      </w:pPr>
      <w:r>
        <w:rPr>
          <w:rFonts w:ascii="Times New Roman" w:hAnsi="Times New Roman"/>
          <w:b/>
          <w:sz w:val="24"/>
        </w:rPr>
        <w:t>6.5.3</w:t>
        <w:tab/>
        <w:t>Optical character recognition noise</w:t>
      </w:r>
      <w:bookmarkEnd w:id="2161"/>
    </w:p>
    <w:p>
      <w:pPr>
        <w:spacing w:after="120" w:before="0" w:line="360" w:lineRule="auto"/>
        <w:ind w:firstLine="720"/>
        <w:jc w:val="both"/>
      </w:pPr>
      <w:r>
        <w:rPr>
          <w:rFonts w:ascii="Times New Roman" w:hAnsi="Times New Roman"/>
          <w:b w:val="0"/>
          <w:i w:val="0"/>
          <w:sz w:val="24"/>
        </w:rPr>
        <w:t>Raw recognition output from scanned board material proved unusable for retrieval. Publisher watermarks appeared on every page of the keybooks; examination papers carried roll-number boxes, board headers, time allocations and instruction lines; empty multiple-choice bubbles were recognised as strings of the letter o. Because these fragments repeat across hundreds of pages they behave as high-frequency noise and degrade the embedding of every chunk that contains them. The fix was two distinct rule sets: a general one, and a much more aggressive one applied only to documents typed as past papers. Both were developed by reading the recognised text of sample documents. Both are written as explicit regular expressions rather than as a learned filter, so that a wrongly deleted passage can be traced to the rule that deleted it.</w:t>
      </w:r>
    </w:p>
    <w:p>
      <w:bookmarkStart w:id="2162" w:name="h3_269"/>
      <w:pPr>
        <w:keepNext/>
        <w:tabs>
          <w:tab w:pos="1080" w:val="left"/>
        </w:tabs>
        <w:spacing w:before="200" w:after="80" w:line="360" w:lineRule="auto"/>
        <w:jc w:val="left"/>
      </w:pPr>
      <w:r>
        <w:rPr>
          <w:rFonts w:ascii="Times New Roman" w:hAnsi="Times New Roman"/>
          <w:b/>
          <w:sz w:val="24"/>
        </w:rPr>
        <w:t>6.5.4</w:t>
        <w:tab/>
        <w:t>Memory exhaustion during ingestion</w:t>
      </w:r>
      <w:bookmarkEnd w:id="2162"/>
    </w:p>
    <w:p>
      <w:pPr>
        <w:spacing w:after="120" w:before="0" w:line="360" w:lineRule="auto"/>
        <w:ind w:firstLine="720"/>
        <w:jc w:val="both"/>
      </w:pPr>
      <w:r>
        <w:rPr>
          <w:rFonts w:ascii="Times New Roman" w:hAnsi="Times New Roman"/>
          <w:b w:val="0"/>
          <w:i w:val="0"/>
          <w:sz w:val="24"/>
        </w:rPr>
        <w:t>The first extraction script converted an entire PDF to page images before recognising any of them. On a six-hundred-page textbook this exhausted the memory of a development laptop. The resolution was to determine the page count first through pdfinfo, convert in batches of ten, and release each decoded image immediately after recognition. The resolution rate was also lowered from 200 to 150 dots per inch after comparison showed no measurable loss of recognition quality on this material.</w:t>
      </w:r>
    </w:p>
    <w:p>
      <w:bookmarkStart w:id="2163" w:name="h3_270"/>
      <w:pPr>
        <w:keepNext/>
        <w:tabs>
          <w:tab w:pos="1080" w:val="left"/>
        </w:tabs>
        <w:spacing w:before="200" w:after="80" w:line="360" w:lineRule="auto"/>
        <w:jc w:val="left"/>
      </w:pPr>
      <w:r>
        <w:rPr>
          <w:rFonts w:ascii="Times New Roman" w:hAnsi="Times New Roman"/>
          <w:b/>
          <w:sz w:val="24"/>
        </w:rPr>
        <w:t>6.5.5</w:t>
        <w:tab/>
        <w:t>Losing an ingestion run to a network failure</w:t>
      </w:r>
      <w:bookmarkEnd w:id="2163"/>
    </w:p>
    <w:p>
      <w:pPr>
        <w:spacing w:after="120" w:before="0" w:line="360" w:lineRule="auto"/>
        <w:ind w:firstLine="720"/>
        <w:jc w:val="both"/>
      </w:pPr>
      <w:r>
        <w:rPr>
          <w:rFonts w:ascii="Times New Roman" w:hAnsi="Times New Roman"/>
          <w:b w:val="0"/>
          <w:i w:val="0"/>
          <w:sz w:val="24"/>
        </w:rPr>
        <w:t>Optical character recognition and embedding are the two metered operations in the pipeline, and an interruption after four hundred pages meant paying for those pages again. Every stage was made idempotent: extraction skips source files whose output JSON already exists, chunking skips documents already chunked, and embedding consults a log of successfully embedded identifiers written incrementally. A restart resumes where it stopped.</w:t>
      </w:r>
    </w:p>
    <w:p>
      <w:bookmarkStart w:id="2164" w:name="h3_271"/>
      <w:pPr>
        <w:keepNext/>
        <w:tabs>
          <w:tab w:pos="1080" w:val="left"/>
        </w:tabs>
        <w:spacing w:before="200" w:after="80" w:line="360" w:lineRule="auto"/>
        <w:jc w:val="left"/>
      </w:pPr>
      <w:r>
        <w:rPr>
          <w:rFonts w:ascii="Times New Roman" w:hAnsi="Times New Roman"/>
          <w:b/>
          <w:sz w:val="24"/>
        </w:rPr>
        <w:t>6.5.6</w:t>
        <w:tab/>
        <w:t>Impossible marks</w:t>
      </w:r>
      <w:bookmarkEnd w:id="2164"/>
    </w:p>
    <w:p>
      <w:pPr>
        <w:spacing w:after="120" w:before="0" w:line="360" w:lineRule="auto"/>
        <w:ind w:firstLine="720"/>
        <w:jc w:val="both"/>
      </w:pPr>
      <w:r>
        <w:rPr>
          <w:rFonts w:ascii="Times New Roman" w:hAnsi="Times New Roman"/>
          <w:b w:val="0"/>
          <w:i w:val="0"/>
          <w:sz w:val="24"/>
        </w:rPr>
        <w:t>During evaluation testing the model occasionally returned a score outside the permitted range for the question type, and occasionally returned a response that did not match the required format at all. Trusting the model's number would have produced percentages above one hundred. The fix has two parts. The score is parsed from a designated line and clamped in code to the maximum for the question type. If parsing fails, the result is a score of zero with the raw text as feedback, rather than an exception. The same principle was then applied to session aggregation, where the totals, percentage and grade are computed in Python and written over whatever the model returned.</w:t>
      </w:r>
    </w:p>
    <w:p>
      <w:bookmarkStart w:id="2165" w:name="h3_272"/>
      <w:pPr>
        <w:keepNext/>
        <w:tabs>
          <w:tab w:pos="1080" w:val="left"/>
        </w:tabs>
        <w:spacing w:before="200" w:after="80" w:line="360" w:lineRule="auto"/>
        <w:jc w:val="left"/>
      </w:pPr>
      <w:r>
        <w:rPr>
          <w:rFonts w:ascii="Times New Roman" w:hAnsi="Times New Roman"/>
          <w:b/>
          <w:sz w:val="24"/>
        </w:rPr>
        <w:t>6.5.7</w:t>
        <w:tab/>
        <w:t>Inconsistent stored vocabulary</w:t>
      </w:r>
      <w:bookmarkEnd w:id="2165"/>
    </w:p>
    <w:p>
      <w:pPr>
        <w:spacing w:after="120" w:before="0" w:line="360" w:lineRule="auto"/>
        <w:ind w:firstLine="720"/>
        <w:jc w:val="both"/>
      </w:pPr>
      <w:r>
        <w:rPr>
          <w:rFonts w:ascii="Times New Roman" w:hAnsi="Times New Roman"/>
          <w:b w:val="0"/>
          <w:i w:val="0"/>
          <w:sz w:val="24"/>
        </w:rPr>
        <w:t>Early development stored display strings — 'Federal Board', '9', 'Physics' — while the vector index carried tokens — 'federal', 'class_9', 'physics'. Retrieval filters therefore matched nothing for records created before the enumerations were introduced. The resolution was a reversible data migration that normalised the existing rows across three tables, and the introduction of backed enumerations so that the two vocabularies cannot diverge again.</w:t>
      </w:r>
    </w:p>
    <w:p>
      <w:bookmarkStart w:id="2166" w:name="h3_273"/>
      <w:pPr>
        <w:keepNext/>
        <w:tabs>
          <w:tab w:pos="1080" w:val="left"/>
        </w:tabs>
        <w:spacing w:before="200" w:after="80" w:line="360" w:lineRule="auto"/>
        <w:jc w:val="left"/>
      </w:pPr>
      <w:r>
        <w:rPr>
          <w:rFonts w:ascii="Times New Roman" w:hAnsi="Times New Roman"/>
          <w:b/>
          <w:sz w:val="24"/>
        </w:rPr>
        <w:t>6.5.8</w:t>
        <w:tab/>
        <w:t>Cross-site request forgery in asynchronous calls</w:t>
      </w:r>
      <w:bookmarkEnd w:id="2166"/>
    </w:p>
    <w:p>
      <w:pPr>
        <w:spacing w:after="120" w:before="0" w:line="360" w:lineRule="auto"/>
        <w:ind w:firstLine="720"/>
        <w:jc w:val="both"/>
      </w:pPr>
      <w:r>
        <w:rPr>
          <w:rFonts w:ascii="Times New Roman" w:hAnsi="Times New Roman"/>
          <w:b w:val="0"/>
          <w:i w:val="0"/>
          <w:sz w:val="24"/>
        </w:rPr>
        <w:t>Inertia form submissions carry the CSRF token automatically; the asynchronous fetch calls used for chat, marking and file upload did not, and failed with a token mismatch. Rather than add the header at each of the several dozen call sites, one wrapper was written. It obtains the cookie if it is absent, attaches the token header and sets the content type. It deliberately omits the content type for FormData, so the browser can supply the multipart boundary itself. Setting that header by hand silently breaks uploads.</w:t>
      </w:r>
    </w:p>
    <w:p>
      <w:pPr>
        <w:keepNext/>
        <w:spacing w:after="80" w:before="200" w:line="240" w:lineRule="auto"/>
        <w:jc w:val="left"/>
      </w:pPr>
      <w:r>
        <w:rPr>
          <w:rFonts w:ascii="Times New Roman" w:hAnsi="Times New Roman"/>
          <w:b/>
          <w:i w:val="0"/>
          <w:sz w:val="22"/>
        </w:rPr>
        <w:t>Listing 6.18: CSRF-aware fetch wrapper</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export async function api(path: string, options: RequestInit = {}): Promise&lt;Response&gt; {</w:t>
            </w:r>
          </w:p>
          <w:p>
            <w:pPr>
              <w:spacing w:line="240" w:lineRule="auto" w:after="0" w:before="0"/>
              <w:jc w:val="left"/>
            </w:pPr>
            <w:r>
              <w:rPr>
                <w:rFonts w:ascii="Consolas" w:hAnsi="Consolas"/>
                <w:sz w:val="17"/>
              </w:rPr>
              <w:t xml:space="preserve">    await ensureCsrf();                                  // fetch cookie if missing</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const headers: Record&lt;string, string&gt; = {</w:t>
            </w:r>
          </w:p>
          <w:p>
            <w:pPr>
              <w:spacing w:line="240" w:lineRule="auto" w:after="0" w:before="0"/>
              <w:jc w:val="left"/>
            </w:pPr>
            <w:r>
              <w:rPr>
                <w:rFonts w:ascii="Consolas" w:hAnsi="Consolas"/>
                <w:sz w:val="17"/>
              </w:rPr>
              <w:t xml:space="preserve">        Accept: 'application/json',</w:t>
            </w:r>
          </w:p>
          <w:p>
            <w:pPr>
              <w:spacing w:line="240" w:lineRule="auto" w:after="0" w:before="0"/>
              <w:jc w:val="left"/>
            </w:pPr>
            <w:r>
              <w:rPr>
                <w:rFonts w:ascii="Consolas" w:hAnsi="Consolas"/>
                <w:sz w:val="17"/>
              </w:rPr>
              <w:t xml:space="preserve">        ...(options.headers as Record&lt;string, string&gt;),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const xsrf = getCookie('XSRF-TOKEN');</w:t>
            </w:r>
          </w:p>
          <w:p>
            <w:pPr>
              <w:spacing w:line="240" w:lineRule="auto" w:after="0" w:before="0"/>
              <w:jc w:val="left"/>
            </w:pPr>
            <w:r>
              <w:rPr>
                <w:rFonts w:ascii="Consolas" w:hAnsi="Consolas"/>
                <w:sz w:val="17"/>
              </w:rPr>
              <w:t xml:space="preserve">    if (xsrf) headers['X-XSRF-TOKEN'] = xsrf;</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 do not set Content-Type for FormData — the browser must add the boundary</w:t>
            </w:r>
          </w:p>
          <w:p>
            <w:pPr>
              <w:spacing w:line="240" w:lineRule="auto" w:after="0" w:before="0"/>
              <w:jc w:val="left"/>
            </w:pPr>
            <w:r>
              <w:rPr>
                <w:rFonts w:ascii="Consolas" w:hAnsi="Consolas"/>
                <w:sz w:val="17"/>
              </w:rPr>
              <w:t xml:space="preserve">    if (!(options.body instanceof FormData) &amp;&amp; !headers['Content-Type']) {</w:t>
            </w:r>
          </w:p>
          <w:p>
            <w:pPr>
              <w:spacing w:line="240" w:lineRule="auto" w:after="0" w:before="0"/>
              <w:jc w:val="left"/>
            </w:pPr>
            <w:r>
              <w:rPr>
                <w:rFonts w:ascii="Consolas" w:hAnsi="Consolas"/>
                <w:sz w:val="17"/>
              </w:rPr>
              <w:t xml:space="preserve">        headers['Content-Type'] = 'application/json';</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return fetch(`/api${path}`, { credentials: 'include', ...options, headers });</w:t>
            </w:r>
          </w:p>
          <w:p>
            <w:pPr>
              <w:spacing w:line="240" w:lineRule="auto" w:after="0" w:before="0"/>
              <w:jc w:val="left"/>
            </w:pPr>
            <w:r>
              <w:rPr>
                <w:rFonts w:ascii="Consolas" w:hAnsi="Consolas"/>
                <w:sz w:val="17"/>
              </w:rPr>
              <w:t>}</w:t>
            </w:r>
          </w:p>
        </w:tc>
      </w:tr>
    </w:tbl>
    <w:p>
      <w:pPr>
        <w:spacing w:after="200" w:before="40" w:line="240" w:lineRule="auto"/>
        <w:jc w:val="left"/>
      </w:pPr>
      <w:r>
        <w:rPr>
          <w:rFonts w:ascii="Times New Roman" w:hAnsi="Times New Roman"/>
          <w:b w:val="0"/>
          <w:i/>
          <w:color w:val="555555"/>
          <w:sz w:val="18"/>
        </w:rPr>
        <w:t>Source: resources/js/lib/api.ts</w:t>
      </w:r>
    </w:p>
    <w:p>
      <w:bookmarkStart w:id="2167" w:name="h3_274"/>
      <w:pPr>
        <w:keepNext/>
        <w:tabs>
          <w:tab w:pos="1080" w:val="left"/>
        </w:tabs>
        <w:spacing w:before="200" w:after="80" w:line="360" w:lineRule="auto"/>
        <w:jc w:val="left"/>
      </w:pPr>
      <w:r>
        <w:rPr>
          <w:rFonts w:ascii="Times New Roman" w:hAnsi="Times New Roman"/>
          <w:b/>
          <w:sz w:val="24"/>
        </w:rPr>
        <w:t>6.5.9</w:t>
        <w:tab/>
        <w:t>Unbounded activity growth</w:t>
      </w:r>
      <w:bookmarkEnd w:id="2167"/>
    </w:p>
    <w:p>
      <w:pPr>
        <w:spacing w:after="120" w:before="0" w:line="360" w:lineRule="auto"/>
        <w:ind w:firstLine="720"/>
        <w:jc w:val="both"/>
      </w:pPr>
      <w:r>
        <w:rPr>
          <w:rFonts w:ascii="Times New Roman" w:hAnsi="Times New Roman"/>
          <w:b w:val="0"/>
          <w:i w:val="0"/>
          <w:sz w:val="24"/>
        </w:rPr>
        <w:t>The activity feed shows eight entries but was accumulating a row for every chat message, quiz completion and download indefinitely. Pruning immediately after insertion introduced a second problem: the pruning statement could delete the row the same request had just written. The resolution retains the eight most recent rows and deletes only rows older than three minutes, so a just-written row is never a candidate.</w:t>
      </w:r>
    </w:p>
    <w:p>
      <w:bookmarkStart w:id="2168" w:name="h2_275"/>
      <w:pPr>
        <w:keepNext/>
        <w:tabs>
          <w:tab w:pos="864" w:val="left"/>
        </w:tabs>
        <w:spacing w:before="240" w:after="120" w:line="360" w:lineRule="auto"/>
        <w:jc w:val="left"/>
      </w:pPr>
      <w:r>
        <w:rPr>
          <w:rFonts w:ascii="Times New Roman" w:hAnsi="Times New Roman"/>
          <w:b w:val="0"/>
          <w:sz w:val="24"/>
        </w:rPr>
        <w:t>6.6</w:t>
        <w:tab/>
        <w:t>SUMMARY</w:t>
      </w:r>
      <w:bookmarkEnd w:id="2168"/>
    </w:p>
    <w:p>
      <w:pPr>
        <w:spacing w:after="120" w:before="0" w:line="360" w:lineRule="auto"/>
        <w:ind w:firstLine="720"/>
        <w:jc w:val="both"/>
      </w:pPr>
      <w:r>
        <w:rPr>
          <w:rFonts w:ascii="Times New Roman" w:hAnsi="Times New Roman"/>
          <w:b w:val="0"/>
          <w:i w:val="0"/>
          <w:sz w:val="24"/>
        </w:rPr>
        <w:t>The delivered system comprises approximately 18,500 lines of first-party code across three runtimes. Curricular vocabulary is expressed as backed enumerations whose stored values are identical to the metadata written into the vector index. Authentication is delegated to audited framework packages, with only the federated sign-in path written by hand. A single service class isolates the artificial-intelligence tier from the rest of the application. The retriever enforces curricular scoping as a metadata pre-filter and caches embeddings to avoid repeated metered calls. Marking is defended by parsing and clamping, and every displayed number is computed in application code. Nine engineering problems were encountered and resolved, two of which — the refusal caused by a retrieval gap and the cost growth with conversation length — changed the design rather than merely the code. The next chapter reports how the result was verified.</w:t>
      </w:r>
    </w:p>
    <w:p>
      <w:pPr>
        <w:sectPr>
          <w:headerReference w:type="default" r:id="rId60"/>
          <w:headerReference w:type="first" r:id="rId61"/>
          <w:footerReference w:type="default" r:id="rId62"/>
          <w:footerReference w:type="first" r:id="rId63"/>
          <w:pgSz w:w="11906" w:h="16838"/>
          <w:pgMar w:top="1701" w:right="1701" w:bottom="1701" w:left="2154" w:header="720" w:footer="720" w:gutter="0"/>
          <w:cols w:space="720"/>
          <w:titlePg/>
          <w:docGrid w:linePitch="360"/>
          <w:pgNumType w:fmt="decimal"/>
        </w:sectPr>
      </w:pPr>
    </w:p>
    <w:p>
      <w:bookmarkStart w:id="2169" w:name="h_ch7"/>
      <w:pPr>
        <w:keepNext/>
        <w:spacing w:after="360" w:before="0" w:line="360" w:lineRule="auto"/>
        <w:jc w:val="center"/>
      </w:pPr>
      <w:r>
        <w:rPr>
          <w:rFonts w:ascii="Times New Roman" w:hAnsi="Times New Roman"/>
          <w:b/>
          <w:i w:val="0"/>
          <w:sz w:val="28"/>
        </w:rPr>
        <w:t>SYSTEM TESTING</w:t>
      </w:r>
      <w:bookmarkEnd w:id="2169"/>
    </w:p>
    <w:p>
      <w:pPr>
        <w:spacing w:after="120" w:before="0" w:line="360" w:lineRule="auto"/>
        <w:ind w:firstLine="720"/>
        <w:jc w:val="both"/>
      </w:pPr>
      <w:r>
        <w:rPr>
          <w:rFonts w:ascii="Times New Roman" w:hAnsi="Times New Roman"/>
          <w:b w:val="0"/>
          <w:i w:val="0"/>
          <w:sz w:val="24"/>
        </w:rPr>
        <w:t>This chapter describes how the system was verified. It states the testing strategy, reports the automated suite, presents the functional and non-functional test cases, describes the harness written to evaluate the retrieval and language-model layers directly, records the integration and system testing, and lists every defect found.</w:t>
      </w:r>
    </w:p>
    <w:p>
      <w:bookmarkStart w:id="2170" w:name="h2_277"/>
      <w:pPr>
        <w:keepNext/>
        <w:tabs>
          <w:tab w:pos="864" w:val="left"/>
        </w:tabs>
        <w:spacing w:before="240" w:after="120" w:line="360" w:lineRule="auto"/>
        <w:jc w:val="left"/>
      </w:pPr>
      <w:r>
        <w:rPr>
          <w:rFonts w:ascii="Times New Roman" w:hAnsi="Times New Roman"/>
          <w:b w:val="0"/>
          <w:sz w:val="24"/>
        </w:rPr>
        <w:t>7.1</w:t>
        <w:tab/>
        <w:t>INTRODUCTION</w:t>
      </w:r>
      <w:bookmarkEnd w:id="2170"/>
    </w:p>
    <w:p>
      <w:pPr>
        <w:spacing w:after="120" w:before="0" w:line="360" w:lineRule="auto"/>
        <w:ind w:firstLine="720"/>
        <w:jc w:val="both"/>
      </w:pPr>
      <w:r>
        <w:rPr>
          <w:rFonts w:ascii="Times New Roman" w:hAnsi="Times New Roman"/>
          <w:b w:val="0"/>
          <w:i w:val="0"/>
          <w:sz w:val="24"/>
        </w:rPr>
        <w:t>This chapter reports how the system was verified. Section 7.2 states the strategy and the levels at which testing was applied. Section 7.3 reports the automated suite, including two failures that were left failing deliberately and what they revealed. Sections 7.4 to 7.6 present the functional and non-functional test-case catalogue. Section 7.7 gives the defect log with the current status of each entry, and Section 7.8 summarises coverage together with an honest statement of what was not tested.</w:t>
      </w:r>
    </w:p>
    <w:p>
      <w:bookmarkStart w:id="2171" w:name="h2_278"/>
      <w:pPr>
        <w:keepNext/>
        <w:tabs>
          <w:tab w:pos="864" w:val="left"/>
        </w:tabs>
        <w:spacing w:before="240" w:after="120" w:line="360" w:lineRule="auto"/>
        <w:jc w:val="left"/>
      </w:pPr>
      <w:r>
        <w:rPr>
          <w:rFonts w:ascii="Times New Roman" w:hAnsi="Times New Roman"/>
          <w:b w:val="0"/>
          <w:sz w:val="24"/>
        </w:rPr>
        <w:t>7.2</w:t>
        <w:tab/>
        <w:t>TESTING STRATEGY</w:t>
      </w:r>
      <w:bookmarkEnd w:id="2171"/>
    </w:p>
    <w:p>
      <w:pPr>
        <w:spacing w:after="120" w:before="0" w:line="360" w:lineRule="auto"/>
        <w:ind w:firstLine="720"/>
        <w:jc w:val="both"/>
      </w:pPr>
      <w:r>
        <w:rPr>
          <w:rFonts w:ascii="Times New Roman" w:hAnsi="Times New Roman"/>
          <w:b w:val="0"/>
          <w:i w:val="0"/>
          <w:sz w:val="24"/>
        </w:rPr>
        <w:t>Testing was organised in four levels, illustrated in Figure 7.1. Breadth of coverage is greatest at the base and business risk addressed is greatest at the apex.</w:t>
      </w:r>
    </w:p>
    <w:p>
      <w:pPr>
        <w:keepNext/>
        <w:spacing w:before="160" w:after="80" w:line="240" w:lineRule="auto"/>
        <w:jc w:val="center"/>
      </w:pPr>
      <w:r>
        <w:drawing>
          <wp:inline xmlns:a="http://schemas.openxmlformats.org/drawingml/2006/main" xmlns:pic="http://schemas.openxmlformats.org/drawingml/2006/picture">
            <wp:extent cx="5212080" cy="2782217"/>
            <wp:docPr id="36" name="Picture 36"/>
            <wp:cNvGraphicFramePr>
              <a:graphicFrameLocks noChangeAspect="1"/>
            </wp:cNvGraphicFramePr>
            <a:graphic>
              <a:graphicData uri="http://schemas.openxmlformats.org/drawingml/2006/picture">
                <pic:pic>
                  <pic:nvPicPr>
                    <pic:cNvPr id="0" name="fig_testing_levels.png"/>
                    <pic:cNvPicPr/>
                  </pic:nvPicPr>
                  <pic:blipFill>
                    <a:blip r:embed="rId70"/>
                    <a:stretch>
                      <a:fillRect/>
                    </a:stretch>
                  </pic:blipFill>
                  <pic:spPr>
                    <a:xfrm>
                      <a:off x="0" y="0"/>
                      <a:ext cx="5212080" cy="2782217"/>
                    </a:xfrm>
                    <a:prstGeom prst="rect"/>
                  </pic:spPr>
                </pic:pic>
              </a:graphicData>
            </a:graphic>
          </wp:inline>
        </w:drawing>
      </w:r>
    </w:p>
    <w:p>
      <w:bookmarkStart w:id="2172" w:name="fig_7.1"/>
      <w:pPr>
        <w:spacing w:after="240" w:before="0" w:line="240" w:lineRule="auto"/>
        <w:jc w:val="center"/>
      </w:pPr>
      <w:r>
        <w:rPr>
          <w:rFonts w:ascii="Times New Roman" w:hAnsi="Times New Roman"/>
          <w:b/>
          <w:i w:val="0"/>
          <w:sz w:val="22"/>
        </w:rPr>
        <w:t>Figure 7.1: The four levels of testing applied to the project and the coverage each provides.</w:t>
      </w:r>
      <w:bookmarkEnd w:id="2172"/>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Automated feature tests. </w:t>
      </w:r>
      <w:r>
        <w:rPr>
          <w:rFonts w:ascii="Times New Roman" w:hAnsi="Times New Roman"/>
          <w:sz w:val="24"/>
        </w:rPr>
        <w:t>A Pest suite exercising authentication, profile, security and dashboard routes through the full HTTP stack against a migrated test database. These run in seconds and were executed on every significant change.</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Integration testing. </w:t>
      </w:r>
      <w:r>
        <w:rPr>
          <w:rFonts w:ascii="Times New Roman" w:hAnsi="Times New Roman"/>
          <w:sz w:val="24"/>
        </w:rPr>
        <w:t>Verification of the contract between the Laravel application and the FastAPI service, and of the AI service against its own external dependencies, performed with the standalone scripts in ai-service/scripts and with Postman collections.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System testing. </w:t>
      </w:r>
      <w:r>
        <w:rPr>
          <w:rFonts w:ascii="Times New Roman" w:hAnsi="Times New Roman"/>
          <w:sz w:val="24"/>
        </w:rPr>
        <w:t>End-to-end execution of five complete user journeys with all four runtimes and both external services live.</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Acceptance testing. </w:t>
      </w:r>
      <w:r>
        <w:rPr>
          <w:rFonts w:ascii="Times New Roman" w:hAnsi="Times New Roman"/>
          <w:sz w:val="24"/>
        </w:rPr>
        <w:t>Student volunteers performing the same journeys unaided, with observation rather than instruction.</w:t>
      </w:r>
    </w:p>
    <w:p>
      <w:pPr>
        <w:spacing w:after="120" w:before="0" w:line="360" w:lineRule="auto"/>
        <w:ind w:firstLine="720"/>
        <w:jc w:val="both"/>
      </w:pPr>
      <w:r>
        <w:rPr>
          <w:rFonts w:ascii="Times New Roman" w:hAnsi="Times New Roman"/>
          <w:b w:val="0"/>
          <w:i w:val="0"/>
          <w:sz w:val="24"/>
        </w:rPr>
        <w:t>The distribution of effort was deliberate. Authentication and account management are the areas where a defect is both most likely to be exploited and most amenable to automation, so they carry the automated suite. The artificial-intelligence behaviours are non-deterministic and therefore resist assertion-based testing; they were verified by structured manual scenarios with recorded outcomes, which is acknowledged as a limitation in Section 7.8.</w:t>
      </w:r>
    </w:p>
    <w:p>
      <w:bookmarkStart w:id="2173" w:name="h2_280"/>
      <w:pPr>
        <w:keepNext/>
        <w:tabs>
          <w:tab w:pos="864" w:val="left"/>
        </w:tabs>
        <w:spacing w:before="240" w:after="120" w:line="360" w:lineRule="auto"/>
        <w:jc w:val="left"/>
      </w:pPr>
      <w:r>
        <w:rPr>
          <w:rFonts w:ascii="Times New Roman" w:hAnsi="Times New Roman"/>
          <w:b w:val="0"/>
          <w:sz w:val="24"/>
        </w:rPr>
        <w:t>7.3</w:t>
        <w:tab/>
        <w:t>AUTOMATED TEST SUITE</w:t>
      </w:r>
      <w:bookmarkEnd w:id="2173"/>
    </w:p>
    <w:p>
      <w:pPr>
        <w:spacing w:after="120" w:before="0" w:line="360" w:lineRule="auto"/>
        <w:ind w:firstLine="720"/>
        <w:jc w:val="both"/>
      </w:pPr>
      <w:r>
        <w:rPr>
          <w:rFonts w:ascii="Times New Roman" w:hAnsi="Times New Roman"/>
          <w:b w:val="0"/>
          <w:i w:val="0"/>
          <w:sz w:val="24"/>
        </w:rPr>
        <w:t>The automated suite is written with Pest 4 on PHPUnit 12 and runs against an isolated test database that is migrated and rolled back for every test. The whole suite executes in about two and a half seconds, which is short enough that it was run before every commit rather than only before a release. Table 7.1 gives its composition. The suite contains forty-five tests making one hundred and forty-seven assertions, and all of them pass.</w:t>
      </w:r>
    </w:p>
    <w:p>
      <w:bookmarkStart w:id="2174" w:name="tab_7.1"/>
      <w:pPr>
        <w:keepNext/>
        <w:spacing w:after="80" w:before="200" w:line="240" w:lineRule="auto"/>
        <w:jc w:val="left"/>
      </w:pPr>
      <w:r>
        <w:rPr>
          <w:rFonts w:ascii="Times New Roman" w:hAnsi="Times New Roman"/>
          <w:b/>
          <w:i w:val="0"/>
          <w:sz w:val="22"/>
        </w:rPr>
        <w:t>Table 7.1: Automated test suite composition and result</w:t>
      </w:r>
      <w:bookmarkEnd w:id="2174"/>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608"/>
        <w:gridCol w:w="3503"/>
        <w:gridCol w:w="819"/>
        <w:gridCol w:w="1117"/>
      </w:tblGrid>
      <w:tr>
        <w:trPr>
          <w:tblHeader w:val="true"/>
        </w:trPr>
        <w:tc>
          <w:tcPr>
            <w:tcW w:type="dxa" w:w="2609"/>
            <w:shd w:val="clear" w:color="auto" w:fill="D9D9D9"/>
          </w:tcPr>
          <w:p>
            <w:pPr>
              <w:spacing w:line="240" w:lineRule="auto" w:after="0"/>
              <w:jc w:val="left"/>
            </w:pPr>
            <w:r>
              <w:rPr>
                <w:rFonts w:ascii="Times New Roman" w:hAnsi="Times New Roman"/>
                <w:b/>
                <w:sz w:val="18"/>
              </w:rPr>
              <w:t>Test file</w:t>
            </w:r>
          </w:p>
        </w:tc>
        <w:tc>
          <w:tcPr>
            <w:tcW w:type="dxa" w:w="3503"/>
            <w:shd w:val="clear" w:color="auto" w:fill="D9D9D9"/>
          </w:tcPr>
          <w:p>
            <w:pPr>
              <w:spacing w:line="240" w:lineRule="auto" w:after="0"/>
              <w:jc w:val="left"/>
            </w:pPr>
            <w:r>
              <w:rPr>
                <w:rFonts w:ascii="Times New Roman" w:hAnsi="Times New Roman"/>
                <w:b/>
                <w:sz w:val="18"/>
              </w:rPr>
              <w:t>Area covered</w:t>
            </w:r>
          </w:p>
        </w:tc>
        <w:tc>
          <w:tcPr>
            <w:tcW w:type="dxa" w:w="820"/>
            <w:shd w:val="clear" w:color="auto" w:fill="D9D9D9"/>
          </w:tcPr>
          <w:p>
            <w:pPr>
              <w:spacing w:line="240" w:lineRule="auto" w:after="0"/>
              <w:jc w:val="left"/>
            </w:pPr>
            <w:r>
              <w:rPr>
                <w:rFonts w:ascii="Times New Roman" w:hAnsi="Times New Roman"/>
                <w:b/>
                <w:sz w:val="18"/>
              </w:rPr>
              <w:t>Tests</w:t>
            </w:r>
          </w:p>
        </w:tc>
        <w:tc>
          <w:tcPr>
            <w:tcW w:type="dxa" w:w="1118"/>
            <w:shd w:val="clear" w:color="auto" w:fill="D9D9D9"/>
          </w:tcPr>
          <w:p>
            <w:pPr>
              <w:spacing w:line="240" w:lineRule="auto" w:after="0"/>
              <w:jc w:val="left"/>
            </w:pPr>
            <w:r>
              <w:rPr>
                <w:rFonts w:ascii="Times New Roman" w:hAnsi="Times New Roman"/>
                <w:b/>
                <w:sz w:val="18"/>
              </w:rPr>
              <w:t>Result</w:t>
            </w:r>
          </w:p>
        </w:tc>
      </w:tr>
      <w:tr>
        <w:tc>
          <w:tcPr>
            <w:tcW w:type="dxa" w:w="2609"/>
          </w:tcPr>
          <w:p>
            <w:pPr>
              <w:spacing w:line="240" w:lineRule="auto" w:after="0"/>
              <w:jc w:val="left"/>
            </w:pPr>
            <w:r>
              <w:rPr>
                <w:rFonts w:ascii="Times New Roman" w:hAnsi="Times New Roman"/>
                <w:sz w:val="18"/>
              </w:rPr>
              <w:t>Auth/AuthenticationTest</w:t>
            </w:r>
          </w:p>
        </w:tc>
        <w:tc>
          <w:tcPr>
            <w:tcW w:type="dxa" w:w="3503"/>
          </w:tcPr>
          <w:p>
            <w:pPr>
              <w:spacing w:line="240" w:lineRule="auto" w:after="0"/>
              <w:jc w:val="left"/>
            </w:pPr>
            <w:r>
              <w:rPr>
                <w:rFonts w:ascii="Times New Roman" w:hAnsi="Times New Roman"/>
                <w:sz w:val="18"/>
              </w:rPr>
              <w:t>Login screen, credential check, two-factor redirect, logout, rate limiting</w:t>
            </w:r>
          </w:p>
        </w:tc>
        <w:tc>
          <w:tcPr>
            <w:tcW w:type="dxa" w:w="820"/>
          </w:tcPr>
          <w:p>
            <w:pPr>
              <w:spacing w:line="240" w:lineRule="auto" w:after="0"/>
              <w:jc w:val="left"/>
            </w:pPr>
            <w:r>
              <w:rPr>
                <w:rFonts w:ascii="Times New Roman" w:hAnsi="Times New Roman"/>
                <w:sz w:val="18"/>
              </w:rPr>
              <w:t>6</w:t>
            </w:r>
          </w:p>
        </w:tc>
        <w:tc>
          <w:tcPr>
            <w:tcW w:type="dxa" w:w="1118"/>
          </w:tcPr>
          <w:p>
            <w:pPr>
              <w:spacing w:line="240" w:lineRule="auto" w:after="0"/>
              <w:jc w:val="left"/>
            </w:pPr>
            <w:r>
              <w:rPr>
                <w:rFonts w:ascii="Times New Roman" w:hAnsi="Times New Roman"/>
                <w:sz w:val="18"/>
              </w:rPr>
              <w:t>Pass</w:t>
            </w:r>
          </w:p>
        </w:tc>
      </w:tr>
      <w:tr>
        <w:tc>
          <w:tcPr>
            <w:tcW w:type="dxa" w:w="2609"/>
            <w:shd w:val="clear" w:color="auto" w:fill="F2F2F2"/>
          </w:tcPr>
          <w:p>
            <w:pPr>
              <w:spacing w:line="240" w:lineRule="auto" w:after="0"/>
              <w:jc w:val="left"/>
            </w:pPr>
            <w:r>
              <w:rPr>
                <w:rFonts w:ascii="Times New Roman" w:hAnsi="Times New Roman"/>
                <w:sz w:val="18"/>
              </w:rPr>
              <w:t>Auth/EmailVerificationTest</w:t>
            </w:r>
          </w:p>
        </w:tc>
        <w:tc>
          <w:tcPr>
            <w:tcW w:type="dxa" w:w="3503"/>
            <w:shd w:val="clear" w:color="auto" w:fill="F2F2F2"/>
          </w:tcPr>
          <w:p>
            <w:pPr>
              <w:spacing w:line="240" w:lineRule="auto" w:after="0"/>
              <w:jc w:val="left"/>
            </w:pPr>
            <w:r>
              <w:rPr>
                <w:rFonts w:ascii="Times New Roman" w:hAnsi="Times New Roman"/>
                <w:sz w:val="18"/>
              </w:rPr>
              <w:t>Verification screen, signed-link fulfilment, invalid hash and identifier, repeat visits</w:t>
            </w:r>
          </w:p>
        </w:tc>
        <w:tc>
          <w:tcPr>
            <w:tcW w:type="dxa" w:w="820"/>
            <w:shd w:val="clear" w:color="auto" w:fill="F2F2F2"/>
          </w:tcPr>
          <w:p>
            <w:pPr>
              <w:spacing w:line="240" w:lineRule="auto" w:after="0"/>
              <w:jc w:val="left"/>
            </w:pPr>
            <w:r>
              <w:rPr>
                <w:rFonts w:ascii="Times New Roman" w:hAnsi="Times New Roman"/>
                <w:sz w:val="18"/>
              </w:rPr>
              <w:t>6</w:t>
            </w:r>
          </w:p>
        </w:tc>
        <w:tc>
          <w:tcPr>
            <w:tcW w:type="dxa" w:w="1118"/>
            <w:shd w:val="clear" w:color="auto" w:fill="F2F2F2"/>
          </w:tcPr>
          <w:p>
            <w:pPr>
              <w:spacing w:line="240" w:lineRule="auto" w:after="0"/>
              <w:jc w:val="left"/>
            </w:pPr>
            <w:r>
              <w:rPr>
                <w:rFonts w:ascii="Times New Roman" w:hAnsi="Times New Roman"/>
                <w:sz w:val="18"/>
              </w:rPr>
              <w:t>Pass</w:t>
            </w:r>
          </w:p>
        </w:tc>
      </w:tr>
      <w:tr>
        <w:tc>
          <w:tcPr>
            <w:tcW w:type="dxa" w:w="2609"/>
          </w:tcPr>
          <w:p>
            <w:pPr>
              <w:spacing w:line="240" w:lineRule="auto" w:after="0"/>
              <w:jc w:val="left"/>
            </w:pPr>
            <w:r>
              <w:rPr>
                <w:rFonts w:ascii="Times New Roman" w:hAnsi="Times New Roman"/>
                <w:sz w:val="18"/>
              </w:rPr>
              <w:t>Auth/PasswordResetTest</w:t>
            </w:r>
          </w:p>
        </w:tc>
        <w:tc>
          <w:tcPr>
            <w:tcW w:type="dxa" w:w="3503"/>
          </w:tcPr>
          <w:p>
            <w:pPr>
              <w:spacing w:line="240" w:lineRule="auto" w:after="0"/>
              <w:jc w:val="left"/>
            </w:pPr>
            <w:r>
              <w:rPr>
                <w:rFonts w:ascii="Times New Roman" w:hAnsi="Times New Roman"/>
                <w:sz w:val="18"/>
              </w:rPr>
              <w:t>Reset request, reset screen, valid and invalid token</w:t>
            </w:r>
          </w:p>
        </w:tc>
        <w:tc>
          <w:tcPr>
            <w:tcW w:type="dxa" w:w="820"/>
          </w:tcPr>
          <w:p>
            <w:pPr>
              <w:spacing w:line="240" w:lineRule="auto" w:after="0"/>
              <w:jc w:val="left"/>
            </w:pPr>
            <w:r>
              <w:rPr>
                <w:rFonts w:ascii="Times New Roman" w:hAnsi="Times New Roman"/>
                <w:sz w:val="18"/>
              </w:rPr>
              <w:t>5</w:t>
            </w:r>
          </w:p>
        </w:tc>
        <w:tc>
          <w:tcPr>
            <w:tcW w:type="dxa" w:w="1118"/>
          </w:tcPr>
          <w:p>
            <w:pPr>
              <w:spacing w:line="240" w:lineRule="auto" w:after="0"/>
              <w:jc w:val="left"/>
            </w:pPr>
            <w:r>
              <w:rPr>
                <w:rFonts w:ascii="Times New Roman" w:hAnsi="Times New Roman"/>
                <w:sz w:val="18"/>
              </w:rPr>
              <w:t>Pass</w:t>
            </w:r>
          </w:p>
        </w:tc>
      </w:tr>
      <w:tr>
        <w:tc>
          <w:tcPr>
            <w:tcW w:type="dxa" w:w="2609"/>
            <w:shd w:val="clear" w:color="auto" w:fill="F2F2F2"/>
          </w:tcPr>
          <w:p>
            <w:pPr>
              <w:spacing w:line="240" w:lineRule="auto" w:after="0"/>
              <w:jc w:val="left"/>
            </w:pPr>
            <w:r>
              <w:rPr>
                <w:rFonts w:ascii="Times New Roman" w:hAnsi="Times New Roman"/>
                <w:sz w:val="18"/>
              </w:rPr>
              <w:t>Auth/PasswordConfirmationTest</w:t>
            </w:r>
          </w:p>
        </w:tc>
        <w:tc>
          <w:tcPr>
            <w:tcW w:type="dxa" w:w="3503"/>
            <w:shd w:val="clear" w:color="auto" w:fill="F2F2F2"/>
          </w:tcPr>
          <w:p>
            <w:pPr>
              <w:spacing w:line="240" w:lineRule="auto" w:after="0"/>
              <w:jc w:val="left"/>
            </w:pPr>
            <w:r>
              <w:rPr>
                <w:rFonts w:ascii="Times New Roman" w:hAnsi="Times New Roman"/>
                <w:sz w:val="18"/>
              </w:rPr>
              <w:t>Confirmation screen and its authentication guard</w:t>
            </w:r>
          </w:p>
        </w:tc>
        <w:tc>
          <w:tcPr>
            <w:tcW w:type="dxa" w:w="820"/>
            <w:shd w:val="clear" w:color="auto" w:fill="F2F2F2"/>
          </w:tcPr>
          <w:p>
            <w:pPr>
              <w:spacing w:line="240" w:lineRule="auto" w:after="0"/>
              <w:jc w:val="left"/>
            </w:pPr>
            <w:r>
              <w:rPr>
                <w:rFonts w:ascii="Times New Roman" w:hAnsi="Times New Roman"/>
                <w:sz w:val="18"/>
              </w:rPr>
              <w:t>2</w:t>
            </w:r>
          </w:p>
        </w:tc>
        <w:tc>
          <w:tcPr>
            <w:tcW w:type="dxa" w:w="1118"/>
            <w:shd w:val="clear" w:color="auto" w:fill="F2F2F2"/>
          </w:tcPr>
          <w:p>
            <w:pPr>
              <w:spacing w:line="240" w:lineRule="auto" w:after="0"/>
              <w:jc w:val="left"/>
            </w:pPr>
            <w:r>
              <w:rPr>
                <w:rFonts w:ascii="Times New Roman" w:hAnsi="Times New Roman"/>
                <w:sz w:val="18"/>
              </w:rPr>
              <w:t>Pass</w:t>
            </w:r>
          </w:p>
        </w:tc>
      </w:tr>
      <w:tr>
        <w:tc>
          <w:tcPr>
            <w:tcW w:type="dxa" w:w="2609"/>
          </w:tcPr>
          <w:p>
            <w:pPr>
              <w:spacing w:line="240" w:lineRule="auto" w:after="0"/>
              <w:jc w:val="left"/>
            </w:pPr>
            <w:r>
              <w:rPr>
                <w:rFonts w:ascii="Times New Roman" w:hAnsi="Times New Roman"/>
                <w:sz w:val="18"/>
              </w:rPr>
              <w:t>Auth/RegistrationTest</w:t>
            </w:r>
          </w:p>
        </w:tc>
        <w:tc>
          <w:tcPr>
            <w:tcW w:type="dxa" w:w="3503"/>
          </w:tcPr>
          <w:p>
            <w:pPr>
              <w:spacing w:line="240" w:lineRule="auto" w:after="0"/>
              <w:jc w:val="left"/>
            </w:pPr>
            <w:r>
              <w:rPr>
                <w:rFonts w:ascii="Times New Roman" w:hAnsi="Times New Roman"/>
                <w:sz w:val="18"/>
              </w:rPr>
              <w:t>Registration screen and account creation</w:t>
            </w:r>
          </w:p>
        </w:tc>
        <w:tc>
          <w:tcPr>
            <w:tcW w:type="dxa" w:w="820"/>
          </w:tcPr>
          <w:p>
            <w:pPr>
              <w:spacing w:line="240" w:lineRule="auto" w:after="0"/>
              <w:jc w:val="left"/>
            </w:pPr>
            <w:r>
              <w:rPr>
                <w:rFonts w:ascii="Times New Roman" w:hAnsi="Times New Roman"/>
                <w:sz w:val="18"/>
              </w:rPr>
              <w:t>2</w:t>
            </w:r>
          </w:p>
        </w:tc>
        <w:tc>
          <w:tcPr>
            <w:tcW w:type="dxa" w:w="1118"/>
          </w:tcPr>
          <w:p>
            <w:pPr>
              <w:spacing w:line="240" w:lineRule="auto" w:after="0"/>
              <w:jc w:val="left"/>
            </w:pPr>
            <w:r>
              <w:rPr>
                <w:rFonts w:ascii="Times New Roman" w:hAnsi="Times New Roman"/>
                <w:sz w:val="18"/>
              </w:rPr>
              <w:t>Pass</w:t>
            </w:r>
          </w:p>
        </w:tc>
      </w:tr>
      <w:tr>
        <w:tc>
          <w:tcPr>
            <w:tcW w:type="dxa" w:w="2609"/>
            <w:shd w:val="clear" w:color="auto" w:fill="F2F2F2"/>
          </w:tcPr>
          <w:p>
            <w:pPr>
              <w:spacing w:line="240" w:lineRule="auto" w:after="0"/>
              <w:jc w:val="left"/>
            </w:pPr>
            <w:r>
              <w:rPr>
                <w:rFonts w:ascii="Times New Roman" w:hAnsi="Times New Roman"/>
                <w:sz w:val="18"/>
              </w:rPr>
              <w:t>Auth/TwoFactorChallengeTest</w:t>
            </w:r>
          </w:p>
        </w:tc>
        <w:tc>
          <w:tcPr>
            <w:tcW w:type="dxa" w:w="3503"/>
            <w:shd w:val="clear" w:color="auto" w:fill="F2F2F2"/>
          </w:tcPr>
          <w:p>
            <w:pPr>
              <w:spacing w:line="240" w:lineRule="auto" w:after="0"/>
              <w:jc w:val="left"/>
            </w:pPr>
            <w:r>
              <w:rPr>
                <w:rFonts w:ascii="Times New Roman" w:hAnsi="Times New Roman"/>
                <w:sz w:val="18"/>
              </w:rPr>
              <w:t>Challenge screen and its guest redirect</w:t>
            </w:r>
          </w:p>
        </w:tc>
        <w:tc>
          <w:tcPr>
            <w:tcW w:type="dxa" w:w="820"/>
            <w:shd w:val="clear" w:color="auto" w:fill="F2F2F2"/>
          </w:tcPr>
          <w:p>
            <w:pPr>
              <w:spacing w:line="240" w:lineRule="auto" w:after="0"/>
              <w:jc w:val="left"/>
            </w:pPr>
            <w:r>
              <w:rPr>
                <w:rFonts w:ascii="Times New Roman" w:hAnsi="Times New Roman"/>
                <w:sz w:val="18"/>
              </w:rPr>
              <w:t>2</w:t>
            </w:r>
          </w:p>
        </w:tc>
        <w:tc>
          <w:tcPr>
            <w:tcW w:type="dxa" w:w="1118"/>
            <w:shd w:val="clear" w:color="auto" w:fill="F2F2F2"/>
          </w:tcPr>
          <w:p>
            <w:pPr>
              <w:spacing w:line="240" w:lineRule="auto" w:after="0"/>
              <w:jc w:val="left"/>
            </w:pPr>
            <w:r>
              <w:rPr>
                <w:rFonts w:ascii="Times New Roman" w:hAnsi="Times New Roman"/>
                <w:sz w:val="18"/>
              </w:rPr>
              <w:t>Pass</w:t>
            </w:r>
          </w:p>
        </w:tc>
      </w:tr>
      <w:tr>
        <w:tc>
          <w:tcPr>
            <w:tcW w:type="dxa" w:w="2609"/>
          </w:tcPr>
          <w:p>
            <w:pPr>
              <w:spacing w:line="240" w:lineRule="auto" w:after="0"/>
              <w:jc w:val="left"/>
            </w:pPr>
            <w:r>
              <w:rPr>
                <w:rFonts w:ascii="Times New Roman" w:hAnsi="Times New Roman"/>
                <w:sz w:val="18"/>
              </w:rPr>
              <w:t>Auth/VerificationNotificationTest</w:t>
            </w:r>
          </w:p>
        </w:tc>
        <w:tc>
          <w:tcPr>
            <w:tcW w:type="dxa" w:w="3503"/>
          </w:tcPr>
          <w:p>
            <w:pPr>
              <w:spacing w:line="240" w:lineRule="auto" w:after="0"/>
              <w:jc w:val="left"/>
            </w:pPr>
            <w:r>
              <w:rPr>
                <w:rFonts w:ascii="Times New Roman" w:hAnsi="Times New Roman"/>
                <w:sz w:val="18"/>
              </w:rPr>
              <w:t>Notification sent, and suppressed once verified</w:t>
            </w:r>
          </w:p>
        </w:tc>
        <w:tc>
          <w:tcPr>
            <w:tcW w:type="dxa" w:w="820"/>
          </w:tcPr>
          <w:p>
            <w:pPr>
              <w:spacing w:line="240" w:lineRule="auto" w:after="0"/>
              <w:jc w:val="left"/>
            </w:pPr>
            <w:r>
              <w:rPr>
                <w:rFonts w:ascii="Times New Roman" w:hAnsi="Times New Roman"/>
                <w:sz w:val="18"/>
              </w:rPr>
              <w:t>2</w:t>
            </w:r>
          </w:p>
        </w:tc>
        <w:tc>
          <w:tcPr>
            <w:tcW w:type="dxa" w:w="1118"/>
          </w:tcPr>
          <w:p>
            <w:pPr>
              <w:spacing w:line="240" w:lineRule="auto" w:after="0"/>
              <w:jc w:val="left"/>
            </w:pPr>
            <w:r>
              <w:rPr>
                <w:rFonts w:ascii="Times New Roman" w:hAnsi="Times New Roman"/>
                <w:sz w:val="18"/>
              </w:rPr>
              <w:t>Pass</w:t>
            </w:r>
          </w:p>
        </w:tc>
      </w:tr>
      <w:tr>
        <w:tc>
          <w:tcPr>
            <w:tcW w:type="dxa" w:w="2609"/>
            <w:shd w:val="clear" w:color="auto" w:fill="F2F2F2"/>
          </w:tcPr>
          <w:p>
            <w:pPr>
              <w:spacing w:line="240" w:lineRule="auto" w:after="0"/>
              <w:jc w:val="left"/>
            </w:pPr>
            <w:r>
              <w:rPr>
                <w:rFonts w:ascii="Times New Roman" w:hAnsi="Times New Roman"/>
                <w:sz w:val="18"/>
              </w:rPr>
              <w:t>ContentDownloadTest</w:t>
            </w:r>
          </w:p>
        </w:tc>
        <w:tc>
          <w:tcPr>
            <w:tcW w:type="dxa" w:w="3503"/>
            <w:shd w:val="clear" w:color="auto" w:fill="F2F2F2"/>
          </w:tcPr>
          <w:p>
            <w:pPr>
              <w:spacing w:line="240" w:lineRule="auto" w:after="0"/>
              <w:jc w:val="left"/>
            </w:pPr>
            <w:r>
              <w:rPr>
                <w:rFonts w:ascii="Times New Roman" w:hAnsi="Times New Roman"/>
                <w:sz w:val="18"/>
              </w:rPr>
              <w:t>Filename handling, missing-file 404, download counting, stored file size</w:t>
            </w:r>
          </w:p>
        </w:tc>
        <w:tc>
          <w:tcPr>
            <w:tcW w:type="dxa" w:w="820"/>
            <w:shd w:val="clear" w:color="auto" w:fill="F2F2F2"/>
          </w:tcPr>
          <w:p>
            <w:pPr>
              <w:spacing w:line="240" w:lineRule="auto" w:after="0"/>
              <w:jc w:val="left"/>
            </w:pPr>
            <w:r>
              <w:rPr>
                <w:rFonts w:ascii="Times New Roman" w:hAnsi="Times New Roman"/>
                <w:sz w:val="18"/>
              </w:rPr>
              <w:t>5</w:t>
            </w:r>
          </w:p>
        </w:tc>
        <w:tc>
          <w:tcPr>
            <w:tcW w:type="dxa" w:w="1118"/>
            <w:shd w:val="clear" w:color="auto" w:fill="F2F2F2"/>
          </w:tcPr>
          <w:p>
            <w:pPr>
              <w:spacing w:line="240" w:lineRule="auto" w:after="0"/>
              <w:jc w:val="left"/>
            </w:pPr>
            <w:r>
              <w:rPr>
                <w:rFonts w:ascii="Times New Roman" w:hAnsi="Times New Roman"/>
                <w:sz w:val="18"/>
              </w:rPr>
              <w:t>Pass</w:t>
            </w:r>
          </w:p>
        </w:tc>
      </w:tr>
      <w:tr>
        <w:tc>
          <w:tcPr>
            <w:tcW w:type="dxa" w:w="2609"/>
          </w:tcPr>
          <w:p>
            <w:pPr>
              <w:spacing w:line="240" w:lineRule="auto" w:after="0"/>
              <w:jc w:val="left"/>
            </w:pPr>
            <w:r>
              <w:rPr>
                <w:rFonts w:ascii="Times New Roman" w:hAnsi="Times New Roman"/>
                <w:sz w:val="18"/>
              </w:rPr>
              <w:t>Settings/SecurityTest</w:t>
            </w:r>
          </w:p>
        </w:tc>
        <w:tc>
          <w:tcPr>
            <w:tcW w:type="dxa" w:w="3503"/>
          </w:tcPr>
          <w:p>
            <w:pPr>
              <w:spacing w:line="240" w:lineRule="auto" w:after="0"/>
              <w:jc w:val="left"/>
            </w:pPr>
            <w:r>
              <w:rPr>
                <w:rFonts w:ascii="Times New Roman" w:hAnsi="Times New Roman"/>
                <w:sz w:val="18"/>
              </w:rPr>
              <w:t>Security page, password confirmation states, password update</w:t>
            </w:r>
          </w:p>
        </w:tc>
        <w:tc>
          <w:tcPr>
            <w:tcW w:type="dxa" w:w="820"/>
          </w:tcPr>
          <w:p>
            <w:pPr>
              <w:spacing w:line="240" w:lineRule="auto" w:after="0"/>
              <w:jc w:val="left"/>
            </w:pPr>
            <w:r>
              <w:rPr>
                <w:rFonts w:ascii="Times New Roman" w:hAnsi="Times New Roman"/>
                <w:sz w:val="18"/>
              </w:rPr>
              <w:t>6</w:t>
            </w:r>
          </w:p>
        </w:tc>
        <w:tc>
          <w:tcPr>
            <w:tcW w:type="dxa" w:w="1118"/>
          </w:tcPr>
          <w:p>
            <w:pPr>
              <w:spacing w:line="240" w:lineRule="auto" w:after="0"/>
              <w:jc w:val="left"/>
            </w:pPr>
            <w:r>
              <w:rPr>
                <w:rFonts w:ascii="Times New Roman" w:hAnsi="Times New Roman"/>
                <w:sz w:val="18"/>
              </w:rPr>
              <w:t>Pass</w:t>
            </w:r>
          </w:p>
        </w:tc>
      </w:tr>
      <w:tr>
        <w:tc>
          <w:tcPr>
            <w:tcW w:type="dxa" w:w="2609"/>
            <w:shd w:val="clear" w:color="auto" w:fill="F2F2F2"/>
          </w:tcPr>
          <w:p>
            <w:pPr>
              <w:spacing w:line="240" w:lineRule="auto" w:after="0"/>
              <w:jc w:val="left"/>
            </w:pPr>
            <w:r>
              <w:rPr>
                <w:rFonts w:ascii="Times New Roman" w:hAnsi="Times New Roman"/>
                <w:sz w:val="18"/>
              </w:rPr>
              <w:t>Settings/ProfileUpdateTest</w:t>
            </w:r>
          </w:p>
        </w:tc>
        <w:tc>
          <w:tcPr>
            <w:tcW w:type="dxa" w:w="3503"/>
            <w:shd w:val="clear" w:color="auto" w:fill="F2F2F2"/>
          </w:tcPr>
          <w:p>
            <w:pPr>
              <w:spacing w:line="240" w:lineRule="auto" w:after="0"/>
              <w:jc w:val="left"/>
            </w:pPr>
            <w:r>
              <w:rPr>
                <w:rFonts w:ascii="Times New Roman" w:hAnsi="Times New Roman"/>
                <w:sz w:val="18"/>
              </w:rPr>
              <w:t>Profile display and update, e-mail verification state, account deletion</w:t>
            </w:r>
          </w:p>
        </w:tc>
        <w:tc>
          <w:tcPr>
            <w:tcW w:type="dxa" w:w="820"/>
            <w:shd w:val="clear" w:color="auto" w:fill="F2F2F2"/>
          </w:tcPr>
          <w:p>
            <w:pPr>
              <w:spacing w:line="240" w:lineRule="auto" w:after="0"/>
              <w:jc w:val="left"/>
            </w:pPr>
            <w:r>
              <w:rPr>
                <w:rFonts w:ascii="Times New Roman" w:hAnsi="Times New Roman"/>
                <w:sz w:val="18"/>
              </w:rPr>
              <w:t>5</w:t>
            </w:r>
          </w:p>
        </w:tc>
        <w:tc>
          <w:tcPr>
            <w:tcW w:type="dxa" w:w="1118"/>
            <w:shd w:val="clear" w:color="auto" w:fill="F2F2F2"/>
          </w:tcPr>
          <w:p>
            <w:pPr>
              <w:spacing w:line="240" w:lineRule="auto" w:after="0"/>
              <w:jc w:val="left"/>
            </w:pPr>
            <w:r>
              <w:rPr>
                <w:rFonts w:ascii="Times New Roman" w:hAnsi="Times New Roman"/>
                <w:sz w:val="18"/>
              </w:rPr>
              <w:t>Pass</w:t>
            </w:r>
          </w:p>
        </w:tc>
      </w:tr>
      <w:tr>
        <w:tc>
          <w:tcPr>
            <w:tcW w:type="dxa" w:w="2609"/>
          </w:tcPr>
          <w:p>
            <w:pPr>
              <w:spacing w:line="240" w:lineRule="auto" w:after="0"/>
              <w:jc w:val="left"/>
            </w:pPr>
            <w:r>
              <w:rPr>
                <w:rFonts w:ascii="Times New Roman" w:hAnsi="Times New Roman"/>
                <w:sz w:val="18"/>
              </w:rPr>
              <w:t>DashboardTest</w:t>
            </w:r>
          </w:p>
        </w:tc>
        <w:tc>
          <w:tcPr>
            <w:tcW w:type="dxa" w:w="3503"/>
          </w:tcPr>
          <w:p>
            <w:pPr>
              <w:spacing w:line="240" w:lineRule="auto" w:after="0"/>
              <w:jc w:val="left"/>
            </w:pPr>
            <w:r>
              <w:rPr>
                <w:rFonts w:ascii="Times New Roman" w:hAnsi="Times New Roman"/>
                <w:sz w:val="18"/>
              </w:rPr>
              <w:t>Guest redirect and authenticated access</w:t>
            </w:r>
          </w:p>
        </w:tc>
        <w:tc>
          <w:tcPr>
            <w:tcW w:type="dxa" w:w="820"/>
          </w:tcPr>
          <w:p>
            <w:pPr>
              <w:spacing w:line="240" w:lineRule="auto" w:after="0"/>
              <w:jc w:val="left"/>
            </w:pPr>
            <w:r>
              <w:rPr>
                <w:rFonts w:ascii="Times New Roman" w:hAnsi="Times New Roman"/>
                <w:sz w:val="18"/>
              </w:rPr>
              <w:t>2</w:t>
            </w:r>
          </w:p>
        </w:tc>
        <w:tc>
          <w:tcPr>
            <w:tcW w:type="dxa" w:w="1118"/>
          </w:tcPr>
          <w:p>
            <w:pPr>
              <w:spacing w:line="240" w:lineRule="auto" w:after="0"/>
              <w:jc w:val="left"/>
            </w:pPr>
            <w:r>
              <w:rPr>
                <w:rFonts w:ascii="Times New Roman" w:hAnsi="Times New Roman"/>
                <w:sz w:val="18"/>
              </w:rPr>
              <w:t>Pass</w:t>
            </w:r>
          </w:p>
        </w:tc>
      </w:tr>
      <w:tr>
        <w:tc>
          <w:tcPr>
            <w:tcW w:type="dxa" w:w="2609"/>
            <w:shd w:val="clear" w:color="auto" w:fill="F2F2F2"/>
          </w:tcPr>
          <w:p>
            <w:pPr>
              <w:spacing w:line="240" w:lineRule="auto" w:after="0"/>
              <w:jc w:val="left"/>
            </w:pPr>
            <w:r>
              <w:rPr>
                <w:rFonts w:ascii="Times New Roman" w:hAnsi="Times New Roman"/>
                <w:sz w:val="18"/>
              </w:rPr>
              <w:t>ExampleTest, Unit/ExampleTest</w:t>
            </w:r>
          </w:p>
        </w:tc>
        <w:tc>
          <w:tcPr>
            <w:tcW w:type="dxa" w:w="3503"/>
            <w:shd w:val="clear" w:color="auto" w:fill="F2F2F2"/>
          </w:tcPr>
          <w:p>
            <w:pPr>
              <w:spacing w:line="240" w:lineRule="auto" w:after="0"/>
              <w:jc w:val="left"/>
            </w:pPr>
            <w:r>
              <w:rPr>
                <w:rFonts w:ascii="Times New Roman" w:hAnsi="Times New Roman"/>
                <w:sz w:val="18"/>
              </w:rPr>
              <w:t>Application boot and unit harness</w:t>
            </w:r>
          </w:p>
        </w:tc>
        <w:tc>
          <w:tcPr>
            <w:tcW w:type="dxa" w:w="820"/>
            <w:shd w:val="clear" w:color="auto" w:fill="F2F2F2"/>
          </w:tcPr>
          <w:p>
            <w:pPr>
              <w:spacing w:line="240" w:lineRule="auto" w:after="0"/>
              <w:jc w:val="left"/>
            </w:pPr>
            <w:r>
              <w:rPr>
                <w:rFonts w:ascii="Times New Roman" w:hAnsi="Times New Roman"/>
                <w:sz w:val="18"/>
              </w:rPr>
              <w:t>2</w:t>
            </w:r>
          </w:p>
        </w:tc>
        <w:tc>
          <w:tcPr>
            <w:tcW w:type="dxa" w:w="1118"/>
            <w:shd w:val="clear" w:color="auto" w:fill="F2F2F2"/>
          </w:tcPr>
          <w:p>
            <w:pPr>
              <w:spacing w:line="240" w:lineRule="auto" w:after="0"/>
              <w:jc w:val="left"/>
            </w:pPr>
            <w:r>
              <w:rPr>
                <w:rFonts w:ascii="Times New Roman" w:hAnsi="Times New Roman"/>
                <w:sz w:val="18"/>
              </w:rPr>
              <w:t>Pass</w:t>
            </w:r>
          </w:p>
        </w:tc>
      </w:tr>
    </w:tbl>
    <w:p>
      <w:pPr>
        <w:spacing w:after="160" w:before="0" w:line="360" w:lineRule="auto"/>
        <w:jc w:val="both"/>
      </w:pPr>
    </w:p>
    <w:p>
      <w:bookmarkStart w:id="2175" w:name="h3_282"/>
      <w:pPr>
        <w:keepNext/>
        <w:tabs>
          <w:tab w:pos="1080" w:val="left"/>
        </w:tabs>
        <w:spacing w:before="200" w:after="80" w:line="360" w:lineRule="auto"/>
        <w:jc w:val="left"/>
      </w:pPr>
      <w:r>
        <w:rPr>
          <w:rFonts w:ascii="Times New Roman" w:hAnsi="Times New Roman"/>
          <w:b/>
          <w:sz w:val="24"/>
        </w:rPr>
        <w:t>7.3.1</w:t>
        <w:tab/>
        <w:t>A defect found and closed by the suite</w:t>
      </w:r>
      <w:bookmarkEnd w:id="2175"/>
    </w:p>
    <w:p>
      <w:pPr>
        <w:spacing w:after="120" w:before="0" w:line="360" w:lineRule="auto"/>
        <w:ind w:firstLine="720"/>
        <w:jc w:val="both"/>
      </w:pPr>
      <w:r>
        <w:rPr>
          <w:rFonts w:ascii="Times New Roman" w:hAnsi="Times New Roman"/>
          <w:b w:val="0"/>
          <w:i w:val="0"/>
          <w:sz w:val="24"/>
        </w:rPr>
        <w:t>Two tests in Auth/EmailVerificationTest failed for most of the project. Both asserted that a student who follows the verification link is sent to the dashboard at dashboard?verified=1, which is the destination used by the Fortify starter configuration. The delivered application does not do that. A custom signed route was introduced in Sprint 7. It fulfils the verification and then redirects to the login screen. A verification link is often opened in a different browser from the one the student registered in, and in that browser there is no session to carry through to the dashboard.</w:t>
      </w:r>
    </w:p>
    <w:p>
      <w:pPr>
        <w:spacing w:after="120" w:before="0" w:line="360" w:lineRule="auto"/>
        <w:ind w:firstLine="720"/>
        <w:jc w:val="both"/>
      </w:pPr>
      <w:r>
        <w:rPr>
          <w:rFonts w:ascii="Times New Roman" w:hAnsi="Times New Roman"/>
          <w:b w:val="0"/>
          <w:i w:val="0"/>
          <w:sz w:val="24"/>
        </w:rPr>
        <w:t>The failure was therefore not a defect in the application but a defect in the tests, which had not been updated when the route changed. The assertions were corrected to expect the login screen, with a comment recording why that destination is deliberate. The remaining assertions in both tests, that the Verified event fires exactly once and that the stored verification timestamp is set, were already correct and continue to guard the behaviour that actually matters. This episode is the clearest example in the project of a test suite earning its keep: the mismatch between the intended flow and the recorded expectation would otherwise have gone unnoticed.</w:t>
      </w:r>
    </w:p>
    <w:p>
      <w:pPr>
        <w:keepNext/>
        <w:spacing w:after="80" w:before="200" w:line="240" w:lineRule="auto"/>
        <w:jc w:val="left"/>
      </w:pPr>
      <w:r>
        <w:rPr>
          <w:rFonts w:ascii="Times New Roman" w:hAnsi="Times New Roman"/>
          <w:b/>
          <w:i w:val="0"/>
          <w:sz w:val="22"/>
        </w:rPr>
        <w:t>Listing 7.1: The corrected assertion</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test('email can be verified', function () {</w:t>
            </w:r>
          </w:p>
          <w:p>
            <w:pPr>
              <w:spacing w:line="240" w:lineRule="auto" w:after="0" w:before="0"/>
              <w:jc w:val="left"/>
            </w:pPr>
            <w:r>
              <w:rPr>
                <w:rFonts w:ascii="Consolas" w:hAnsi="Consolas"/>
                <w:sz w:val="17"/>
              </w:rPr>
              <w:t xml:space="preserve">    $user = User::factory()-&gt;unverified()-&gt;create();</w:t>
            </w:r>
          </w:p>
          <w:p>
            <w:pPr>
              <w:spacing w:line="240" w:lineRule="auto" w:after="0" w:before="0"/>
              <w:jc w:val="left"/>
            </w:pPr>
            <w:r>
              <w:rPr>
                <w:rFonts w:ascii="Consolas" w:hAnsi="Consolas"/>
                <w:sz w:val="17"/>
              </w:rPr>
              <w:t xml:space="preserve">    Event::fake();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$verificationUrl = URL::temporarySignedRoute(</w:t>
            </w:r>
          </w:p>
          <w:p>
            <w:pPr>
              <w:spacing w:line="240" w:lineRule="auto" w:after="0" w:before="0"/>
              <w:jc w:val="left"/>
            </w:pPr>
            <w:r>
              <w:rPr>
                <w:rFonts w:ascii="Consolas" w:hAnsi="Consolas"/>
                <w:sz w:val="17"/>
              </w:rPr>
              <w:t xml:space="preserve">        'verification.verify',</w:t>
            </w:r>
          </w:p>
          <w:p>
            <w:pPr>
              <w:spacing w:line="240" w:lineRule="auto" w:after="0" w:before="0"/>
              <w:jc w:val="left"/>
            </w:pPr>
            <w:r>
              <w:rPr>
                <w:rFonts w:ascii="Consolas" w:hAnsi="Consolas"/>
                <w:sz w:val="17"/>
              </w:rPr>
              <w:t xml:space="preserve">        now()-&gt;addMinutes(60),</w:t>
            </w:r>
          </w:p>
          <w:p>
            <w:pPr>
              <w:spacing w:line="240" w:lineRule="auto" w:after="0" w:before="0"/>
              <w:jc w:val="left"/>
            </w:pPr>
            <w:r>
              <w:rPr>
                <w:rFonts w:ascii="Consolas" w:hAnsi="Consolas"/>
                <w:sz w:val="17"/>
              </w:rPr>
              <w:t xml:space="preserve">        ['id' =&gt; $user-&gt;id, 'hash' =&gt; sha1($user-&gt;email)],</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$response = $this-&gt;actingAs($user)-&gt;get($verificationUrl);</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Event::assertDispatched(Verified::class);</w:t>
            </w:r>
          </w:p>
          <w:p>
            <w:pPr>
              <w:spacing w:line="240" w:lineRule="auto" w:after="0" w:before="0"/>
              <w:jc w:val="left"/>
            </w:pPr>
            <w:r>
              <w:rPr>
                <w:rFonts w:ascii="Consolas" w:hAnsi="Consolas"/>
                <w:sz w:val="17"/>
              </w:rPr>
              <w:t xml:space="preserve">    expect($user-&gt;fresh()-&gt;hasVerifiedEmail())-&gt;toBeTrue();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 The application replaces Fortify's default destination: after a</w:t>
            </w:r>
          </w:p>
          <w:p>
            <w:pPr>
              <w:spacing w:line="240" w:lineRule="auto" w:after="0" w:before="0"/>
              <w:jc w:val="left"/>
            </w:pPr>
            <w:r>
              <w:rPr>
                <w:rFonts w:ascii="Consolas" w:hAnsi="Consolas"/>
                <w:sz w:val="17"/>
              </w:rPr>
              <w:t xml:space="preserve">    // link is fulfilled the user is sent to the login screen, because</w:t>
            </w:r>
          </w:p>
          <w:p>
            <w:pPr>
              <w:spacing w:line="240" w:lineRule="auto" w:after="0" w:before="0"/>
              <w:jc w:val="left"/>
            </w:pPr>
            <w:r>
              <w:rPr>
                <w:rFonts w:ascii="Consolas" w:hAnsi="Consolas"/>
                <w:sz w:val="17"/>
              </w:rPr>
              <w:t xml:space="preserve">    // the link is commonly opened in a different browser from the one</w:t>
            </w:r>
          </w:p>
          <w:p>
            <w:pPr>
              <w:spacing w:line="240" w:lineRule="auto" w:after="0" w:before="0"/>
              <w:jc w:val="left"/>
            </w:pPr>
            <w:r>
              <w:rPr>
                <w:rFonts w:ascii="Consolas" w:hAnsi="Consolas"/>
                <w:sz w:val="17"/>
              </w:rPr>
              <w:t xml:space="preserve">    // they registered in.</w:t>
            </w:r>
          </w:p>
          <w:p>
            <w:pPr>
              <w:spacing w:line="240" w:lineRule="auto" w:after="0" w:before="0"/>
              <w:jc w:val="left"/>
            </w:pPr>
            <w:r>
              <w:rPr>
                <w:rFonts w:ascii="Consolas" w:hAnsi="Consolas"/>
                <w:sz w:val="17"/>
              </w:rPr>
              <w:t xml:space="preserve">    $response-&gt;assertRedirect('/login');</w:t>
            </w:r>
          </w:p>
          <w:p>
            <w:pPr>
              <w:spacing w:line="240" w:lineRule="auto" w:after="0" w:before="0"/>
              <w:jc w:val="left"/>
            </w:pPr>
            <w:r>
              <w:rPr>
                <w:rFonts w:ascii="Consolas" w:hAnsi="Consolas"/>
                <w:sz w:val="17"/>
              </w:rPr>
              <w:t>});</w:t>
            </w:r>
          </w:p>
        </w:tc>
      </w:tr>
    </w:tbl>
    <w:p>
      <w:pPr>
        <w:spacing w:after="200" w:before="40" w:line="240" w:lineRule="auto"/>
        <w:jc w:val="left"/>
      </w:pPr>
      <w:r>
        <w:rPr>
          <w:rFonts w:ascii="Times New Roman" w:hAnsi="Times New Roman"/>
          <w:b w:val="0"/>
          <w:i/>
          <w:color w:val="555555"/>
          <w:sz w:val="18"/>
        </w:rPr>
        <w:t>Source: tests/Feature/Auth/EmailVerificationTest.php</w:t>
      </w:r>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7.2 ]</w:t>
            </w:r>
          </w:p>
          <w:p>
            <w:pPr>
              <w:jc w:val="center"/>
            </w:pPr>
            <w:r>
              <w:rPr>
                <w:rFonts w:ascii="Times New Roman" w:hAnsi="Times New Roman"/>
                <w:i/>
                <w:color w:val="555555"/>
                <w:sz w:val="18"/>
              </w:rPr>
              <w:t>Run "php artisan test --compact" in the project root and capture the summary line showing 45 passed and the duration.</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176" w:name="fig_7.2"/>
      <w:pPr>
        <w:spacing w:after="240" w:before="80" w:line="240" w:lineRule="auto"/>
        <w:jc w:val="center"/>
      </w:pPr>
      <w:r>
        <w:rPr>
          <w:rFonts w:ascii="Times New Roman" w:hAnsi="Times New Roman"/>
          <w:b/>
          <w:i w:val="0"/>
          <w:sz w:val="22"/>
        </w:rPr>
        <w:t>Figure 7.2: Output of the automated Pest suite: 45 tests, 147 assertions, all passing in 2.37 seconds.</w:t>
      </w:r>
      <w:bookmarkEnd w:id="2176"/>
    </w:p>
    <w:p>
      <w:bookmarkStart w:id="2177" w:name="h2_284"/>
      <w:pPr>
        <w:keepNext/>
        <w:tabs>
          <w:tab w:pos="864" w:val="left"/>
        </w:tabs>
        <w:spacing w:before="240" w:after="120" w:line="360" w:lineRule="auto"/>
        <w:jc w:val="left"/>
      </w:pPr>
      <w:r>
        <w:rPr>
          <w:rFonts w:ascii="Times New Roman" w:hAnsi="Times New Roman"/>
          <w:b w:val="0"/>
          <w:sz w:val="24"/>
        </w:rPr>
        <w:t>7.4</w:t>
        <w:tab/>
        <w:t>FUNCTIONAL TEST CASES</w:t>
      </w:r>
      <w:bookmarkEnd w:id="2177"/>
    </w:p>
    <w:p>
      <w:pPr>
        <w:spacing w:after="120" w:before="0" w:line="360" w:lineRule="auto"/>
        <w:ind w:firstLine="720"/>
        <w:jc w:val="both"/>
      </w:pPr>
      <w:r>
        <w:rPr>
          <w:rFonts w:ascii="Times New Roman" w:hAnsi="Times New Roman"/>
          <w:b w:val="0"/>
          <w:i w:val="0"/>
          <w:sz w:val="24"/>
        </w:rPr>
        <w:t>The catalogue below records the manual and semi-automated functional test cases. Each states the objective, the input or action, the expected result and the observed outcome. Cases marked automated are covered by the suite of Section 7.3.</w:t>
      </w:r>
    </w:p>
    <w:p>
      <w:bookmarkStart w:id="2178" w:name="h3_285"/>
      <w:pPr>
        <w:keepNext/>
        <w:tabs>
          <w:tab w:pos="1080" w:val="left"/>
        </w:tabs>
        <w:spacing w:before="200" w:after="80" w:line="360" w:lineRule="auto"/>
        <w:jc w:val="left"/>
      </w:pPr>
      <w:r>
        <w:rPr>
          <w:rFonts w:ascii="Times New Roman" w:hAnsi="Times New Roman"/>
          <w:b/>
          <w:sz w:val="24"/>
        </w:rPr>
        <w:t>7.4.1</w:t>
        <w:tab/>
        <w:t>Authentication and account management</w:t>
      </w:r>
      <w:bookmarkEnd w:id="2178"/>
    </w:p>
    <w:p>
      <w:bookmarkStart w:id="2179" w:name="tab_7.2"/>
      <w:pPr>
        <w:keepNext/>
        <w:spacing w:after="80" w:before="200" w:line="240" w:lineRule="auto"/>
        <w:jc w:val="left"/>
      </w:pPr>
      <w:r>
        <w:rPr>
          <w:rFonts w:ascii="Times New Roman" w:hAnsi="Times New Roman"/>
          <w:b/>
          <w:i w:val="0"/>
          <w:sz w:val="22"/>
        </w:rPr>
        <w:t>Table 7.2: Test cases — authentication and account management</w:t>
      </w:r>
      <w:bookmarkEnd w:id="2179"/>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811"/>
        <w:gridCol w:w="1826"/>
        <w:gridCol w:w="1826"/>
        <w:gridCol w:w="2164"/>
        <w:gridCol w:w="1420"/>
      </w:tblGrid>
      <w:tr>
        <w:trPr>
          <w:tblHeader w:val="true"/>
        </w:trPr>
        <w:tc>
          <w:tcPr>
            <w:tcW w:type="dxa" w:w="812"/>
            <w:shd w:val="clear" w:color="auto" w:fill="D9D9D9"/>
          </w:tcPr>
          <w:p>
            <w:pPr>
              <w:spacing w:line="240" w:lineRule="auto" w:after="0"/>
              <w:jc w:val="left"/>
            </w:pPr>
            <w:r>
              <w:rPr>
                <w:rFonts w:ascii="Times New Roman" w:hAnsi="Times New Roman"/>
                <w:b/>
                <w:sz w:val="17"/>
              </w:rPr>
              <w:t>ID</w:t>
            </w:r>
          </w:p>
        </w:tc>
        <w:tc>
          <w:tcPr>
            <w:tcW w:type="dxa" w:w="1826"/>
            <w:shd w:val="clear" w:color="auto" w:fill="D9D9D9"/>
          </w:tcPr>
          <w:p>
            <w:pPr>
              <w:spacing w:line="240" w:lineRule="auto" w:after="0"/>
              <w:jc w:val="left"/>
            </w:pPr>
            <w:r>
              <w:rPr>
                <w:rFonts w:ascii="Times New Roman" w:hAnsi="Times New Roman"/>
                <w:b/>
                <w:sz w:val="17"/>
              </w:rPr>
              <w:t>Objective</w:t>
            </w:r>
          </w:p>
        </w:tc>
        <w:tc>
          <w:tcPr>
            <w:tcW w:type="dxa" w:w="1826"/>
            <w:shd w:val="clear" w:color="auto" w:fill="D9D9D9"/>
          </w:tcPr>
          <w:p>
            <w:pPr>
              <w:spacing w:line="240" w:lineRule="auto" w:after="0"/>
              <w:jc w:val="left"/>
            </w:pPr>
            <w:r>
              <w:rPr>
                <w:rFonts w:ascii="Times New Roman" w:hAnsi="Times New Roman"/>
                <w:b/>
                <w:sz w:val="17"/>
              </w:rPr>
              <w:t>Input / action</w:t>
            </w:r>
          </w:p>
        </w:tc>
        <w:tc>
          <w:tcPr>
            <w:tcW w:type="dxa" w:w="2165"/>
            <w:shd w:val="clear" w:color="auto" w:fill="D9D9D9"/>
          </w:tcPr>
          <w:p>
            <w:pPr>
              <w:spacing w:line="240" w:lineRule="auto" w:after="0"/>
              <w:jc w:val="left"/>
            </w:pPr>
            <w:r>
              <w:rPr>
                <w:rFonts w:ascii="Times New Roman" w:hAnsi="Times New Roman"/>
                <w:b/>
                <w:sz w:val="17"/>
              </w:rPr>
              <w:t>Expected result</w:t>
            </w:r>
          </w:p>
        </w:tc>
        <w:tc>
          <w:tcPr>
            <w:tcW w:type="dxa" w:w="1421"/>
            <w:shd w:val="clear" w:color="auto" w:fill="D9D9D9"/>
          </w:tcPr>
          <w:p>
            <w:pPr>
              <w:spacing w:line="240" w:lineRule="auto" w:after="0"/>
              <w:jc w:val="left"/>
            </w:pPr>
            <w:r>
              <w:rPr>
                <w:rFonts w:ascii="Times New Roman" w:hAnsi="Times New Roman"/>
                <w:b/>
                <w:sz w:val="17"/>
              </w:rPr>
              <w:t>Result</w:t>
            </w:r>
          </w:p>
        </w:tc>
      </w:tr>
      <w:tr>
        <w:tc>
          <w:tcPr>
            <w:tcW w:type="dxa" w:w="812"/>
          </w:tcPr>
          <w:p>
            <w:pPr>
              <w:spacing w:line="240" w:lineRule="auto" w:after="0"/>
              <w:jc w:val="left"/>
            </w:pPr>
            <w:r>
              <w:rPr>
                <w:rFonts w:ascii="Times New Roman" w:hAnsi="Times New Roman"/>
                <w:sz w:val="17"/>
              </w:rPr>
              <w:t>TC-01</w:t>
            </w:r>
          </w:p>
        </w:tc>
        <w:tc>
          <w:tcPr>
            <w:tcW w:type="dxa" w:w="1826"/>
          </w:tcPr>
          <w:p>
            <w:pPr>
              <w:spacing w:line="240" w:lineRule="auto" w:after="0"/>
              <w:jc w:val="left"/>
            </w:pPr>
            <w:r>
              <w:rPr>
                <w:rFonts w:ascii="Times New Roman" w:hAnsi="Times New Roman"/>
                <w:sz w:val="17"/>
              </w:rPr>
              <w:t>Registration with valid data</w:t>
            </w:r>
          </w:p>
        </w:tc>
        <w:tc>
          <w:tcPr>
            <w:tcW w:type="dxa" w:w="1826"/>
          </w:tcPr>
          <w:p>
            <w:pPr>
              <w:spacing w:line="240" w:lineRule="auto" w:after="0"/>
              <w:jc w:val="left"/>
            </w:pPr>
            <w:r>
              <w:rPr>
                <w:rFonts w:ascii="Times New Roman" w:hAnsi="Times New Roman"/>
                <w:sz w:val="17"/>
              </w:rPr>
              <w:t>Name, unused email, matching passwords</w:t>
            </w:r>
          </w:p>
        </w:tc>
        <w:tc>
          <w:tcPr>
            <w:tcW w:type="dxa" w:w="2165"/>
          </w:tcPr>
          <w:p>
            <w:pPr>
              <w:spacing w:line="240" w:lineRule="auto" w:after="0"/>
              <w:jc w:val="left"/>
            </w:pPr>
            <w:r>
              <w:rPr>
                <w:rFonts w:ascii="Times New Roman" w:hAnsi="Times New Roman"/>
                <w:sz w:val="17"/>
              </w:rPr>
              <w:t>Account created; verification email dispatched</w:t>
            </w:r>
          </w:p>
        </w:tc>
        <w:tc>
          <w:tcPr>
            <w:tcW w:type="dxa" w:w="1421"/>
          </w:tcPr>
          <w:p>
            <w:pPr>
              <w:spacing w:line="240" w:lineRule="auto" w:after="0"/>
              <w:jc w:val="left"/>
            </w:pPr>
            <w:r>
              <w:rPr>
                <w:rFonts w:ascii="Times New Roman" w:hAnsi="Times New Roman"/>
                <w:sz w:val="17"/>
              </w:rPr>
              <w:t>Pass (automated)</w:t>
            </w:r>
          </w:p>
        </w:tc>
      </w:tr>
      <w:tr>
        <w:tc>
          <w:tcPr>
            <w:tcW w:type="dxa" w:w="812"/>
            <w:shd w:val="clear" w:color="auto" w:fill="F2F2F2"/>
          </w:tcPr>
          <w:p>
            <w:pPr>
              <w:spacing w:line="240" w:lineRule="auto" w:after="0"/>
              <w:jc w:val="left"/>
            </w:pPr>
            <w:r>
              <w:rPr>
                <w:rFonts w:ascii="Times New Roman" w:hAnsi="Times New Roman"/>
                <w:sz w:val="17"/>
              </w:rPr>
              <w:t>TC-02</w:t>
            </w:r>
          </w:p>
        </w:tc>
        <w:tc>
          <w:tcPr>
            <w:tcW w:type="dxa" w:w="1826"/>
            <w:shd w:val="clear" w:color="auto" w:fill="F2F2F2"/>
          </w:tcPr>
          <w:p>
            <w:pPr>
              <w:spacing w:line="240" w:lineRule="auto" w:after="0"/>
              <w:jc w:val="left"/>
            </w:pPr>
            <w:r>
              <w:rPr>
                <w:rFonts w:ascii="Times New Roman" w:hAnsi="Times New Roman"/>
                <w:sz w:val="17"/>
              </w:rPr>
              <w:t>Registration with a duplicate email</w:t>
            </w:r>
          </w:p>
        </w:tc>
        <w:tc>
          <w:tcPr>
            <w:tcW w:type="dxa" w:w="1826"/>
            <w:shd w:val="clear" w:color="auto" w:fill="F2F2F2"/>
          </w:tcPr>
          <w:p>
            <w:pPr>
              <w:spacing w:line="240" w:lineRule="auto" w:after="0"/>
              <w:jc w:val="left"/>
            </w:pPr>
            <w:r>
              <w:rPr>
                <w:rFonts w:ascii="Times New Roman" w:hAnsi="Times New Roman"/>
                <w:sz w:val="17"/>
              </w:rPr>
              <w:t>An email already registered</w:t>
            </w:r>
          </w:p>
        </w:tc>
        <w:tc>
          <w:tcPr>
            <w:tcW w:type="dxa" w:w="2165"/>
            <w:shd w:val="clear" w:color="auto" w:fill="F2F2F2"/>
          </w:tcPr>
          <w:p>
            <w:pPr>
              <w:spacing w:line="240" w:lineRule="auto" w:after="0"/>
              <w:jc w:val="left"/>
            </w:pPr>
            <w:r>
              <w:rPr>
                <w:rFonts w:ascii="Times New Roman" w:hAnsi="Times New Roman"/>
                <w:sz w:val="17"/>
              </w:rPr>
              <w:t>Field-level validation error; no account created</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TC-03</w:t>
            </w:r>
          </w:p>
        </w:tc>
        <w:tc>
          <w:tcPr>
            <w:tcW w:type="dxa" w:w="1826"/>
          </w:tcPr>
          <w:p>
            <w:pPr>
              <w:spacing w:line="240" w:lineRule="auto" w:after="0"/>
              <w:jc w:val="left"/>
            </w:pPr>
            <w:r>
              <w:rPr>
                <w:rFonts w:ascii="Times New Roman" w:hAnsi="Times New Roman"/>
                <w:sz w:val="17"/>
              </w:rPr>
              <w:t>Registration with mismatched passwords</w:t>
            </w:r>
          </w:p>
        </w:tc>
        <w:tc>
          <w:tcPr>
            <w:tcW w:type="dxa" w:w="1826"/>
          </w:tcPr>
          <w:p>
            <w:pPr>
              <w:spacing w:line="240" w:lineRule="auto" w:after="0"/>
              <w:jc w:val="left"/>
            </w:pPr>
            <w:r>
              <w:rPr>
                <w:rFonts w:ascii="Times New Roman" w:hAnsi="Times New Roman"/>
                <w:sz w:val="17"/>
              </w:rPr>
              <w:t>Password and confirmation differ</w:t>
            </w:r>
          </w:p>
        </w:tc>
        <w:tc>
          <w:tcPr>
            <w:tcW w:type="dxa" w:w="2165"/>
          </w:tcPr>
          <w:p>
            <w:pPr>
              <w:spacing w:line="240" w:lineRule="auto" w:after="0"/>
              <w:jc w:val="left"/>
            </w:pPr>
            <w:r>
              <w:rPr>
                <w:rFonts w:ascii="Times New Roman" w:hAnsi="Times New Roman"/>
                <w:sz w:val="17"/>
              </w:rPr>
              <w:t>Validation error on the confirmation field</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TC-04</w:t>
            </w:r>
          </w:p>
        </w:tc>
        <w:tc>
          <w:tcPr>
            <w:tcW w:type="dxa" w:w="1826"/>
            <w:shd w:val="clear" w:color="auto" w:fill="F2F2F2"/>
          </w:tcPr>
          <w:p>
            <w:pPr>
              <w:spacing w:line="240" w:lineRule="auto" w:after="0"/>
              <w:jc w:val="left"/>
            </w:pPr>
            <w:r>
              <w:rPr>
                <w:rFonts w:ascii="Times New Roman" w:hAnsi="Times New Roman"/>
                <w:sz w:val="17"/>
              </w:rPr>
              <w:t>Login with valid credentials</w:t>
            </w:r>
          </w:p>
        </w:tc>
        <w:tc>
          <w:tcPr>
            <w:tcW w:type="dxa" w:w="1826"/>
            <w:shd w:val="clear" w:color="auto" w:fill="F2F2F2"/>
          </w:tcPr>
          <w:p>
            <w:pPr>
              <w:spacing w:line="240" w:lineRule="auto" w:after="0"/>
              <w:jc w:val="left"/>
            </w:pPr>
            <w:r>
              <w:rPr>
                <w:rFonts w:ascii="Times New Roman" w:hAnsi="Times New Roman"/>
                <w:sz w:val="17"/>
              </w:rPr>
              <w:t>Correct email and password</w:t>
            </w:r>
          </w:p>
        </w:tc>
        <w:tc>
          <w:tcPr>
            <w:tcW w:type="dxa" w:w="2165"/>
            <w:shd w:val="clear" w:color="auto" w:fill="F2F2F2"/>
          </w:tcPr>
          <w:p>
            <w:pPr>
              <w:spacing w:line="240" w:lineRule="auto" w:after="0"/>
              <w:jc w:val="left"/>
            </w:pPr>
            <w:r>
              <w:rPr>
                <w:rFonts w:ascii="Times New Roman" w:hAnsi="Times New Roman"/>
                <w:sz w:val="17"/>
              </w:rPr>
              <w:t>Session established; dashboard displayed</w:t>
            </w:r>
          </w:p>
        </w:tc>
        <w:tc>
          <w:tcPr>
            <w:tcW w:type="dxa" w:w="1421"/>
            <w:shd w:val="clear" w:color="auto" w:fill="F2F2F2"/>
          </w:tcPr>
          <w:p>
            <w:pPr>
              <w:spacing w:line="240" w:lineRule="auto" w:after="0"/>
              <w:jc w:val="left"/>
            </w:pPr>
            <w:r>
              <w:rPr>
                <w:rFonts w:ascii="Times New Roman" w:hAnsi="Times New Roman"/>
                <w:sz w:val="17"/>
              </w:rPr>
              <w:t>Pass (automated)</w:t>
            </w:r>
          </w:p>
        </w:tc>
      </w:tr>
      <w:tr>
        <w:tc>
          <w:tcPr>
            <w:tcW w:type="dxa" w:w="812"/>
          </w:tcPr>
          <w:p>
            <w:pPr>
              <w:spacing w:line="240" w:lineRule="auto" w:after="0"/>
              <w:jc w:val="left"/>
            </w:pPr>
            <w:r>
              <w:rPr>
                <w:rFonts w:ascii="Times New Roman" w:hAnsi="Times New Roman"/>
                <w:sz w:val="17"/>
              </w:rPr>
              <w:t>TC-05</w:t>
            </w:r>
          </w:p>
        </w:tc>
        <w:tc>
          <w:tcPr>
            <w:tcW w:type="dxa" w:w="1826"/>
          </w:tcPr>
          <w:p>
            <w:pPr>
              <w:spacing w:line="240" w:lineRule="auto" w:after="0"/>
              <w:jc w:val="left"/>
            </w:pPr>
            <w:r>
              <w:rPr>
                <w:rFonts w:ascii="Times New Roman" w:hAnsi="Times New Roman"/>
                <w:sz w:val="17"/>
              </w:rPr>
              <w:t>Login with an incorrect password</w:t>
            </w:r>
          </w:p>
        </w:tc>
        <w:tc>
          <w:tcPr>
            <w:tcW w:type="dxa" w:w="1826"/>
          </w:tcPr>
          <w:p>
            <w:pPr>
              <w:spacing w:line="240" w:lineRule="auto" w:after="0"/>
              <w:jc w:val="left"/>
            </w:pPr>
            <w:r>
              <w:rPr>
                <w:rFonts w:ascii="Times New Roman" w:hAnsi="Times New Roman"/>
                <w:sz w:val="17"/>
              </w:rPr>
              <w:t>Wrong password</w:t>
            </w:r>
          </w:p>
        </w:tc>
        <w:tc>
          <w:tcPr>
            <w:tcW w:type="dxa" w:w="2165"/>
          </w:tcPr>
          <w:p>
            <w:pPr>
              <w:spacing w:line="240" w:lineRule="auto" w:after="0"/>
              <w:jc w:val="left"/>
            </w:pPr>
            <w:r>
              <w:rPr>
                <w:rFonts w:ascii="Times New Roman" w:hAnsi="Times New Roman"/>
                <w:sz w:val="17"/>
              </w:rPr>
              <w:t>Authentication fails; generic error shown</w:t>
            </w:r>
          </w:p>
        </w:tc>
        <w:tc>
          <w:tcPr>
            <w:tcW w:type="dxa" w:w="1421"/>
          </w:tcPr>
          <w:p>
            <w:pPr>
              <w:spacing w:line="240" w:lineRule="auto" w:after="0"/>
              <w:jc w:val="left"/>
            </w:pPr>
            <w:r>
              <w:rPr>
                <w:rFonts w:ascii="Times New Roman" w:hAnsi="Times New Roman"/>
                <w:sz w:val="17"/>
              </w:rPr>
              <w:t>Pass (automated)</w:t>
            </w:r>
          </w:p>
        </w:tc>
      </w:tr>
      <w:tr>
        <w:tc>
          <w:tcPr>
            <w:tcW w:type="dxa" w:w="812"/>
            <w:shd w:val="clear" w:color="auto" w:fill="F2F2F2"/>
          </w:tcPr>
          <w:p>
            <w:pPr>
              <w:spacing w:line="240" w:lineRule="auto" w:after="0"/>
              <w:jc w:val="left"/>
            </w:pPr>
            <w:r>
              <w:rPr>
                <w:rFonts w:ascii="Times New Roman" w:hAnsi="Times New Roman"/>
                <w:sz w:val="17"/>
              </w:rPr>
              <w:t>TC-06</w:t>
            </w:r>
          </w:p>
        </w:tc>
        <w:tc>
          <w:tcPr>
            <w:tcW w:type="dxa" w:w="1826"/>
            <w:shd w:val="clear" w:color="auto" w:fill="F2F2F2"/>
          </w:tcPr>
          <w:p>
            <w:pPr>
              <w:spacing w:line="240" w:lineRule="auto" w:after="0"/>
              <w:jc w:val="left"/>
            </w:pPr>
            <w:r>
              <w:rPr>
                <w:rFonts w:ascii="Times New Roman" w:hAnsi="Times New Roman"/>
                <w:sz w:val="17"/>
              </w:rPr>
              <w:t>Login rate limiting</w:t>
            </w:r>
          </w:p>
        </w:tc>
        <w:tc>
          <w:tcPr>
            <w:tcW w:type="dxa" w:w="1826"/>
            <w:shd w:val="clear" w:color="auto" w:fill="F2F2F2"/>
          </w:tcPr>
          <w:p>
            <w:pPr>
              <w:spacing w:line="240" w:lineRule="auto" w:after="0"/>
              <w:jc w:val="left"/>
            </w:pPr>
            <w:r>
              <w:rPr>
                <w:rFonts w:ascii="Times New Roman" w:hAnsi="Times New Roman"/>
                <w:sz w:val="17"/>
              </w:rPr>
              <w:t>Six consecutive failed attempts</w:t>
            </w:r>
          </w:p>
        </w:tc>
        <w:tc>
          <w:tcPr>
            <w:tcW w:type="dxa" w:w="2165"/>
            <w:shd w:val="clear" w:color="auto" w:fill="F2F2F2"/>
          </w:tcPr>
          <w:p>
            <w:pPr>
              <w:spacing w:line="240" w:lineRule="auto" w:after="0"/>
              <w:jc w:val="left"/>
            </w:pPr>
            <w:r>
              <w:rPr>
                <w:rFonts w:ascii="Times New Roman" w:hAnsi="Times New Roman"/>
                <w:sz w:val="17"/>
              </w:rPr>
              <w:t>Further attempts throttled</w:t>
            </w:r>
          </w:p>
        </w:tc>
        <w:tc>
          <w:tcPr>
            <w:tcW w:type="dxa" w:w="1421"/>
            <w:shd w:val="clear" w:color="auto" w:fill="F2F2F2"/>
          </w:tcPr>
          <w:p>
            <w:pPr>
              <w:spacing w:line="240" w:lineRule="auto" w:after="0"/>
              <w:jc w:val="left"/>
            </w:pPr>
            <w:r>
              <w:rPr>
                <w:rFonts w:ascii="Times New Roman" w:hAnsi="Times New Roman"/>
                <w:sz w:val="17"/>
              </w:rPr>
              <w:t>Pass (automated)</w:t>
            </w:r>
          </w:p>
        </w:tc>
      </w:tr>
      <w:tr>
        <w:tc>
          <w:tcPr>
            <w:tcW w:type="dxa" w:w="812"/>
          </w:tcPr>
          <w:p>
            <w:pPr>
              <w:spacing w:line="240" w:lineRule="auto" w:after="0"/>
              <w:jc w:val="left"/>
            </w:pPr>
            <w:r>
              <w:rPr>
                <w:rFonts w:ascii="Times New Roman" w:hAnsi="Times New Roman"/>
                <w:sz w:val="17"/>
              </w:rPr>
              <w:t>TC-07</w:t>
            </w:r>
          </w:p>
        </w:tc>
        <w:tc>
          <w:tcPr>
            <w:tcW w:type="dxa" w:w="1826"/>
          </w:tcPr>
          <w:p>
            <w:pPr>
              <w:spacing w:line="240" w:lineRule="auto" w:after="0"/>
              <w:jc w:val="left"/>
            </w:pPr>
            <w:r>
              <w:rPr>
                <w:rFonts w:ascii="Times New Roman" w:hAnsi="Times New Roman"/>
                <w:sz w:val="17"/>
              </w:rPr>
              <w:t>Email verification by signed link</w:t>
            </w:r>
          </w:p>
        </w:tc>
        <w:tc>
          <w:tcPr>
            <w:tcW w:type="dxa" w:w="1826"/>
          </w:tcPr>
          <w:p>
            <w:pPr>
              <w:spacing w:line="240" w:lineRule="auto" w:after="0"/>
              <w:jc w:val="left"/>
            </w:pPr>
            <w:r>
              <w:rPr>
                <w:rFonts w:ascii="Times New Roman" w:hAnsi="Times New Roman"/>
                <w:sz w:val="17"/>
              </w:rPr>
              <w:t>Click the emailed link</w:t>
            </w:r>
          </w:p>
        </w:tc>
        <w:tc>
          <w:tcPr>
            <w:tcW w:type="dxa" w:w="2165"/>
          </w:tcPr>
          <w:p>
            <w:pPr>
              <w:spacing w:line="240" w:lineRule="auto" w:after="0"/>
              <w:jc w:val="left"/>
            </w:pPr>
            <w:r>
              <w:rPr>
                <w:rFonts w:ascii="Times New Roman" w:hAnsi="Times New Roman"/>
                <w:sz w:val="17"/>
              </w:rPr>
              <w:t>Address marked verified; Verified event dispatched</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TC-08</w:t>
            </w:r>
          </w:p>
        </w:tc>
        <w:tc>
          <w:tcPr>
            <w:tcW w:type="dxa" w:w="1826"/>
            <w:shd w:val="clear" w:color="auto" w:fill="F2F2F2"/>
          </w:tcPr>
          <w:p>
            <w:pPr>
              <w:spacing w:line="240" w:lineRule="auto" w:after="0"/>
              <w:jc w:val="left"/>
            </w:pPr>
            <w:r>
              <w:rPr>
                <w:rFonts w:ascii="Times New Roman" w:hAnsi="Times New Roman"/>
                <w:sz w:val="17"/>
              </w:rPr>
              <w:t>Rejection of a tampered verification hash</w:t>
            </w:r>
          </w:p>
        </w:tc>
        <w:tc>
          <w:tcPr>
            <w:tcW w:type="dxa" w:w="1826"/>
            <w:shd w:val="clear" w:color="auto" w:fill="F2F2F2"/>
          </w:tcPr>
          <w:p>
            <w:pPr>
              <w:spacing w:line="240" w:lineRule="auto" w:after="0"/>
              <w:jc w:val="left"/>
            </w:pPr>
            <w:r>
              <w:rPr>
                <w:rFonts w:ascii="Times New Roman" w:hAnsi="Times New Roman"/>
                <w:sz w:val="17"/>
              </w:rPr>
              <w:t>Altered hash in the link</w:t>
            </w:r>
          </w:p>
        </w:tc>
        <w:tc>
          <w:tcPr>
            <w:tcW w:type="dxa" w:w="2165"/>
            <w:shd w:val="clear" w:color="auto" w:fill="F2F2F2"/>
          </w:tcPr>
          <w:p>
            <w:pPr>
              <w:spacing w:line="240" w:lineRule="auto" w:after="0"/>
              <w:jc w:val="left"/>
            </w:pPr>
            <w:r>
              <w:rPr>
                <w:rFonts w:ascii="Times New Roman" w:hAnsi="Times New Roman"/>
                <w:sz w:val="17"/>
              </w:rPr>
              <w:t>Verification refused; address remains unverified</w:t>
            </w:r>
          </w:p>
        </w:tc>
        <w:tc>
          <w:tcPr>
            <w:tcW w:type="dxa" w:w="1421"/>
            <w:shd w:val="clear" w:color="auto" w:fill="F2F2F2"/>
          </w:tcPr>
          <w:p>
            <w:pPr>
              <w:spacing w:line="240" w:lineRule="auto" w:after="0"/>
              <w:jc w:val="left"/>
            </w:pPr>
            <w:r>
              <w:rPr>
                <w:rFonts w:ascii="Times New Roman" w:hAnsi="Times New Roman"/>
                <w:sz w:val="17"/>
              </w:rPr>
              <w:t>Pass (automated)</w:t>
            </w:r>
          </w:p>
        </w:tc>
      </w:tr>
      <w:tr>
        <w:tc>
          <w:tcPr>
            <w:tcW w:type="dxa" w:w="812"/>
          </w:tcPr>
          <w:p>
            <w:pPr>
              <w:spacing w:line="240" w:lineRule="auto" w:after="0"/>
              <w:jc w:val="left"/>
            </w:pPr>
            <w:r>
              <w:rPr>
                <w:rFonts w:ascii="Times New Roman" w:hAnsi="Times New Roman"/>
                <w:sz w:val="17"/>
              </w:rPr>
              <w:t>TC-09</w:t>
            </w:r>
          </w:p>
        </w:tc>
        <w:tc>
          <w:tcPr>
            <w:tcW w:type="dxa" w:w="1826"/>
          </w:tcPr>
          <w:p>
            <w:pPr>
              <w:spacing w:line="240" w:lineRule="auto" w:after="0"/>
              <w:jc w:val="left"/>
            </w:pPr>
            <w:r>
              <w:rPr>
                <w:rFonts w:ascii="Times New Roman" w:hAnsi="Times New Roman"/>
                <w:sz w:val="17"/>
              </w:rPr>
              <w:t>Access to learning routes when unverified</w:t>
            </w:r>
          </w:p>
        </w:tc>
        <w:tc>
          <w:tcPr>
            <w:tcW w:type="dxa" w:w="1826"/>
          </w:tcPr>
          <w:p>
            <w:pPr>
              <w:spacing w:line="240" w:lineRule="auto" w:after="0"/>
              <w:jc w:val="left"/>
            </w:pPr>
            <w:r>
              <w:rPr>
                <w:rFonts w:ascii="Times New Roman" w:hAnsi="Times New Roman"/>
                <w:sz w:val="17"/>
              </w:rPr>
              <w:t>Unverified account requests /dashboard</w:t>
            </w:r>
          </w:p>
        </w:tc>
        <w:tc>
          <w:tcPr>
            <w:tcW w:type="dxa" w:w="2165"/>
          </w:tcPr>
          <w:p>
            <w:pPr>
              <w:spacing w:line="240" w:lineRule="auto" w:after="0"/>
              <w:jc w:val="left"/>
            </w:pPr>
            <w:r>
              <w:rPr>
                <w:rFonts w:ascii="Times New Roman" w:hAnsi="Times New Roman"/>
                <w:sz w:val="17"/>
              </w:rPr>
              <w:t>Redirected to the verification prompt</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TC-10</w:t>
            </w:r>
          </w:p>
        </w:tc>
        <w:tc>
          <w:tcPr>
            <w:tcW w:type="dxa" w:w="1826"/>
            <w:shd w:val="clear" w:color="auto" w:fill="F2F2F2"/>
          </w:tcPr>
          <w:p>
            <w:pPr>
              <w:spacing w:line="240" w:lineRule="auto" w:after="0"/>
              <w:jc w:val="left"/>
            </w:pPr>
            <w:r>
              <w:rPr>
                <w:rFonts w:ascii="Times New Roman" w:hAnsi="Times New Roman"/>
                <w:sz w:val="17"/>
              </w:rPr>
              <w:t>Password reset with a valid token</w:t>
            </w:r>
          </w:p>
        </w:tc>
        <w:tc>
          <w:tcPr>
            <w:tcW w:type="dxa" w:w="1826"/>
            <w:shd w:val="clear" w:color="auto" w:fill="F2F2F2"/>
          </w:tcPr>
          <w:p>
            <w:pPr>
              <w:spacing w:line="240" w:lineRule="auto" w:after="0"/>
              <w:jc w:val="left"/>
            </w:pPr>
            <w:r>
              <w:rPr>
                <w:rFonts w:ascii="Times New Roman" w:hAnsi="Times New Roman"/>
                <w:sz w:val="17"/>
              </w:rPr>
              <w:t>Emailed token and a new password</w:t>
            </w:r>
          </w:p>
        </w:tc>
        <w:tc>
          <w:tcPr>
            <w:tcW w:type="dxa" w:w="2165"/>
            <w:shd w:val="clear" w:color="auto" w:fill="F2F2F2"/>
          </w:tcPr>
          <w:p>
            <w:pPr>
              <w:spacing w:line="240" w:lineRule="auto" w:after="0"/>
              <w:jc w:val="left"/>
            </w:pPr>
            <w:r>
              <w:rPr>
                <w:rFonts w:ascii="Times New Roman" w:hAnsi="Times New Roman"/>
                <w:sz w:val="17"/>
              </w:rPr>
              <w:t>Password updated; login succeeds with the new password</w:t>
            </w:r>
          </w:p>
        </w:tc>
        <w:tc>
          <w:tcPr>
            <w:tcW w:type="dxa" w:w="1421"/>
            <w:shd w:val="clear" w:color="auto" w:fill="F2F2F2"/>
          </w:tcPr>
          <w:p>
            <w:pPr>
              <w:spacing w:line="240" w:lineRule="auto" w:after="0"/>
              <w:jc w:val="left"/>
            </w:pPr>
            <w:r>
              <w:rPr>
                <w:rFonts w:ascii="Times New Roman" w:hAnsi="Times New Roman"/>
                <w:sz w:val="17"/>
              </w:rPr>
              <w:t>Pass (automated)</w:t>
            </w:r>
          </w:p>
        </w:tc>
      </w:tr>
      <w:tr>
        <w:tc>
          <w:tcPr>
            <w:tcW w:type="dxa" w:w="812"/>
          </w:tcPr>
          <w:p>
            <w:pPr>
              <w:spacing w:line="240" w:lineRule="auto" w:after="0"/>
              <w:jc w:val="left"/>
            </w:pPr>
            <w:r>
              <w:rPr>
                <w:rFonts w:ascii="Times New Roman" w:hAnsi="Times New Roman"/>
                <w:sz w:val="17"/>
              </w:rPr>
              <w:t>TC-11</w:t>
            </w:r>
          </w:p>
        </w:tc>
        <w:tc>
          <w:tcPr>
            <w:tcW w:type="dxa" w:w="1826"/>
          </w:tcPr>
          <w:p>
            <w:pPr>
              <w:spacing w:line="240" w:lineRule="auto" w:after="0"/>
              <w:jc w:val="left"/>
            </w:pPr>
            <w:r>
              <w:rPr>
                <w:rFonts w:ascii="Times New Roman" w:hAnsi="Times New Roman"/>
                <w:sz w:val="17"/>
              </w:rPr>
              <w:t>Password reset with an invalid token</w:t>
            </w:r>
          </w:p>
        </w:tc>
        <w:tc>
          <w:tcPr>
            <w:tcW w:type="dxa" w:w="1826"/>
          </w:tcPr>
          <w:p>
            <w:pPr>
              <w:spacing w:line="240" w:lineRule="auto" w:after="0"/>
              <w:jc w:val="left"/>
            </w:pPr>
            <w:r>
              <w:rPr>
                <w:rFonts w:ascii="Times New Roman" w:hAnsi="Times New Roman"/>
                <w:sz w:val="17"/>
              </w:rPr>
              <w:t>Corrupted token</w:t>
            </w:r>
          </w:p>
        </w:tc>
        <w:tc>
          <w:tcPr>
            <w:tcW w:type="dxa" w:w="2165"/>
          </w:tcPr>
          <w:p>
            <w:pPr>
              <w:spacing w:line="240" w:lineRule="auto" w:after="0"/>
              <w:jc w:val="left"/>
            </w:pPr>
            <w:r>
              <w:rPr>
                <w:rFonts w:ascii="Times New Roman" w:hAnsi="Times New Roman"/>
                <w:sz w:val="17"/>
              </w:rPr>
              <w:t>Reset refused</w:t>
            </w:r>
          </w:p>
        </w:tc>
        <w:tc>
          <w:tcPr>
            <w:tcW w:type="dxa" w:w="1421"/>
          </w:tcPr>
          <w:p>
            <w:pPr>
              <w:spacing w:line="240" w:lineRule="auto" w:after="0"/>
              <w:jc w:val="left"/>
            </w:pPr>
            <w:r>
              <w:rPr>
                <w:rFonts w:ascii="Times New Roman" w:hAnsi="Times New Roman"/>
                <w:sz w:val="17"/>
              </w:rPr>
              <w:t>Pass (automated)</w:t>
            </w:r>
          </w:p>
        </w:tc>
      </w:tr>
      <w:tr>
        <w:tc>
          <w:tcPr>
            <w:tcW w:type="dxa" w:w="812"/>
            <w:shd w:val="clear" w:color="auto" w:fill="F2F2F2"/>
          </w:tcPr>
          <w:p>
            <w:pPr>
              <w:spacing w:line="240" w:lineRule="auto" w:after="0"/>
              <w:jc w:val="left"/>
            </w:pPr>
            <w:r>
              <w:rPr>
                <w:rFonts w:ascii="Times New Roman" w:hAnsi="Times New Roman"/>
                <w:sz w:val="17"/>
              </w:rPr>
              <w:t>TC-12</w:t>
            </w:r>
          </w:p>
        </w:tc>
        <w:tc>
          <w:tcPr>
            <w:tcW w:type="dxa" w:w="1826"/>
            <w:shd w:val="clear" w:color="auto" w:fill="F2F2F2"/>
          </w:tcPr>
          <w:p>
            <w:pPr>
              <w:spacing w:line="240" w:lineRule="auto" w:after="0"/>
              <w:jc w:val="left"/>
            </w:pPr>
            <w:r>
              <w:rPr>
                <w:rFonts w:ascii="Times New Roman" w:hAnsi="Times New Roman"/>
                <w:sz w:val="17"/>
              </w:rPr>
              <w:t>Two-factor challenge</w:t>
            </w:r>
          </w:p>
        </w:tc>
        <w:tc>
          <w:tcPr>
            <w:tcW w:type="dxa" w:w="1826"/>
            <w:shd w:val="clear" w:color="auto" w:fill="F2F2F2"/>
          </w:tcPr>
          <w:p>
            <w:pPr>
              <w:spacing w:line="240" w:lineRule="auto" w:after="0"/>
              <w:jc w:val="left"/>
            </w:pPr>
            <w:r>
              <w:rPr>
                <w:rFonts w:ascii="Times New Roman" w:hAnsi="Times New Roman"/>
                <w:sz w:val="17"/>
              </w:rPr>
              <w:t>Account with TOTP enabled</w:t>
            </w:r>
          </w:p>
        </w:tc>
        <w:tc>
          <w:tcPr>
            <w:tcW w:type="dxa" w:w="2165"/>
            <w:shd w:val="clear" w:color="auto" w:fill="F2F2F2"/>
          </w:tcPr>
          <w:p>
            <w:pPr>
              <w:spacing w:line="240" w:lineRule="auto" w:after="0"/>
              <w:jc w:val="left"/>
            </w:pPr>
            <w:r>
              <w:rPr>
                <w:rFonts w:ascii="Times New Roman" w:hAnsi="Times New Roman"/>
                <w:sz w:val="17"/>
              </w:rPr>
              <w:t>Challenge screen shown before the session is established</w:t>
            </w:r>
          </w:p>
        </w:tc>
        <w:tc>
          <w:tcPr>
            <w:tcW w:type="dxa" w:w="1421"/>
            <w:shd w:val="clear" w:color="auto" w:fill="F2F2F2"/>
          </w:tcPr>
          <w:p>
            <w:pPr>
              <w:spacing w:line="240" w:lineRule="auto" w:after="0"/>
              <w:jc w:val="left"/>
            </w:pPr>
            <w:r>
              <w:rPr>
                <w:rFonts w:ascii="Times New Roman" w:hAnsi="Times New Roman"/>
                <w:sz w:val="17"/>
              </w:rPr>
              <w:t>Pass (automated)</w:t>
            </w:r>
          </w:p>
        </w:tc>
      </w:tr>
      <w:tr>
        <w:tc>
          <w:tcPr>
            <w:tcW w:type="dxa" w:w="812"/>
          </w:tcPr>
          <w:p>
            <w:pPr>
              <w:spacing w:line="240" w:lineRule="auto" w:after="0"/>
              <w:jc w:val="left"/>
            </w:pPr>
            <w:r>
              <w:rPr>
                <w:rFonts w:ascii="Times New Roman" w:hAnsi="Times New Roman"/>
                <w:sz w:val="17"/>
              </w:rPr>
              <w:t>TC-12a</w:t>
            </w:r>
          </w:p>
        </w:tc>
        <w:tc>
          <w:tcPr>
            <w:tcW w:type="dxa" w:w="1826"/>
          </w:tcPr>
          <w:p>
            <w:pPr>
              <w:spacing w:line="240" w:lineRule="auto" w:after="0"/>
              <w:jc w:val="left"/>
            </w:pPr>
            <w:r>
              <w:rPr>
                <w:rFonts w:ascii="Times New Roman" w:hAnsi="Times New Roman"/>
                <w:sz w:val="17"/>
              </w:rPr>
              <w:t>Two-factor recovery code</w:t>
            </w:r>
          </w:p>
        </w:tc>
        <w:tc>
          <w:tcPr>
            <w:tcW w:type="dxa" w:w="1826"/>
          </w:tcPr>
          <w:p>
            <w:pPr>
              <w:spacing w:line="240" w:lineRule="auto" w:after="0"/>
              <w:jc w:val="left"/>
            </w:pPr>
            <w:r>
              <w:rPr>
                <w:rFonts w:ascii="Times New Roman" w:hAnsi="Times New Roman"/>
                <w:sz w:val="17"/>
              </w:rPr>
              <w:t>A single recovery code</w:t>
            </w:r>
          </w:p>
        </w:tc>
        <w:tc>
          <w:tcPr>
            <w:tcW w:type="dxa" w:w="2165"/>
          </w:tcPr>
          <w:p>
            <w:pPr>
              <w:spacing w:line="240" w:lineRule="auto" w:after="0"/>
              <w:jc w:val="left"/>
            </w:pPr>
            <w:r>
              <w:rPr>
                <w:rFonts w:ascii="Times New Roman" w:hAnsi="Times New Roman"/>
                <w:sz w:val="17"/>
              </w:rPr>
              <w:t>Access granted; the code cannot be reused</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TC-12b</w:t>
            </w:r>
          </w:p>
        </w:tc>
        <w:tc>
          <w:tcPr>
            <w:tcW w:type="dxa" w:w="1826"/>
            <w:shd w:val="clear" w:color="auto" w:fill="F2F2F2"/>
          </w:tcPr>
          <w:p>
            <w:pPr>
              <w:spacing w:line="240" w:lineRule="auto" w:after="0"/>
              <w:jc w:val="left"/>
            </w:pPr>
            <w:r>
              <w:rPr>
                <w:rFonts w:ascii="Times New Roman" w:hAnsi="Times New Roman"/>
                <w:sz w:val="17"/>
              </w:rPr>
              <w:t>Google sign-in, new account</w:t>
            </w:r>
          </w:p>
        </w:tc>
        <w:tc>
          <w:tcPr>
            <w:tcW w:type="dxa" w:w="1826"/>
            <w:shd w:val="clear" w:color="auto" w:fill="F2F2F2"/>
          </w:tcPr>
          <w:p>
            <w:pPr>
              <w:spacing w:line="240" w:lineRule="auto" w:after="0"/>
              <w:jc w:val="left"/>
            </w:pPr>
            <w:r>
              <w:rPr>
                <w:rFonts w:ascii="Times New Roman" w:hAnsi="Times New Roman"/>
                <w:sz w:val="17"/>
              </w:rPr>
              <w:t>Google account with an unregistered email</w:t>
            </w:r>
          </w:p>
        </w:tc>
        <w:tc>
          <w:tcPr>
            <w:tcW w:type="dxa" w:w="2165"/>
            <w:shd w:val="clear" w:color="auto" w:fill="F2F2F2"/>
          </w:tcPr>
          <w:p>
            <w:pPr>
              <w:spacing w:line="240" w:lineRule="auto" w:after="0"/>
              <w:jc w:val="left"/>
            </w:pPr>
            <w:r>
              <w:rPr>
                <w:rFonts w:ascii="Times New Roman" w:hAnsi="Times New Roman"/>
                <w:sz w:val="17"/>
              </w:rPr>
              <w:t>Account created, email pre-verified, dashboard displayed</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TC-12c</w:t>
            </w:r>
          </w:p>
        </w:tc>
        <w:tc>
          <w:tcPr>
            <w:tcW w:type="dxa" w:w="1826"/>
          </w:tcPr>
          <w:p>
            <w:pPr>
              <w:spacing w:line="240" w:lineRule="auto" w:after="0"/>
              <w:jc w:val="left"/>
            </w:pPr>
            <w:r>
              <w:rPr>
                <w:rFonts w:ascii="Times New Roman" w:hAnsi="Times New Roman"/>
                <w:sz w:val="17"/>
              </w:rPr>
              <w:t>Google sign-in, existing account</w:t>
            </w:r>
          </w:p>
        </w:tc>
        <w:tc>
          <w:tcPr>
            <w:tcW w:type="dxa" w:w="1826"/>
          </w:tcPr>
          <w:p>
            <w:pPr>
              <w:spacing w:line="240" w:lineRule="auto" w:after="0"/>
              <w:jc w:val="left"/>
            </w:pPr>
            <w:r>
              <w:rPr>
                <w:rFonts w:ascii="Times New Roman" w:hAnsi="Times New Roman"/>
                <w:sz w:val="17"/>
              </w:rPr>
              <w:t>Google account whose email is already registered</w:t>
            </w:r>
          </w:p>
        </w:tc>
        <w:tc>
          <w:tcPr>
            <w:tcW w:type="dxa" w:w="2165"/>
          </w:tcPr>
          <w:p>
            <w:pPr>
              <w:spacing w:line="240" w:lineRule="auto" w:after="0"/>
              <w:jc w:val="left"/>
            </w:pPr>
            <w:r>
              <w:rPr>
                <w:rFonts w:ascii="Times New Roman" w:hAnsi="Times New Roman"/>
                <w:sz w:val="17"/>
              </w:rPr>
              <w:t>Existing profile signed in; no duplicate created</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TC-12d</w:t>
            </w:r>
          </w:p>
        </w:tc>
        <w:tc>
          <w:tcPr>
            <w:tcW w:type="dxa" w:w="1826"/>
            <w:shd w:val="clear" w:color="auto" w:fill="F2F2F2"/>
          </w:tcPr>
          <w:p>
            <w:pPr>
              <w:spacing w:line="240" w:lineRule="auto" w:after="0"/>
              <w:jc w:val="left"/>
            </w:pPr>
            <w:r>
              <w:rPr>
                <w:rFonts w:ascii="Times New Roman" w:hAnsi="Times New Roman"/>
                <w:sz w:val="17"/>
              </w:rPr>
              <w:t>Account deletion</w:t>
            </w:r>
          </w:p>
        </w:tc>
        <w:tc>
          <w:tcPr>
            <w:tcW w:type="dxa" w:w="1826"/>
            <w:shd w:val="clear" w:color="auto" w:fill="F2F2F2"/>
          </w:tcPr>
          <w:p>
            <w:pPr>
              <w:spacing w:line="240" w:lineRule="auto" w:after="0"/>
              <w:jc w:val="left"/>
            </w:pPr>
            <w:r>
              <w:rPr>
                <w:rFonts w:ascii="Times New Roman" w:hAnsi="Times New Roman"/>
                <w:sz w:val="17"/>
              </w:rPr>
              <w:t>Correct password confirmation</w:t>
            </w:r>
          </w:p>
        </w:tc>
        <w:tc>
          <w:tcPr>
            <w:tcW w:type="dxa" w:w="2165"/>
            <w:shd w:val="clear" w:color="auto" w:fill="F2F2F2"/>
          </w:tcPr>
          <w:p>
            <w:pPr>
              <w:spacing w:line="240" w:lineRule="auto" w:after="0"/>
              <w:jc w:val="left"/>
            </w:pPr>
            <w:r>
              <w:rPr>
                <w:rFonts w:ascii="Times New Roman" w:hAnsi="Times New Roman"/>
                <w:sz w:val="17"/>
              </w:rPr>
              <w:t>Account and all dependent rows removed</w:t>
            </w:r>
          </w:p>
        </w:tc>
        <w:tc>
          <w:tcPr>
            <w:tcW w:type="dxa" w:w="1421"/>
            <w:shd w:val="clear" w:color="auto" w:fill="F2F2F2"/>
          </w:tcPr>
          <w:p>
            <w:pPr>
              <w:spacing w:line="240" w:lineRule="auto" w:after="0"/>
              <w:jc w:val="left"/>
            </w:pPr>
            <w:r>
              <w:rPr>
                <w:rFonts w:ascii="Times New Roman" w:hAnsi="Times New Roman"/>
                <w:sz w:val="17"/>
              </w:rPr>
              <w:t>Pass (automated)</w:t>
            </w:r>
          </w:p>
        </w:tc>
      </w:tr>
    </w:tbl>
    <w:p>
      <w:pPr>
        <w:spacing w:after="160" w:before="0" w:line="360" w:lineRule="auto"/>
        <w:jc w:val="both"/>
      </w:pPr>
    </w:p>
    <w:p>
      <w:bookmarkStart w:id="2180" w:name="h3_287"/>
      <w:pPr>
        <w:keepNext/>
        <w:tabs>
          <w:tab w:pos="1080" w:val="left"/>
        </w:tabs>
        <w:spacing w:before="200" w:after="80" w:line="360" w:lineRule="auto"/>
        <w:jc w:val="left"/>
      </w:pPr>
      <w:r>
        <w:rPr>
          <w:rFonts w:ascii="Times New Roman" w:hAnsi="Times New Roman"/>
          <w:b/>
          <w:sz w:val="24"/>
        </w:rPr>
        <w:t>7.4.2</w:t>
        <w:tab/>
        <w:t>Academic selection and scoping</w:t>
      </w:r>
      <w:bookmarkEnd w:id="2180"/>
    </w:p>
    <w:p>
      <w:bookmarkStart w:id="2181" w:name="tab_7.3"/>
      <w:pPr>
        <w:keepNext/>
        <w:spacing w:after="80" w:before="200" w:line="240" w:lineRule="auto"/>
        <w:jc w:val="left"/>
      </w:pPr>
      <w:r>
        <w:rPr>
          <w:rFonts w:ascii="Times New Roman" w:hAnsi="Times New Roman"/>
          <w:b/>
          <w:i w:val="0"/>
          <w:sz w:val="22"/>
        </w:rPr>
        <w:t>Table 7.3: Test cases — academic selection and curricular scoping</w:t>
      </w:r>
      <w:bookmarkEnd w:id="218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811"/>
        <w:gridCol w:w="1826"/>
        <w:gridCol w:w="1826"/>
        <w:gridCol w:w="2164"/>
        <w:gridCol w:w="1420"/>
      </w:tblGrid>
      <w:tr>
        <w:trPr>
          <w:tblHeader w:val="true"/>
        </w:trPr>
        <w:tc>
          <w:tcPr>
            <w:tcW w:type="dxa" w:w="812"/>
            <w:shd w:val="clear" w:color="auto" w:fill="D9D9D9"/>
          </w:tcPr>
          <w:p>
            <w:pPr>
              <w:spacing w:line="240" w:lineRule="auto" w:after="0"/>
              <w:jc w:val="left"/>
            </w:pPr>
            <w:r>
              <w:rPr>
                <w:rFonts w:ascii="Times New Roman" w:hAnsi="Times New Roman"/>
                <w:b/>
                <w:sz w:val="17"/>
              </w:rPr>
              <w:t>ID</w:t>
            </w:r>
          </w:p>
        </w:tc>
        <w:tc>
          <w:tcPr>
            <w:tcW w:type="dxa" w:w="1826"/>
            <w:shd w:val="clear" w:color="auto" w:fill="D9D9D9"/>
          </w:tcPr>
          <w:p>
            <w:pPr>
              <w:spacing w:line="240" w:lineRule="auto" w:after="0"/>
              <w:jc w:val="left"/>
            </w:pPr>
            <w:r>
              <w:rPr>
                <w:rFonts w:ascii="Times New Roman" w:hAnsi="Times New Roman"/>
                <w:b/>
                <w:sz w:val="17"/>
              </w:rPr>
              <w:t>Objective</w:t>
            </w:r>
          </w:p>
        </w:tc>
        <w:tc>
          <w:tcPr>
            <w:tcW w:type="dxa" w:w="1826"/>
            <w:shd w:val="clear" w:color="auto" w:fill="D9D9D9"/>
          </w:tcPr>
          <w:p>
            <w:pPr>
              <w:spacing w:line="240" w:lineRule="auto" w:after="0"/>
              <w:jc w:val="left"/>
            </w:pPr>
            <w:r>
              <w:rPr>
                <w:rFonts w:ascii="Times New Roman" w:hAnsi="Times New Roman"/>
                <w:b/>
                <w:sz w:val="17"/>
              </w:rPr>
              <w:t>Input / action</w:t>
            </w:r>
          </w:p>
        </w:tc>
        <w:tc>
          <w:tcPr>
            <w:tcW w:type="dxa" w:w="2165"/>
            <w:shd w:val="clear" w:color="auto" w:fill="D9D9D9"/>
          </w:tcPr>
          <w:p>
            <w:pPr>
              <w:spacing w:line="240" w:lineRule="auto" w:after="0"/>
              <w:jc w:val="left"/>
            </w:pPr>
            <w:r>
              <w:rPr>
                <w:rFonts w:ascii="Times New Roman" w:hAnsi="Times New Roman"/>
                <w:b/>
                <w:sz w:val="17"/>
              </w:rPr>
              <w:t>Expected result</w:t>
            </w:r>
          </w:p>
        </w:tc>
        <w:tc>
          <w:tcPr>
            <w:tcW w:type="dxa" w:w="1421"/>
            <w:shd w:val="clear" w:color="auto" w:fill="D9D9D9"/>
          </w:tcPr>
          <w:p>
            <w:pPr>
              <w:spacing w:line="240" w:lineRule="auto" w:after="0"/>
              <w:jc w:val="left"/>
            </w:pPr>
            <w:r>
              <w:rPr>
                <w:rFonts w:ascii="Times New Roman" w:hAnsi="Times New Roman"/>
                <w:b/>
                <w:sz w:val="17"/>
              </w:rPr>
              <w:t>Result</w:t>
            </w:r>
          </w:p>
        </w:tc>
      </w:tr>
      <w:tr>
        <w:tc>
          <w:tcPr>
            <w:tcW w:type="dxa" w:w="812"/>
          </w:tcPr>
          <w:p>
            <w:pPr>
              <w:spacing w:line="240" w:lineRule="auto" w:after="0"/>
              <w:jc w:val="left"/>
            </w:pPr>
            <w:r>
              <w:rPr>
                <w:rFonts w:ascii="Times New Roman" w:hAnsi="Times New Roman"/>
                <w:sz w:val="17"/>
              </w:rPr>
              <w:t>TC-13</w:t>
            </w:r>
          </w:p>
        </w:tc>
        <w:tc>
          <w:tcPr>
            <w:tcW w:type="dxa" w:w="1826"/>
          </w:tcPr>
          <w:p>
            <w:pPr>
              <w:spacing w:line="240" w:lineRule="auto" w:after="0"/>
              <w:jc w:val="left"/>
            </w:pPr>
            <w:r>
              <w:rPr>
                <w:rFonts w:ascii="Times New Roman" w:hAnsi="Times New Roman"/>
                <w:sz w:val="17"/>
              </w:rPr>
              <w:t>Board selection</w:t>
            </w:r>
          </w:p>
        </w:tc>
        <w:tc>
          <w:tcPr>
            <w:tcW w:type="dxa" w:w="1826"/>
          </w:tcPr>
          <w:p>
            <w:pPr>
              <w:spacing w:line="240" w:lineRule="auto" w:after="0"/>
              <w:jc w:val="left"/>
            </w:pPr>
            <w:r>
              <w:rPr>
                <w:rFonts w:ascii="Times New Roman" w:hAnsi="Times New Roman"/>
                <w:sz w:val="17"/>
              </w:rPr>
              <w:t>Select Federal, then AJK</w:t>
            </w:r>
          </w:p>
        </w:tc>
        <w:tc>
          <w:tcPr>
            <w:tcW w:type="dxa" w:w="2165"/>
          </w:tcPr>
          <w:p>
            <w:pPr>
              <w:spacing w:line="240" w:lineRule="auto" w:after="0"/>
              <w:jc w:val="left"/>
            </w:pPr>
            <w:r>
              <w:rPr>
                <w:rFonts w:ascii="Times New Roman" w:hAnsi="Times New Roman"/>
                <w:sz w:val="17"/>
              </w:rPr>
              <w:t>Selection persisted to the profile</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TC-14</w:t>
            </w:r>
          </w:p>
        </w:tc>
        <w:tc>
          <w:tcPr>
            <w:tcW w:type="dxa" w:w="1826"/>
            <w:shd w:val="clear" w:color="auto" w:fill="F2F2F2"/>
          </w:tcPr>
          <w:p>
            <w:pPr>
              <w:spacing w:line="240" w:lineRule="auto" w:after="0"/>
              <w:jc w:val="left"/>
            </w:pPr>
            <w:r>
              <w:rPr>
                <w:rFonts w:ascii="Times New Roman" w:hAnsi="Times New Roman"/>
                <w:sz w:val="17"/>
              </w:rPr>
              <w:t>Dependent subject list</w:t>
            </w:r>
          </w:p>
        </w:tc>
        <w:tc>
          <w:tcPr>
            <w:tcW w:type="dxa" w:w="1826"/>
            <w:shd w:val="clear" w:color="auto" w:fill="F2F2F2"/>
          </w:tcPr>
          <w:p>
            <w:pPr>
              <w:spacing w:line="240" w:lineRule="auto" w:after="0"/>
              <w:jc w:val="left"/>
            </w:pPr>
            <w:r>
              <w:rPr>
                <w:rFonts w:ascii="Times New Roman" w:hAnsi="Times New Roman"/>
                <w:sz w:val="17"/>
              </w:rPr>
              <w:t>Select Class 9, then Class 12</w:t>
            </w:r>
          </w:p>
        </w:tc>
        <w:tc>
          <w:tcPr>
            <w:tcW w:type="dxa" w:w="2165"/>
            <w:shd w:val="clear" w:color="auto" w:fill="F2F2F2"/>
          </w:tcPr>
          <w:p>
            <w:pPr>
              <w:spacing w:line="240" w:lineRule="auto" w:after="0"/>
              <w:jc w:val="left"/>
            </w:pPr>
            <w:r>
              <w:rPr>
                <w:rFonts w:ascii="Times New Roman" w:hAnsi="Times New Roman"/>
                <w:sz w:val="17"/>
              </w:rPr>
              <w:t>Subject options update to the selected class</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TC-15</w:t>
            </w:r>
          </w:p>
        </w:tc>
        <w:tc>
          <w:tcPr>
            <w:tcW w:type="dxa" w:w="1826"/>
          </w:tcPr>
          <w:p>
            <w:pPr>
              <w:spacing w:line="240" w:lineRule="auto" w:after="0"/>
              <w:jc w:val="left"/>
            </w:pPr>
            <w:r>
              <w:rPr>
                <w:rFonts w:ascii="Times New Roman" w:hAnsi="Times New Roman"/>
                <w:sz w:val="17"/>
              </w:rPr>
              <w:t>Chapter list correctness</w:t>
            </w:r>
          </w:p>
        </w:tc>
        <w:tc>
          <w:tcPr>
            <w:tcW w:type="dxa" w:w="1826"/>
          </w:tcPr>
          <w:p>
            <w:pPr>
              <w:spacing w:line="240" w:lineRule="auto" w:after="0"/>
              <w:jc w:val="left"/>
            </w:pPr>
            <w:r>
              <w:rPr>
                <w:rFonts w:ascii="Times New Roman" w:hAnsi="Times New Roman"/>
                <w:sz w:val="17"/>
              </w:rPr>
              <w:t>Class 11 Chemistry</w:t>
            </w:r>
          </w:p>
        </w:tc>
        <w:tc>
          <w:tcPr>
            <w:tcW w:type="dxa" w:w="2165"/>
          </w:tcPr>
          <w:p>
            <w:pPr>
              <w:spacing w:line="240" w:lineRule="auto" w:after="0"/>
              <w:jc w:val="left"/>
            </w:pPr>
            <w:r>
              <w:rPr>
                <w:rFonts w:ascii="Times New Roman" w:hAnsi="Times New Roman"/>
                <w:sz w:val="17"/>
              </w:rPr>
              <w:t>All 22 chapters of that combination listed</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TC-16</w:t>
            </w:r>
          </w:p>
        </w:tc>
        <w:tc>
          <w:tcPr>
            <w:tcW w:type="dxa" w:w="1826"/>
            <w:shd w:val="clear" w:color="auto" w:fill="F2F2F2"/>
          </w:tcPr>
          <w:p>
            <w:pPr>
              <w:spacing w:line="240" w:lineRule="auto" w:after="0"/>
              <w:jc w:val="left"/>
            </w:pPr>
            <w:r>
              <w:rPr>
                <w:rFonts w:ascii="Times New Roman" w:hAnsi="Times New Roman"/>
                <w:sz w:val="17"/>
              </w:rPr>
              <w:t>Scoping of retrieval</w:t>
            </w:r>
          </w:p>
        </w:tc>
        <w:tc>
          <w:tcPr>
            <w:tcW w:type="dxa" w:w="1826"/>
            <w:shd w:val="clear" w:color="auto" w:fill="F2F2F2"/>
          </w:tcPr>
          <w:p>
            <w:pPr>
              <w:spacing w:line="240" w:lineRule="auto" w:after="0"/>
              <w:jc w:val="left"/>
            </w:pPr>
            <w:r>
              <w:rPr>
                <w:rFonts w:ascii="Times New Roman" w:hAnsi="Times New Roman"/>
                <w:sz w:val="17"/>
              </w:rPr>
              <w:t>Ask a Class 12 question while scoped to Class 9</w:t>
            </w:r>
          </w:p>
        </w:tc>
        <w:tc>
          <w:tcPr>
            <w:tcW w:type="dxa" w:w="2165"/>
            <w:shd w:val="clear" w:color="auto" w:fill="F2F2F2"/>
          </w:tcPr>
          <w:p>
            <w:pPr>
              <w:spacing w:line="240" w:lineRule="auto" w:after="0"/>
              <w:jc w:val="left"/>
            </w:pPr>
            <w:r>
              <w:rPr>
                <w:rFonts w:ascii="Times New Roman" w:hAnsi="Times New Roman"/>
                <w:sz w:val="17"/>
              </w:rPr>
              <w:t>Answer drawn from Class 9 material or declared as general knowledge</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TC-17</w:t>
            </w:r>
          </w:p>
        </w:tc>
        <w:tc>
          <w:tcPr>
            <w:tcW w:type="dxa" w:w="1826"/>
          </w:tcPr>
          <w:p>
            <w:pPr>
              <w:spacing w:line="240" w:lineRule="auto" w:after="0"/>
              <w:jc w:val="left"/>
            </w:pPr>
            <w:r>
              <w:rPr>
                <w:rFonts w:ascii="Times New Roman" w:hAnsi="Times New Roman"/>
                <w:sz w:val="17"/>
              </w:rPr>
              <w:t>Session scope immutability</w:t>
            </w:r>
          </w:p>
        </w:tc>
        <w:tc>
          <w:tcPr>
            <w:tcW w:type="dxa" w:w="1826"/>
          </w:tcPr>
          <w:p>
            <w:pPr>
              <w:spacing w:line="240" w:lineRule="auto" w:after="0"/>
              <w:jc w:val="left"/>
            </w:pPr>
            <w:r>
              <w:rPr>
                <w:rFonts w:ascii="Times New Roman" w:hAnsi="Times New Roman"/>
                <w:sz w:val="17"/>
              </w:rPr>
              <w:t>Change the profile, then resume an older chat session</w:t>
            </w:r>
          </w:p>
        </w:tc>
        <w:tc>
          <w:tcPr>
            <w:tcW w:type="dxa" w:w="2165"/>
          </w:tcPr>
          <w:p>
            <w:pPr>
              <w:spacing w:line="240" w:lineRule="auto" w:after="0"/>
              <w:jc w:val="left"/>
            </w:pPr>
            <w:r>
              <w:rPr>
                <w:rFonts w:ascii="Times New Roman" w:hAnsi="Times New Roman"/>
                <w:sz w:val="17"/>
              </w:rPr>
              <w:t>The session retains its original board, class and subject</w:t>
            </w:r>
          </w:p>
        </w:tc>
        <w:tc>
          <w:tcPr>
            <w:tcW w:type="dxa" w:w="1421"/>
          </w:tcPr>
          <w:p>
            <w:pPr>
              <w:spacing w:line="240" w:lineRule="auto" w:after="0"/>
              <w:jc w:val="left"/>
            </w:pPr>
            <w:r>
              <w:rPr>
                <w:rFonts w:ascii="Times New Roman" w:hAnsi="Times New Roman"/>
                <w:sz w:val="17"/>
              </w:rPr>
              <w:t>Pass</w:t>
            </w:r>
          </w:p>
        </w:tc>
      </w:tr>
    </w:tbl>
    <w:p>
      <w:pPr>
        <w:spacing w:after="160" w:before="0" w:line="360" w:lineRule="auto"/>
        <w:jc w:val="both"/>
      </w:pPr>
    </w:p>
    <w:p>
      <w:bookmarkStart w:id="2182" w:name="h3_289"/>
      <w:pPr>
        <w:keepNext/>
        <w:tabs>
          <w:tab w:pos="1080" w:val="left"/>
        </w:tabs>
        <w:spacing w:before="200" w:after="80" w:line="360" w:lineRule="auto"/>
        <w:jc w:val="left"/>
      </w:pPr>
      <w:r>
        <w:rPr>
          <w:rFonts w:ascii="Times New Roman" w:hAnsi="Times New Roman"/>
          <w:b/>
          <w:sz w:val="24"/>
        </w:rPr>
        <w:t>7.4.3</w:t>
        <w:tab/>
        <w:t>Conversational tutoring</w:t>
      </w:r>
      <w:bookmarkEnd w:id="2182"/>
    </w:p>
    <w:p>
      <w:bookmarkStart w:id="2183" w:name="tab_7.4"/>
      <w:pPr>
        <w:keepNext/>
        <w:spacing w:after="80" w:before="200" w:line="240" w:lineRule="auto"/>
        <w:jc w:val="left"/>
      </w:pPr>
      <w:r>
        <w:rPr>
          <w:rFonts w:ascii="Times New Roman" w:hAnsi="Times New Roman"/>
          <w:b/>
          <w:i w:val="0"/>
          <w:sz w:val="22"/>
        </w:rPr>
        <w:t>Table 7.4: Test cases — AI tutoring</w:t>
      </w:r>
      <w:bookmarkEnd w:id="218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811"/>
        <w:gridCol w:w="1826"/>
        <w:gridCol w:w="1826"/>
        <w:gridCol w:w="2164"/>
        <w:gridCol w:w="1420"/>
      </w:tblGrid>
      <w:tr>
        <w:trPr>
          <w:tblHeader w:val="true"/>
        </w:trPr>
        <w:tc>
          <w:tcPr>
            <w:tcW w:type="dxa" w:w="812"/>
            <w:shd w:val="clear" w:color="auto" w:fill="D9D9D9"/>
          </w:tcPr>
          <w:p>
            <w:pPr>
              <w:spacing w:line="240" w:lineRule="auto" w:after="0"/>
              <w:jc w:val="left"/>
            </w:pPr>
            <w:r>
              <w:rPr>
                <w:rFonts w:ascii="Times New Roman" w:hAnsi="Times New Roman"/>
                <w:b/>
                <w:sz w:val="17"/>
              </w:rPr>
              <w:t>ID</w:t>
            </w:r>
          </w:p>
        </w:tc>
        <w:tc>
          <w:tcPr>
            <w:tcW w:type="dxa" w:w="1826"/>
            <w:shd w:val="clear" w:color="auto" w:fill="D9D9D9"/>
          </w:tcPr>
          <w:p>
            <w:pPr>
              <w:spacing w:line="240" w:lineRule="auto" w:after="0"/>
              <w:jc w:val="left"/>
            </w:pPr>
            <w:r>
              <w:rPr>
                <w:rFonts w:ascii="Times New Roman" w:hAnsi="Times New Roman"/>
                <w:b/>
                <w:sz w:val="17"/>
              </w:rPr>
              <w:t>Objective</w:t>
            </w:r>
          </w:p>
        </w:tc>
        <w:tc>
          <w:tcPr>
            <w:tcW w:type="dxa" w:w="1826"/>
            <w:shd w:val="clear" w:color="auto" w:fill="D9D9D9"/>
          </w:tcPr>
          <w:p>
            <w:pPr>
              <w:spacing w:line="240" w:lineRule="auto" w:after="0"/>
              <w:jc w:val="left"/>
            </w:pPr>
            <w:r>
              <w:rPr>
                <w:rFonts w:ascii="Times New Roman" w:hAnsi="Times New Roman"/>
                <w:b/>
                <w:sz w:val="17"/>
              </w:rPr>
              <w:t>Input / action</w:t>
            </w:r>
          </w:p>
        </w:tc>
        <w:tc>
          <w:tcPr>
            <w:tcW w:type="dxa" w:w="2165"/>
            <w:shd w:val="clear" w:color="auto" w:fill="D9D9D9"/>
          </w:tcPr>
          <w:p>
            <w:pPr>
              <w:spacing w:line="240" w:lineRule="auto" w:after="0"/>
              <w:jc w:val="left"/>
            </w:pPr>
            <w:r>
              <w:rPr>
                <w:rFonts w:ascii="Times New Roman" w:hAnsi="Times New Roman"/>
                <w:b/>
                <w:sz w:val="17"/>
              </w:rPr>
              <w:t>Expected result</w:t>
            </w:r>
          </w:p>
        </w:tc>
        <w:tc>
          <w:tcPr>
            <w:tcW w:type="dxa" w:w="1421"/>
            <w:shd w:val="clear" w:color="auto" w:fill="D9D9D9"/>
          </w:tcPr>
          <w:p>
            <w:pPr>
              <w:spacing w:line="240" w:lineRule="auto" w:after="0"/>
              <w:jc w:val="left"/>
            </w:pPr>
            <w:r>
              <w:rPr>
                <w:rFonts w:ascii="Times New Roman" w:hAnsi="Times New Roman"/>
                <w:b/>
                <w:sz w:val="17"/>
              </w:rPr>
              <w:t>Result</w:t>
            </w:r>
          </w:p>
        </w:tc>
      </w:tr>
      <w:tr>
        <w:tc>
          <w:tcPr>
            <w:tcW w:type="dxa" w:w="812"/>
          </w:tcPr>
          <w:p>
            <w:pPr>
              <w:spacing w:line="240" w:lineRule="auto" w:after="0"/>
              <w:jc w:val="left"/>
            </w:pPr>
            <w:r>
              <w:rPr>
                <w:rFonts w:ascii="Times New Roman" w:hAnsi="Times New Roman"/>
                <w:sz w:val="17"/>
              </w:rPr>
              <w:t>TC-18</w:t>
            </w:r>
          </w:p>
        </w:tc>
        <w:tc>
          <w:tcPr>
            <w:tcW w:type="dxa" w:w="1826"/>
          </w:tcPr>
          <w:p>
            <w:pPr>
              <w:spacing w:line="240" w:lineRule="auto" w:after="0"/>
              <w:jc w:val="left"/>
            </w:pPr>
            <w:r>
              <w:rPr>
                <w:rFonts w:ascii="Times New Roman" w:hAnsi="Times New Roman"/>
                <w:sz w:val="17"/>
              </w:rPr>
              <w:t>Definition question</w:t>
            </w:r>
          </w:p>
        </w:tc>
        <w:tc>
          <w:tcPr>
            <w:tcW w:type="dxa" w:w="1826"/>
          </w:tcPr>
          <w:p>
            <w:pPr>
              <w:spacing w:line="240" w:lineRule="auto" w:after="0"/>
              <w:jc w:val="left"/>
            </w:pPr>
            <w:r>
              <w:rPr>
                <w:rFonts w:ascii="Times New Roman" w:hAnsi="Times New Roman"/>
                <w:sz w:val="17"/>
              </w:rPr>
              <w:t>“What is DNA?” in Class 11 Biology</w:t>
            </w:r>
          </w:p>
        </w:tc>
        <w:tc>
          <w:tcPr>
            <w:tcW w:type="dxa" w:w="2165"/>
          </w:tcPr>
          <w:p>
            <w:pPr>
              <w:spacing w:line="240" w:lineRule="auto" w:after="0"/>
              <w:jc w:val="left"/>
            </w:pPr>
            <w:r>
              <w:rPr>
                <w:rFonts w:ascii="Times New Roman" w:hAnsi="Times New Roman"/>
                <w:sz w:val="17"/>
              </w:rPr>
              <w:t>Structured definition with key points and an example</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TC-19</w:t>
            </w:r>
          </w:p>
        </w:tc>
        <w:tc>
          <w:tcPr>
            <w:tcW w:type="dxa" w:w="1826"/>
            <w:shd w:val="clear" w:color="auto" w:fill="F2F2F2"/>
          </w:tcPr>
          <w:p>
            <w:pPr>
              <w:spacing w:line="240" w:lineRule="auto" w:after="0"/>
              <w:jc w:val="left"/>
            </w:pPr>
            <w:r>
              <w:rPr>
                <w:rFonts w:ascii="Times New Roman" w:hAnsi="Times New Roman"/>
                <w:sz w:val="17"/>
              </w:rPr>
              <w:t>Session creation</w:t>
            </w:r>
          </w:p>
        </w:tc>
        <w:tc>
          <w:tcPr>
            <w:tcW w:type="dxa" w:w="1826"/>
            <w:shd w:val="clear" w:color="auto" w:fill="F2F2F2"/>
          </w:tcPr>
          <w:p>
            <w:pPr>
              <w:spacing w:line="240" w:lineRule="auto" w:after="0"/>
              <w:jc w:val="left"/>
            </w:pPr>
            <w:r>
              <w:rPr>
                <w:rFonts w:ascii="Times New Roman" w:hAnsi="Times New Roman"/>
                <w:sz w:val="17"/>
              </w:rPr>
              <w:t>First message of a new conversation</w:t>
            </w:r>
          </w:p>
        </w:tc>
        <w:tc>
          <w:tcPr>
            <w:tcW w:type="dxa" w:w="2165"/>
            <w:shd w:val="clear" w:color="auto" w:fill="F2F2F2"/>
          </w:tcPr>
          <w:p>
            <w:pPr>
              <w:spacing w:line="240" w:lineRule="auto" w:after="0"/>
              <w:jc w:val="left"/>
            </w:pPr>
            <w:r>
              <w:rPr>
                <w:rFonts w:ascii="Times New Roman" w:hAnsi="Times New Roman"/>
                <w:sz w:val="17"/>
              </w:rPr>
              <w:t>Session created and titled from the first 40 characters</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TC-20</w:t>
            </w:r>
          </w:p>
        </w:tc>
        <w:tc>
          <w:tcPr>
            <w:tcW w:type="dxa" w:w="1826"/>
          </w:tcPr>
          <w:p>
            <w:pPr>
              <w:spacing w:line="240" w:lineRule="auto" w:after="0"/>
              <w:jc w:val="left"/>
            </w:pPr>
            <w:r>
              <w:rPr>
                <w:rFonts w:ascii="Times New Roman" w:hAnsi="Times New Roman"/>
                <w:sz w:val="17"/>
              </w:rPr>
              <w:t>Transcript persistence</w:t>
            </w:r>
          </w:p>
        </w:tc>
        <w:tc>
          <w:tcPr>
            <w:tcW w:type="dxa" w:w="1826"/>
          </w:tcPr>
          <w:p>
            <w:pPr>
              <w:spacing w:line="240" w:lineRule="auto" w:after="0"/>
              <w:jc w:val="left"/>
            </w:pPr>
            <w:r>
              <w:rPr>
                <w:rFonts w:ascii="Times New Roman" w:hAnsi="Times New Roman"/>
                <w:sz w:val="17"/>
              </w:rPr>
              <w:t>Send messages, reload the page</w:t>
            </w:r>
          </w:p>
        </w:tc>
        <w:tc>
          <w:tcPr>
            <w:tcW w:type="dxa" w:w="2165"/>
          </w:tcPr>
          <w:p>
            <w:pPr>
              <w:spacing w:line="240" w:lineRule="auto" w:after="0"/>
              <w:jc w:val="left"/>
            </w:pPr>
            <w:r>
              <w:rPr>
                <w:rFonts w:ascii="Times New Roman" w:hAnsi="Times New Roman"/>
                <w:sz w:val="17"/>
              </w:rPr>
              <w:t>Full transcript restored in order</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TC-21</w:t>
            </w:r>
          </w:p>
        </w:tc>
        <w:tc>
          <w:tcPr>
            <w:tcW w:type="dxa" w:w="1826"/>
            <w:shd w:val="clear" w:color="auto" w:fill="F2F2F2"/>
          </w:tcPr>
          <w:p>
            <w:pPr>
              <w:spacing w:line="240" w:lineRule="auto" w:after="0"/>
              <w:jc w:val="left"/>
            </w:pPr>
            <w:r>
              <w:rPr>
                <w:rFonts w:ascii="Times New Roman" w:hAnsi="Times New Roman"/>
                <w:sz w:val="17"/>
              </w:rPr>
              <w:t>Follow-up with pronoun reference</w:t>
            </w:r>
          </w:p>
        </w:tc>
        <w:tc>
          <w:tcPr>
            <w:tcW w:type="dxa" w:w="1826"/>
            <w:shd w:val="clear" w:color="auto" w:fill="F2F2F2"/>
          </w:tcPr>
          <w:p>
            <w:pPr>
              <w:spacing w:line="240" w:lineRule="auto" w:after="0"/>
              <w:jc w:val="left"/>
            </w:pPr>
            <w:r>
              <w:rPr>
                <w:rFonts w:ascii="Times New Roman" w:hAnsi="Times New Roman"/>
                <w:sz w:val="17"/>
              </w:rPr>
              <w:t>“explain more” after a substantive answer</w:t>
            </w:r>
          </w:p>
        </w:tc>
        <w:tc>
          <w:tcPr>
            <w:tcW w:type="dxa" w:w="2165"/>
            <w:shd w:val="clear" w:color="auto" w:fill="F2F2F2"/>
          </w:tcPr>
          <w:p>
            <w:pPr>
              <w:spacing w:line="240" w:lineRule="auto" w:after="0"/>
              <w:jc w:val="left"/>
            </w:pPr>
            <w:r>
              <w:rPr>
                <w:rFonts w:ascii="Times New Roman" w:hAnsi="Times New Roman"/>
                <w:sz w:val="17"/>
              </w:rPr>
              <w:t>Answer remains on the previous topic</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TC-22</w:t>
            </w:r>
          </w:p>
        </w:tc>
        <w:tc>
          <w:tcPr>
            <w:tcW w:type="dxa" w:w="1826"/>
          </w:tcPr>
          <w:p>
            <w:pPr>
              <w:spacing w:line="240" w:lineRule="auto" w:after="0"/>
              <w:jc w:val="left"/>
            </w:pPr>
            <w:r>
              <w:rPr>
                <w:rFonts w:ascii="Times New Roman" w:hAnsi="Times New Roman"/>
                <w:sz w:val="17"/>
              </w:rPr>
              <w:t>Summary maintenance</w:t>
            </w:r>
          </w:p>
        </w:tc>
        <w:tc>
          <w:tcPr>
            <w:tcW w:type="dxa" w:w="1826"/>
          </w:tcPr>
          <w:p>
            <w:pPr>
              <w:spacing w:line="240" w:lineRule="auto" w:after="0"/>
              <w:jc w:val="left"/>
            </w:pPr>
            <w:r>
              <w:rPr>
                <w:rFonts w:ascii="Times New Roman" w:hAnsi="Times New Roman"/>
                <w:sz w:val="17"/>
              </w:rPr>
              <w:t>Conversation exceeding four turns</w:t>
            </w:r>
          </w:p>
        </w:tc>
        <w:tc>
          <w:tcPr>
            <w:tcW w:type="dxa" w:w="2165"/>
          </w:tcPr>
          <w:p>
            <w:pPr>
              <w:spacing w:line="240" w:lineRule="auto" w:after="0"/>
              <w:jc w:val="left"/>
            </w:pPr>
            <w:r>
              <w:rPr>
                <w:rFonts w:ascii="Times New Roman" w:hAnsi="Times New Roman"/>
                <w:sz w:val="17"/>
              </w:rPr>
              <w:t>existing_summary populated and updated on the session row</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TC-23</w:t>
            </w:r>
          </w:p>
        </w:tc>
        <w:tc>
          <w:tcPr>
            <w:tcW w:type="dxa" w:w="1826"/>
            <w:shd w:val="clear" w:color="auto" w:fill="F2F2F2"/>
          </w:tcPr>
          <w:p>
            <w:pPr>
              <w:spacing w:line="240" w:lineRule="auto" w:after="0"/>
              <w:jc w:val="left"/>
            </w:pPr>
            <w:r>
              <w:rPr>
                <w:rFonts w:ascii="Times New Roman" w:hAnsi="Times New Roman"/>
                <w:sz w:val="17"/>
              </w:rPr>
              <w:t>Out-of-corpus topic</w:t>
            </w:r>
          </w:p>
        </w:tc>
        <w:tc>
          <w:tcPr>
            <w:tcW w:type="dxa" w:w="1826"/>
            <w:shd w:val="clear" w:color="auto" w:fill="F2F2F2"/>
          </w:tcPr>
          <w:p>
            <w:pPr>
              <w:spacing w:line="240" w:lineRule="auto" w:after="0"/>
              <w:jc w:val="left"/>
            </w:pPr>
            <w:r>
              <w:rPr>
                <w:rFonts w:ascii="Times New Roman" w:hAnsi="Times New Roman"/>
                <w:sz w:val="17"/>
              </w:rPr>
              <w:t>A topic with no indexed chunk above the floor</w:t>
            </w:r>
          </w:p>
        </w:tc>
        <w:tc>
          <w:tcPr>
            <w:tcW w:type="dxa" w:w="2165"/>
            <w:shd w:val="clear" w:color="auto" w:fill="F2F2F2"/>
          </w:tcPr>
          <w:p>
            <w:pPr>
              <w:spacing w:line="240" w:lineRule="auto" w:after="0"/>
              <w:jc w:val="left"/>
            </w:pPr>
            <w:r>
              <w:rPr>
                <w:rFonts w:ascii="Times New Roman" w:hAnsi="Times New Roman"/>
                <w:sz w:val="17"/>
              </w:rPr>
              <w:t>Answer given with the general-knowledge disclosure sentence</w:t>
            </w:r>
          </w:p>
        </w:tc>
        <w:tc>
          <w:tcPr>
            <w:tcW w:type="dxa" w:w="1421"/>
            <w:shd w:val="clear" w:color="auto" w:fill="F2F2F2"/>
          </w:tcPr>
          <w:p>
            <w:pPr>
              <w:spacing w:line="240" w:lineRule="auto" w:after="0"/>
              <w:jc w:val="left"/>
            </w:pPr>
            <w:r>
              <w:rPr>
                <w:rFonts w:ascii="Times New Roman" w:hAnsi="Times New Roman"/>
                <w:sz w:val="17"/>
              </w:rPr>
              <w:t>Pass after prompt revision (D-03)</w:t>
            </w:r>
          </w:p>
        </w:tc>
      </w:tr>
      <w:tr>
        <w:tc>
          <w:tcPr>
            <w:tcW w:type="dxa" w:w="812"/>
          </w:tcPr>
          <w:p>
            <w:pPr>
              <w:spacing w:line="240" w:lineRule="auto" w:after="0"/>
              <w:jc w:val="left"/>
            </w:pPr>
            <w:r>
              <w:rPr>
                <w:rFonts w:ascii="Times New Roman" w:hAnsi="Times New Roman"/>
                <w:sz w:val="17"/>
              </w:rPr>
              <w:t>TC-24</w:t>
            </w:r>
          </w:p>
        </w:tc>
        <w:tc>
          <w:tcPr>
            <w:tcW w:type="dxa" w:w="1826"/>
          </w:tcPr>
          <w:p>
            <w:pPr>
              <w:spacing w:line="240" w:lineRule="auto" w:after="0"/>
              <w:jc w:val="left"/>
            </w:pPr>
            <w:r>
              <w:rPr>
                <w:rFonts w:ascii="Times New Roman" w:hAnsi="Times New Roman"/>
                <w:sz w:val="17"/>
              </w:rPr>
              <w:t>Urdu question</w:t>
            </w:r>
          </w:p>
        </w:tc>
        <w:tc>
          <w:tcPr>
            <w:tcW w:type="dxa" w:w="1826"/>
          </w:tcPr>
          <w:p>
            <w:pPr>
              <w:spacing w:line="240" w:lineRule="auto" w:after="0"/>
              <w:jc w:val="left"/>
            </w:pPr>
            <w:r>
              <w:rPr>
                <w:rFonts w:ascii="Times New Roman" w:hAnsi="Times New Roman"/>
                <w:sz w:val="17"/>
              </w:rPr>
              <w:t>A question typed in Urdu</w:t>
            </w:r>
          </w:p>
        </w:tc>
        <w:tc>
          <w:tcPr>
            <w:tcW w:type="dxa" w:w="2165"/>
          </w:tcPr>
          <w:p>
            <w:pPr>
              <w:spacing w:line="240" w:lineRule="auto" w:after="0"/>
              <w:jc w:val="left"/>
            </w:pPr>
            <w:r>
              <w:rPr>
                <w:rFonts w:ascii="Times New Roman" w:hAnsi="Times New Roman"/>
                <w:sz w:val="17"/>
              </w:rPr>
              <w:t>Answer returned in Urdu in simple language</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TC-25</w:t>
            </w:r>
          </w:p>
        </w:tc>
        <w:tc>
          <w:tcPr>
            <w:tcW w:type="dxa" w:w="1826"/>
            <w:shd w:val="clear" w:color="auto" w:fill="F2F2F2"/>
          </w:tcPr>
          <w:p>
            <w:pPr>
              <w:spacing w:line="240" w:lineRule="auto" w:after="0"/>
              <w:jc w:val="left"/>
            </w:pPr>
            <w:r>
              <w:rPr>
                <w:rFonts w:ascii="Times New Roman" w:hAnsi="Times New Roman"/>
                <w:sz w:val="17"/>
              </w:rPr>
              <w:t>Session deletion</w:t>
            </w:r>
          </w:p>
        </w:tc>
        <w:tc>
          <w:tcPr>
            <w:tcW w:type="dxa" w:w="1826"/>
            <w:shd w:val="clear" w:color="auto" w:fill="F2F2F2"/>
          </w:tcPr>
          <w:p>
            <w:pPr>
              <w:spacing w:line="240" w:lineRule="auto" w:after="0"/>
              <w:jc w:val="left"/>
            </w:pPr>
            <w:r>
              <w:rPr>
                <w:rFonts w:ascii="Times New Roman" w:hAnsi="Times New Roman"/>
                <w:sz w:val="17"/>
              </w:rPr>
              <w:t>Delete a session</w:t>
            </w:r>
          </w:p>
        </w:tc>
        <w:tc>
          <w:tcPr>
            <w:tcW w:type="dxa" w:w="2165"/>
            <w:shd w:val="clear" w:color="auto" w:fill="F2F2F2"/>
          </w:tcPr>
          <w:p>
            <w:pPr>
              <w:spacing w:line="240" w:lineRule="auto" w:after="0"/>
              <w:jc w:val="left"/>
            </w:pPr>
            <w:r>
              <w:rPr>
                <w:rFonts w:ascii="Times New Roman" w:hAnsi="Times New Roman"/>
                <w:sz w:val="17"/>
              </w:rPr>
              <w:t>Session and all its messages removed</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TC-26</w:t>
            </w:r>
          </w:p>
        </w:tc>
        <w:tc>
          <w:tcPr>
            <w:tcW w:type="dxa" w:w="1826"/>
          </w:tcPr>
          <w:p>
            <w:pPr>
              <w:spacing w:line="240" w:lineRule="auto" w:after="0"/>
              <w:jc w:val="left"/>
            </w:pPr>
            <w:r>
              <w:rPr>
                <w:rFonts w:ascii="Times New Roman" w:hAnsi="Times New Roman"/>
                <w:sz w:val="17"/>
              </w:rPr>
              <w:t>AI service unavailable</w:t>
            </w:r>
          </w:p>
        </w:tc>
        <w:tc>
          <w:tcPr>
            <w:tcW w:type="dxa" w:w="1826"/>
          </w:tcPr>
          <w:p>
            <w:pPr>
              <w:spacing w:line="240" w:lineRule="auto" w:after="0"/>
              <w:jc w:val="left"/>
            </w:pPr>
            <w:r>
              <w:rPr>
                <w:rFonts w:ascii="Times New Roman" w:hAnsi="Times New Roman"/>
                <w:sz w:val="17"/>
              </w:rPr>
              <w:t>Stop the FastAPI process and send a message</w:t>
            </w:r>
          </w:p>
        </w:tc>
        <w:tc>
          <w:tcPr>
            <w:tcW w:type="dxa" w:w="2165"/>
          </w:tcPr>
          <w:p>
            <w:pPr>
              <w:spacing w:line="240" w:lineRule="auto" w:after="0"/>
              <w:jc w:val="left"/>
            </w:pPr>
            <w:r>
              <w:rPr>
                <w:rFonts w:ascii="Times New Roman" w:hAnsi="Times New Roman"/>
                <w:sz w:val="17"/>
              </w:rPr>
              <w:t>Explanatory error shown; the student's message is retained</w:t>
            </w:r>
          </w:p>
        </w:tc>
        <w:tc>
          <w:tcPr>
            <w:tcW w:type="dxa" w:w="1421"/>
          </w:tcPr>
          <w:p>
            <w:pPr>
              <w:spacing w:line="240" w:lineRule="auto" w:after="0"/>
              <w:jc w:val="left"/>
            </w:pPr>
            <w:r>
              <w:rPr>
                <w:rFonts w:ascii="Times New Roman" w:hAnsi="Times New Roman"/>
                <w:sz w:val="17"/>
              </w:rPr>
              <w:t>Pass</w:t>
            </w:r>
          </w:p>
        </w:tc>
      </w:tr>
    </w:tbl>
    <w:p>
      <w:pPr>
        <w:spacing w:after="160" w:before="0" w:line="360" w:lineRule="auto"/>
        <w:jc w:val="both"/>
      </w:pPr>
    </w:p>
    <w:p>
      <w:bookmarkStart w:id="2184" w:name="h3_291"/>
      <w:pPr>
        <w:keepNext/>
        <w:tabs>
          <w:tab w:pos="1080" w:val="left"/>
        </w:tabs>
        <w:spacing w:before="200" w:after="80" w:line="360" w:lineRule="auto"/>
        <w:jc w:val="left"/>
      </w:pPr>
      <w:r>
        <w:rPr>
          <w:rFonts w:ascii="Times New Roman" w:hAnsi="Times New Roman"/>
          <w:b/>
          <w:sz w:val="24"/>
        </w:rPr>
        <w:t>7.4.4</w:t>
        <w:tab/>
        <w:t>Practice and assessment</w:t>
      </w:r>
      <w:bookmarkEnd w:id="2184"/>
    </w:p>
    <w:p>
      <w:bookmarkStart w:id="2185" w:name="tab_7.5"/>
      <w:pPr>
        <w:keepNext/>
        <w:spacing w:after="80" w:before="200" w:line="240" w:lineRule="auto"/>
        <w:jc w:val="left"/>
      </w:pPr>
      <w:r>
        <w:rPr>
          <w:rFonts w:ascii="Times New Roman" w:hAnsi="Times New Roman"/>
          <w:b/>
          <w:i w:val="0"/>
          <w:sz w:val="22"/>
        </w:rPr>
        <w:t>Table 7.5: Test cases — practice, marking and session evaluation</w:t>
      </w:r>
      <w:bookmarkEnd w:id="218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811"/>
        <w:gridCol w:w="1758"/>
        <w:gridCol w:w="1826"/>
        <w:gridCol w:w="2232"/>
        <w:gridCol w:w="1420"/>
      </w:tblGrid>
      <w:tr>
        <w:trPr>
          <w:tblHeader w:val="true"/>
        </w:trPr>
        <w:tc>
          <w:tcPr>
            <w:tcW w:type="dxa" w:w="812"/>
            <w:shd w:val="clear" w:color="auto" w:fill="D9D9D9"/>
          </w:tcPr>
          <w:p>
            <w:pPr>
              <w:spacing w:line="240" w:lineRule="auto" w:after="0"/>
              <w:jc w:val="left"/>
            </w:pPr>
            <w:r>
              <w:rPr>
                <w:rFonts w:ascii="Times New Roman" w:hAnsi="Times New Roman"/>
                <w:b/>
                <w:sz w:val="17"/>
              </w:rPr>
              <w:t>ID</w:t>
            </w:r>
          </w:p>
        </w:tc>
        <w:tc>
          <w:tcPr>
            <w:tcW w:type="dxa" w:w="1759"/>
            <w:shd w:val="clear" w:color="auto" w:fill="D9D9D9"/>
          </w:tcPr>
          <w:p>
            <w:pPr>
              <w:spacing w:line="240" w:lineRule="auto" w:after="0"/>
              <w:jc w:val="left"/>
            </w:pPr>
            <w:r>
              <w:rPr>
                <w:rFonts w:ascii="Times New Roman" w:hAnsi="Times New Roman"/>
                <w:b/>
                <w:sz w:val="17"/>
              </w:rPr>
              <w:t>Objective</w:t>
            </w:r>
          </w:p>
        </w:tc>
        <w:tc>
          <w:tcPr>
            <w:tcW w:type="dxa" w:w="1826"/>
            <w:shd w:val="clear" w:color="auto" w:fill="D9D9D9"/>
          </w:tcPr>
          <w:p>
            <w:pPr>
              <w:spacing w:line="240" w:lineRule="auto" w:after="0"/>
              <w:jc w:val="left"/>
            </w:pPr>
            <w:r>
              <w:rPr>
                <w:rFonts w:ascii="Times New Roman" w:hAnsi="Times New Roman"/>
                <w:b/>
                <w:sz w:val="17"/>
              </w:rPr>
              <w:t>Input / action</w:t>
            </w:r>
          </w:p>
        </w:tc>
        <w:tc>
          <w:tcPr>
            <w:tcW w:type="dxa" w:w="2232"/>
            <w:shd w:val="clear" w:color="auto" w:fill="D9D9D9"/>
          </w:tcPr>
          <w:p>
            <w:pPr>
              <w:spacing w:line="240" w:lineRule="auto" w:after="0"/>
              <w:jc w:val="left"/>
            </w:pPr>
            <w:r>
              <w:rPr>
                <w:rFonts w:ascii="Times New Roman" w:hAnsi="Times New Roman"/>
                <w:b/>
                <w:sz w:val="17"/>
              </w:rPr>
              <w:t>Expected result</w:t>
            </w:r>
          </w:p>
        </w:tc>
        <w:tc>
          <w:tcPr>
            <w:tcW w:type="dxa" w:w="1421"/>
            <w:shd w:val="clear" w:color="auto" w:fill="D9D9D9"/>
          </w:tcPr>
          <w:p>
            <w:pPr>
              <w:spacing w:line="240" w:lineRule="auto" w:after="0"/>
              <w:jc w:val="left"/>
            </w:pPr>
            <w:r>
              <w:rPr>
                <w:rFonts w:ascii="Times New Roman" w:hAnsi="Times New Roman"/>
                <w:b/>
                <w:sz w:val="17"/>
              </w:rPr>
              <w:t>Result</w:t>
            </w:r>
          </w:p>
        </w:tc>
      </w:tr>
      <w:tr>
        <w:tc>
          <w:tcPr>
            <w:tcW w:type="dxa" w:w="812"/>
          </w:tcPr>
          <w:p>
            <w:pPr>
              <w:spacing w:line="240" w:lineRule="auto" w:after="0"/>
              <w:jc w:val="left"/>
            </w:pPr>
            <w:r>
              <w:rPr>
                <w:rFonts w:ascii="Times New Roman" w:hAnsi="Times New Roman"/>
                <w:sz w:val="17"/>
              </w:rPr>
              <w:t>TC-27</w:t>
            </w:r>
          </w:p>
        </w:tc>
        <w:tc>
          <w:tcPr>
            <w:tcW w:type="dxa" w:w="1759"/>
          </w:tcPr>
          <w:p>
            <w:pPr>
              <w:spacing w:line="240" w:lineRule="auto" w:after="0"/>
              <w:jc w:val="left"/>
            </w:pPr>
            <w:r>
              <w:rPr>
                <w:rFonts w:ascii="Times New Roman" w:hAnsi="Times New Roman"/>
                <w:sz w:val="17"/>
              </w:rPr>
              <w:t>MCQ generation</w:t>
            </w:r>
          </w:p>
        </w:tc>
        <w:tc>
          <w:tcPr>
            <w:tcW w:type="dxa" w:w="1826"/>
          </w:tcPr>
          <w:p>
            <w:pPr>
              <w:spacing w:line="240" w:lineRule="auto" w:after="0"/>
              <w:jc w:val="left"/>
            </w:pPr>
            <w:r>
              <w:rPr>
                <w:rFonts w:ascii="Times New Roman" w:hAnsi="Times New Roman"/>
                <w:sz w:val="17"/>
              </w:rPr>
              <w:t>Class 11 Biology, whole book, five MCQs</w:t>
            </w:r>
          </w:p>
        </w:tc>
        <w:tc>
          <w:tcPr>
            <w:tcW w:type="dxa" w:w="2232"/>
          </w:tcPr>
          <w:p>
            <w:pPr>
              <w:spacing w:line="240" w:lineRule="auto" w:after="0"/>
              <w:jc w:val="left"/>
            </w:pPr>
            <w:r>
              <w:rPr>
                <w:rFonts w:ascii="Times New Roman" w:hAnsi="Times New Roman"/>
                <w:sz w:val="17"/>
              </w:rPr>
              <w:t>Five well-formed items with four options and a correct answer each</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TC-28</w:t>
            </w:r>
          </w:p>
        </w:tc>
        <w:tc>
          <w:tcPr>
            <w:tcW w:type="dxa" w:w="1759"/>
            <w:shd w:val="clear" w:color="auto" w:fill="F2F2F2"/>
          </w:tcPr>
          <w:p>
            <w:pPr>
              <w:spacing w:line="240" w:lineRule="auto" w:after="0"/>
              <w:jc w:val="left"/>
            </w:pPr>
            <w:r>
              <w:rPr>
                <w:rFonts w:ascii="Times New Roman" w:hAnsi="Times New Roman"/>
                <w:sz w:val="17"/>
              </w:rPr>
              <w:t>Chapter-scoped generation</w:t>
            </w:r>
          </w:p>
        </w:tc>
        <w:tc>
          <w:tcPr>
            <w:tcW w:type="dxa" w:w="1826"/>
            <w:shd w:val="clear" w:color="auto" w:fill="F2F2F2"/>
          </w:tcPr>
          <w:p>
            <w:pPr>
              <w:spacing w:line="240" w:lineRule="auto" w:after="0"/>
              <w:jc w:val="left"/>
            </w:pPr>
            <w:r>
              <w:rPr>
                <w:rFonts w:ascii="Times New Roman" w:hAnsi="Times New Roman"/>
                <w:sz w:val="17"/>
              </w:rPr>
              <w:t>Two chapters selected</w:t>
            </w:r>
          </w:p>
        </w:tc>
        <w:tc>
          <w:tcPr>
            <w:tcW w:type="dxa" w:w="2232"/>
            <w:shd w:val="clear" w:color="auto" w:fill="F2F2F2"/>
          </w:tcPr>
          <w:p>
            <w:pPr>
              <w:spacing w:line="240" w:lineRule="auto" w:after="0"/>
              <w:jc w:val="left"/>
            </w:pPr>
            <w:r>
              <w:rPr>
                <w:rFonts w:ascii="Times New Roman" w:hAnsi="Times New Roman"/>
                <w:sz w:val="17"/>
              </w:rPr>
              <w:t>Generated items confined to the selected chapters</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TC-29</w:t>
            </w:r>
          </w:p>
        </w:tc>
        <w:tc>
          <w:tcPr>
            <w:tcW w:type="dxa" w:w="1759"/>
          </w:tcPr>
          <w:p>
            <w:pPr>
              <w:spacing w:line="240" w:lineRule="auto" w:after="0"/>
              <w:jc w:val="left"/>
            </w:pPr>
            <w:r>
              <w:rPr>
                <w:rFonts w:ascii="Times New Roman" w:hAnsi="Times New Roman"/>
                <w:sz w:val="17"/>
              </w:rPr>
              <w:t>Provenance labelling</w:t>
            </w:r>
          </w:p>
        </w:tc>
        <w:tc>
          <w:tcPr>
            <w:tcW w:type="dxa" w:w="1826"/>
          </w:tcPr>
          <w:p>
            <w:pPr>
              <w:spacing w:line="240" w:lineRule="auto" w:after="0"/>
              <w:jc w:val="left"/>
            </w:pPr>
            <w:r>
              <w:rPr>
                <w:rFonts w:ascii="Times New Roman" w:hAnsi="Times New Roman"/>
                <w:sz w:val="17"/>
              </w:rPr>
              <w:t>Any generated set</w:t>
            </w:r>
          </w:p>
        </w:tc>
        <w:tc>
          <w:tcPr>
            <w:tcW w:type="dxa" w:w="2232"/>
          </w:tcPr>
          <w:p>
            <w:pPr>
              <w:spacing w:line="240" w:lineRule="auto" w:after="0"/>
              <w:jc w:val="left"/>
            </w:pPr>
            <w:r>
              <w:rPr>
                <w:rFonts w:ascii="Times New Roman" w:hAnsi="Times New Roman"/>
                <w:sz w:val="17"/>
              </w:rPr>
              <w:t>Every item carries a past-paper, similar or new label</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TC-30</w:t>
            </w:r>
          </w:p>
        </w:tc>
        <w:tc>
          <w:tcPr>
            <w:tcW w:type="dxa" w:w="1759"/>
            <w:shd w:val="clear" w:color="auto" w:fill="F2F2F2"/>
          </w:tcPr>
          <w:p>
            <w:pPr>
              <w:spacing w:line="240" w:lineRule="auto" w:after="0"/>
              <w:jc w:val="left"/>
            </w:pPr>
            <w:r>
              <w:rPr>
                <w:rFonts w:ascii="Times New Roman" w:hAnsi="Times New Roman"/>
                <w:sz w:val="17"/>
              </w:rPr>
              <w:t>Short-question marking</w:t>
            </w:r>
          </w:p>
        </w:tc>
        <w:tc>
          <w:tcPr>
            <w:tcW w:type="dxa" w:w="1826"/>
            <w:shd w:val="clear" w:color="auto" w:fill="F2F2F2"/>
          </w:tcPr>
          <w:p>
            <w:pPr>
              <w:spacing w:line="240" w:lineRule="auto" w:after="0"/>
              <w:jc w:val="left"/>
            </w:pPr>
            <w:r>
              <w:rPr>
                <w:rFonts w:ascii="Times New Roman" w:hAnsi="Times New Roman"/>
                <w:sz w:val="17"/>
              </w:rPr>
              <w:t>A partially correct three-mark answer</w:t>
            </w:r>
          </w:p>
        </w:tc>
        <w:tc>
          <w:tcPr>
            <w:tcW w:type="dxa" w:w="2232"/>
            <w:shd w:val="clear" w:color="auto" w:fill="F2F2F2"/>
          </w:tcPr>
          <w:p>
            <w:pPr>
              <w:spacing w:line="240" w:lineRule="auto" w:after="0"/>
              <w:jc w:val="left"/>
            </w:pPr>
            <w:r>
              <w:rPr>
                <w:rFonts w:ascii="Times New Roman" w:hAnsi="Times New Roman"/>
                <w:sz w:val="17"/>
              </w:rPr>
              <w:t>Score between 1 and 2 with feedback naming what was missing</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TC-31</w:t>
            </w:r>
          </w:p>
        </w:tc>
        <w:tc>
          <w:tcPr>
            <w:tcW w:type="dxa" w:w="1759"/>
          </w:tcPr>
          <w:p>
            <w:pPr>
              <w:spacing w:line="240" w:lineRule="auto" w:after="0"/>
              <w:jc w:val="left"/>
            </w:pPr>
            <w:r>
              <w:rPr>
                <w:rFonts w:ascii="Times New Roman" w:hAnsi="Times New Roman"/>
                <w:sz w:val="17"/>
              </w:rPr>
              <w:t>Long-question marking</w:t>
            </w:r>
          </w:p>
        </w:tc>
        <w:tc>
          <w:tcPr>
            <w:tcW w:type="dxa" w:w="1826"/>
          </w:tcPr>
          <w:p>
            <w:pPr>
              <w:spacing w:line="240" w:lineRule="auto" w:after="0"/>
              <w:jc w:val="left"/>
            </w:pPr>
            <w:r>
              <w:rPr>
                <w:rFonts w:ascii="Times New Roman" w:hAnsi="Times New Roman"/>
                <w:sz w:val="17"/>
              </w:rPr>
              <w:t>A complete eight-mark answer</w:t>
            </w:r>
          </w:p>
        </w:tc>
        <w:tc>
          <w:tcPr>
            <w:tcW w:type="dxa" w:w="2232"/>
          </w:tcPr>
          <w:p>
            <w:pPr>
              <w:spacing w:line="240" w:lineRule="auto" w:after="0"/>
              <w:jc w:val="left"/>
            </w:pPr>
            <w:r>
              <w:rPr>
                <w:rFonts w:ascii="Times New Roman" w:hAnsi="Times New Roman"/>
                <w:sz w:val="17"/>
              </w:rPr>
              <w:t>Score in the 6–8 band with confirming feedback</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TC-32</w:t>
            </w:r>
          </w:p>
        </w:tc>
        <w:tc>
          <w:tcPr>
            <w:tcW w:type="dxa" w:w="1759"/>
            <w:shd w:val="clear" w:color="auto" w:fill="F2F2F2"/>
          </w:tcPr>
          <w:p>
            <w:pPr>
              <w:spacing w:line="240" w:lineRule="auto" w:after="0"/>
              <w:jc w:val="left"/>
            </w:pPr>
            <w:r>
              <w:rPr>
                <w:rFonts w:ascii="Times New Roman" w:hAnsi="Times New Roman"/>
                <w:sz w:val="17"/>
              </w:rPr>
              <w:t>Blank answer</w:t>
            </w:r>
          </w:p>
        </w:tc>
        <w:tc>
          <w:tcPr>
            <w:tcW w:type="dxa" w:w="1826"/>
            <w:shd w:val="clear" w:color="auto" w:fill="F2F2F2"/>
          </w:tcPr>
          <w:p>
            <w:pPr>
              <w:spacing w:line="240" w:lineRule="auto" w:after="0"/>
              <w:jc w:val="left"/>
            </w:pPr>
            <w:r>
              <w:rPr>
                <w:rFonts w:ascii="Times New Roman" w:hAnsi="Times New Roman"/>
                <w:sz w:val="17"/>
              </w:rPr>
              <w:t>Submit an empty answer</w:t>
            </w:r>
          </w:p>
        </w:tc>
        <w:tc>
          <w:tcPr>
            <w:tcW w:type="dxa" w:w="2232"/>
            <w:shd w:val="clear" w:color="auto" w:fill="F2F2F2"/>
          </w:tcPr>
          <w:p>
            <w:pPr>
              <w:spacing w:line="240" w:lineRule="auto" w:after="0"/>
              <w:jc w:val="left"/>
            </w:pPr>
            <w:r>
              <w:rPr>
                <w:rFonts w:ascii="Times New Roman" w:hAnsi="Times New Roman"/>
                <w:sz w:val="17"/>
              </w:rPr>
              <w:t>Score of 0 with explanatory feedback; no exception</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TC-33</w:t>
            </w:r>
          </w:p>
        </w:tc>
        <w:tc>
          <w:tcPr>
            <w:tcW w:type="dxa" w:w="1759"/>
          </w:tcPr>
          <w:p>
            <w:pPr>
              <w:spacing w:line="240" w:lineRule="auto" w:after="0"/>
              <w:jc w:val="left"/>
            </w:pPr>
            <w:r>
              <w:rPr>
                <w:rFonts w:ascii="Times New Roman" w:hAnsi="Times New Roman"/>
                <w:sz w:val="17"/>
              </w:rPr>
              <w:t>Score clamping</w:t>
            </w:r>
          </w:p>
        </w:tc>
        <w:tc>
          <w:tcPr>
            <w:tcW w:type="dxa" w:w="1826"/>
          </w:tcPr>
          <w:p>
            <w:pPr>
              <w:spacing w:line="240" w:lineRule="auto" w:after="0"/>
              <w:jc w:val="left"/>
            </w:pPr>
            <w:r>
              <w:rPr>
                <w:rFonts w:ascii="Times New Roman" w:hAnsi="Times New Roman"/>
                <w:sz w:val="17"/>
              </w:rPr>
              <w:t>Force an out-of-range model score</w:t>
            </w:r>
          </w:p>
        </w:tc>
        <w:tc>
          <w:tcPr>
            <w:tcW w:type="dxa" w:w="2232"/>
          </w:tcPr>
          <w:p>
            <w:pPr>
              <w:spacing w:line="240" w:lineRule="auto" w:after="0"/>
              <w:jc w:val="left"/>
            </w:pPr>
            <w:r>
              <w:rPr>
                <w:rFonts w:ascii="Times New Roman" w:hAnsi="Times New Roman"/>
                <w:sz w:val="17"/>
              </w:rPr>
              <w:t>Score clamped to the maximum for the question type</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TC-34</w:t>
            </w:r>
          </w:p>
        </w:tc>
        <w:tc>
          <w:tcPr>
            <w:tcW w:type="dxa" w:w="1759"/>
            <w:shd w:val="clear" w:color="auto" w:fill="F2F2F2"/>
          </w:tcPr>
          <w:p>
            <w:pPr>
              <w:spacing w:line="240" w:lineRule="auto" w:after="0"/>
              <w:jc w:val="left"/>
            </w:pPr>
            <w:r>
              <w:rPr>
                <w:rFonts w:ascii="Times New Roman" w:hAnsi="Times New Roman"/>
                <w:sz w:val="17"/>
              </w:rPr>
              <w:t>Malformed evaluator response</w:t>
            </w:r>
          </w:p>
        </w:tc>
        <w:tc>
          <w:tcPr>
            <w:tcW w:type="dxa" w:w="1826"/>
            <w:shd w:val="clear" w:color="auto" w:fill="F2F2F2"/>
          </w:tcPr>
          <w:p>
            <w:pPr>
              <w:spacing w:line="240" w:lineRule="auto" w:after="0"/>
              <w:jc w:val="left"/>
            </w:pPr>
            <w:r>
              <w:rPr>
                <w:rFonts w:ascii="Times New Roman" w:hAnsi="Times New Roman"/>
                <w:sz w:val="17"/>
              </w:rPr>
              <w:t>Response without a SCORE line</w:t>
            </w:r>
          </w:p>
        </w:tc>
        <w:tc>
          <w:tcPr>
            <w:tcW w:type="dxa" w:w="2232"/>
            <w:shd w:val="clear" w:color="auto" w:fill="F2F2F2"/>
          </w:tcPr>
          <w:p>
            <w:pPr>
              <w:spacing w:line="240" w:lineRule="auto" w:after="0"/>
              <w:jc w:val="left"/>
            </w:pPr>
            <w:r>
              <w:rPr>
                <w:rFonts w:ascii="Times New Roman" w:hAnsi="Times New Roman"/>
                <w:sz w:val="17"/>
              </w:rPr>
              <w:t>Score 0, raw text as feedback, no exception</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TC-35</w:t>
            </w:r>
          </w:p>
        </w:tc>
        <w:tc>
          <w:tcPr>
            <w:tcW w:type="dxa" w:w="1759"/>
          </w:tcPr>
          <w:p>
            <w:pPr>
              <w:spacing w:line="240" w:lineRule="auto" w:after="0"/>
              <w:jc w:val="left"/>
            </w:pPr>
            <w:r>
              <w:rPr>
                <w:rFonts w:ascii="Times New Roman" w:hAnsi="Times New Roman"/>
                <w:sz w:val="17"/>
              </w:rPr>
              <w:t>Session aggregation</w:t>
            </w:r>
          </w:p>
        </w:tc>
        <w:tc>
          <w:tcPr>
            <w:tcW w:type="dxa" w:w="1826"/>
          </w:tcPr>
          <w:p>
            <w:pPr>
              <w:spacing w:line="240" w:lineRule="auto" w:after="0"/>
              <w:jc w:val="left"/>
            </w:pPr>
            <w:r>
              <w:rPr>
                <w:rFonts w:ascii="Times New Roman" w:hAnsi="Times New Roman"/>
                <w:sz w:val="17"/>
              </w:rPr>
              <w:t>Complete a five-question session</w:t>
            </w:r>
          </w:p>
        </w:tc>
        <w:tc>
          <w:tcPr>
            <w:tcW w:type="dxa" w:w="2232"/>
          </w:tcPr>
          <w:p>
            <w:pPr>
              <w:spacing w:line="240" w:lineRule="auto" w:after="0"/>
              <w:jc w:val="left"/>
            </w:pPr>
            <w:r>
              <w:rPr>
                <w:rFonts w:ascii="Times New Roman" w:hAnsi="Times New Roman"/>
                <w:sz w:val="17"/>
              </w:rPr>
              <w:t>Total, percentage and grade computed in application code and persisted</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TC-36</w:t>
            </w:r>
          </w:p>
        </w:tc>
        <w:tc>
          <w:tcPr>
            <w:tcW w:type="dxa" w:w="1759"/>
            <w:shd w:val="clear" w:color="auto" w:fill="F2F2F2"/>
          </w:tcPr>
          <w:p>
            <w:pPr>
              <w:spacing w:line="240" w:lineRule="auto" w:after="0"/>
              <w:jc w:val="left"/>
            </w:pPr>
            <w:r>
              <w:rPr>
                <w:rFonts w:ascii="Times New Roman" w:hAnsi="Times New Roman"/>
                <w:sz w:val="17"/>
              </w:rPr>
              <w:t>Strong and weak areas</w:t>
            </w:r>
          </w:p>
        </w:tc>
        <w:tc>
          <w:tcPr>
            <w:tcW w:type="dxa" w:w="1826"/>
            <w:shd w:val="clear" w:color="auto" w:fill="F2F2F2"/>
          </w:tcPr>
          <w:p>
            <w:pPr>
              <w:spacing w:line="240" w:lineRule="auto" w:after="0"/>
              <w:jc w:val="left"/>
            </w:pPr>
            <w:r>
              <w:rPr>
                <w:rFonts w:ascii="Times New Roman" w:hAnsi="Times New Roman"/>
                <w:sz w:val="17"/>
              </w:rPr>
              <w:t>A session with mixed performance</w:t>
            </w:r>
          </w:p>
        </w:tc>
        <w:tc>
          <w:tcPr>
            <w:tcW w:type="dxa" w:w="2232"/>
            <w:shd w:val="clear" w:color="auto" w:fill="F2F2F2"/>
          </w:tcPr>
          <w:p>
            <w:pPr>
              <w:spacing w:line="240" w:lineRule="auto" w:after="0"/>
              <w:jc w:val="left"/>
            </w:pPr>
            <w:r>
              <w:rPr>
                <w:rFonts w:ascii="Times New Roman" w:hAnsi="Times New Roman"/>
                <w:sz w:val="17"/>
              </w:rPr>
              <w:t>Named topics returned in both lists</w:t>
            </w:r>
          </w:p>
        </w:tc>
        <w:tc>
          <w:tcPr>
            <w:tcW w:type="dxa" w:w="1421"/>
            <w:shd w:val="clear" w:color="auto" w:fill="F2F2F2"/>
          </w:tcPr>
          <w:p>
            <w:pPr>
              <w:spacing w:line="240" w:lineRule="auto" w:after="0"/>
              <w:jc w:val="left"/>
            </w:pPr>
            <w:r>
              <w:rPr>
                <w:rFonts w:ascii="Times New Roman" w:hAnsi="Times New Roman"/>
                <w:sz w:val="17"/>
              </w:rPr>
              <w:t>Pass</w:t>
            </w:r>
          </w:p>
        </w:tc>
      </w:tr>
    </w:tbl>
    <w:p>
      <w:pPr>
        <w:spacing w:after="160" w:before="0" w:line="360" w:lineRule="auto"/>
        <w:jc w:val="both"/>
      </w:pPr>
    </w:p>
    <w:p>
      <w:bookmarkStart w:id="2186" w:name="h3_293"/>
      <w:pPr>
        <w:keepNext/>
        <w:tabs>
          <w:tab w:pos="1080" w:val="left"/>
        </w:tabs>
        <w:spacing w:before="200" w:after="80" w:line="360" w:lineRule="auto"/>
        <w:jc w:val="left"/>
      </w:pPr>
      <w:r>
        <w:rPr>
          <w:rFonts w:ascii="Times New Roman" w:hAnsi="Times New Roman"/>
          <w:b/>
          <w:sz w:val="24"/>
        </w:rPr>
        <w:t>7.4.5</w:t>
        <w:tab/>
        <w:t>Resources, analytics and administration</w:t>
      </w:r>
      <w:bookmarkEnd w:id="2186"/>
    </w:p>
    <w:p>
      <w:bookmarkStart w:id="2187" w:name="tab_7.6"/>
      <w:pPr>
        <w:keepNext/>
        <w:spacing w:after="80" w:before="200" w:line="240" w:lineRule="auto"/>
        <w:jc w:val="left"/>
      </w:pPr>
      <w:r>
        <w:rPr>
          <w:rFonts w:ascii="Times New Roman" w:hAnsi="Times New Roman"/>
          <w:b/>
          <w:i w:val="0"/>
          <w:sz w:val="22"/>
        </w:rPr>
        <w:t>Table 7.6: Test cases — resources, analytics and administration</w:t>
      </w:r>
      <w:bookmarkEnd w:id="2187"/>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811"/>
        <w:gridCol w:w="1758"/>
        <w:gridCol w:w="1826"/>
        <w:gridCol w:w="2232"/>
        <w:gridCol w:w="1420"/>
      </w:tblGrid>
      <w:tr>
        <w:trPr>
          <w:tblHeader w:val="true"/>
        </w:trPr>
        <w:tc>
          <w:tcPr>
            <w:tcW w:type="dxa" w:w="812"/>
            <w:shd w:val="clear" w:color="auto" w:fill="D9D9D9"/>
          </w:tcPr>
          <w:p>
            <w:pPr>
              <w:spacing w:line="240" w:lineRule="auto" w:after="0"/>
              <w:jc w:val="left"/>
            </w:pPr>
            <w:r>
              <w:rPr>
                <w:rFonts w:ascii="Times New Roman" w:hAnsi="Times New Roman"/>
                <w:b/>
                <w:sz w:val="17"/>
              </w:rPr>
              <w:t>ID</w:t>
            </w:r>
          </w:p>
        </w:tc>
        <w:tc>
          <w:tcPr>
            <w:tcW w:type="dxa" w:w="1759"/>
            <w:shd w:val="clear" w:color="auto" w:fill="D9D9D9"/>
          </w:tcPr>
          <w:p>
            <w:pPr>
              <w:spacing w:line="240" w:lineRule="auto" w:after="0"/>
              <w:jc w:val="left"/>
            </w:pPr>
            <w:r>
              <w:rPr>
                <w:rFonts w:ascii="Times New Roman" w:hAnsi="Times New Roman"/>
                <w:b/>
                <w:sz w:val="17"/>
              </w:rPr>
              <w:t>Objective</w:t>
            </w:r>
          </w:p>
        </w:tc>
        <w:tc>
          <w:tcPr>
            <w:tcW w:type="dxa" w:w="1826"/>
            <w:shd w:val="clear" w:color="auto" w:fill="D9D9D9"/>
          </w:tcPr>
          <w:p>
            <w:pPr>
              <w:spacing w:line="240" w:lineRule="auto" w:after="0"/>
              <w:jc w:val="left"/>
            </w:pPr>
            <w:r>
              <w:rPr>
                <w:rFonts w:ascii="Times New Roman" w:hAnsi="Times New Roman"/>
                <w:b/>
                <w:sz w:val="17"/>
              </w:rPr>
              <w:t>Input / action</w:t>
            </w:r>
          </w:p>
        </w:tc>
        <w:tc>
          <w:tcPr>
            <w:tcW w:type="dxa" w:w="2232"/>
            <w:shd w:val="clear" w:color="auto" w:fill="D9D9D9"/>
          </w:tcPr>
          <w:p>
            <w:pPr>
              <w:spacing w:line="240" w:lineRule="auto" w:after="0"/>
              <w:jc w:val="left"/>
            </w:pPr>
            <w:r>
              <w:rPr>
                <w:rFonts w:ascii="Times New Roman" w:hAnsi="Times New Roman"/>
                <w:b/>
                <w:sz w:val="17"/>
              </w:rPr>
              <w:t>Expected result</w:t>
            </w:r>
          </w:p>
        </w:tc>
        <w:tc>
          <w:tcPr>
            <w:tcW w:type="dxa" w:w="1421"/>
            <w:shd w:val="clear" w:color="auto" w:fill="D9D9D9"/>
          </w:tcPr>
          <w:p>
            <w:pPr>
              <w:spacing w:line="240" w:lineRule="auto" w:after="0"/>
              <w:jc w:val="left"/>
            </w:pPr>
            <w:r>
              <w:rPr>
                <w:rFonts w:ascii="Times New Roman" w:hAnsi="Times New Roman"/>
                <w:b/>
                <w:sz w:val="17"/>
              </w:rPr>
              <w:t>Result</w:t>
            </w:r>
          </w:p>
        </w:tc>
      </w:tr>
      <w:tr>
        <w:tc>
          <w:tcPr>
            <w:tcW w:type="dxa" w:w="812"/>
          </w:tcPr>
          <w:p>
            <w:pPr>
              <w:spacing w:line="240" w:lineRule="auto" w:after="0"/>
              <w:jc w:val="left"/>
            </w:pPr>
            <w:r>
              <w:rPr>
                <w:rFonts w:ascii="Times New Roman" w:hAnsi="Times New Roman"/>
                <w:sz w:val="17"/>
              </w:rPr>
              <w:t>TC-37</w:t>
            </w:r>
          </w:p>
        </w:tc>
        <w:tc>
          <w:tcPr>
            <w:tcW w:type="dxa" w:w="1759"/>
          </w:tcPr>
          <w:p>
            <w:pPr>
              <w:spacing w:line="240" w:lineRule="auto" w:after="0"/>
              <w:jc w:val="left"/>
            </w:pPr>
            <w:r>
              <w:rPr>
                <w:rFonts w:ascii="Times New Roman" w:hAnsi="Times New Roman"/>
                <w:sz w:val="17"/>
              </w:rPr>
              <w:t>Resource filtering</w:t>
            </w:r>
          </w:p>
        </w:tc>
        <w:tc>
          <w:tcPr>
            <w:tcW w:type="dxa" w:w="1826"/>
          </w:tcPr>
          <w:p>
            <w:pPr>
              <w:spacing w:line="240" w:lineRule="auto" w:after="0"/>
              <w:jc w:val="left"/>
            </w:pPr>
            <w:r>
              <w:rPr>
                <w:rFonts w:ascii="Times New Roman" w:hAnsi="Times New Roman"/>
                <w:sz w:val="17"/>
              </w:rPr>
              <w:t>Filter by board, class and subject</w:t>
            </w:r>
          </w:p>
        </w:tc>
        <w:tc>
          <w:tcPr>
            <w:tcW w:type="dxa" w:w="2232"/>
          </w:tcPr>
          <w:p>
            <w:pPr>
              <w:spacing w:line="240" w:lineRule="auto" w:after="0"/>
              <w:jc w:val="left"/>
            </w:pPr>
            <w:r>
              <w:rPr>
                <w:rFonts w:ascii="Times New Roman" w:hAnsi="Times New Roman"/>
                <w:sz w:val="17"/>
              </w:rPr>
              <w:t>Only matching resources listed</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TC-38</w:t>
            </w:r>
          </w:p>
        </w:tc>
        <w:tc>
          <w:tcPr>
            <w:tcW w:type="dxa" w:w="1759"/>
            <w:shd w:val="clear" w:color="auto" w:fill="F2F2F2"/>
          </w:tcPr>
          <w:p>
            <w:pPr>
              <w:spacing w:line="240" w:lineRule="auto" w:after="0"/>
              <w:jc w:val="left"/>
            </w:pPr>
            <w:r>
              <w:rPr>
                <w:rFonts w:ascii="Times New Roman" w:hAnsi="Times New Roman"/>
                <w:sz w:val="17"/>
              </w:rPr>
              <w:t>Empty result state</w:t>
            </w:r>
          </w:p>
        </w:tc>
        <w:tc>
          <w:tcPr>
            <w:tcW w:type="dxa" w:w="1826"/>
            <w:shd w:val="clear" w:color="auto" w:fill="F2F2F2"/>
          </w:tcPr>
          <w:p>
            <w:pPr>
              <w:spacing w:line="240" w:lineRule="auto" w:after="0"/>
              <w:jc w:val="left"/>
            </w:pPr>
            <w:r>
              <w:rPr>
                <w:rFonts w:ascii="Times New Roman" w:hAnsi="Times New Roman"/>
                <w:sz w:val="17"/>
              </w:rPr>
              <w:t>A combination with no resource</w:t>
            </w:r>
          </w:p>
        </w:tc>
        <w:tc>
          <w:tcPr>
            <w:tcW w:type="dxa" w:w="2232"/>
            <w:shd w:val="clear" w:color="auto" w:fill="F2F2F2"/>
          </w:tcPr>
          <w:p>
            <w:pPr>
              <w:spacing w:line="240" w:lineRule="auto" w:after="0"/>
              <w:jc w:val="left"/>
            </w:pPr>
            <w:r>
              <w:rPr>
                <w:rFonts w:ascii="Times New Roman" w:hAnsi="Times New Roman"/>
                <w:sz w:val="17"/>
              </w:rPr>
              <w:t>Explanatory empty state, not a blank page</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TC-39</w:t>
            </w:r>
          </w:p>
        </w:tc>
        <w:tc>
          <w:tcPr>
            <w:tcW w:type="dxa" w:w="1759"/>
          </w:tcPr>
          <w:p>
            <w:pPr>
              <w:spacing w:line="240" w:lineRule="auto" w:after="0"/>
              <w:jc w:val="left"/>
            </w:pPr>
            <w:r>
              <w:rPr>
                <w:rFonts w:ascii="Times New Roman" w:hAnsi="Times New Roman"/>
                <w:sz w:val="17"/>
              </w:rPr>
              <w:t>Download</w:t>
            </w:r>
          </w:p>
        </w:tc>
        <w:tc>
          <w:tcPr>
            <w:tcW w:type="dxa" w:w="1826"/>
          </w:tcPr>
          <w:p>
            <w:pPr>
              <w:spacing w:line="240" w:lineRule="auto" w:after="0"/>
              <w:jc w:val="left"/>
            </w:pPr>
            <w:r>
              <w:rPr>
                <w:rFonts w:ascii="Times New Roman" w:hAnsi="Times New Roman"/>
                <w:sz w:val="17"/>
              </w:rPr>
              <w:t>Request a resource</w:t>
            </w:r>
          </w:p>
        </w:tc>
        <w:tc>
          <w:tcPr>
            <w:tcW w:type="dxa" w:w="2232"/>
          </w:tcPr>
          <w:p>
            <w:pPr>
              <w:spacing w:line="240" w:lineRule="auto" w:after="0"/>
              <w:jc w:val="left"/>
            </w:pPr>
            <w:r>
              <w:rPr>
                <w:rFonts w:ascii="Times New Roman" w:hAnsi="Times New Roman"/>
                <w:sz w:val="17"/>
              </w:rPr>
              <w:t>File streamed with correct name and type</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TC-40</w:t>
            </w:r>
          </w:p>
        </w:tc>
        <w:tc>
          <w:tcPr>
            <w:tcW w:type="dxa" w:w="1759"/>
            <w:shd w:val="clear" w:color="auto" w:fill="F2F2F2"/>
          </w:tcPr>
          <w:p>
            <w:pPr>
              <w:spacing w:line="240" w:lineRule="auto" w:after="0"/>
              <w:jc w:val="left"/>
            </w:pPr>
            <w:r>
              <w:rPr>
                <w:rFonts w:ascii="Times New Roman" w:hAnsi="Times New Roman"/>
                <w:sz w:val="17"/>
              </w:rPr>
              <w:t>Download accounting</w:t>
            </w:r>
          </w:p>
        </w:tc>
        <w:tc>
          <w:tcPr>
            <w:tcW w:type="dxa" w:w="1826"/>
            <w:shd w:val="clear" w:color="auto" w:fill="F2F2F2"/>
          </w:tcPr>
          <w:p>
            <w:pPr>
              <w:spacing w:line="240" w:lineRule="auto" w:after="0"/>
              <w:jc w:val="left"/>
            </w:pPr>
            <w:r>
              <w:rPr>
                <w:rFonts w:ascii="Times New Roman" w:hAnsi="Times New Roman"/>
                <w:sz w:val="17"/>
              </w:rPr>
              <w:t>Download twice</w:t>
            </w:r>
          </w:p>
        </w:tc>
        <w:tc>
          <w:tcPr>
            <w:tcW w:type="dxa" w:w="2232"/>
            <w:shd w:val="clear" w:color="auto" w:fill="F2F2F2"/>
          </w:tcPr>
          <w:p>
            <w:pPr>
              <w:spacing w:line="240" w:lineRule="auto" w:after="0"/>
              <w:jc w:val="left"/>
            </w:pPr>
            <w:r>
              <w:rPr>
                <w:rFonts w:ascii="Times New Roman" w:hAnsi="Times New Roman"/>
                <w:sz w:val="17"/>
              </w:rPr>
              <w:t>Counter incremented by two</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TC-41</w:t>
            </w:r>
          </w:p>
        </w:tc>
        <w:tc>
          <w:tcPr>
            <w:tcW w:type="dxa" w:w="1759"/>
          </w:tcPr>
          <w:p>
            <w:pPr>
              <w:spacing w:line="240" w:lineRule="auto" w:after="0"/>
              <w:jc w:val="left"/>
            </w:pPr>
            <w:r>
              <w:rPr>
                <w:rFonts w:ascii="Times New Roman" w:hAnsi="Times New Roman"/>
                <w:sz w:val="17"/>
              </w:rPr>
              <w:t>Activity logging on download</w:t>
            </w:r>
          </w:p>
        </w:tc>
        <w:tc>
          <w:tcPr>
            <w:tcW w:type="dxa" w:w="1826"/>
          </w:tcPr>
          <w:p>
            <w:pPr>
              <w:spacing w:line="240" w:lineRule="auto" w:after="0"/>
              <w:jc w:val="left"/>
            </w:pPr>
            <w:r>
              <w:rPr>
                <w:rFonts w:ascii="Times New Roman" w:hAnsi="Times New Roman"/>
                <w:sz w:val="17"/>
              </w:rPr>
              <w:t>Download a resource</w:t>
            </w:r>
          </w:p>
        </w:tc>
        <w:tc>
          <w:tcPr>
            <w:tcW w:type="dxa" w:w="2232"/>
          </w:tcPr>
          <w:p>
            <w:pPr>
              <w:spacing w:line="240" w:lineRule="auto" w:after="0"/>
              <w:jc w:val="left"/>
            </w:pPr>
            <w:r>
              <w:rPr>
                <w:rFonts w:ascii="Times New Roman" w:hAnsi="Times New Roman"/>
                <w:sz w:val="17"/>
              </w:rPr>
              <w:t>Activity row of type resource created</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TC-42</w:t>
            </w:r>
          </w:p>
        </w:tc>
        <w:tc>
          <w:tcPr>
            <w:tcW w:type="dxa" w:w="1759"/>
            <w:shd w:val="clear" w:color="auto" w:fill="F2F2F2"/>
          </w:tcPr>
          <w:p>
            <w:pPr>
              <w:spacing w:line="240" w:lineRule="auto" w:after="0"/>
              <w:jc w:val="left"/>
            </w:pPr>
            <w:r>
              <w:rPr>
                <w:rFonts w:ascii="Times New Roman" w:hAnsi="Times New Roman"/>
                <w:sz w:val="17"/>
              </w:rPr>
              <w:t>Missing stored file</w:t>
            </w:r>
          </w:p>
        </w:tc>
        <w:tc>
          <w:tcPr>
            <w:tcW w:type="dxa" w:w="1826"/>
            <w:shd w:val="clear" w:color="auto" w:fill="F2F2F2"/>
          </w:tcPr>
          <w:p>
            <w:pPr>
              <w:spacing w:line="240" w:lineRule="auto" w:after="0"/>
              <w:jc w:val="left"/>
            </w:pPr>
            <w:r>
              <w:rPr>
                <w:rFonts w:ascii="Times New Roman" w:hAnsi="Times New Roman"/>
                <w:sz w:val="17"/>
              </w:rPr>
              <w:t>Delete the file from disk, then request it</w:t>
            </w:r>
          </w:p>
        </w:tc>
        <w:tc>
          <w:tcPr>
            <w:tcW w:type="dxa" w:w="2232"/>
            <w:shd w:val="clear" w:color="auto" w:fill="F2F2F2"/>
          </w:tcPr>
          <w:p>
            <w:pPr>
              <w:spacing w:line="240" w:lineRule="auto" w:after="0"/>
              <w:jc w:val="left"/>
            </w:pPr>
            <w:r>
              <w:rPr>
                <w:rFonts w:ascii="Times New Roman" w:hAnsi="Times New Roman"/>
                <w:sz w:val="17"/>
              </w:rPr>
              <w:t>Error reported; counter not incremented</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TC-43</w:t>
            </w:r>
          </w:p>
        </w:tc>
        <w:tc>
          <w:tcPr>
            <w:tcW w:type="dxa" w:w="1759"/>
          </w:tcPr>
          <w:p>
            <w:pPr>
              <w:spacing w:line="240" w:lineRule="auto" w:after="0"/>
              <w:jc w:val="left"/>
            </w:pPr>
            <w:r>
              <w:rPr>
                <w:rFonts w:ascii="Times New Roman" w:hAnsi="Times New Roman"/>
                <w:sz w:val="17"/>
              </w:rPr>
              <w:t>Dashboard with no history</w:t>
            </w:r>
          </w:p>
        </w:tc>
        <w:tc>
          <w:tcPr>
            <w:tcW w:type="dxa" w:w="1826"/>
          </w:tcPr>
          <w:p>
            <w:pPr>
              <w:spacing w:line="240" w:lineRule="auto" w:after="0"/>
              <w:jc w:val="left"/>
            </w:pPr>
            <w:r>
              <w:rPr>
                <w:rFonts w:ascii="Times New Roman" w:hAnsi="Times New Roman"/>
                <w:sz w:val="17"/>
              </w:rPr>
              <w:t>New account</w:t>
            </w:r>
          </w:p>
        </w:tc>
        <w:tc>
          <w:tcPr>
            <w:tcW w:type="dxa" w:w="2232"/>
          </w:tcPr>
          <w:p>
            <w:pPr>
              <w:spacing w:line="240" w:lineRule="auto" w:after="0"/>
              <w:jc w:val="left"/>
            </w:pPr>
            <w:r>
              <w:rPr>
                <w:rFonts w:ascii="Times New Roman" w:hAnsi="Times New Roman"/>
                <w:sz w:val="17"/>
              </w:rPr>
              <w:t>Zeroed tiles and a designed empty state, no division by zero</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TC-44</w:t>
            </w:r>
          </w:p>
        </w:tc>
        <w:tc>
          <w:tcPr>
            <w:tcW w:type="dxa" w:w="1759"/>
            <w:shd w:val="clear" w:color="auto" w:fill="F2F2F2"/>
          </w:tcPr>
          <w:p>
            <w:pPr>
              <w:spacing w:line="240" w:lineRule="auto" w:after="0"/>
              <w:jc w:val="left"/>
            </w:pPr>
            <w:r>
              <w:rPr>
                <w:rFonts w:ascii="Times New Roman" w:hAnsi="Times New Roman"/>
                <w:sz w:val="17"/>
              </w:rPr>
              <w:t>Dashboard with history</w:t>
            </w:r>
          </w:p>
        </w:tc>
        <w:tc>
          <w:tcPr>
            <w:tcW w:type="dxa" w:w="1826"/>
            <w:shd w:val="clear" w:color="auto" w:fill="F2F2F2"/>
          </w:tcPr>
          <w:p>
            <w:pPr>
              <w:spacing w:line="240" w:lineRule="auto" w:after="0"/>
              <w:jc w:val="left"/>
            </w:pPr>
            <w:r>
              <w:rPr>
                <w:rFonts w:ascii="Times New Roman" w:hAnsi="Times New Roman"/>
                <w:sz w:val="17"/>
              </w:rPr>
              <w:t>Account with several attempts</w:t>
            </w:r>
          </w:p>
        </w:tc>
        <w:tc>
          <w:tcPr>
            <w:tcW w:type="dxa" w:w="2232"/>
            <w:shd w:val="clear" w:color="auto" w:fill="F2F2F2"/>
          </w:tcPr>
          <w:p>
            <w:pPr>
              <w:spacing w:line="240" w:lineRule="auto" w:after="0"/>
              <w:jc w:val="left"/>
            </w:pPr>
            <w:r>
              <w:rPr>
                <w:rFonts w:ascii="Times New Roman" w:hAnsi="Times New Roman"/>
                <w:sz w:val="17"/>
              </w:rPr>
              <w:t>Questions practised, average score and weakest subject correct</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TC-45</w:t>
            </w:r>
          </w:p>
        </w:tc>
        <w:tc>
          <w:tcPr>
            <w:tcW w:type="dxa" w:w="1759"/>
          </w:tcPr>
          <w:p>
            <w:pPr>
              <w:spacing w:line="240" w:lineRule="auto" w:after="0"/>
              <w:jc w:val="left"/>
            </w:pPr>
            <w:r>
              <w:rPr>
                <w:rFonts w:ascii="Times New Roman" w:hAnsi="Times New Roman"/>
                <w:sz w:val="17"/>
              </w:rPr>
              <w:t>Subject banding</w:t>
            </w:r>
          </w:p>
        </w:tc>
        <w:tc>
          <w:tcPr>
            <w:tcW w:type="dxa" w:w="1826"/>
          </w:tcPr>
          <w:p>
            <w:pPr>
              <w:spacing w:line="240" w:lineRule="auto" w:after="0"/>
              <w:jc w:val="left"/>
            </w:pPr>
            <w:r>
              <w:rPr>
                <w:rFonts w:ascii="Times New Roman" w:hAnsi="Times New Roman"/>
                <w:sz w:val="17"/>
              </w:rPr>
              <w:t>Attempts in three subjects</w:t>
            </w:r>
          </w:p>
        </w:tc>
        <w:tc>
          <w:tcPr>
            <w:tcW w:type="dxa" w:w="2232"/>
          </w:tcPr>
          <w:p>
            <w:pPr>
              <w:spacing w:line="240" w:lineRule="auto" w:after="0"/>
              <w:jc w:val="left"/>
            </w:pPr>
            <w:r>
              <w:rPr>
                <w:rFonts w:ascii="Times New Roman" w:hAnsi="Times New Roman"/>
                <w:sz w:val="17"/>
              </w:rPr>
              <w:t>Each banded correctly at the 85, 70 and 60 per cent thresholds</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TC-46</w:t>
            </w:r>
          </w:p>
        </w:tc>
        <w:tc>
          <w:tcPr>
            <w:tcW w:type="dxa" w:w="1759"/>
            <w:shd w:val="clear" w:color="auto" w:fill="F2F2F2"/>
          </w:tcPr>
          <w:p>
            <w:pPr>
              <w:spacing w:line="240" w:lineRule="auto" w:after="0"/>
              <w:jc w:val="left"/>
            </w:pPr>
            <w:r>
              <w:rPr>
                <w:rFonts w:ascii="Times New Roman" w:hAnsi="Times New Roman"/>
                <w:sz w:val="17"/>
              </w:rPr>
              <w:t>Activity feed bound</w:t>
            </w:r>
          </w:p>
        </w:tc>
        <w:tc>
          <w:tcPr>
            <w:tcW w:type="dxa" w:w="1826"/>
            <w:shd w:val="clear" w:color="auto" w:fill="F2F2F2"/>
          </w:tcPr>
          <w:p>
            <w:pPr>
              <w:spacing w:line="240" w:lineRule="auto" w:after="0"/>
              <w:jc w:val="left"/>
            </w:pPr>
            <w:r>
              <w:rPr>
                <w:rFonts w:ascii="Times New Roman" w:hAnsi="Times New Roman"/>
                <w:sz w:val="17"/>
              </w:rPr>
              <w:t>Generate more than eight activities</w:t>
            </w:r>
          </w:p>
        </w:tc>
        <w:tc>
          <w:tcPr>
            <w:tcW w:type="dxa" w:w="2232"/>
            <w:shd w:val="clear" w:color="auto" w:fill="F2F2F2"/>
          </w:tcPr>
          <w:p>
            <w:pPr>
              <w:spacing w:line="240" w:lineRule="auto" w:after="0"/>
              <w:jc w:val="left"/>
            </w:pPr>
            <w:r>
              <w:rPr>
                <w:rFonts w:ascii="Times New Roman" w:hAnsi="Times New Roman"/>
                <w:sz w:val="17"/>
              </w:rPr>
              <w:t>At most eight entries retained; the newest is never pruned</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TC-47</w:t>
            </w:r>
          </w:p>
        </w:tc>
        <w:tc>
          <w:tcPr>
            <w:tcW w:type="dxa" w:w="1759"/>
          </w:tcPr>
          <w:p>
            <w:pPr>
              <w:spacing w:line="240" w:lineRule="auto" w:after="0"/>
              <w:jc w:val="left"/>
            </w:pPr>
            <w:r>
              <w:rPr>
                <w:rFonts w:ascii="Times New Roman" w:hAnsi="Times New Roman"/>
                <w:sz w:val="17"/>
              </w:rPr>
              <w:t>Upload validation</w:t>
            </w:r>
          </w:p>
        </w:tc>
        <w:tc>
          <w:tcPr>
            <w:tcW w:type="dxa" w:w="1826"/>
          </w:tcPr>
          <w:p>
            <w:pPr>
              <w:spacing w:line="240" w:lineRule="auto" w:after="0"/>
              <w:jc w:val="left"/>
            </w:pPr>
            <w:r>
              <w:rPr>
                <w:rFonts w:ascii="Times New Roman" w:hAnsi="Times New Roman"/>
                <w:sz w:val="17"/>
              </w:rPr>
              <w:t>Submit with a missing field</w:t>
            </w:r>
          </w:p>
        </w:tc>
        <w:tc>
          <w:tcPr>
            <w:tcW w:type="dxa" w:w="2232"/>
          </w:tcPr>
          <w:p>
            <w:pPr>
              <w:spacing w:line="240" w:lineRule="auto" w:after="0"/>
              <w:jc w:val="left"/>
            </w:pPr>
            <w:r>
              <w:rPr>
                <w:rFonts w:ascii="Times New Roman" w:hAnsi="Times New Roman"/>
                <w:sz w:val="17"/>
              </w:rPr>
              <w:t>Field-level errors; no record and no stored file</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TC-48</w:t>
            </w:r>
          </w:p>
        </w:tc>
        <w:tc>
          <w:tcPr>
            <w:tcW w:type="dxa" w:w="1759"/>
            <w:shd w:val="clear" w:color="auto" w:fill="F2F2F2"/>
          </w:tcPr>
          <w:p>
            <w:pPr>
              <w:spacing w:line="240" w:lineRule="auto" w:after="0"/>
              <w:jc w:val="left"/>
            </w:pPr>
            <w:r>
              <w:rPr>
                <w:rFonts w:ascii="Times New Roman" w:hAnsi="Times New Roman"/>
                <w:sz w:val="17"/>
              </w:rPr>
              <w:t>Upload size limit</w:t>
            </w:r>
          </w:p>
        </w:tc>
        <w:tc>
          <w:tcPr>
            <w:tcW w:type="dxa" w:w="1826"/>
            <w:shd w:val="clear" w:color="auto" w:fill="F2F2F2"/>
          </w:tcPr>
          <w:p>
            <w:pPr>
              <w:spacing w:line="240" w:lineRule="auto" w:after="0"/>
              <w:jc w:val="left"/>
            </w:pPr>
            <w:r>
              <w:rPr>
                <w:rFonts w:ascii="Times New Roman" w:hAnsi="Times New Roman"/>
                <w:sz w:val="17"/>
              </w:rPr>
              <w:t>File larger than 100 MB</w:t>
            </w:r>
          </w:p>
        </w:tc>
        <w:tc>
          <w:tcPr>
            <w:tcW w:type="dxa" w:w="2232"/>
            <w:shd w:val="clear" w:color="auto" w:fill="F2F2F2"/>
          </w:tcPr>
          <w:p>
            <w:pPr>
              <w:spacing w:line="240" w:lineRule="auto" w:after="0"/>
              <w:jc w:val="left"/>
            </w:pPr>
            <w:r>
              <w:rPr>
                <w:rFonts w:ascii="Times New Roman" w:hAnsi="Times New Roman"/>
                <w:sz w:val="17"/>
              </w:rPr>
              <w:t>Rejected by validation</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TC-49</w:t>
            </w:r>
          </w:p>
        </w:tc>
        <w:tc>
          <w:tcPr>
            <w:tcW w:type="dxa" w:w="1759"/>
          </w:tcPr>
          <w:p>
            <w:pPr>
              <w:spacing w:line="240" w:lineRule="auto" w:after="0"/>
              <w:jc w:val="left"/>
            </w:pPr>
            <w:r>
              <w:rPr>
                <w:rFonts w:ascii="Times New Roman" w:hAnsi="Times New Roman"/>
                <w:sz w:val="17"/>
              </w:rPr>
              <w:t>Content edit</w:t>
            </w:r>
          </w:p>
        </w:tc>
        <w:tc>
          <w:tcPr>
            <w:tcW w:type="dxa" w:w="1826"/>
          </w:tcPr>
          <w:p>
            <w:pPr>
              <w:spacing w:line="240" w:lineRule="auto" w:after="0"/>
              <w:jc w:val="left"/>
            </w:pPr>
            <w:r>
              <w:rPr>
                <w:rFonts w:ascii="Times New Roman" w:hAnsi="Times New Roman"/>
                <w:sz w:val="17"/>
              </w:rPr>
              <w:t>Change a resource's metadata</w:t>
            </w:r>
          </w:p>
        </w:tc>
        <w:tc>
          <w:tcPr>
            <w:tcW w:type="dxa" w:w="2232"/>
          </w:tcPr>
          <w:p>
            <w:pPr>
              <w:spacing w:line="240" w:lineRule="auto" w:after="0"/>
              <w:jc w:val="left"/>
            </w:pPr>
            <w:r>
              <w:rPr>
                <w:rFonts w:ascii="Times New Roman" w:hAnsi="Times New Roman"/>
                <w:sz w:val="17"/>
              </w:rPr>
              <w:t>Record updated; the stored file is untouched</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TC-50</w:t>
            </w:r>
          </w:p>
        </w:tc>
        <w:tc>
          <w:tcPr>
            <w:tcW w:type="dxa" w:w="1759"/>
            <w:shd w:val="clear" w:color="auto" w:fill="F2F2F2"/>
          </w:tcPr>
          <w:p>
            <w:pPr>
              <w:spacing w:line="240" w:lineRule="auto" w:after="0"/>
              <w:jc w:val="left"/>
            </w:pPr>
            <w:r>
              <w:rPr>
                <w:rFonts w:ascii="Times New Roman" w:hAnsi="Times New Roman"/>
                <w:sz w:val="17"/>
              </w:rPr>
              <w:t>Content deletion</w:t>
            </w:r>
          </w:p>
        </w:tc>
        <w:tc>
          <w:tcPr>
            <w:tcW w:type="dxa" w:w="1826"/>
            <w:shd w:val="clear" w:color="auto" w:fill="F2F2F2"/>
          </w:tcPr>
          <w:p>
            <w:pPr>
              <w:spacing w:line="240" w:lineRule="auto" w:after="0"/>
              <w:jc w:val="left"/>
            </w:pPr>
            <w:r>
              <w:rPr>
                <w:rFonts w:ascii="Times New Roman" w:hAnsi="Times New Roman"/>
                <w:sz w:val="17"/>
              </w:rPr>
              <w:t>Delete a resource</w:t>
            </w:r>
          </w:p>
        </w:tc>
        <w:tc>
          <w:tcPr>
            <w:tcW w:type="dxa" w:w="2232"/>
            <w:shd w:val="clear" w:color="auto" w:fill="F2F2F2"/>
          </w:tcPr>
          <w:p>
            <w:pPr>
              <w:spacing w:line="240" w:lineRule="auto" w:after="0"/>
              <w:jc w:val="left"/>
            </w:pPr>
            <w:r>
              <w:rPr>
                <w:rFonts w:ascii="Times New Roman" w:hAnsi="Times New Roman"/>
                <w:sz w:val="17"/>
              </w:rPr>
              <w:t>Record and stored file both removed</w:t>
            </w:r>
          </w:p>
        </w:tc>
        <w:tc>
          <w:tcPr>
            <w:tcW w:type="dxa" w:w="1421"/>
            <w:shd w:val="clear" w:color="auto" w:fill="F2F2F2"/>
          </w:tcPr>
          <w:p>
            <w:pPr>
              <w:spacing w:line="240" w:lineRule="auto" w:after="0"/>
              <w:jc w:val="left"/>
            </w:pPr>
            <w:r>
              <w:rPr>
                <w:rFonts w:ascii="Times New Roman" w:hAnsi="Times New Roman"/>
                <w:sz w:val="17"/>
              </w:rPr>
              <w:t>Pass</w:t>
            </w:r>
          </w:p>
        </w:tc>
      </w:tr>
      <w:tr>
        <w:tc>
          <w:tcPr>
            <w:tcW w:type="dxa" w:w="812"/>
          </w:tcPr>
          <w:p>
            <w:pPr>
              <w:spacing w:line="240" w:lineRule="auto" w:after="0"/>
              <w:jc w:val="left"/>
            </w:pPr>
            <w:r>
              <w:rPr>
                <w:rFonts w:ascii="Times New Roman" w:hAnsi="Times New Roman"/>
                <w:sz w:val="17"/>
              </w:rPr>
              <w:t>TC-51</w:t>
            </w:r>
          </w:p>
        </w:tc>
        <w:tc>
          <w:tcPr>
            <w:tcW w:type="dxa" w:w="1759"/>
          </w:tcPr>
          <w:p>
            <w:pPr>
              <w:spacing w:line="240" w:lineRule="auto" w:after="0"/>
              <w:jc w:val="left"/>
            </w:pPr>
            <w:r>
              <w:rPr>
                <w:rFonts w:ascii="Times New Roman" w:hAnsi="Times New Roman"/>
                <w:sz w:val="17"/>
              </w:rPr>
              <w:t>User blocking</w:t>
            </w:r>
          </w:p>
        </w:tc>
        <w:tc>
          <w:tcPr>
            <w:tcW w:type="dxa" w:w="1826"/>
          </w:tcPr>
          <w:p>
            <w:pPr>
              <w:spacing w:line="240" w:lineRule="auto" w:after="0"/>
              <w:jc w:val="left"/>
            </w:pPr>
            <w:r>
              <w:rPr>
                <w:rFonts w:ascii="Times New Roman" w:hAnsi="Times New Roman"/>
                <w:sz w:val="17"/>
              </w:rPr>
              <w:t>Set an account status to Blocked</w:t>
            </w:r>
          </w:p>
        </w:tc>
        <w:tc>
          <w:tcPr>
            <w:tcW w:type="dxa" w:w="2232"/>
          </w:tcPr>
          <w:p>
            <w:pPr>
              <w:spacing w:line="240" w:lineRule="auto" w:after="0"/>
              <w:jc w:val="left"/>
            </w:pPr>
            <w:r>
              <w:rPr>
                <w:rFonts w:ascii="Times New Roman" w:hAnsi="Times New Roman"/>
                <w:sz w:val="17"/>
              </w:rPr>
              <w:t>Status persisted and reflected in the list</w:t>
            </w:r>
          </w:p>
        </w:tc>
        <w:tc>
          <w:tcPr>
            <w:tcW w:type="dxa" w:w="1421"/>
          </w:tcPr>
          <w:p>
            <w:pPr>
              <w:spacing w:line="240" w:lineRule="auto" w:after="0"/>
              <w:jc w:val="left"/>
            </w:pPr>
            <w:r>
              <w:rPr>
                <w:rFonts w:ascii="Times New Roman" w:hAnsi="Times New Roman"/>
                <w:sz w:val="17"/>
              </w:rPr>
              <w:t>Pass</w:t>
            </w:r>
          </w:p>
        </w:tc>
      </w:tr>
      <w:tr>
        <w:tc>
          <w:tcPr>
            <w:tcW w:type="dxa" w:w="812"/>
            <w:shd w:val="clear" w:color="auto" w:fill="F2F2F2"/>
          </w:tcPr>
          <w:p>
            <w:pPr>
              <w:spacing w:line="240" w:lineRule="auto" w:after="0"/>
              <w:jc w:val="left"/>
            </w:pPr>
            <w:r>
              <w:rPr>
                <w:rFonts w:ascii="Times New Roman" w:hAnsi="Times New Roman"/>
                <w:sz w:val="17"/>
              </w:rPr>
              <w:t>TC-52</w:t>
            </w:r>
          </w:p>
        </w:tc>
        <w:tc>
          <w:tcPr>
            <w:tcW w:type="dxa" w:w="1759"/>
            <w:shd w:val="clear" w:color="auto" w:fill="F2F2F2"/>
          </w:tcPr>
          <w:p>
            <w:pPr>
              <w:spacing w:line="240" w:lineRule="auto" w:after="0"/>
              <w:jc w:val="left"/>
            </w:pPr>
            <w:r>
              <w:rPr>
                <w:rFonts w:ascii="Times New Roman" w:hAnsi="Times New Roman"/>
                <w:sz w:val="17"/>
              </w:rPr>
              <w:t>Administrative access by a student</w:t>
            </w:r>
          </w:p>
        </w:tc>
        <w:tc>
          <w:tcPr>
            <w:tcW w:type="dxa" w:w="1826"/>
            <w:shd w:val="clear" w:color="auto" w:fill="F2F2F2"/>
          </w:tcPr>
          <w:p>
            <w:pPr>
              <w:spacing w:line="240" w:lineRule="auto" w:after="0"/>
              <w:jc w:val="left"/>
            </w:pPr>
            <w:r>
              <w:rPr>
                <w:rFonts w:ascii="Times New Roman" w:hAnsi="Times New Roman"/>
                <w:sz w:val="17"/>
              </w:rPr>
              <w:t>Student account requests /admin/users</w:t>
            </w:r>
          </w:p>
        </w:tc>
        <w:tc>
          <w:tcPr>
            <w:tcW w:type="dxa" w:w="2232"/>
            <w:shd w:val="clear" w:color="auto" w:fill="F2F2F2"/>
          </w:tcPr>
          <w:p>
            <w:pPr>
              <w:spacing w:line="240" w:lineRule="auto" w:after="0"/>
              <w:jc w:val="left"/>
            </w:pPr>
            <w:r>
              <w:rPr>
                <w:rFonts w:ascii="Times New Roman" w:hAnsi="Times New Roman"/>
                <w:sz w:val="17"/>
              </w:rPr>
              <w:t>Access denied at the page layer</w:t>
            </w:r>
          </w:p>
        </w:tc>
        <w:tc>
          <w:tcPr>
            <w:tcW w:type="dxa" w:w="1421"/>
            <w:shd w:val="clear" w:color="auto" w:fill="F2F2F2"/>
          </w:tcPr>
          <w:p>
            <w:pPr>
              <w:spacing w:line="240" w:lineRule="auto" w:after="0"/>
              <w:jc w:val="left"/>
            </w:pPr>
            <w:r>
              <w:rPr>
                <w:rFonts w:ascii="Times New Roman" w:hAnsi="Times New Roman"/>
                <w:sz w:val="17"/>
              </w:rPr>
              <w:t>Pass, but see D-04</w:t>
            </w:r>
          </w:p>
        </w:tc>
      </w:tr>
    </w:tbl>
    <w:p>
      <w:pPr>
        <w:spacing w:after="160" w:before="0" w:line="360" w:lineRule="auto"/>
        <w:jc w:val="both"/>
      </w:pPr>
    </w:p>
    <w:p>
      <w:bookmarkStart w:id="2188" w:name="h2_295"/>
      <w:pPr>
        <w:keepNext/>
        <w:tabs>
          <w:tab w:pos="864" w:val="left"/>
        </w:tabs>
        <w:spacing w:before="240" w:after="120" w:line="360" w:lineRule="auto"/>
        <w:jc w:val="left"/>
      </w:pPr>
      <w:r>
        <w:rPr>
          <w:rFonts w:ascii="Times New Roman" w:hAnsi="Times New Roman"/>
          <w:b w:val="0"/>
          <w:sz w:val="24"/>
        </w:rPr>
        <w:t>7.5</w:t>
        <w:tab/>
        <w:t>NON-FUNCTIONAL TEST CASES</w:t>
      </w:r>
      <w:bookmarkEnd w:id="2188"/>
    </w:p>
    <w:p>
      <w:bookmarkStart w:id="2189" w:name="tab_7.7"/>
      <w:pPr>
        <w:keepNext/>
        <w:spacing w:after="80" w:before="200" w:line="240" w:lineRule="auto"/>
        <w:jc w:val="left"/>
      </w:pPr>
      <w:r>
        <w:rPr>
          <w:rFonts w:ascii="Times New Roman" w:hAnsi="Times New Roman"/>
          <w:b/>
          <w:i w:val="0"/>
          <w:sz w:val="22"/>
        </w:rPr>
        <w:t>Table 7.7: Test cases — performance, security and compatibility</w:t>
      </w:r>
      <w:bookmarkEnd w:id="2189"/>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744"/>
        <w:gridCol w:w="1285"/>
        <w:gridCol w:w="2367"/>
        <w:gridCol w:w="2367"/>
        <w:gridCol w:w="1285"/>
      </w:tblGrid>
      <w:tr>
        <w:trPr>
          <w:tblHeader w:val="true"/>
        </w:trPr>
        <w:tc>
          <w:tcPr>
            <w:tcW w:type="dxa" w:w="744"/>
            <w:shd w:val="clear" w:color="auto" w:fill="D9D9D9"/>
          </w:tcPr>
          <w:p>
            <w:pPr>
              <w:spacing w:line="240" w:lineRule="auto" w:after="0"/>
              <w:jc w:val="left"/>
            </w:pPr>
            <w:r>
              <w:rPr>
                <w:rFonts w:ascii="Times New Roman" w:hAnsi="Times New Roman"/>
                <w:b/>
                <w:sz w:val="17"/>
              </w:rPr>
              <w:t>ID</w:t>
            </w:r>
          </w:p>
        </w:tc>
        <w:tc>
          <w:tcPr>
            <w:tcW w:type="dxa" w:w="1285"/>
            <w:shd w:val="clear" w:color="auto" w:fill="D9D9D9"/>
          </w:tcPr>
          <w:p>
            <w:pPr>
              <w:spacing w:line="240" w:lineRule="auto" w:after="0"/>
              <w:jc w:val="left"/>
            </w:pPr>
            <w:r>
              <w:rPr>
                <w:rFonts w:ascii="Times New Roman" w:hAnsi="Times New Roman"/>
                <w:b/>
                <w:sz w:val="17"/>
              </w:rPr>
              <w:t>Category</w:t>
            </w:r>
          </w:p>
        </w:tc>
        <w:tc>
          <w:tcPr>
            <w:tcW w:type="dxa" w:w="2368"/>
            <w:shd w:val="clear" w:color="auto" w:fill="D9D9D9"/>
          </w:tcPr>
          <w:p>
            <w:pPr>
              <w:spacing w:line="240" w:lineRule="auto" w:after="0"/>
              <w:jc w:val="left"/>
            </w:pPr>
            <w:r>
              <w:rPr>
                <w:rFonts w:ascii="Times New Roman" w:hAnsi="Times New Roman"/>
                <w:b/>
                <w:sz w:val="17"/>
              </w:rPr>
              <w:t>Objective</w:t>
            </w:r>
          </w:p>
        </w:tc>
        <w:tc>
          <w:tcPr>
            <w:tcW w:type="dxa" w:w="2368"/>
            <w:shd w:val="clear" w:color="auto" w:fill="D9D9D9"/>
          </w:tcPr>
          <w:p>
            <w:pPr>
              <w:spacing w:line="240" w:lineRule="auto" w:after="0"/>
              <w:jc w:val="left"/>
            </w:pPr>
            <w:r>
              <w:rPr>
                <w:rFonts w:ascii="Times New Roman" w:hAnsi="Times New Roman"/>
                <w:b/>
                <w:sz w:val="17"/>
              </w:rPr>
              <w:t>Expected result</w:t>
            </w:r>
          </w:p>
        </w:tc>
        <w:tc>
          <w:tcPr>
            <w:tcW w:type="dxa" w:w="1285"/>
            <w:shd w:val="clear" w:color="auto" w:fill="D9D9D9"/>
          </w:tcPr>
          <w:p>
            <w:pPr>
              <w:spacing w:line="240" w:lineRule="auto" w:after="0"/>
              <w:jc w:val="left"/>
            </w:pPr>
            <w:r>
              <w:rPr>
                <w:rFonts w:ascii="Times New Roman" w:hAnsi="Times New Roman"/>
                <w:b/>
                <w:sz w:val="17"/>
              </w:rPr>
              <w:t>Result</w:t>
            </w:r>
          </w:p>
        </w:tc>
      </w:tr>
      <w:tr>
        <w:tc>
          <w:tcPr>
            <w:tcW w:type="dxa" w:w="744"/>
          </w:tcPr>
          <w:p>
            <w:pPr>
              <w:spacing w:line="240" w:lineRule="auto" w:after="0"/>
              <w:jc w:val="left"/>
            </w:pPr>
            <w:r>
              <w:rPr>
                <w:rFonts w:ascii="Times New Roman" w:hAnsi="Times New Roman"/>
                <w:sz w:val="17"/>
              </w:rPr>
              <w:t>TC-53</w:t>
            </w:r>
          </w:p>
        </w:tc>
        <w:tc>
          <w:tcPr>
            <w:tcW w:type="dxa" w:w="1285"/>
          </w:tcPr>
          <w:p>
            <w:pPr>
              <w:spacing w:line="240" w:lineRule="auto" w:after="0"/>
              <w:jc w:val="left"/>
            </w:pPr>
            <w:r>
              <w:rPr>
                <w:rFonts w:ascii="Times New Roman" w:hAnsi="Times New Roman"/>
                <w:sz w:val="17"/>
              </w:rPr>
              <w:t>Performance</w:t>
            </w:r>
          </w:p>
        </w:tc>
        <w:tc>
          <w:tcPr>
            <w:tcW w:type="dxa" w:w="2368"/>
          </w:tcPr>
          <w:p>
            <w:pPr>
              <w:spacing w:line="240" w:lineRule="auto" w:after="0"/>
              <w:jc w:val="left"/>
            </w:pPr>
            <w:r>
              <w:rPr>
                <w:rFonts w:ascii="Times New Roman" w:hAnsi="Times New Roman"/>
                <w:sz w:val="17"/>
              </w:rPr>
              <w:t>Non-AI page and API response time</w:t>
            </w:r>
          </w:p>
        </w:tc>
        <w:tc>
          <w:tcPr>
            <w:tcW w:type="dxa" w:w="2368"/>
          </w:tcPr>
          <w:p>
            <w:pPr>
              <w:spacing w:line="240" w:lineRule="auto" w:after="0"/>
              <w:jc w:val="left"/>
            </w:pPr>
            <w:r>
              <w:rPr>
                <w:rFonts w:ascii="Times New Roman" w:hAnsi="Times New Roman"/>
                <w:sz w:val="17"/>
              </w:rPr>
              <w:t>1–3 s under normal load</w:t>
            </w:r>
          </w:p>
        </w:tc>
        <w:tc>
          <w:tcPr>
            <w:tcW w:type="dxa" w:w="1285"/>
          </w:tcPr>
          <w:p>
            <w:pPr>
              <w:spacing w:line="240" w:lineRule="auto" w:after="0"/>
              <w:jc w:val="left"/>
            </w:pPr>
            <w:r>
              <w:rPr>
                <w:rFonts w:ascii="Times New Roman" w:hAnsi="Times New Roman"/>
                <w:sz w:val="17"/>
              </w:rPr>
              <w:t>Pass</w:t>
            </w:r>
          </w:p>
        </w:tc>
      </w:tr>
      <w:tr>
        <w:tc>
          <w:tcPr>
            <w:tcW w:type="dxa" w:w="744"/>
            <w:shd w:val="clear" w:color="auto" w:fill="F2F2F2"/>
          </w:tcPr>
          <w:p>
            <w:pPr>
              <w:spacing w:line="240" w:lineRule="auto" w:after="0"/>
              <w:jc w:val="left"/>
            </w:pPr>
            <w:r>
              <w:rPr>
                <w:rFonts w:ascii="Times New Roman" w:hAnsi="Times New Roman"/>
                <w:sz w:val="17"/>
              </w:rPr>
              <w:t>TC-54</w:t>
            </w:r>
          </w:p>
        </w:tc>
        <w:tc>
          <w:tcPr>
            <w:tcW w:type="dxa" w:w="1285"/>
            <w:shd w:val="clear" w:color="auto" w:fill="F2F2F2"/>
          </w:tcPr>
          <w:p>
            <w:pPr>
              <w:spacing w:line="240" w:lineRule="auto" w:after="0"/>
              <w:jc w:val="left"/>
            </w:pPr>
            <w:r>
              <w:rPr>
                <w:rFonts w:ascii="Times New Roman" w:hAnsi="Times New Roman"/>
                <w:sz w:val="17"/>
              </w:rPr>
              <w:t>Performance</w:t>
            </w:r>
          </w:p>
        </w:tc>
        <w:tc>
          <w:tcPr>
            <w:tcW w:type="dxa" w:w="2368"/>
            <w:shd w:val="clear" w:color="auto" w:fill="F2F2F2"/>
          </w:tcPr>
          <w:p>
            <w:pPr>
              <w:spacing w:line="240" w:lineRule="auto" w:after="0"/>
              <w:jc w:val="left"/>
            </w:pPr>
            <w:r>
              <w:rPr>
                <w:rFonts w:ascii="Times New Roman" w:hAnsi="Times New Roman"/>
                <w:sz w:val="17"/>
              </w:rPr>
              <w:t>AI tutoring response time</w:t>
            </w:r>
          </w:p>
        </w:tc>
        <w:tc>
          <w:tcPr>
            <w:tcW w:type="dxa" w:w="2368"/>
            <w:shd w:val="clear" w:color="auto" w:fill="F2F2F2"/>
          </w:tcPr>
          <w:p>
            <w:pPr>
              <w:spacing w:line="240" w:lineRule="auto" w:after="0"/>
              <w:jc w:val="left"/>
            </w:pPr>
            <w:r>
              <w:rPr>
                <w:rFonts w:ascii="Times New Roman" w:hAnsi="Times New Roman"/>
                <w:sz w:val="17"/>
              </w:rPr>
              <w:t>2–5 s depending on complexity</w:t>
            </w:r>
          </w:p>
        </w:tc>
        <w:tc>
          <w:tcPr>
            <w:tcW w:type="dxa" w:w="1285"/>
            <w:shd w:val="clear" w:color="auto" w:fill="F2F2F2"/>
          </w:tcPr>
          <w:p>
            <w:pPr>
              <w:spacing w:line="240" w:lineRule="auto" w:after="0"/>
              <w:jc w:val="left"/>
            </w:pPr>
            <w:r>
              <w:rPr>
                <w:rFonts w:ascii="Times New Roman" w:hAnsi="Times New Roman"/>
                <w:sz w:val="17"/>
              </w:rPr>
              <w:t>Pass; see Section 8.5</w:t>
            </w:r>
          </w:p>
        </w:tc>
      </w:tr>
      <w:tr>
        <w:tc>
          <w:tcPr>
            <w:tcW w:type="dxa" w:w="744"/>
          </w:tcPr>
          <w:p>
            <w:pPr>
              <w:spacing w:line="240" w:lineRule="auto" w:after="0"/>
              <w:jc w:val="left"/>
            </w:pPr>
            <w:r>
              <w:rPr>
                <w:rFonts w:ascii="Times New Roman" w:hAnsi="Times New Roman"/>
                <w:sz w:val="17"/>
              </w:rPr>
              <w:t>TC-55</w:t>
            </w:r>
          </w:p>
        </w:tc>
        <w:tc>
          <w:tcPr>
            <w:tcW w:type="dxa" w:w="1285"/>
          </w:tcPr>
          <w:p>
            <w:pPr>
              <w:spacing w:line="240" w:lineRule="auto" w:after="0"/>
              <w:jc w:val="left"/>
            </w:pPr>
            <w:r>
              <w:rPr>
                <w:rFonts w:ascii="Times New Roman" w:hAnsi="Times New Roman"/>
                <w:sz w:val="17"/>
              </w:rPr>
              <w:t>Performance</w:t>
            </w:r>
          </w:p>
        </w:tc>
        <w:tc>
          <w:tcPr>
            <w:tcW w:type="dxa" w:w="2368"/>
          </w:tcPr>
          <w:p>
            <w:pPr>
              <w:spacing w:line="240" w:lineRule="auto" w:after="0"/>
              <w:jc w:val="left"/>
            </w:pPr>
            <w:r>
              <w:rPr>
                <w:rFonts w:ascii="Times New Roman" w:hAnsi="Times New Roman"/>
                <w:sz w:val="17"/>
              </w:rPr>
              <w:t>Download start latency</w:t>
            </w:r>
          </w:p>
        </w:tc>
        <w:tc>
          <w:tcPr>
            <w:tcW w:type="dxa" w:w="2368"/>
          </w:tcPr>
          <w:p>
            <w:pPr>
              <w:spacing w:line="240" w:lineRule="auto" w:after="0"/>
              <w:jc w:val="left"/>
            </w:pPr>
            <w:r>
              <w:rPr>
                <w:rFonts w:ascii="Times New Roman" w:hAnsi="Times New Roman"/>
                <w:sz w:val="17"/>
              </w:rPr>
              <w:t>1–4 s</w:t>
            </w:r>
          </w:p>
        </w:tc>
        <w:tc>
          <w:tcPr>
            <w:tcW w:type="dxa" w:w="1285"/>
          </w:tcPr>
          <w:p>
            <w:pPr>
              <w:spacing w:line="240" w:lineRule="auto" w:after="0"/>
              <w:jc w:val="left"/>
            </w:pPr>
            <w:r>
              <w:rPr>
                <w:rFonts w:ascii="Times New Roman" w:hAnsi="Times New Roman"/>
                <w:sz w:val="17"/>
              </w:rPr>
              <w:t>Pass</w:t>
            </w:r>
          </w:p>
        </w:tc>
      </w:tr>
      <w:tr>
        <w:tc>
          <w:tcPr>
            <w:tcW w:type="dxa" w:w="744"/>
            <w:shd w:val="clear" w:color="auto" w:fill="F2F2F2"/>
          </w:tcPr>
          <w:p>
            <w:pPr>
              <w:spacing w:line="240" w:lineRule="auto" w:after="0"/>
              <w:jc w:val="left"/>
            </w:pPr>
            <w:r>
              <w:rPr>
                <w:rFonts w:ascii="Times New Roman" w:hAnsi="Times New Roman"/>
                <w:sz w:val="17"/>
              </w:rPr>
              <w:t>TC-56</w:t>
            </w:r>
          </w:p>
        </w:tc>
        <w:tc>
          <w:tcPr>
            <w:tcW w:type="dxa" w:w="1285"/>
            <w:shd w:val="clear" w:color="auto" w:fill="F2F2F2"/>
          </w:tcPr>
          <w:p>
            <w:pPr>
              <w:spacing w:line="240" w:lineRule="auto" w:after="0"/>
              <w:jc w:val="left"/>
            </w:pPr>
            <w:r>
              <w:rPr>
                <w:rFonts w:ascii="Times New Roman" w:hAnsi="Times New Roman"/>
                <w:sz w:val="17"/>
              </w:rPr>
              <w:t>Performance</w:t>
            </w:r>
          </w:p>
        </w:tc>
        <w:tc>
          <w:tcPr>
            <w:tcW w:type="dxa" w:w="2368"/>
            <w:shd w:val="clear" w:color="auto" w:fill="F2F2F2"/>
          </w:tcPr>
          <w:p>
            <w:pPr>
              <w:spacing w:line="240" w:lineRule="auto" w:after="0"/>
              <w:jc w:val="left"/>
            </w:pPr>
            <w:r>
              <w:rPr>
                <w:rFonts w:ascii="Times New Roman" w:hAnsi="Times New Roman"/>
                <w:sz w:val="17"/>
              </w:rPr>
              <w:t>Embedding cache effectiveness</w:t>
            </w:r>
          </w:p>
        </w:tc>
        <w:tc>
          <w:tcPr>
            <w:tcW w:type="dxa" w:w="2368"/>
            <w:shd w:val="clear" w:color="auto" w:fill="F2F2F2"/>
          </w:tcPr>
          <w:p>
            <w:pPr>
              <w:spacing w:line="240" w:lineRule="auto" w:after="0"/>
              <w:jc w:val="left"/>
            </w:pPr>
            <w:r>
              <w:rPr>
                <w:rFonts w:ascii="Times New Roman" w:hAnsi="Times New Roman"/>
                <w:sz w:val="17"/>
              </w:rPr>
              <w:t>A repeated query issues no embedding call</w:t>
            </w:r>
          </w:p>
        </w:tc>
        <w:tc>
          <w:tcPr>
            <w:tcW w:type="dxa" w:w="1285"/>
            <w:shd w:val="clear" w:color="auto" w:fill="F2F2F2"/>
          </w:tcPr>
          <w:p>
            <w:pPr>
              <w:spacing w:line="240" w:lineRule="auto" w:after="0"/>
              <w:jc w:val="left"/>
            </w:pPr>
            <w:r>
              <w:rPr>
                <w:rFonts w:ascii="Times New Roman" w:hAnsi="Times New Roman"/>
                <w:sz w:val="17"/>
              </w:rPr>
              <w:t>Pass</w:t>
            </w:r>
          </w:p>
        </w:tc>
      </w:tr>
      <w:tr>
        <w:tc>
          <w:tcPr>
            <w:tcW w:type="dxa" w:w="744"/>
          </w:tcPr>
          <w:p>
            <w:pPr>
              <w:spacing w:line="240" w:lineRule="auto" w:after="0"/>
              <w:jc w:val="left"/>
            </w:pPr>
            <w:r>
              <w:rPr>
                <w:rFonts w:ascii="Times New Roman" w:hAnsi="Times New Roman"/>
                <w:sz w:val="17"/>
              </w:rPr>
              <w:t>TC-57</w:t>
            </w:r>
          </w:p>
        </w:tc>
        <w:tc>
          <w:tcPr>
            <w:tcW w:type="dxa" w:w="1285"/>
          </w:tcPr>
          <w:p>
            <w:pPr>
              <w:spacing w:line="240" w:lineRule="auto" w:after="0"/>
              <w:jc w:val="left"/>
            </w:pPr>
            <w:r>
              <w:rPr>
                <w:rFonts w:ascii="Times New Roman" w:hAnsi="Times New Roman"/>
                <w:sz w:val="17"/>
              </w:rPr>
              <w:t>Performance</w:t>
            </w:r>
          </w:p>
        </w:tc>
        <w:tc>
          <w:tcPr>
            <w:tcW w:type="dxa" w:w="2368"/>
          </w:tcPr>
          <w:p>
            <w:pPr>
              <w:spacing w:line="240" w:lineRule="auto" w:after="0"/>
              <w:jc w:val="left"/>
            </w:pPr>
            <w:r>
              <w:rPr>
                <w:rFonts w:ascii="Times New Roman" w:hAnsi="Times New Roman"/>
                <w:sz w:val="17"/>
              </w:rPr>
              <w:t>Prompt growth over a long session</w:t>
            </w:r>
          </w:p>
        </w:tc>
        <w:tc>
          <w:tcPr>
            <w:tcW w:type="dxa" w:w="2368"/>
          </w:tcPr>
          <w:p>
            <w:pPr>
              <w:spacing w:line="240" w:lineRule="auto" w:after="0"/>
              <w:jc w:val="left"/>
            </w:pPr>
            <w:r>
              <w:rPr>
                <w:rFonts w:ascii="Times New Roman" w:hAnsi="Times New Roman"/>
                <w:sz w:val="17"/>
              </w:rPr>
              <w:t>Prompt size approximately constant beyond four turns</w:t>
            </w:r>
          </w:p>
        </w:tc>
        <w:tc>
          <w:tcPr>
            <w:tcW w:type="dxa" w:w="1285"/>
          </w:tcPr>
          <w:p>
            <w:pPr>
              <w:spacing w:line="240" w:lineRule="auto" w:after="0"/>
              <w:jc w:val="left"/>
            </w:pPr>
            <w:r>
              <w:rPr>
                <w:rFonts w:ascii="Times New Roman" w:hAnsi="Times New Roman"/>
                <w:sz w:val="17"/>
              </w:rPr>
              <w:t>Pass</w:t>
            </w:r>
          </w:p>
        </w:tc>
      </w:tr>
      <w:tr>
        <w:tc>
          <w:tcPr>
            <w:tcW w:type="dxa" w:w="744"/>
            <w:shd w:val="clear" w:color="auto" w:fill="F2F2F2"/>
          </w:tcPr>
          <w:p>
            <w:pPr>
              <w:spacing w:line="240" w:lineRule="auto" w:after="0"/>
              <w:jc w:val="left"/>
            </w:pPr>
            <w:r>
              <w:rPr>
                <w:rFonts w:ascii="Times New Roman" w:hAnsi="Times New Roman"/>
                <w:sz w:val="17"/>
              </w:rPr>
              <w:t>TC-58</w:t>
            </w:r>
          </w:p>
        </w:tc>
        <w:tc>
          <w:tcPr>
            <w:tcW w:type="dxa" w:w="1285"/>
            <w:shd w:val="clear" w:color="auto" w:fill="F2F2F2"/>
          </w:tcPr>
          <w:p>
            <w:pPr>
              <w:spacing w:line="240" w:lineRule="auto" w:after="0"/>
              <w:jc w:val="left"/>
            </w:pPr>
            <w:r>
              <w:rPr>
                <w:rFonts w:ascii="Times New Roman" w:hAnsi="Times New Roman"/>
                <w:sz w:val="17"/>
              </w:rPr>
              <w:t>Security</w:t>
            </w:r>
          </w:p>
        </w:tc>
        <w:tc>
          <w:tcPr>
            <w:tcW w:type="dxa" w:w="2368"/>
            <w:shd w:val="clear" w:color="auto" w:fill="F2F2F2"/>
          </w:tcPr>
          <w:p>
            <w:pPr>
              <w:spacing w:line="240" w:lineRule="auto" w:after="0"/>
              <w:jc w:val="left"/>
            </w:pPr>
            <w:r>
              <w:rPr>
                <w:rFonts w:ascii="Times New Roman" w:hAnsi="Times New Roman"/>
                <w:sz w:val="17"/>
              </w:rPr>
              <w:t>Password storage</w:t>
            </w:r>
          </w:p>
        </w:tc>
        <w:tc>
          <w:tcPr>
            <w:tcW w:type="dxa" w:w="2368"/>
            <w:shd w:val="clear" w:color="auto" w:fill="F2F2F2"/>
          </w:tcPr>
          <w:p>
            <w:pPr>
              <w:spacing w:line="240" w:lineRule="auto" w:after="0"/>
              <w:jc w:val="left"/>
            </w:pPr>
            <w:r>
              <w:rPr>
                <w:rFonts w:ascii="Times New Roman" w:hAnsi="Times New Roman"/>
                <w:sz w:val="17"/>
              </w:rPr>
              <w:t>Only a bcrypt hash present in the users table</w:t>
            </w:r>
          </w:p>
        </w:tc>
        <w:tc>
          <w:tcPr>
            <w:tcW w:type="dxa" w:w="1285"/>
            <w:shd w:val="clear" w:color="auto" w:fill="F2F2F2"/>
          </w:tcPr>
          <w:p>
            <w:pPr>
              <w:spacing w:line="240" w:lineRule="auto" w:after="0"/>
              <w:jc w:val="left"/>
            </w:pPr>
            <w:r>
              <w:rPr>
                <w:rFonts w:ascii="Times New Roman" w:hAnsi="Times New Roman"/>
                <w:sz w:val="17"/>
              </w:rPr>
              <w:t>Pass</w:t>
            </w:r>
          </w:p>
        </w:tc>
      </w:tr>
      <w:tr>
        <w:tc>
          <w:tcPr>
            <w:tcW w:type="dxa" w:w="744"/>
          </w:tcPr>
          <w:p>
            <w:pPr>
              <w:spacing w:line="240" w:lineRule="auto" w:after="0"/>
              <w:jc w:val="left"/>
            </w:pPr>
            <w:r>
              <w:rPr>
                <w:rFonts w:ascii="Times New Roman" w:hAnsi="Times New Roman"/>
                <w:sz w:val="17"/>
              </w:rPr>
              <w:t>TC-59</w:t>
            </w:r>
          </w:p>
        </w:tc>
        <w:tc>
          <w:tcPr>
            <w:tcW w:type="dxa" w:w="1285"/>
          </w:tcPr>
          <w:p>
            <w:pPr>
              <w:spacing w:line="240" w:lineRule="auto" w:after="0"/>
              <w:jc w:val="left"/>
            </w:pPr>
            <w:r>
              <w:rPr>
                <w:rFonts w:ascii="Times New Roman" w:hAnsi="Times New Roman"/>
                <w:sz w:val="17"/>
              </w:rPr>
              <w:t>Security</w:t>
            </w:r>
          </w:p>
        </w:tc>
        <w:tc>
          <w:tcPr>
            <w:tcW w:type="dxa" w:w="2368"/>
          </w:tcPr>
          <w:p>
            <w:pPr>
              <w:spacing w:line="240" w:lineRule="auto" w:after="0"/>
              <w:jc w:val="left"/>
            </w:pPr>
            <w:r>
              <w:rPr>
                <w:rFonts w:ascii="Times New Roman" w:hAnsi="Times New Roman"/>
                <w:sz w:val="17"/>
              </w:rPr>
              <w:t>CSRF protection</w:t>
            </w:r>
          </w:p>
        </w:tc>
        <w:tc>
          <w:tcPr>
            <w:tcW w:type="dxa" w:w="2368"/>
          </w:tcPr>
          <w:p>
            <w:pPr>
              <w:spacing w:line="240" w:lineRule="auto" w:after="0"/>
              <w:jc w:val="left"/>
            </w:pPr>
            <w:r>
              <w:rPr>
                <w:rFonts w:ascii="Times New Roman" w:hAnsi="Times New Roman"/>
                <w:sz w:val="17"/>
              </w:rPr>
              <w:t>A state-changing request without a token is rejected</w:t>
            </w:r>
          </w:p>
        </w:tc>
        <w:tc>
          <w:tcPr>
            <w:tcW w:type="dxa" w:w="1285"/>
          </w:tcPr>
          <w:p>
            <w:pPr>
              <w:spacing w:line="240" w:lineRule="auto" w:after="0"/>
              <w:jc w:val="left"/>
            </w:pPr>
            <w:r>
              <w:rPr>
                <w:rFonts w:ascii="Times New Roman" w:hAnsi="Times New Roman"/>
                <w:sz w:val="17"/>
              </w:rPr>
              <w:t>Pass</w:t>
            </w:r>
          </w:p>
        </w:tc>
      </w:tr>
      <w:tr>
        <w:tc>
          <w:tcPr>
            <w:tcW w:type="dxa" w:w="744"/>
            <w:shd w:val="clear" w:color="auto" w:fill="F2F2F2"/>
          </w:tcPr>
          <w:p>
            <w:pPr>
              <w:spacing w:line="240" w:lineRule="auto" w:after="0"/>
              <w:jc w:val="left"/>
            </w:pPr>
            <w:r>
              <w:rPr>
                <w:rFonts w:ascii="Times New Roman" w:hAnsi="Times New Roman"/>
                <w:sz w:val="17"/>
              </w:rPr>
              <w:t>TC-60</w:t>
            </w:r>
          </w:p>
        </w:tc>
        <w:tc>
          <w:tcPr>
            <w:tcW w:type="dxa" w:w="1285"/>
            <w:shd w:val="clear" w:color="auto" w:fill="F2F2F2"/>
          </w:tcPr>
          <w:p>
            <w:pPr>
              <w:spacing w:line="240" w:lineRule="auto" w:after="0"/>
              <w:jc w:val="left"/>
            </w:pPr>
            <w:r>
              <w:rPr>
                <w:rFonts w:ascii="Times New Roman" w:hAnsi="Times New Roman"/>
                <w:sz w:val="17"/>
              </w:rPr>
              <w:t>Security</w:t>
            </w:r>
          </w:p>
        </w:tc>
        <w:tc>
          <w:tcPr>
            <w:tcW w:type="dxa" w:w="2368"/>
            <w:shd w:val="clear" w:color="auto" w:fill="F2F2F2"/>
          </w:tcPr>
          <w:p>
            <w:pPr>
              <w:spacing w:line="240" w:lineRule="auto" w:after="0"/>
              <w:jc w:val="left"/>
            </w:pPr>
            <w:r>
              <w:rPr>
                <w:rFonts w:ascii="Times New Roman" w:hAnsi="Times New Roman"/>
                <w:sz w:val="17"/>
              </w:rPr>
              <w:t>Secret exposure</w:t>
            </w:r>
          </w:p>
        </w:tc>
        <w:tc>
          <w:tcPr>
            <w:tcW w:type="dxa" w:w="2368"/>
            <w:shd w:val="clear" w:color="auto" w:fill="F2F2F2"/>
          </w:tcPr>
          <w:p>
            <w:pPr>
              <w:spacing w:line="240" w:lineRule="auto" w:after="0"/>
              <w:jc w:val="left"/>
            </w:pPr>
            <w:r>
              <w:rPr>
                <w:rFonts w:ascii="Times New Roman" w:hAnsi="Times New Roman"/>
                <w:sz w:val="17"/>
              </w:rPr>
              <w:t>No API key present in the repository or in client bundles</w:t>
            </w:r>
          </w:p>
        </w:tc>
        <w:tc>
          <w:tcPr>
            <w:tcW w:type="dxa" w:w="1285"/>
            <w:shd w:val="clear" w:color="auto" w:fill="F2F2F2"/>
          </w:tcPr>
          <w:p>
            <w:pPr>
              <w:spacing w:line="240" w:lineRule="auto" w:after="0"/>
              <w:jc w:val="left"/>
            </w:pPr>
            <w:r>
              <w:rPr>
                <w:rFonts w:ascii="Times New Roman" w:hAnsi="Times New Roman"/>
                <w:sz w:val="17"/>
              </w:rPr>
              <w:t>Pass</w:t>
            </w:r>
          </w:p>
        </w:tc>
      </w:tr>
      <w:tr>
        <w:tc>
          <w:tcPr>
            <w:tcW w:type="dxa" w:w="744"/>
          </w:tcPr>
          <w:p>
            <w:pPr>
              <w:spacing w:line="240" w:lineRule="auto" w:after="0"/>
              <w:jc w:val="left"/>
            </w:pPr>
            <w:r>
              <w:rPr>
                <w:rFonts w:ascii="Times New Roman" w:hAnsi="Times New Roman"/>
                <w:sz w:val="17"/>
              </w:rPr>
              <w:t>TC-61</w:t>
            </w:r>
          </w:p>
        </w:tc>
        <w:tc>
          <w:tcPr>
            <w:tcW w:type="dxa" w:w="1285"/>
          </w:tcPr>
          <w:p>
            <w:pPr>
              <w:spacing w:line="240" w:lineRule="auto" w:after="0"/>
              <w:jc w:val="left"/>
            </w:pPr>
            <w:r>
              <w:rPr>
                <w:rFonts w:ascii="Times New Roman" w:hAnsi="Times New Roman"/>
                <w:sz w:val="17"/>
              </w:rPr>
              <w:t>Security</w:t>
            </w:r>
          </w:p>
        </w:tc>
        <w:tc>
          <w:tcPr>
            <w:tcW w:type="dxa" w:w="2368"/>
          </w:tcPr>
          <w:p>
            <w:pPr>
              <w:spacing w:line="240" w:lineRule="auto" w:after="0"/>
              <w:jc w:val="left"/>
            </w:pPr>
            <w:r>
              <w:rPr>
                <w:rFonts w:ascii="Times New Roman" w:hAnsi="Times New Roman"/>
                <w:sz w:val="17"/>
              </w:rPr>
              <w:t>Cross-user data access</w:t>
            </w:r>
          </w:p>
        </w:tc>
        <w:tc>
          <w:tcPr>
            <w:tcW w:type="dxa" w:w="2368"/>
          </w:tcPr>
          <w:p>
            <w:pPr>
              <w:spacing w:line="240" w:lineRule="auto" w:after="0"/>
              <w:jc w:val="left"/>
            </w:pPr>
            <w:r>
              <w:rPr>
                <w:rFonts w:ascii="Times New Roman" w:hAnsi="Times New Roman"/>
                <w:sz w:val="17"/>
              </w:rPr>
              <w:t>A student cannot read another student's session by identifier</w:t>
            </w:r>
          </w:p>
        </w:tc>
        <w:tc>
          <w:tcPr>
            <w:tcW w:type="dxa" w:w="1285"/>
          </w:tcPr>
          <w:p>
            <w:pPr>
              <w:spacing w:line="240" w:lineRule="auto" w:after="0"/>
              <w:jc w:val="left"/>
            </w:pPr>
            <w:r>
              <w:rPr>
                <w:rFonts w:ascii="Times New Roman" w:hAnsi="Times New Roman"/>
                <w:sz w:val="17"/>
              </w:rPr>
              <w:t>Fail — see D-05</w:t>
            </w:r>
          </w:p>
        </w:tc>
      </w:tr>
      <w:tr>
        <w:tc>
          <w:tcPr>
            <w:tcW w:type="dxa" w:w="744"/>
            <w:shd w:val="clear" w:color="auto" w:fill="F2F2F2"/>
          </w:tcPr>
          <w:p>
            <w:pPr>
              <w:spacing w:line="240" w:lineRule="auto" w:after="0"/>
              <w:jc w:val="left"/>
            </w:pPr>
            <w:r>
              <w:rPr>
                <w:rFonts w:ascii="Times New Roman" w:hAnsi="Times New Roman"/>
                <w:sz w:val="17"/>
              </w:rPr>
              <w:t>TC-62</w:t>
            </w:r>
          </w:p>
        </w:tc>
        <w:tc>
          <w:tcPr>
            <w:tcW w:type="dxa" w:w="1285"/>
            <w:shd w:val="clear" w:color="auto" w:fill="F2F2F2"/>
          </w:tcPr>
          <w:p>
            <w:pPr>
              <w:spacing w:line="240" w:lineRule="auto" w:after="0"/>
              <w:jc w:val="left"/>
            </w:pPr>
            <w:r>
              <w:rPr>
                <w:rFonts w:ascii="Times New Roman" w:hAnsi="Times New Roman"/>
                <w:sz w:val="17"/>
              </w:rPr>
              <w:t>Security</w:t>
            </w:r>
          </w:p>
        </w:tc>
        <w:tc>
          <w:tcPr>
            <w:tcW w:type="dxa" w:w="2368"/>
            <w:shd w:val="clear" w:color="auto" w:fill="F2F2F2"/>
          </w:tcPr>
          <w:p>
            <w:pPr>
              <w:spacing w:line="240" w:lineRule="auto" w:after="0"/>
              <w:jc w:val="left"/>
            </w:pPr>
            <w:r>
              <w:rPr>
                <w:rFonts w:ascii="Times New Roman" w:hAnsi="Times New Roman"/>
                <w:sz w:val="17"/>
              </w:rPr>
              <w:t>Two-factor secret storage</w:t>
            </w:r>
          </w:p>
        </w:tc>
        <w:tc>
          <w:tcPr>
            <w:tcW w:type="dxa" w:w="2368"/>
            <w:shd w:val="clear" w:color="auto" w:fill="F2F2F2"/>
          </w:tcPr>
          <w:p>
            <w:pPr>
              <w:spacing w:line="240" w:lineRule="auto" w:after="0"/>
              <w:jc w:val="left"/>
            </w:pPr>
            <w:r>
              <w:rPr>
                <w:rFonts w:ascii="Times New Roman" w:hAnsi="Times New Roman"/>
                <w:sz w:val="17"/>
              </w:rPr>
              <w:t>Secret and recovery codes stored encrypted</w:t>
            </w:r>
          </w:p>
        </w:tc>
        <w:tc>
          <w:tcPr>
            <w:tcW w:type="dxa" w:w="1285"/>
            <w:shd w:val="clear" w:color="auto" w:fill="F2F2F2"/>
          </w:tcPr>
          <w:p>
            <w:pPr>
              <w:spacing w:line="240" w:lineRule="auto" w:after="0"/>
              <w:jc w:val="left"/>
            </w:pPr>
            <w:r>
              <w:rPr>
                <w:rFonts w:ascii="Times New Roman" w:hAnsi="Times New Roman"/>
                <w:sz w:val="17"/>
              </w:rPr>
              <w:t>Pass</w:t>
            </w:r>
          </w:p>
        </w:tc>
      </w:tr>
      <w:tr>
        <w:tc>
          <w:tcPr>
            <w:tcW w:type="dxa" w:w="744"/>
          </w:tcPr>
          <w:p>
            <w:pPr>
              <w:spacing w:line="240" w:lineRule="auto" w:after="0"/>
              <w:jc w:val="left"/>
            </w:pPr>
            <w:r>
              <w:rPr>
                <w:rFonts w:ascii="Times New Roman" w:hAnsi="Times New Roman"/>
                <w:sz w:val="17"/>
              </w:rPr>
              <w:t>TC-63</w:t>
            </w:r>
          </w:p>
        </w:tc>
        <w:tc>
          <w:tcPr>
            <w:tcW w:type="dxa" w:w="1285"/>
          </w:tcPr>
          <w:p>
            <w:pPr>
              <w:spacing w:line="240" w:lineRule="auto" w:after="0"/>
              <w:jc w:val="left"/>
            </w:pPr>
            <w:r>
              <w:rPr>
                <w:rFonts w:ascii="Times New Roman" w:hAnsi="Times New Roman"/>
                <w:sz w:val="17"/>
              </w:rPr>
              <w:t>Security</w:t>
            </w:r>
          </w:p>
        </w:tc>
        <w:tc>
          <w:tcPr>
            <w:tcW w:type="dxa" w:w="2368"/>
          </w:tcPr>
          <w:p>
            <w:pPr>
              <w:spacing w:line="240" w:lineRule="auto" w:after="0"/>
              <w:jc w:val="left"/>
            </w:pPr>
            <w:r>
              <w:rPr>
                <w:rFonts w:ascii="Times New Roman" w:hAnsi="Times New Roman"/>
                <w:sz w:val="17"/>
              </w:rPr>
              <w:t>Transport encryption</w:t>
            </w:r>
          </w:p>
        </w:tc>
        <w:tc>
          <w:tcPr>
            <w:tcW w:type="dxa" w:w="2368"/>
          </w:tcPr>
          <w:p>
            <w:pPr>
              <w:spacing w:line="240" w:lineRule="auto" w:after="0"/>
              <w:jc w:val="left"/>
            </w:pPr>
            <w:r>
              <w:rPr>
                <w:rFonts w:ascii="Times New Roman" w:hAnsi="Times New Roman"/>
                <w:sz w:val="17"/>
              </w:rPr>
              <w:t>All outbound provider calls use TLS</w:t>
            </w:r>
          </w:p>
        </w:tc>
        <w:tc>
          <w:tcPr>
            <w:tcW w:type="dxa" w:w="1285"/>
          </w:tcPr>
          <w:p>
            <w:pPr>
              <w:spacing w:line="240" w:lineRule="auto" w:after="0"/>
              <w:jc w:val="left"/>
            </w:pPr>
            <w:r>
              <w:rPr>
                <w:rFonts w:ascii="Times New Roman" w:hAnsi="Times New Roman"/>
                <w:sz w:val="17"/>
              </w:rPr>
              <w:t>Pass</w:t>
            </w:r>
          </w:p>
        </w:tc>
      </w:tr>
      <w:tr>
        <w:tc>
          <w:tcPr>
            <w:tcW w:type="dxa" w:w="744"/>
            <w:shd w:val="clear" w:color="auto" w:fill="F2F2F2"/>
          </w:tcPr>
          <w:p>
            <w:pPr>
              <w:spacing w:line="240" w:lineRule="auto" w:after="0"/>
              <w:jc w:val="left"/>
            </w:pPr>
            <w:r>
              <w:rPr>
                <w:rFonts w:ascii="Times New Roman" w:hAnsi="Times New Roman"/>
                <w:sz w:val="17"/>
              </w:rPr>
              <w:t>TC-64</w:t>
            </w:r>
          </w:p>
        </w:tc>
        <w:tc>
          <w:tcPr>
            <w:tcW w:type="dxa" w:w="1285"/>
            <w:shd w:val="clear" w:color="auto" w:fill="F2F2F2"/>
          </w:tcPr>
          <w:p>
            <w:pPr>
              <w:spacing w:line="240" w:lineRule="auto" w:after="0"/>
              <w:jc w:val="left"/>
            </w:pPr>
            <w:r>
              <w:rPr>
                <w:rFonts w:ascii="Times New Roman" w:hAnsi="Times New Roman"/>
                <w:sz w:val="17"/>
              </w:rPr>
              <w:t>Usability</w:t>
            </w:r>
          </w:p>
        </w:tc>
        <w:tc>
          <w:tcPr>
            <w:tcW w:type="dxa" w:w="2368"/>
            <w:shd w:val="clear" w:color="auto" w:fill="F2F2F2"/>
          </w:tcPr>
          <w:p>
            <w:pPr>
              <w:spacing w:line="240" w:lineRule="auto" w:after="0"/>
              <w:jc w:val="left"/>
            </w:pPr>
            <w:r>
              <w:rPr>
                <w:rFonts w:ascii="Times New Roman" w:hAnsi="Times New Roman"/>
                <w:sz w:val="17"/>
              </w:rPr>
              <w:t>First-time task completion</w:t>
            </w:r>
          </w:p>
        </w:tc>
        <w:tc>
          <w:tcPr>
            <w:tcW w:type="dxa" w:w="2368"/>
            <w:shd w:val="clear" w:color="auto" w:fill="F2F2F2"/>
          </w:tcPr>
          <w:p>
            <w:pPr>
              <w:spacing w:line="240" w:lineRule="auto" w:after="0"/>
              <w:jc w:val="left"/>
            </w:pPr>
            <w:r>
              <w:rPr>
                <w:rFonts w:ascii="Times New Roman" w:hAnsi="Times New Roman"/>
                <w:sz w:val="17"/>
              </w:rPr>
              <w:t>A new student reaches a marked answer without instruction</w:t>
            </w:r>
          </w:p>
        </w:tc>
        <w:tc>
          <w:tcPr>
            <w:tcW w:type="dxa" w:w="1285"/>
            <w:shd w:val="clear" w:color="auto" w:fill="F2F2F2"/>
          </w:tcPr>
          <w:p>
            <w:pPr>
              <w:spacing w:line="240" w:lineRule="auto" w:after="0"/>
              <w:jc w:val="left"/>
            </w:pPr>
            <w:r>
              <w:rPr>
                <w:rFonts w:ascii="Times New Roman" w:hAnsi="Times New Roman"/>
                <w:sz w:val="17"/>
              </w:rPr>
              <w:t>Pass; see Section 8.7</w:t>
            </w:r>
          </w:p>
        </w:tc>
      </w:tr>
      <w:tr>
        <w:tc>
          <w:tcPr>
            <w:tcW w:type="dxa" w:w="744"/>
          </w:tcPr>
          <w:p>
            <w:pPr>
              <w:spacing w:line="240" w:lineRule="auto" w:after="0"/>
              <w:jc w:val="left"/>
            </w:pPr>
            <w:r>
              <w:rPr>
                <w:rFonts w:ascii="Times New Roman" w:hAnsi="Times New Roman"/>
                <w:sz w:val="17"/>
              </w:rPr>
              <w:t>TC-65</w:t>
            </w:r>
          </w:p>
        </w:tc>
        <w:tc>
          <w:tcPr>
            <w:tcW w:type="dxa" w:w="1285"/>
          </w:tcPr>
          <w:p>
            <w:pPr>
              <w:spacing w:line="240" w:lineRule="auto" w:after="0"/>
              <w:jc w:val="left"/>
            </w:pPr>
            <w:r>
              <w:rPr>
                <w:rFonts w:ascii="Times New Roman" w:hAnsi="Times New Roman"/>
                <w:sz w:val="17"/>
              </w:rPr>
              <w:t>Usability</w:t>
            </w:r>
          </w:p>
        </w:tc>
        <w:tc>
          <w:tcPr>
            <w:tcW w:type="dxa" w:w="2368"/>
          </w:tcPr>
          <w:p>
            <w:pPr>
              <w:spacing w:line="240" w:lineRule="auto" w:after="0"/>
              <w:jc w:val="left"/>
            </w:pPr>
            <w:r>
              <w:rPr>
                <w:rFonts w:ascii="Times New Roman" w:hAnsi="Times New Roman"/>
                <w:sz w:val="17"/>
              </w:rPr>
              <w:t>Empty states</w:t>
            </w:r>
          </w:p>
        </w:tc>
        <w:tc>
          <w:tcPr>
            <w:tcW w:type="dxa" w:w="2368"/>
          </w:tcPr>
          <w:p>
            <w:pPr>
              <w:spacing w:line="240" w:lineRule="auto" w:after="0"/>
              <w:jc w:val="left"/>
            </w:pPr>
            <w:r>
              <w:rPr>
                <w:rFonts w:ascii="Times New Roman" w:hAnsi="Times New Roman"/>
                <w:sz w:val="17"/>
              </w:rPr>
              <w:t>Every list has a designed empty state</w:t>
            </w:r>
          </w:p>
        </w:tc>
        <w:tc>
          <w:tcPr>
            <w:tcW w:type="dxa" w:w="1285"/>
          </w:tcPr>
          <w:p>
            <w:pPr>
              <w:spacing w:line="240" w:lineRule="auto" w:after="0"/>
              <w:jc w:val="left"/>
            </w:pPr>
            <w:r>
              <w:rPr>
                <w:rFonts w:ascii="Times New Roman" w:hAnsi="Times New Roman"/>
                <w:sz w:val="17"/>
              </w:rPr>
              <w:t>Pass</w:t>
            </w:r>
          </w:p>
        </w:tc>
      </w:tr>
      <w:tr>
        <w:tc>
          <w:tcPr>
            <w:tcW w:type="dxa" w:w="744"/>
            <w:shd w:val="clear" w:color="auto" w:fill="F2F2F2"/>
          </w:tcPr>
          <w:p>
            <w:pPr>
              <w:spacing w:line="240" w:lineRule="auto" w:after="0"/>
              <w:jc w:val="left"/>
            </w:pPr>
            <w:r>
              <w:rPr>
                <w:rFonts w:ascii="Times New Roman" w:hAnsi="Times New Roman"/>
                <w:sz w:val="17"/>
              </w:rPr>
              <w:t>TC-66</w:t>
            </w:r>
          </w:p>
        </w:tc>
        <w:tc>
          <w:tcPr>
            <w:tcW w:type="dxa" w:w="1285"/>
            <w:shd w:val="clear" w:color="auto" w:fill="F2F2F2"/>
          </w:tcPr>
          <w:p>
            <w:pPr>
              <w:spacing w:line="240" w:lineRule="auto" w:after="0"/>
              <w:jc w:val="left"/>
            </w:pPr>
            <w:r>
              <w:rPr>
                <w:rFonts w:ascii="Times New Roman" w:hAnsi="Times New Roman"/>
                <w:sz w:val="17"/>
              </w:rPr>
              <w:t>Compatibility</w:t>
            </w:r>
          </w:p>
        </w:tc>
        <w:tc>
          <w:tcPr>
            <w:tcW w:type="dxa" w:w="2368"/>
            <w:shd w:val="clear" w:color="auto" w:fill="F2F2F2"/>
          </w:tcPr>
          <w:p>
            <w:pPr>
              <w:spacing w:line="240" w:lineRule="auto" w:after="0"/>
              <w:jc w:val="left"/>
            </w:pPr>
            <w:r>
              <w:rPr>
                <w:rFonts w:ascii="Times New Roman" w:hAnsi="Times New Roman"/>
                <w:sz w:val="17"/>
              </w:rPr>
              <w:t>Browser support</w:t>
            </w:r>
          </w:p>
        </w:tc>
        <w:tc>
          <w:tcPr>
            <w:tcW w:type="dxa" w:w="2368"/>
            <w:shd w:val="clear" w:color="auto" w:fill="F2F2F2"/>
          </w:tcPr>
          <w:p>
            <w:pPr>
              <w:spacing w:line="240" w:lineRule="auto" w:after="0"/>
              <w:jc w:val="left"/>
            </w:pPr>
            <w:r>
              <w:rPr>
                <w:rFonts w:ascii="Times New Roman" w:hAnsi="Times New Roman"/>
                <w:sz w:val="17"/>
              </w:rPr>
              <w:t>Correct rendering in Chrome, Edge and Firefox</w:t>
            </w:r>
          </w:p>
        </w:tc>
        <w:tc>
          <w:tcPr>
            <w:tcW w:type="dxa" w:w="1285"/>
            <w:shd w:val="clear" w:color="auto" w:fill="F2F2F2"/>
          </w:tcPr>
          <w:p>
            <w:pPr>
              <w:spacing w:line="240" w:lineRule="auto" w:after="0"/>
              <w:jc w:val="left"/>
            </w:pPr>
            <w:r>
              <w:rPr>
                <w:rFonts w:ascii="Times New Roman" w:hAnsi="Times New Roman"/>
                <w:sz w:val="17"/>
              </w:rPr>
              <w:t>Pass</w:t>
            </w:r>
          </w:p>
        </w:tc>
      </w:tr>
      <w:tr>
        <w:tc>
          <w:tcPr>
            <w:tcW w:type="dxa" w:w="744"/>
          </w:tcPr>
          <w:p>
            <w:pPr>
              <w:spacing w:line="240" w:lineRule="auto" w:after="0"/>
              <w:jc w:val="left"/>
            </w:pPr>
            <w:r>
              <w:rPr>
                <w:rFonts w:ascii="Times New Roman" w:hAnsi="Times New Roman"/>
                <w:sz w:val="17"/>
              </w:rPr>
              <w:t>TC-67</w:t>
            </w:r>
          </w:p>
        </w:tc>
        <w:tc>
          <w:tcPr>
            <w:tcW w:type="dxa" w:w="1285"/>
          </w:tcPr>
          <w:p>
            <w:pPr>
              <w:spacing w:line="240" w:lineRule="auto" w:after="0"/>
              <w:jc w:val="left"/>
            </w:pPr>
            <w:r>
              <w:rPr>
                <w:rFonts w:ascii="Times New Roman" w:hAnsi="Times New Roman"/>
                <w:sz w:val="17"/>
              </w:rPr>
              <w:t>Compatibility</w:t>
            </w:r>
          </w:p>
        </w:tc>
        <w:tc>
          <w:tcPr>
            <w:tcW w:type="dxa" w:w="2368"/>
          </w:tcPr>
          <w:p>
            <w:pPr>
              <w:spacing w:line="240" w:lineRule="auto" w:after="0"/>
              <w:jc w:val="left"/>
            </w:pPr>
            <w:r>
              <w:rPr>
                <w:rFonts w:ascii="Times New Roman" w:hAnsi="Times New Roman"/>
                <w:sz w:val="17"/>
              </w:rPr>
              <w:t>Mobile viewport</w:t>
            </w:r>
          </w:p>
        </w:tc>
        <w:tc>
          <w:tcPr>
            <w:tcW w:type="dxa" w:w="2368"/>
          </w:tcPr>
          <w:p>
            <w:pPr>
              <w:spacing w:line="240" w:lineRule="auto" w:after="0"/>
              <w:jc w:val="left"/>
            </w:pPr>
            <w:r>
              <w:rPr>
                <w:rFonts w:ascii="Times New Roman" w:hAnsi="Times New Roman"/>
                <w:sz w:val="17"/>
              </w:rPr>
              <w:t>Usable at 360 px width; sidebar collapses</w:t>
            </w:r>
          </w:p>
        </w:tc>
        <w:tc>
          <w:tcPr>
            <w:tcW w:type="dxa" w:w="1285"/>
          </w:tcPr>
          <w:p>
            <w:pPr>
              <w:spacing w:line="240" w:lineRule="auto" w:after="0"/>
              <w:jc w:val="left"/>
            </w:pPr>
            <w:r>
              <w:rPr>
                <w:rFonts w:ascii="Times New Roman" w:hAnsi="Times New Roman"/>
                <w:sz w:val="17"/>
              </w:rPr>
              <w:t>Pass</w:t>
            </w:r>
          </w:p>
        </w:tc>
      </w:tr>
      <w:tr>
        <w:tc>
          <w:tcPr>
            <w:tcW w:type="dxa" w:w="744"/>
            <w:shd w:val="clear" w:color="auto" w:fill="F2F2F2"/>
          </w:tcPr>
          <w:p>
            <w:pPr>
              <w:spacing w:line="240" w:lineRule="auto" w:after="0"/>
              <w:jc w:val="left"/>
            </w:pPr>
            <w:r>
              <w:rPr>
                <w:rFonts w:ascii="Times New Roman" w:hAnsi="Times New Roman"/>
                <w:sz w:val="17"/>
              </w:rPr>
              <w:t>TC-68</w:t>
            </w:r>
          </w:p>
        </w:tc>
        <w:tc>
          <w:tcPr>
            <w:tcW w:type="dxa" w:w="1285"/>
            <w:shd w:val="clear" w:color="auto" w:fill="F2F2F2"/>
          </w:tcPr>
          <w:p>
            <w:pPr>
              <w:spacing w:line="240" w:lineRule="auto" w:after="0"/>
              <w:jc w:val="left"/>
            </w:pPr>
            <w:r>
              <w:rPr>
                <w:rFonts w:ascii="Times New Roman" w:hAnsi="Times New Roman"/>
                <w:sz w:val="17"/>
              </w:rPr>
              <w:t>Reliability</w:t>
            </w:r>
          </w:p>
        </w:tc>
        <w:tc>
          <w:tcPr>
            <w:tcW w:type="dxa" w:w="2368"/>
            <w:shd w:val="clear" w:color="auto" w:fill="F2F2F2"/>
          </w:tcPr>
          <w:p>
            <w:pPr>
              <w:spacing w:line="240" w:lineRule="auto" w:after="0"/>
              <w:jc w:val="left"/>
            </w:pPr>
            <w:r>
              <w:rPr>
                <w:rFonts w:ascii="Times New Roman" w:hAnsi="Times New Roman"/>
                <w:sz w:val="17"/>
              </w:rPr>
              <w:t>External service failure</w:t>
            </w:r>
          </w:p>
        </w:tc>
        <w:tc>
          <w:tcPr>
            <w:tcW w:type="dxa" w:w="2368"/>
            <w:shd w:val="clear" w:color="auto" w:fill="F2F2F2"/>
          </w:tcPr>
          <w:p>
            <w:pPr>
              <w:spacing w:line="240" w:lineRule="auto" w:after="0"/>
              <w:jc w:val="left"/>
            </w:pPr>
            <w:r>
              <w:rPr>
                <w:rFonts w:ascii="Times New Roman" w:hAnsi="Times New Roman"/>
                <w:sz w:val="17"/>
              </w:rPr>
              <w:t>Explanatory message; no input lost</w:t>
            </w:r>
          </w:p>
        </w:tc>
        <w:tc>
          <w:tcPr>
            <w:tcW w:type="dxa" w:w="1285"/>
            <w:shd w:val="clear" w:color="auto" w:fill="F2F2F2"/>
          </w:tcPr>
          <w:p>
            <w:pPr>
              <w:spacing w:line="240" w:lineRule="auto" w:after="0"/>
              <w:jc w:val="left"/>
            </w:pPr>
            <w:r>
              <w:rPr>
                <w:rFonts w:ascii="Times New Roman" w:hAnsi="Times New Roman"/>
                <w:sz w:val="17"/>
              </w:rPr>
              <w:t>Pass</w:t>
            </w:r>
          </w:p>
        </w:tc>
      </w:tr>
      <w:tr>
        <w:tc>
          <w:tcPr>
            <w:tcW w:type="dxa" w:w="744"/>
          </w:tcPr>
          <w:p>
            <w:pPr>
              <w:spacing w:line="240" w:lineRule="auto" w:after="0"/>
              <w:jc w:val="left"/>
            </w:pPr>
            <w:r>
              <w:rPr>
                <w:rFonts w:ascii="Times New Roman" w:hAnsi="Times New Roman"/>
                <w:sz w:val="17"/>
              </w:rPr>
              <w:t>TC-69</w:t>
            </w:r>
          </w:p>
        </w:tc>
        <w:tc>
          <w:tcPr>
            <w:tcW w:type="dxa" w:w="1285"/>
          </w:tcPr>
          <w:p>
            <w:pPr>
              <w:spacing w:line="240" w:lineRule="auto" w:after="0"/>
              <w:jc w:val="left"/>
            </w:pPr>
            <w:r>
              <w:rPr>
                <w:rFonts w:ascii="Times New Roman" w:hAnsi="Times New Roman"/>
                <w:sz w:val="17"/>
              </w:rPr>
              <w:t>Reliability</w:t>
            </w:r>
          </w:p>
        </w:tc>
        <w:tc>
          <w:tcPr>
            <w:tcW w:type="dxa" w:w="2368"/>
          </w:tcPr>
          <w:p>
            <w:pPr>
              <w:spacing w:line="240" w:lineRule="auto" w:after="0"/>
              <w:jc w:val="left"/>
            </w:pPr>
            <w:r>
              <w:rPr>
                <w:rFonts w:ascii="Times New Roman" w:hAnsi="Times New Roman"/>
                <w:sz w:val="17"/>
              </w:rPr>
              <w:t>Interrupted ingestion</w:t>
            </w:r>
          </w:p>
        </w:tc>
        <w:tc>
          <w:tcPr>
            <w:tcW w:type="dxa" w:w="2368"/>
          </w:tcPr>
          <w:p>
            <w:pPr>
              <w:spacing w:line="240" w:lineRule="auto" w:after="0"/>
              <w:jc w:val="left"/>
            </w:pPr>
            <w:r>
              <w:rPr>
                <w:rFonts w:ascii="Times New Roman" w:hAnsi="Times New Roman"/>
                <w:sz w:val="17"/>
              </w:rPr>
              <w:t>Restart resumes without repeating metered work</w:t>
            </w:r>
          </w:p>
        </w:tc>
        <w:tc>
          <w:tcPr>
            <w:tcW w:type="dxa" w:w="1285"/>
          </w:tcPr>
          <w:p>
            <w:pPr>
              <w:spacing w:line="240" w:lineRule="auto" w:after="0"/>
              <w:jc w:val="left"/>
            </w:pPr>
            <w:r>
              <w:rPr>
                <w:rFonts w:ascii="Times New Roman" w:hAnsi="Times New Roman"/>
                <w:sz w:val="17"/>
              </w:rPr>
              <w:t>Pass</w:t>
            </w:r>
          </w:p>
        </w:tc>
      </w:tr>
      <w:tr>
        <w:tc>
          <w:tcPr>
            <w:tcW w:type="dxa" w:w="744"/>
            <w:shd w:val="clear" w:color="auto" w:fill="F2F2F2"/>
          </w:tcPr>
          <w:p>
            <w:pPr>
              <w:spacing w:line="240" w:lineRule="auto" w:after="0"/>
              <w:jc w:val="left"/>
            </w:pPr>
            <w:r>
              <w:rPr>
                <w:rFonts w:ascii="Times New Roman" w:hAnsi="Times New Roman"/>
                <w:sz w:val="17"/>
              </w:rPr>
              <w:t>TC-70</w:t>
            </w:r>
          </w:p>
        </w:tc>
        <w:tc>
          <w:tcPr>
            <w:tcW w:type="dxa" w:w="1285"/>
            <w:shd w:val="clear" w:color="auto" w:fill="F2F2F2"/>
          </w:tcPr>
          <w:p>
            <w:pPr>
              <w:spacing w:line="240" w:lineRule="auto" w:after="0"/>
              <w:jc w:val="left"/>
            </w:pPr>
            <w:r>
              <w:rPr>
                <w:rFonts w:ascii="Times New Roman" w:hAnsi="Times New Roman"/>
                <w:sz w:val="17"/>
              </w:rPr>
              <w:t>Observability</w:t>
            </w:r>
          </w:p>
        </w:tc>
        <w:tc>
          <w:tcPr>
            <w:tcW w:type="dxa" w:w="2368"/>
            <w:shd w:val="clear" w:color="auto" w:fill="F2F2F2"/>
          </w:tcPr>
          <w:p>
            <w:pPr>
              <w:spacing w:line="240" w:lineRule="auto" w:after="0"/>
              <w:jc w:val="left"/>
            </w:pPr>
            <w:r>
              <w:rPr>
                <w:rFonts w:ascii="Times New Roman" w:hAnsi="Times New Roman"/>
                <w:sz w:val="17"/>
              </w:rPr>
              <w:t>Cost logging</w:t>
            </w:r>
          </w:p>
        </w:tc>
        <w:tc>
          <w:tcPr>
            <w:tcW w:type="dxa" w:w="2368"/>
            <w:shd w:val="clear" w:color="auto" w:fill="F2F2F2"/>
          </w:tcPr>
          <w:p>
            <w:pPr>
              <w:spacing w:line="240" w:lineRule="auto" w:after="0"/>
              <w:jc w:val="left"/>
            </w:pPr>
            <w:r>
              <w:rPr>
                <w:rFonts w:ascii="Times New Roman" w:hAnsi="Times New Roman"/>
                <w:sz w:val="17"/>
              </w:rPr>
              <w:t>Every model call produces a record with token counts and cost</w:t>
            </w:r>
          </w:p>
        </w:tc>
        <w:tc>
          <w:tcPr>
            <w:tcW w:type="dxa" w:w="1285"/>
            <w:shd w:val="clear" w:color="auto" w:fill="F2F2F2"/>
          </w:tcPr>
          <w:p>
            <w:pPr>
              <w:spacing w:line="240" w:lineRule="auto" w:after="0"/>
              <w:jc w:val="left"/>
            </w:pPr>
            <w:r>
              <w:rPr>
                <w:rFonts w:ascii="Times New Roman" w:hAnsi="Times New Roman"/>
                <w:sz w:val="17"/>
              </w:rPr>
              <w:t>Pass</w:t>
            </w:r>
          </w:p>
        </w:tc>
      </w:tr>
    </w:tbl>
    <w:p>
      <w:pPr>
        <w:spacing w:after="160" w:before="0" w:line="360" w:lineRule="auto"/>
        <w:jc w:val="both"/>
      </w:pPr>
    </w:p>
    <w:p>
      <w:bookmarkStart w:id="2190" w:name="h2_297"/>
      <w:pPr>
        <w:keepNext/>
        <w:tabs>
          <w:tab w:pos="864" w:val="left"/>
        </w:tabs>
        <w:spacing w:before="240" w:after="120" w:line="360" w:lineRule="auto"/>
        <w:jc w:val="left"/>
      </w:pPr>
      <w:r>
        <w:rPr>
          <w:rFonts w:ascii="Times New Roman" w:hAnsi="Times New Roman"/>
          <w:b w:val="0"/>
          <w:sz w:val="24"/>
        </w:rPr>
        <w:t>7.6</w:t>
        <w:tab/>
        <w:t>EVALUATION OF THE RETRIEVAL AND LANGUAGE-MODEL COMPONENTS</w:t>
      </w:r>
      <w:bookmarkEnd w:id="2190"/>
    </w:p>
    <w:p>
      <w:pPr>
        <w:spacing w:after="120" w:before="0" w:line="360" w:lineRule="auto"/>
        <w:ind w:firstLine="720"/>
        <w:jc w:val="both"/>
      </w:pPr>
      <w:r>
        <w:rPr>
          <w:rFonts w:ascii="Times New Roman" w:hAnsi="Times New Roman"/>
          <w:b w:val="0"/>
          <w:i w:val="0"/>
          <w:sz w:val="24"/>
        </w:rPr>
        <w:t>The test cases in Sections 7.4 and 7.5 check that the application behaves correctly: the right page is served, the right record is written, the wrong user is refused. They cannot check whether the artificial intelligence is any good. A retrieval call that returns five irrelevant passages succeeds at the level of HTTP, and a tutor answer that is fluent and wrong is indistinguishable, to an assertion, from one that is fluent and right. The central claims of this project are claims about answer quality, so they need their own measurements.</w:t>
      </w:r>
    </w:p>
    <w:p>
      <w:pPr>
        <w:spacing w:after="120" w:before="0" w:line="360" w:lineRule="auto"/>
        <w:ind w:firstLine="720"/>
        <w:jc w:val="both"/>
      </w:pPr>
      <w:r>
        <w:rPr>
          <w:rFonts w:ascii="Times New Roman" w:hAnsi="Times New Roman"/>
          <w:b w:val="0"/>
          <w:i w:val="0"/>
          <w:sz w:val="24"/>
        </w:rPr>
        <w:t>A separate evaluation harness was therefore written. It lives in the ai-service/scripts directory and runs against the live Pinecone index and the live model endpoint. It writes machine-readable results into ai-service/evaluation_results, so any figure quoted in Chapter 8 can be traced back to the run that produced it. The harness is in three programs, described below. Results are reported in Sections 8.2 to 8.7.</w:t>
      </w:r>
    </w:p>
    <w:p>
      <w:bookmarkStart w:id="2191" w:name="tab_7.8"/>
      <w:pPr>
        <w:keepNext/>
        <w:spacing w:after="80" w:before="200" w:line="240" w:lineRule="auto"/>
        <w:jc w:val="left"/>
      </w:pPr>
      <w:r>
        <w:rPr>
          <w:rFonts w:ascii="Times New Roman" w:hAnsi="Times New Roman"/>
          <w:b/>
          <w:i w:val="0"/>
          <w:sz w:val="22"/>
        </w:rPr>
        <w:t>Table 7.8: The evaluation harness</w:t>
      </w:r>
      <w:bookmarkEnd w:id="219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289"/>
        <w:gridCol w:w="4504"/>
        <w:gridCol w:w="1255"/>
      </w:tblGrid>
      <w:tr>
        <w:trPr>
          <w:tblHeader w:val="true"/>
        </w:trPr>
        <w:tc>
          <w:tcPr>
            <w:tcW w:type="dxa" w:w="2289"/>
            <w:shd w:val="clear" w:color="auto" w:fill="D9D9D9"/>
          </w:tcPr>
          <w:p>
            <w:pPr>
              <w:spacing w:line="240" w:lineRule="auto" w:after="0"/>
              <w:jc w:val="left"/>
            </w:pPr>
            <w:r>
              <w:rPr>
                <w:rFonts w:ascii="Times New Roman" w:hAnsi="Times New Roman"/>
                <w:b/>
                <w:sz w:val="18"/>
              </w:rPr>
              <w:t>Program</w:t>
            </w:r>
          </w:p>
        </w:tc>
        <w:tc>
          <w:tcPr>
            <w:tcW w:type="dxa" w:w="4505"/>
            <w:shd w:val="clear" w:color="auto" w:fill="D9D9D9"/>
          </w:tcPr>
          <w:p>
            <w:pPr>
              <w:spacing w:line="240" w:lineRule="auto" w:after="0"/>
              <w:jc w:val="left"/>
            </w:pPr>
            <w:r>
              <w:rPr>
                <w:rFonts w:ascii="Times New Roman" w:hAnsi="Times New Roman"/>
                <w:b/>
                <w:sz w:val="18"/>
              </w:rPr>
              <w:t>What it measures</w:t>
            </w:r>
          </w:p>
        </w:tc>
        <w:tc>
          <w:tcPr>
            <w:tcW w:type="dxa" w:w="1255"/>
            <w:shd w:val="clear" w:color="auto" w:fill="D9D9D9"/>
          </w:tcPr>
          <w:p>
            <w:pPr>
              <w:spacing w:line="240" w:lineRule="auto" w:after="0"/>
              <w:jc w:val="left"/>
            </w:pPr>
            <w:r>
              <w:rPr>
                <w:rFonts w:ascii="Times New Roman" w:hAnsi="Times New Roman"/>
                <w:b/>
                <w:sz w:val="18"/>
              </w:rPr>
              <w:t>Output</w:t>
            </w:r>
          </w:p>
        </w:tc>
      </w:tr>
      <w:tr>
        <w:tc>
          <w:tcPr>
            <w:tcW w:type="dxa" w:w="2289"/>
          </w:tcPr>
          <w:p>
            <w:pPr>
              <w:spacing w:line="240" w:lineRule="auto" w:after="0"/>
              <w:jc w:val="left"/>
            </w:pPr>
            <w:r>
              <w:rPr>
                <w:rFonts w:ascii="Times New Roman" w:hAnsi="Times New Roman"/>
                <w:sz w:val="18"/>
              </w:rPr>
              <w:t>eval_00_index_inventory.py</w:t>
            </w:r>
          </w:p>
        </w:tc>
        <w:tc>
          <w:tcPr>
            <w:tcW w:type="dxa" w:w="4505"/>
          </w:tcPr>
          <w:p>
            <w:pPr>
              <w:spacing w:line="240" w:lineRule="auto" w:after="0"/>
              <w:jc w:val="left"/>
            </w:pPr>
            <w:r>
              <w:rPr>
                <w:rFonts w:ascii="Times New Roman" w:hAnsi="Times New Roman"/>
                <w:sz w:val="18"/>
              </w:rPr>
              <w:t>Size and shape of the vector index: total vectors, and the distribution of chunks over board, class, subject and document type.</w:t>
            </w:r>
          </w:p>
        </w:tc>
        <w:tc>
          <w:tcPr>
            <w:tcW w:type="dxa" w:w="1255"/>
          </w:tcPr>
          <w:p>
            <w:pPr>
              <w:spacing w:line="240" w:lineRule="auto" w:after="0"/>
              <w:jc w:val="left"/>
            </w:pPr>
            <w:r>
              <w:rPr>
                <w:rFonts w:ascii="Times New Roman" w:hAnsi="Times New Roman"/>
                <w:sz w:val="18"/>
              </w:rPr>
              <w:t>index_inventory.json</w:t>
            </w:r>
          </w:p>
        </w:tc>
      </w:tr>
      <w:tr>
        <w:tc>
          <w:tcPr>
            <w:tcW w:type="dxa" w:w="2289"/>
            <w:shd w:val="clear" w:color="auto" w:fill="F2F2F2"/>
          </w:tcPr>
          <w:p>
            <w:pPr>
              <w:spacing w:line="240" w:lineRule="auto" w:after="0"/>
              <w:jc w:val="left"/>
            </w:pPr>
            <w:r>
              <w:rPr>
                <w:rFonts w:ascii="Times New Roman" w:hAnsi="Times New Roman"/>
                <w:sz w:val="18"/>
              </w:rPr>
              <w:t>eval_01_retrieval.py</w:t>
            </w:r>
          </w:p>
        </w:tc>
        <w:tc>
          <w:tcPr>
            <w:tcW w:type="dxa" w:w="4505"/>
            <w:shd w:val="clear" w:color="auto" w:fill="F2F2F2"/>
          </w:tcPr>
          <w:p>
            <w:pPr>
              <w:spacing w:line="240" w:lineRule="auto" w:after="0"/>
              <w:jc w:val="left"/>
            </w:pPr>
            <w:r>
              <w:rPr>
                <w:rFonts w:ascii="Times New Roman" w:hAnsi="Times New Roman"/>
                <w:sz w:val="18"/>
              </w:rPr>
              <w:t>Retrieval quality over thirty curriculum questions: hit rate, similarity scores, keyword recall, metadata filter precision, cross-board and cross-class isolation, latency and cache behaviour.</w:t>
            </w:r>
          </w:p>
        </w:tc>
        <w:tc>
          <w:tcPr>
            <w:tcW w:type="dxa" w:w="1255"/>
            <w:shd w:val="clear" w:color="auto" w:fill="F2F2F2"/>
          </w:tcPr>
          <w:p>
            <w:pPr>
              <w:spacing w:line="240" w:lineRule="auto" w:after="0"/>
              <w:jc w:val="left"/>
            </w:pPr>
            <w:r>
              <w:rPr>
                <w:rFonts w:ascii="Times New Roman" w:hAnsi="Times New Roman"/>
                <w:sz w:val="18"/>
              </w:rPr>
              <w:t>retrieval_eval.json</w:t>
            </w:r>
          </w:p>
        </w:tc>
      </w:tr>
      <w:tr>
        <w:tc>
          <w:tcPr>
            <w:tcW w:type="dxa" w:w="2289"/>
          </w:tcPr>
          <w:p>
            <w:pPr>
              <w:spacing w:line="240" w:lineRule="auto" w:after="0"/>
              <w:jc w:val="left"/>
            </w:pPr>
            <w:r>
              <w:rPr>
                <w:rFonts w:ascii="Times New Roman" w:hAnsi="Times New Roman"/>
                <w:sz w:val="18"/>
              </w:rPr>
              <w:t>eval_02_llm.py</w:t>
            </w:r>
          </w:p>
        </w:tc>
        <w:tc>
          <w:tcPr>
            <w:tcW w:type="dxa" w:w="4505"/>
          </w:tcPr>
          <w:p>
            <w:pPr>
              <w:spacing w:line="240" w:lineRule="auto" w:after="0"/>
              <w:jc w:val="left"/>
            </w:pPr>
            <w:r>
              <w:rPr>
                <w:rFonts w:ascii="Times New Roman" w:hAnsi="Times New Roman"/>
                <w:sz w:val="18"/>
              </w:rPr>
              <w:t>Behaviour of the three agents: grounding against a no-retrieval control, marking accuracy against a gold set, structural validity of generated questions, and prompt growth across a long session.</w:t>
            </w:r>
          </w:p>
        </w:tc>
        <w:tc>
          <w:tcPr>
            <w:tcW w:type="dxa" w:w="1255"/>
          </w:tcPr>
          <w:p>
            <w:pPr>
              <w:spacing w:line="240" w:lineRule="auto" w:after="0"/>
              <w:jc w:val="left"/>
            </w:pPr>
            <w:r>
              <w:rPr>
                <w:rFonts w:ascii="Times New Roman" w:hAnsi="Times New Roman"/>
                <w:sz w:val="18"/>
              </w:rPr>
              <w:t>llm_eval.json</w:t>
            </w:r>
          </w:p>
        </w:tc>
      </w:tr>
    </w:tbl>
    <w:p>
      <w:pPr>
        <w:spacing w:after="160" w:before="0" w:line="360" w:lineRule="auto"/>
        <w:jc w:val="both"/>
      </w:pPr>
    </w:p>
    <w:p>
      <w:bookmarkStart w:id="2192" w:name="h3_299"/>
      <w:pPr>
        <w:keepNext/>
        <w:tabs>
          <w:tab w:pos="1080" w:val="left"/>
        </w:tabs>
        <w:spacing w:before="200" w:after="80" w:line="360" w:lineRule="auto"/>
        <w:jc w:val="left"/>
      </w:pPr>
      <w:r>
        <w:rPr>
          <w:rFonts w:ascii="Times New Roman" w:hAnsi="Times New Roman"/>
          <w:b/>
          <w:sz w:val="24"/>
        </w:rPr>
        <w:t>7.6.1</w:t>
        <w:tab/>
        <w:t>Test design for retrieval</w:t>
      </w:r>
      <w:bookmarkEnd w:id="2192"/>
    </w:p>
    <w:p>
      <w:pPr>
        <w:spacing w:after="120" w:before="0" w:line="360" w:lineRule="auto"/>
        <w:ind w:firstLine="720"/>
        <w:jc w:val="both"/>
      </w:pPr>
      <w:r>
        <w:rPr>
          <w:rFonts w:ascii="Times New Roman" w:hAnsi="Times New Roman"/>
          <w:b w:val="0"/>
          <w:i w:val="0"/>
          <w:sz w:val="24"/>
        </w:rPr>
        <w:t>Thirty questions were written to cover the six populated subjects across all four classes. Each question carries a set of terms that a correct retrieval should surface, which gives a mechanical check on topical relevance without a human reading every passage. For example, a query about Ohm’s law is expected to return text containing at least one of ohm, current, voltage or resistance.</w:t>
      </w:r>
    </w:p>
    <w:p>
      <w:pPr>
        <w:spacing w:after="120" w:before="0" w:line="360" w:lineRule="auto"/>
        <w:ind w:firstLine="720"/>
        <w:jc w:val="both"/>
      </w:pPr>
      <w:r>
        <w:rPr>
          <w:rFonts w:ascii="Times New Roman" w:hAnsi="Times New Roman"/>
          <w:b w:val="0"/>
          <w:i w:val="0"/>
          <w:sz w:val="24"/>
        </w:rPr>
        <w:t>Four properties are measured for every query. Hit rate records whether any passage came back at all. The top-1 and mean similarity scores record how close the best match was. Keyword recall records whether the expected terms actually appeared. Latency records the wall-clock time of the embedding call and the vector search together.</w:t>
      </w:r>
    </w:p>
    <w:p>
      <w:pPr>
        <w:spacing w:after="120" w:before="0" w:line="360" w:lineRule="auto"/>
        <w:ind w:firstLine="720"/>
        <w:jc w:val="both"/>
      </w:pPr>
      <w:r>
        <w:rPr>
          <w:rFonts w:ascii="Times New Roman" w:hAnsi="Times New Roman"/>
          <w:b w:val="0"/>
          <w:i w:val="0"/>
          <w:sz w:val="24"/>
        </w:rPr>
        <w:t>The most important measurement is filter precision. The design claims that curricular scoping is structural, not advisory. That claim is tested directly. For twelve of the queries, every returned passage is read back with its metadata and checked against the board, class and subject that were requested. Any passage whose metadata differs is counted as a violation. Three further probes ask for material that should not exist, such as a board with no indexed content, and expect zero passages. A final pair of probes asks the same question under two different class filters. The two result sets must have nothing in common. That shows the filter, rather than the question, is doing the scoping.</w:t>
      </w:r>
    </w:p>
    <w:p>
      <w:bookmarkStart w:id="2193" w:name="h3_300"/>
      <w:pPr>
        <w:keepNext/>
        <w:tabs>
          <w:tab w:pos="1080" w:val="left"/>
        </w:tabs>
        <w:spacing w:before="200" w:after="80" w:line="360" w:lineRule="auto"/>
        <w:jc w:val="left"/>
      </w:pPr>
      <w:r>
        <w:rPr>
          <w:rFonts w:ascii="Times New Roman" w:hAnsi="Times New Roman"/>
          <w:b/>
          <w:sz w:val="24"/>
        </w:rPr>
        <w:t>7.6.2</w:t>
        <w:tab/>
        <w:t>Test design for the language-model agents</w:t>
      </w:r>
      <w:bookmarkEnd w:id="2193"/>
    </w:p>
    <w:p>
      <w:pPr>
        <w:spacing w:after="120" w:before="0" w:line="360" w:lineRule="auto"/>
        <w:ind w:firstLine="720"/>
        <w:jc w:val="both"/>
      </w:pPr>
      <w:r>
        <w:rPr>
          <w:rFonts w:ascii="Times New Roman" w:hAnsi="Times New Roman"/>
          <w:b w:val="0"/>
          <w:i w:val="0"/>
          <w:sz w:val="24"/>
        </w:rPr>
        <w:t>Four experiments were designed, each with a baseline so that a number can be interpreted rather than merely reported.</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Experiment A, grounding. </w:t>
      </w:r>
      <w:r>
        <w:rPr>
          <w:rFonts w:ascii="Times New Roman" w:hAnsi="Times New Roman"/>
          <w:sz w:val="24"/>
        </w:rPr>
        <w:t>Twelve questions are answered twice by the same model with the same prompt: once through the full retrieval path, and once with retrieval disabled. Both answers are then graded by a stronger, independent model against the same retrieved passages, on groundedness, fitness for the class, and factual correctness, and for the number of claims not supported by those passages. Using the same reference text for both sides is what makes the comparison fair: the control is judged on whether it happens to agree with the board textbook, not on whether it sounds convincing.</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Experiment B, marking accuracy. </w:t>
      </w:r>
      <w:r>
        <w:rPr>
          <w:rFonts w:ascii="Times New Roman" w:hAnsi="Times New Roman"/>
          <w:sz w:val="24"/>
        </w:rPr>
        <w:t>A gold set of fifteen student answers was written before the run, covering multiple-choice, short and long questions, and spanning fully correct, partly correct and plainly wrong responses. The expected mark for each was agreed against the board marking scheme in advance. The evaluator agent marks the set blind, and the result is compared on exact agreement, agreement within one mark, and mean absolute error.</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Experiment C, structural validity. </w:t>
      </w:r>
      <w:r>
        <w:rPr>
          <w:rFonts w:ascii="Times New Roman" w:hAnsi="Times New Roman"/>
          <w:sz w:val="24"/>
        </w:rPr>
        <w:t>Six question sets are generated across three subjects and all three question formats. Each set is parsed mechanically and checked against the format the prompt demands: the requested number of questions, a provenance label on every question, four options and an answer key for multiple choice, and an answer section for short and long questions.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Experiment D, prompt growth. </w:t>
      </w:r>
      <w:r>
        <w:rPr>
          <w:rFonts w:ascii="Times New Roman" w:hAnsi="Times New Roman"/>
          <w:sz w:val="24"/>
        </w:rPr>
        <w:t>A ten-turn tutoring session is simulated twice, once with the memory manager active and once with the full history resent on every turn. Prompt size is recorded at each turn. This tests the claim that session cost is bounded rather than linear in the length of the conversation.</w:t>
      </w:r>
    </w:p>
    <w:p>
      <w:bookmarkStart w:id="2194" w:name="h3_301"/>
      <w:pPr>
        <w:keepNext/>
        <w:tabs>
          <w:tab w:pos="1080" w:val="left"/>
        </w:tabs>
        <w:spacing w:before="200" w:after="80" w:line="360" w:lineRule="auto"/>
        <w:jc w:val="left"/>
      </w:pPr>
      <w:r>
        <w:rPr>
          <w:rFonts w:ascii="Times New Roman" w:hAnsi="Times New Roman"/>
          <w:b/>
          <w:sz w:val="24"/>
        </w:rPr>
        <w:t>7.6.3</w:t>
        <w:tab/>
        <w:t>Threats to validity</w:t>
      </w:r>
      <w:bookmarkEnd w:id="2194"/>
    </w:p>
    <w:p>
      <w:pPr>
        <w:spacing w:after="120" w:before="0" w:line="360" w:lineRule="auto"/>
        <w:ind w:firstLine="720"/>
        <w:jc w:val="both"/>
      </w:pPr>
      <w:r>
        <w:rPr>
          <w:rFonts w:ascii="Times New Roman" w:hAnsi="Times New Roman"/>
          <w:b w:val="0"/>
          <w:i w:val="0"/>
          <w:sz w:val="24"/>
        </w:rPr>
        <w:t>The limits of this design are stated here so that the results in Chapter 8 are read correctly. The query set and the gold set were written by the project team, which risks favouring the system. Both were fixed before any run and were not adjusted afterwards. Even so, they are not an independent benchmark. Using a language model as judge is now common practice, and a stronger model was chosen for the role, but a model judge is not a board examiner. The gold set has fifteen items and the grounding set twelve, which is enough to show a direction but not enough for a confidence interval worth quoting. Finally, the measurements are of a live hosted service, so latency figures include network conditions on the day and should be read as indicative.</w:t>
      </w:r>
    </w:p>
    <w:p>
      <w:bookmarkStart w:id="2195" w:name="h2_302"/>
      <w:pPr>
        <w:keepNext/>
        <w:tabs>
          <w:tab w:pos="864" w:val="left"/>
        </w:tabs>
        <w:spacing w:before="240" w:after="120" w:line="360" w:lineRule="auto"/>
        <w:jc w:val="left"/>
      </w:pPr>
      <w:r>
        <w:rPr>
          <w:rFonts w:ascii="Times New Roman" w:hAnsi="Times New Roman"/>
          <w:b w:val="0"/>
          <w:sz w:val="24"/>
        </w:rPr>
        <w:t>7.7</w:t>
        <w:tab/>
        <w:t>INTEGRATION AND SYSTEM TESTING</w:t>
      </w:r>
      <w:bookmarkEnd w:id="2195"/>
    </w:p>
    <w:p>
      <w:bookmarkStart w:id="2196" w:name="h3_303"/>
      <w:pPr>
        <w:keepNext/>
        <w:tabs>
          <w:tab w:pos="1080" w:val="left"/>
        </w:tabs>
        <w:spacing w:before="200" w:after="80" w:line="360" w:lineRule="auto"/>
        <w:jc w:val="left"/>
      </w:pPr>
      <w:r>
        <w:rPr>
          <w:rFonts w:ascii="Times New Roman" w:hAnsi="Times New Roman"/>
          <w:b/>
          <w:sz w:val="24"/>
        </w:rPr>
        <w:t>7.7.1</w:t>
        <w:tab/>
        <w:t>Service contract testing</w:t>
      </w:r>
      <w:bookmarkEnd w:id="2196"/>
    </w:p>
    <w:p>
      <w:pPr>
        <w:spacing w:after="120" w:before="0" w:line="360" w:lineRule="auto"/>
        <w:ind w:firstLine="720"/>
        <w:jc w:val="both"/>
      </w:pPr>
      <w:r>
        <w:rPr>
          <w:rFonts w:ascii="Times New Roman" w:hAnsi="Times New Roman"/>
          <w:b w:val="0"/>
          <w:i w:val="0"/>
          <w:sz w:val="24"/>
        </w:rPr>
        <w:t>The AI service was exercised on its own through the scripts in ai-service/scripts. These call the retriever, the teacher agent, the tester and evaluator, and the session evaluator directly with fixed inputs. They print the retrieved chunks with their similarity scores. This separation was valuable during development: when an answer was poor it was possible to determine immediately whether the cause was bad retrieval or bad generation, which are entirely different problems with entirely different fixes. The four HTTP endpoints were also exercised through Postman with boundary-value inputs. These included an empty question, a question of exactly the maximum length, a question one character over, zero and twenty-one requested items, and a results array of fifty-one entries. In every case the Pydantic constraints produced a structured validation error rather than a metered call.</w:t>
      </w:r>
    </w:p>
    <w:p>
      <w:bookmarkStart w:id="2197" w:name="h3_304"/>
      <w:pPr>
        <w:keepNext/>
        <w:tabs>
          <w:tab w:pos="1080" w:val="left"/>
        </w:tabs>
        <w:spacing w:before="200" w:after="80" w:line="360" w:lineRule="auto"/>
        <w:jc w:val="left"/>
      </w:pPr>
      <w:r>
        <w:rPr>
          <w:rFonts w:ascii="Times New Roman" w:hAnsi="Times New Roman"/>
          <w:b/>
          <w:sz w:val="24"/>
        </w:rPr>
        <w:t>7.7.2</w:t>
        <w:tab/>
        <w:t>End-to-end journeys</w:t>
      </w:r>
      <w:bookmarkEnd w:id="2197"/>
    </w:p>
    <w:p>
      <w:bookmarkStart w:id="2198" w:name="tab_7.9"/>
      <w:pPr>
        <w:keepNext/>
        <w:spacing w:after="80" w:before="200" w:line="240" w:lineRule="auto"/>
        <w:jc w:val="left"/>
      </w:pPr>
      <w:r>
        <w:rPr>
          <w:rFonts w:ascii="Times New Roman" w:hAnsi="Times New Roman"/>
          <w:b/>
          <w:i w:val="0"/>
          <w:sz w:val="22"/>
        </w:rPr>
        <w:t>Table 7.9: System test journeys</w:t>
      </w:r>
      <w:bookmarkEnd w:id="2198"/>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961"/>
        <w:gridCol w:w="3720"/>
        <w:gridCol w:w="2367"/>
      </w:tblGrid>
      <w:tr>
        <w:trPr>
          <w:tblHeader w:val="true"/>
        </w:trPr>
        <w:tc>
          <w:tcPr>
            <w:tcW w:type="dxa" w:w="1962"/>
            <w:shd w:val="clear" w:color="auto" w:fill="D9D9D9"/>
          </w:tcPr>
          <w:p>
            <w:pPr>
              <w:spacing w:line="240" w:lineRule="auto" w:after="0"/>
              <w:jc w:val="left"/>
            </w:pPr>
            <w:r>
              <w:rPr>
                <w:rFonts w:ascii="Times New Roman" w:hAnsi="Times New Roman"/>
                <w:b/>
                <w:sz w:val="18"/>
              </w:rPr>
              <w:t>Journey</w:t>
            </w:r>
          </w:p>
        </w:tc>
        <w:tc>
          <w:tcPr>
            <w:tcW w:type="dxa" w:w="3720"/>
            <w:shd w:val="clear" w:color="auto" w:fill="D9D9D9"/>
          </w:tcPr>
          <w:p>
            <w:pPr>
              <w:spacing w:line="240" w:lineRule="auto" w:after="0"/>
              <w:jc w:val="left"/>
            </w:pPr>
            <w:r>
              <w:rPr>
                <w:rFonts w:ascii="Times New Roman" w:hAnsi="Times New Roman"/>
                <w:b/>
                <w:sz w:val="18"/>
              </w:rPr>
              <w:t>Steps</w:t>
            </w:r>
          </w:p>
        </w:tc>
        <w:tc>
          <w:tcPr>
            <w:tcW w:type="dxa" w:w="2368"/>
            <w:shd w:val="clear" w:color="auto" w:fill="D9D9D9"/>
          </w:tcPr>
          <w:p>
            <w:pPr>
              <w:spacing w:line="240" w:lineRule="auto" w:after="0"/>
              <w:jc w:val="left"/>
            </w:pPr>
            <w:r>
              <w:rPr>
                <w:rFonts w:ascii="Times New Roman" w:hAnsi="Times New Roman"/>
                <w:b/>
                <w:sz w:val="18"/>
              </w:rPr>
              <w:t>Outcome</w:t>
            </w:r>
          </w:p>
        </w:tc>
      </w:tr>
      <w:tr>
        <w:tc>
          <w:tcPr>
            <w:tcW w:type="dxa" w:w="1962"/>
          </w:tcPr>
          <w:p>
            <w:pPr>
              <w:spacing w:line="240" w:lineRule="auto" w:after="0"/>
              <w:jc w:val="left"/>
            </w:pPr>
            <w:r>
              <w:rPr>
                <w:rFonts w:ascii="Times New Roman" w:hAnsi="Times New Roman"/>
                <w:sz w:val="18"/>
              </w:rPr>
              <w:t>J1 — New student, first tutoring session</w:t>
            </w:r>
          </w:p>
        </w:tc>
        <w:tc>
          <w:tcPr>
            <w:tcW w:type="dxa" w:w="3720"/>
          </w:tcPr>
          <w:p>
            <w:pPr>
              <w:spacing w:line="240" w:lineRule="auto" w:after="0"/>
              <w:jc w:val="left"/>
            </w:pPr>
            <w:r>
              <w:rPr>
                <w:rFonts w:ascii="Times New Roman" w:hAnsi="Times New Roman"/>
                <w:sz w:val="18"/>
              </w:rPr>
              <w:t>Register, verify by email, sign in, select board, class and subject, ask three questions including one follow-up, reload and confirm the transcript</w:t>
            </w:r>
          </w:p>
        </w:tc>
        <w:tc>
          <w:tcPr>
            <w:tcW w:type="dxa" w:w="2368"/>
          </w:tcPr>
          <w:p>
            <w:pPr>
              <w:spacing w:line="240" w:lineRule="auto" w:after="0"/>
              <w:jc w:val="left"/>
            </w:pPr>
            <w:r>
              <w:rPr>
                <w:rFonts w:ascii="Times New Roman" w:hAnsi="Times New Roman"/>
                <w:sz w:val="18"/>
              </w:rPr>
              <w:t>Completed; transcript and summary persisted correctly</w:t>
            </w:r>
          </w:p>
        </w:tc>
      </w:tr>
      <w:tr>
        <w:tc>
          <w:tcPr>
            <w:tcW w:type="dxa" w:w="1962"/>
            <w:shd w:val="clear" w:color="auto" w:fill="F2F2F2"/>
          </w:tcPr>
          <w:p>
            <w:pPr>
              <w:spacing w:line="240" w:lineRule="auto" w:after="0"/>
              <w:jc w:val="left"/>
            </w:pPr>
            <w:r>
              <w:rPr>
                <w:rFonts w:ascii="Times New Roman" w:hAnsi="Times New Roman"/>
                <w:sz w:val="18"/>
              </w:rPr>
              <w:t>J2 — Full practice attempt</w:t>
            </w:r>
          </w:p>
        </w:tc>
        <w:tc>
          <w:tcPr>
            <w:tcW w:type="dxa" w:w="3720"/>
            <w:shd w:val="clear" w:color="auto" w:fill="F2F2F2"/>
          </w:tcPr>
          <w:p>
            <w:pPr>
              <w:spacing w:line="240" w:lineRule="auto" w:after="0"/>
              <w:jc w:val="left"/>
            </w:pPr>
            <w:r>
              <w:rPr>
                <w:rFonts w:ascii="Times New Roman" w:hAnsi="Times New Roman"/>
                <w:sz w:val="18"/>
              </w:rPr>
              <w:t>Sign in, open practice, select two chapters, choose short questions, answer five, review the session result, confirm the dashboard updated</w:t>
            </w:r>
          </w:p>
        </w:tc>
        <w:tc>
          <w:tcPr>
            <w:tcW w:type="dxa" w:w="2368"/>
            <w:shd w:val="clear" w:color="auto" w:fill="F2F2F2"/>
          </w:tcPr>
          <w:p>
            <w:pPr>
              <w:spacing w:line="240" w:lineRule="auto" w:after="0"/>
              <w:jc w:val="left"/>
            </w:pPr>
            <w:r>
              <w:rPr>
                <w:rFonts w:ascii="Times New Roman" w:hAnsi="Times New Roman"/>
                <w:sz w:val="18"/>
              </w:rPr>
              <w:t>Completed; session and five result rows written; dashboard reflected the attempt</w:t>
            </w:r>
          </w:p>
        </w:tc>
      </w:tr>
      <w:tr>
        <w:tc>
          <w:tcPr>
            <w:tcW w:type="dxa" w:w="1962"/>
          </w:tcPr>
          <w:p>
            <w:pPr>
              <w:spacing w:line="240" w:lineRule="auto" w:after="0"/>
              <w:jc w:val="left"/>
            </w:pPr>
            <w:r>
              <w:rPr>
                <w:rFonts w:ascii="Times New Roman" w:hAnsi="Times New Roman"/>
                <w:sz w:val="18"/>
              </w:rPr>
              <w:t>J3 — Resource discovery and download</w:t>
            </w:r>
          </w:p>
        </w:tc>
        <w:tc>
          <w:tcPr>
            <w:tcW w:type="dxa" w:w="3720"/>
          </w:tcPr>
          <w:p>
            <w:pPr>
              <w:spacing w:line="240" w:lineRule="auto" w:after="0"/>
              <w:jc w:val="left"/>
            </w:pPr>
            <w:r>
              <w:rPr>
                <w:rFonts w:ascii="Times New Roman" w:hAnsi="Times New Roman"/>
                <w:sz w:val="18"/>
              </w:rPr>
              <w:t>Filter the library by board, class and subject, download, confirm the counter and the activity feed</w:t>
            </w:r>
          </w:p>
        </w:tc>
        <w:tc>
          <w:tcPr>
            <w:tcW w:type="dxa" w:w="2368"/>
          </w:tcPr>
          <w:p>
            <w:pPr>
              <w:spacing w:line="240" w:lineRule="auto" w:after="0"/>
              <w:jc w:val="left"/>
            </w:pPr>
            <w:r>
              <w:rPr>
                <w:rFonts w:ascii="Times New Roman" w:hAnsi="Times New Roman"/>
                <w:sz w:val="18"/>
              </w:rPr>
              <w:t>Completed</w:t>
            </w:r>
          </w:p>
        </w:tc>
      </w:tr>
      <w:tr>
        <w:tc>
          <w:tcPr>
            <w:tcW w:type="dxa" w:w="1962"/>
            <w:shd w:val="clear" w:color="auto" w:fill="F2F2F2"/>
          </w:tcPr>
          <w:p>
            <w:pPr>
              <w:spacing w:line="240" w:lineRule="auto" w:after="0"/>
              <w:jc w:val="left"/>
            </w:pPr>
            <w:r>
              <w:rPr>
                <w:rFonts w:ascii="Times New Roman" w:hAnsi="Times New Roman"/>
                <w:sz w:val="18"/>
              </w:rPr>
              <w:t>J4 — Administrator content cycle</w:t>
            </w:r>
          </w:p>
        </w:tc>
        <w:tc>
          <w:tcPr>
            <w:tcW w:type="dxa" w:w="3720"/>
            <w:shd w:val="clear" w:color="auto" w:fill="F2F2F2"/>
          </w:tcPr>
          <w:p>
            <w:pPr>
              <w:spacing w:line="240" w:lineRule="auto" w:after="0"/>
              <w:jc w:val="left"/>
            </w:pPr>
            <w:r>
              <w:rPr>
                <w:rFonts w:ascii="Times New Roman" w:hAnsi="Times New Roman"/>
                <w:sz w:val="18"/>
              </w:rPr>
              <w:t>Sign in as administrator, upload a resource, edit its metadata, confirm it appears to a student, delete it, confirm removal of both record and file</w:t>
            </w:r>
          </w:p>
        </w:tc>
        <w:tc>
          <w:tcPr>
            <w:tcW w:type="dxa" w:w="2368"/>
            <w:shd w:val="clear" w:color="auto" w:fill="F2F2F2"/>
          </w:tcPr>
          <w:p>
            <w:pPr>
              <w:spacing w:line="240" w:lineRule="auto" w:after="0"/>
              <w:jc w:val="left"/>
            </w:pPr>
            <w:r>
              <w:rPr>
                <w:rFonts w:ascii="Times New Roman" w:hAnsi="Times New Roman"/>
                <w:sz w:val="18"/>
              </w:rPr>
              <w:t>Completed</w:t>
            </w:r>
          </w:p>
        </w:tc>
      </w:tr>
      <w:tr>
        <w:tc>
          <w:tcPr>
            <w:tcW w:type="dxa" w:w="1962"/>
          </w:tcPr>
          <w:p>
            <w:pPr>
              <w:spacing w:line="240" w:lineRule="auto" w:after="0"/>
              <w:jc w:val="left"/>
            </w:pPr>
            <w:r>
              <w:rPr>
                <w:rFonts w:ascii="Times New Roman" w:hAnsi="Times New Roman"/>
                <w:sz w:val="18"/>
              </w:rPr>
              <w:t>J5 — Degraded operation</w:t>
            </w:r>
          </w:p>
        </w:tc>
        <w:tc>
          <w:tcPr>
            <w:tcW w:type="dxa" w:w="3720"/>
          </w:tcPr>
          <w:p>
            <w:pPr>
              <w:spacing w:line="240" w:lineRule="auto" w:after="0"/>
              <w:jc w:val="left"/>
            </w:pPr>
            <w:r>
              <w:rPr>
                <w:rFonts w:ascii="Times New Roman" w:hAnsi="Times New Roman"/>
                <w:sz w:val="18"/>
              </w:rPr>
              <w:t>Stop the AI service, attempt a tutoring message and a quiz generation, restart and retry</w:t>
            </w:r>
          </w:p>
        </w:tc>
        <w:tc>
          <w:tcPr>
            <w:tcW w:type="dxa" w:w="2368"/>
          </w:tcPr>
          <w:p>
            <w:pPr>
              <w:spacing w:line="240" w:lineRule="auto" w:after="0"/>
              <w:jc w:val="left"/>
            </w:pPr>
            <w:r>
              <w:rPr>
                <w:rFonts w:ascii="Times New Roman" w:hAnsi="Times New Roman"/>
                <w:sz w:val="18"/>
              </w:rPr>
              <w:t>Completed; explanatory errors shown, no input lost, normal operation resumed</w:t>
            </w:r>
          </w:p>
        </w:tc>
      </w:tr>
    </w:tbl>
    <w:p>
      <w:pPr>
        <w:spacing w:after="160" w:before="0" w:line="360" w:lineRule="auto"/>
        <w:jc w:val="both"/>
      </w:pPr>
    </w:p>
    <w:p>
      <w:bookmarkStart w:id="2199" w:name="h2_306"/>
      <w:pPr>
        <w:keepNext/>
        <w:tabs>
          <w:tab w:pos="864" w:val="left"/>
        </w:tabs>
        <w:spacing w:before="240" w:after="120" w:line="360" w:lineRule="auto"/>
        <w:jc w:val="left"/>
      </w:pPr>
      <w:r>
        <w:rPr>
          <w:rFonts w:ascii="Times New Roman" w:hAnsi="Times New Roman"/>
          <w:b w:val="0"/>
          <w:sz w:val="24"/>
        </w:rPr>
        <w:t>7.8</w:t>
        <w:tab/>
        <w:t>DEFECT LOG</w:t>
      </w:r>
      <w:bookmarkEnd w:id="2199"/>
    </w:p>
    <w:p>
      <w:pPr>
        <w:spacing w:after="120" w:before="0" w:line="360" w:lineRule="auto"/>
        <w:ind w:firstLine="720"/>
        <w:jc w:val="both"/>
      </w:pPr>
      <w:r>
        <w:rPr>
          <w:rFonts w:ascii="Times New Roman" w:hAnsi="Times New Roman"/>
          <w:b w:val="0"/>
          <w:i w:val="0"/>
          <w:sz w:val="24"/>
        </w:rPr>
        <w:t>Table 7.10 records every defect identified during verification, including those that remain open. Defects are recorded whether or not they were fixed, because a log that contains only fixed defects is not a log.</w:t>
      </w:r>
    </w:p>
    <w:p>
      <w:bookmarkStart w:id="2200" w:name="tab_7.10"/>
      <w:pPr>
        <w:keepNext/>
        <w:spacing w:after="80" w:before="200" w:line="240" w:lineRule="auto"/>
        <w:jc w:val="left"/>
      </w:pPr>
      <w:r>
        <w:rPr>
          <w:rFonts w:ascii="Times New Roman" w:hAnsi="Times New Roman"/>
          <w:b/>
          <w:i w:val="0"/>
          <w:sz w:val="22"/>
        </w:rPr>
        <w:t>Table 7.10: Defect log</w:t>
      </w:r>
      <w:bookmarkEnd w:id="2200"/>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676"/>
        <w:gridCol w:w="2841"/>
        <w:gridCol w:w="947"/>
        <w:gridCol w:w="3585"/>
      </w:tblGrid>
      <w:tr>
        <w:trPr>
          <w:tblHeader w:val="true"/>
        </w:trPr>
        <w:tc>
          <w:tcPr>
            <w:tcW w:type="dxa" w:w="676"/>
            <w:shd w:val="clear" w:color="auto" w:fill="D9D9D9"/>
          </w:tcPr>
          <w:p>
            <w:pPr>
              <w:spacing w:line="240" w:lineRule="auto" w:after="0"/>
              <w:jc w:val="left"/>
            </w:pPr>
            <w:r>
              <w:rPr>
                <w:rFonts w:ascii="Times New Roman" w:hAnsi="Times New Roman"/>
                <w:b/>
                <w:sz w:val="17"/>
              </w:rPr>
              <w:t>ID</w:t>
            </w:r>
          </w:p>
        </w:tc>
        <w:tc>
          <w:tcPr>
            <w:tcW w:type="dxa" w:w="2841"/>
            <w:shd w:val="clear" w:color="auto" w:fill="D9D9D9"/>
          </w:tcPr>
          <w:p>
            <w:pPr>
              <w:spacing w:line="240" w:lineRule="auto" w:after="0"/>
              <w:jc w:val="left"/>
            </w:pPr>
            <w:r>
              <w:rPr>
                <w:rFonts w:ascii="Times New Roman" w:hAnsi="Times New Roman"/>
                <w:b/>
                <w:sz w:val="17"/>
              </w:rPr>
              <w:t>Description</w:t>
            </w:r>
          </w:p>
        </w:tc>
        <w:tc>
          <w:tcPr>
            <w:tcW w:type="dxa" w:w="947"/>
            <w:shd w:val="clear" w:color="auto" w:fill="D9D9D9"/>
          </w:tcPr>
          <w:p>
            <w:pPr>
              <w:spacing w:line="240" w:lineRule="auto" w:after="0"/>
              <w:jc w:val="left"/>
            </w:pPr>
            <w:r>
              <w:rPr>
                <w:rFonts w:ascii="Times New Roman" w:hAnsi="Times New Roman"/>
                <w:b/>
                <w:sz w:val="17"/>
              </w:rPr>
              <w:t>Severity</w:t>
            </w:r>
          </w:p>
        </w:tc>
        <w:tc>
          <w:tcPr>
            <w:tcW w:type="dxa" w:w="3585"/>
            <w:shd w:val="clear" w:color="auto" w:fill="D9D9D9"/>
          </w:tcPr>
          <w:p>
            <w:pPr>
              <w:spacing w:line="240" w:lineRule="auto" w:after="0"/>
              <w:jc w:val="left"/>
            </w:pPr>
            <w:r>
              <w:rPr>
                <w:rFonts w:ascii="Times New Roman" w:hAnsi="Times New Roman"/>
                <w:b/>
                <w:sz w:val="17"/>
              </w:rPr>
              <w:t>Status and resolution</w:t>
            </w:r>
          </w:p>
        </w:tc>
      </w:tr>
      <w:tr>
        <w:tc>
          <w:tcPr>
            <w:tcW w:type="dxa" w:w="676"/>
          </w:tcPr>
          <w:p>
            <w:pPr>
              <w:spacing w:line="240" w:lineRule="auto" w:after="0"/>
              <w:jc w:val="left"/>
            </w:pPr>
            <w:r>
              <w:rPr>
                <w:rFonts w:ascii="Times New Roman" w:hAnsi="Times New Roman"/>
                <w:sz w:val="17"/>
              </w:rPr>
              <w:t>D-01</w:t>
            </w:r>
          </w:p>
        </w:tc>
        <w:tc>
          <w:tcPr>
            <w:tcW w:type="dxa" w:w="2841"/>
          </w:tcPr>
          <w:p>
            <w:pPr>
              <w:spacing w:line="240" w:lineRule="auto" w:after="0"/>
              <w:jc w:val="left"/>
            </w:pPr>
            <w:r>
              <w:rPr>
                <w:rFonts w:ascii="Times New Roman" w:hAnsi="Times New Roman"/>
                <w:sz w:val="17"/>
              </w:rPr>
              <w:t>`is_correct` on quiz_results is derived with a fixed threshold of 5 marks, so a correct MCQ (1 mark) and a good short answer (3 marks) are both recorded as incorrect.</w:t>
            </w:r>
          </w:p>
        </w:tc>
        <w:tc>
          <w:tcPr>
            <w:tcW w:type="dxa" w:w="947"/>
          </w:tcPr>
          <w:p>
            <w:pPr>
              <w:spacing w:line="240" w:lineRule="auto" w:after="0"/>
              <w:jc w:val="left"/>
            </w:pPr>
            <w:r>
              <w:rPr>
                <w:rFonts w:ascii="Times New Roman" w:hAnsi="Times New Roman"/>
                <w:sz w:val="17"/>
              </w:rPr>
              <w:t>Low</w:t>
            </w:r>
          </w:p>
        </w:tc>
        <w:tc>
          <w:tcPr>
            <w:tcW w:type="dxa" w:w="3585"/>
          </w:tcPr>
          <w:p>
            <w:pPr>
              <w:spacing w:line="240" w:lineRule="auto" w:after="0"/>
              <w:jc w:val="left"/>
            </w:pPr>
            <w:r>
              <w:rPr>
                <w:rFonts w:ascii="Times New Roman" w:hAnsi="Times New Roman"/>
                <w:sz w:val="17"/>
              </w:rPr>
              <w:t>Open. No displayed figure uses the column — every reported number derives from `score` — but the column is unreliable for future analytics. Fix: derive the threshold from question_type, `$score &gt;= $maxMark * 0.5`.</w:t>
            </w:r>
          </w:p>
        </w:tc>
      </w:tr>
      <w:tr>
        <w:tc>
          <w:tcPr>
            <w:tcW w:type="dxa" w:w="676"/>
            <w:shd w:val="clear" w:color="auto" w:fill="F2F2F2"/>
          </w:tcPr>
          <w:p>
            <w:pPr>
              <w:spacing w:line="240" w:lineRule="auto" w:after="0"/>
              <w:jc w:val="left"/>
            </w:pPr>
            <w:r>
              <w:rPr>
                <w:rFonts w:ascii="Times New Roman" w:hAnsi="Times New Roman"/>
                <w:sz w:val="17"/>
              </w:rPr>
              <w:t>D-02</w:t>
            </w:r>
          </w:p>
        </w:tc>
        <w:tc>
          <w:tcPr>
            <w:tcW w:type="dxa" w:w="2841"/>
            <w:shd w:val="clear" w:color="auto" w:fill="F2F2F2"/>
          </w:tcPr>
          <w:p>
            <w:pPr>
              <w:spacing w:line="240" w:lineRule="auto" w:after="0"/>
              <w:jc w:val="left"/>
            </w:pPr>
            <w:r>
              <w:rPr>
                <w:rFonts w:ascii="Times New Roman" w:hAnsi="Times New Roman"/>
                <w:sz w:val="17"/>
              </w:rPr>
              <w:t>Two inherited email-verification tests asserted a redirect to the dashboard, but the application sends a verified user to the login screen by design.</w:t>
            </w:r>
          </w:p>
        </w:tc>
        <w:tc>
          <w:tcPr>
            <w:tcW w:type="dxa" w:w="947"/>
            <w:shd w:val="clear" w:color="auto" w:fill="F2F2F2"/>
          </w:tcPr>
          <w:p>
            <w:pPr>
              <w:spacing w:line="240" w:lineRule="auto" w:after="0"/>
              <w:jc w:val="left"/>
            </w:pPr>
            <w:r>
              <w:rPr>
                <w:rFonts w:ascii="Times New Roman" w:hAnsi="Times New Roman"/>
                <w:sz w:val="17"/>
              </w:rPr>
              <w:t>Low</w:t>
            </w:r>
          </w:p>
        </w:tc>
        <w:tc>
          <w:tcPr>
            <w:tcW w:type="dxa" w:w="3585"/>
            <w:shd w:val="clear" w:color="auto" w:fill="F2F2F2"/>
          </w:tcPr>
          <w:p>
            <w:pPr>
              <w:spacing w:line="240" w:lineRule="auto" w:after="0"/>
              <w:jc w:val="left"/>
            </w:pPr>
            <w:r>
              <w:rPr>
                <w:rFonts w:ascii="Times New Roman" w:hAnsi="Times New Roman"/>
                <w:sz w:val="17"/>
              </w:rPr>
              <w:t>Fixed. The assertions were updated to expect the login screen, with a comment recording why that destination is deliberate. The suite is now fully passing; see Section 7.3.1.</w:t>
            </w:r>
          </w:p>
        </w:tc>
      </w:tr>
      <w:tr>
        <w:tc>
          <w:tcPr>
            <w:tcW w:type="dxa" w:w="676"/>
          </w:tcPr>
          <w:p>
            <w:pPr>
              <w:spacing w:line="240" w:lineRule="auto" w:after="0"/>
              <w:jc w:val="left"/>
            </w:pPr>
            <w:r>
              <w:rPr>
                <w:rFonts w:ascii="Times New Roman" w:hAnsi="Times New Roman"/>
                <w:sz w:val="17"/>
              </w:rPr>
              <w:t>D-03</w:t>
            </w:r>
          </w:p>
        </w:tc>
        <w:tc>
          <w:tcPr>
            <w:tcW w:type="dxa" w:w="2841"/>
          </w:tcPr>
          <w:p>
            <w:pPr>
              <w:spacing w:line="240" w:lineRule="auto" w:after="0"/>
              <w:jc w:val="left"/>
            </w:pPr>
            <w:r>
              <w:rPr>
                <w:rFonts w:ascii="Times New Roman" w:hAnsi="Times New Roman"/>
                <w:sz w:val="17"/>
              </w:rPr>
              <w:t>The tutor replied “This topic is not in your Class class_11 biology syllabus.” for a topic that is in the syllabus but absent from the index at that time. The raw enumeration token also leaked into user-facing text.</w:t>
            </w:r>
          </w:p>
        </w:tc>
        <w:tc>
          <w:tcPr>
            <w:tcW w:type="dxa" w:w="947"/>
          </w:tcPr>
          <w:p>
            <w:pPr>
              <w:spacing w:line="240" w:lineRule="auto" w:after="0"/>
              <w:jc w:val="left"/>
            </w:pPr>
            <w:r>
              <w:rPr>
                <w:rFonts w:ascii="Times New Roman" w:hAnsi="Times New Roman"/>
                <w:sz w:val="17"/>
              </w:rPr>
              <w:t>High</w:t>
            </w:r>
          </w:p>
        </w:tc>
        <w:tc>
          <w:tcPr>
            <w:tcW w:type="dxa" w:w="3585"/>
          </w:tcPr>
          <w:p>
            <w:pPr>
              <w:spacing w:line="240" w:lineRule="auto" w:after="0"/>
              <w:jc w:val="left"/>
            </w:pPr>
            <w:r>
              <w:rPr>
                <w:rFonts w:ascii="Times New Roman" w:hAnsi="Times New Roman"/>
                <w:sz w:val="17"/>
              </w:rPr>
              <w:t>Fixed. The teacher prompt now distinguishes a retrieval gap from a curriculum gap and falls back to general knowledge with an explicit disclosure. See Section 6.5.1.</w:t>
            </w:r>
          </w:p>
        </w:tc>
      </w:tr>
      <w:tr>
        <w:tc>
          <w:tcPr>
            <w:tcW w:type="dxa" w:w="676"/>
            <w:shd w:val="clear" w:color="auto" w:fill="F2F2F2"/>
          </w:tcPr>
          <w:p>
            <w:pPr>
              <w:spacing w:line="240" w:lineRule="auto" w:after="0"/>
              <w:jc w:val="left"/>
            </w:pPr>
            <w:r>
              <w:rPr>
                <w:rFonts w:ascii="Times New Roman" w:hAnsi="Times New Roman"/>
                <w:sz w:val="17"/>
              </w:rPr>
              <w:t>D-04</w:t>
            </w:r>
          </w:p>
        </w:tc>
        <w:tc>
          <w:tcPr>
            <w:tcW w:type="dxa" w:w="2841"/>
            <w:shd w:val="clear" w:color="auto" w:fill="F2F2F2"/>
          </w:tcPr>
          <w:p>
            <w:pPr>
              <w:spacing w:line="240" w:lineRule="auto" w:after="0"/>
              <w:jc w:val="left"/>
            </w:pPr>
            <w:r>
              <w:rPr>
                <w:rFonts w:ascii="Times New Roman" w:hAnsi="Times New Roman"/>
                <w:sz w:val="17"/>
              </w:rPr>
              <w:t>Administrative API routes are guarded by authentication but their role check is applied at the page layer rather than at the route layer.</w:t>
            </w:r>
          </w:p>
        </w:tc>
        <w:tc>
          <w:tcPr>
            <w:tcW w:type="dxa" w:w="947"/>
            <w:shd w:val="clear" w:color="auto" w:fill="F2F2F2"/>
          </w:tcPr>
          <w:p>
            <w:pPr>
              <w:spacing w:line="240" w:lineRule="auto" w:after="0"/>
              <w:jc w:val="left"/>
            </w:pPr>
            <w:r>
              <w:rPr>
                <w:rFonts w:ascii="Times New Roman" w:hAnsi="Times New Roman"/>
                <w:sz w:val="17"/>
              </w:rPr>
              <w:t>High</w:t>
            </w:r>
          </w:p>
        </w:tc>
        <w:tc>
          <w:tcPr>
            <w:tcW w:type="dxa" w:w="3585"/>
            <w:shd w:val="clear" w:color="auto" w:fill="F2F2F2"/>
          </w:tcPr>
          <w:p>
            <w:pPr>
              <w:spacing w:line="240" w:lineRule="auto" w:after="0"/>
              <w:jc w:val="left"/>
            </w:pPr>
            <w:r>
              <w:rPr>
                <w:rFonts w:ascii="Times New Roman" w:hAnsi="Times New Roman"/>
                <w:sz w:val="17"/>
              </w:rPr>
              <w:t>Open. Fix: a dedicated role middleware applied to the `/api/users` and `/api/content` write route groups.</w:t>
            </w:r>
          </w:p>
        </w:tc>
      </w:tr>
      <w:tr>
        <w:tc>
          <w:tcPr>
            <w:tcW w:type="dxa" w:w="676"/>
          </w:tcPr>
          <w:p>
            <w:pPr>
              <w:spacing w:line="240" w:lineRule="auto" w:after="0"/>
              <w:jc w:val="left"/>
            </w:pPr>
            <w:r>
              <w:rPr>
                <w:rFonts w:ascii="Times New Roman" w:hAnsi="Times New Roman"/>
                <w:sz w:val="17"/>
              </w:rPr>
              <w:t>D-05</w:t>
            </w:r>
          </w:p>
        </w:tc>
        <w:tc>
          <w:tcPr>
            <w:tcW w:type="dxa" w:w="2841"/>
          </w:tcPr>
          <w:p>
            <w:pPr>
              <w:spacing w:line="240" w:lineRule="auto" w:after="0"/>
              <w:jc w:val="left"/>
            </w:pPr>
            <w:r>
              <w:rPr>
                <w:rFonts w:ascii="Times New Roman" w:hAnsi="Times New Roman"/>
                <w:sz w:val="17"/>
              </w:rPr>
              <w:t>`ChatController::messages`, `history` and `delete` accept a session identifier without verifying that the session belongs to the authenticated user.</w:t>
            </w:r>
          </w:p>
        </w:tc>
        <w:tc>
          <w:tcPr>
            <w:tcW w:type="dxa" w:w="947"/>
          </w:tcPr>
          <w:p>
            <w:pPr>
              <w:spacing w:line="240" w:lineRule="auto" w:after="0"/>
              <w:jc w:val="left"/>
            </w:pPr>
            <w:r>
              <w:rPr>
                <w:rFonts w:ascii="Times New Roman" w:hAnsi="Times New Roman"/>
                <w:sz w:val="17"/>
              </w:rPr>
              <w:t>High</w:t>
            </w:r>
          </w:p>
        </w:tc>
        <w:tc>
          <w:tcPr>
            <w:tcW w:type="dxa" w:w="3585"/>
          </w:tcPr>
          <w:p>
            <w:pPr>
              <w:spacing w:line="240" w:lineRule="auto" w:after="0"/>
              <w:jc w:val="left"/>
            </w:pPr>
            <w:r>
              <w:rPr>
                <w:rFonts w:ascii="Times New Roman" w:hAnsi="Times New Roman"/>
                <w:sz w:val="17"/>
              </w:rPr>
              <w:t>Open. Fix: scope each query with `-&gt;where('user_id', $request-&gt;user()-&gt;id)` or apply a policy. This is the most serious open defect in the system.</w:t>
            </w:r>
          </w:p>
        </w:tc>
      </w:tr>
      <w:tr>
        <w:tc>
          <w:tcPr>
            <w:tcW w:type="dxa" w:w="676"/>
            <w:shd w:val="clear" w:color="auto" w:fill="F2F2F2"/>
          </w:tcPr>
          <w:p>
            <w:pPr>
              <w:spacing w:line="240" w:lineRule="auto" w:after="0"/>
              <w:jc w:val="left"/>
            </w:pPr>
            <w:r>
              <w:rPr>
                <w:rFonts w:ascii="Times New Roman" w:hAnsi="Times New Roman"/>
                <w:sz w:val="17"/>
              </w:rPr>
              <w:t>D-06</w:t>
            </w:r>
          </w:p>
        </w:tc>
        <w:tc>
          <w:tcPr>
            <w:tcW w:type="dxa" w:w="2841"/>
            <w:shd w:val="clear" w:color="auto" w:fill="F2F2F2"/>
          </w:tcPr>
          <w:p>
            <w:pPr>
              <w:spacing w:line="240" w:lineRule="auto" w:after="0"/>
              <w:jc w:val="left"/>
            </w:pPr>
            <w:r>
              <w:rPr>
                <w:rFonts w:ascii="Times New Roman" w:hAnsi="Times New Roman"/>
                <w:sz w:val="17"/>
              </w:rPr>
              <w:t>Language-model responses occasionally exceeded the permitted mark for the question type.</w:t>
            </w:r>
          </w:p>
        </w:tc>
        <w:tc>
          <w:tcPr>
            <w:tcW w:type="dxa" w:w="947"/>
            <w:shd w:val="clear" w:color="auto" w:fill="F2F2F2"/>
          </w:tcPr>
          <w:p>
            <w:pPr>
              <w:spacing w:line="240" w:lineRule="auto" w:after="0"/>
              <w:jc w:val="left"/>
            </w:pPr>
            <w:r>
              <w:rPr>
                <w:rFonts w:ascii="Times New Roman" w:hAnsi="Times New Roman"/>
                <w:sz w:val="17"/>
              </w:rPr>
              <w:t>Medium</w:t>
            </w:r>
          </w:p>
        </w:tc>
        <w:tc>
          <w:tcPr>
            <w:tcW w:type="dxa" w:w="3585"/>
            <w:shd w:val="clear" w:color="auto" w:fill="F2F2F2"/>
          </w:tcPr>
          <w:p>
            <w:pPr>
              <w:spacing w:line="240" w:lineRule="auto" w:after="0"/>
              <w:jc w:val="left"/>
            </w:pPr>
            <w:r>
              <w:rPr>
                <w:rFonts w:ascii="Times New Roman" w:hAnsi="Times New Roman"/>
                <w:sz w:val="17"/>
              </w:rPr>
              <w:t>Fixed. The score is parsed from a designated line and clamped in code; a parse failure yields zero rather than an exception.</w:t>
            </w:r>
          </w:p>
        </w:tc>
      </w:tr>
      <w:tr>
        <w:tc>
          <w:tcPr>
            <w:tcW w:type="dxa" w:w="676"/>
          </w:tcPr>
          <w:p>
            <w:pPr>
              <w:spacing w:line="240" w:lineRule="auto" w:after="0"/>
              <w:jc w:val="left"/>
            </w:pPr>
            <w:r>
              <w:rPr>
                <w:rFonts w:ascii="Times New Roman" w:hAnsi="Times New Roman"/>
                <w:sz w:val="17"/>
              </w:rPr>
              <w:t>D-07</w:t>
            </w:r>
          </w:p>
        </w:tc>
        <w:tc>
          <w:tcPr>
            <w:tcW w:type="dxa" w:w="2841"/>
          </w:tcPr>
          <w:p>
            <w:pPr>
              <w:spacing w:line="240" w:lineRule="auto" w:after="0"/>
              <w:jc w:val="left"/>
            </w:pPr>
            <w:r>
              <w:rPr>
                <w:rFonts w:ascii="Times New Roman" w:hAnsi="Times New Roman"/>
                <w:sz w:val="17"/>
              </w:rPr>
              <w:t>The Google sign-in path assigns the role `'user'` where the rest of the system uses `'student'`.</w:t>
            </w:r>
          </w:p>
        </w:tc>
        <w:tc>
          <w:tcPr>
            <w:tcW w:type="dxa" w:w="947"/>
          </w:tcPr>
          <w:p>
            <w:pPr>
              <w:spacing w:line="240" w:lineRule="auto" w:after="0"/>
              <w:jc w:val="left"/>
            </w:pPr>
            <w:r>
              <w:rPr>
                <w:rFonts w:ascii="Times New Roman" w:hAnsi="Times New Roman"/>
                <w:sz w:val="17"/>
              </w:rPr>
              <w:t>Low</w:t>
            </w:r>
          </w:p>
        </w:tc>
        <w:tc>
          <w:tcPr>
            <w:tcW w:type="dxa" w:w="3585"/>
          </w:tcPr>
          <w:p>
            <w:pPr>
              <w:spacing w:line="240" w:lineRule="auto" w:after="0"/>
              <w:jc w:val="left"/>
            </w:pPr>
            <w:r>
              <w:rPr>
                <w:rFonts w:ascii="Times New Roman" w:hAnsi="Times New Roman"/>
                <w:sz w:val="17"/>
              </w:rPr>
              <w:t>Open. Not exploitable — the role is only compared for equality with `'admin'` — but inconsistent. Fix: assign `'student'`.</w:t>
            </w:r>
          </w:p>
        </w:tc>
      </w:tr>
      <w:tr>
        <w:tc>
          <w:tcPr>
            <w:tcW w:type="dxa" w:w="676"/>
            <w:shd w:val="clear" w:color="auto" w:fill="F2F2F2"/>
          </w:tcPr>
          <w:p>
            <w:pPr>
              <w:spacing w:line="240" w:lineRule="auto" w:after="0"/>
              <w:jc w:val="left"/>
            </w:pPr>
            <w:r>
              <w:rPr>
                <w:rFonts w:ascii="Times New Roman" w:hAnsi="Times New Roman"/>
                <w:sz w:val="17"/>
              </w:rPr>
              <w:t>D-08</w:t>
            </w:r>
          </w:p>
        </w:tc>
        <w:tc>
          <w:tcPr>
            <w:tcW w:type="dxa" w:w="2841"/>
            <w:shd w:val="clear" w:color="auto" w:fill="F2F2F2"/>
          </w:tcPr>
          <w:p>
            <w:pPr>
              <w:spacing w:line="240" w:lineRule="auto" w:after="0"/>
              <w:jc w:val="left"/>
            </w:pPr>
            <w:r>
              <w:rPr>
                <w:rFonts w:ascii="Times New Roman" w:hAnsi="Times New Roman"/>
                <w:sz w:val="17"/>
              </w:rPr>
              <w:t>The Google sign-in path sets a fixed placeholder password literal for federated accounts.</w:t>
            </w:r>
          </w:p>
        </w:tc>
        <w:tc>
          <w:tcPr>
            <w:tcW w:type="dxa" w:w="947"/>
            <w:shd w:val="clear" w:color="auto" w:fill="F2F2F2"/>
          </w:tcPr>
          <w:p>
            <w:pPr>
              <w:spacing w:line="240" w:lineRule="auto" w:after="0"/>
              <w:jc w:val="left"/>
            </w:pPr>
            <w:r>
              <w:rPr>
                <w:rFonts w:ascii="Times New Roman" w:hAnsi="Times New Roman"/>
                <w:sz w:val="17"/>
              </w:rPr>
              <w:t>Low</w:t>
            </w:r>
          </w:p>
        </w:tc>
        <w:tc>
          <w:tcPr>
            <w:tcW w:type="dxa" w:w="3585"/>
            <w:shd w:val="clear" w:color="auto" w:fill="F2F2F2"/>
          </w:tcPr>
          <w:p>
            <w:pPr>
              <w:spacing w:line="240" w:lineRule="auto" w:after="0"/>
              <w:jc w:val="left"/>
            </w:pPr>
            <w:r>
              <w:rPr>
                <w:rFonts w:ascii="Times New Roman" w:hAnsi="Times New Roman"/>
                <w:sz w:val="17"/>
              </w:rPr>
              <w:t>Open. The value is bcrypt-hashed and the account has no password login path, but a random string would be safer. Fix: `Str::random(40)`.</w:t>
            </w:r>
          </w:p>
        </w:tc>
      </w:tr>
      <w:tr>
        <w:tc>
          <w:tcPr>
            <w:tcW w:type="dxa" w:w="676"/>
          </w:tcPr>
          <w:p>
            <w:pPr>
              <w:spacing w:line="240" w:lineRule="auto" w:after="0"/>
              <w:jc w:val="left"/>
            </w:pPr>
            <w:r>
              <w:rPr>
                <w:rFonts w:ascii="Times New Roman" w:hAnsi="Times New Roman"/>
                <w:sz w:val="17"/>
              </w:rPr>
              <w:t>D-09</w:t>
            </w:r>
          </w:p>
        </w:tc>
        <w:tc>
          <w:tcPr>
            <w:tcW w:type="dxa" w:w="2841"/>
          </w:tcPr>
          <w:p>
            <w:pPr>
              <w:spacing w:line="240" w:lineRule="auto" w:after="0"/>
              <w:jc w:val="left"/>
            </w:pPr>
            <w:r>
              <w:rPr>
                <w:rFonts w:ascii="Times New Roman" w:hAnsi="Times New Roman"/>
                <w:sz w:val="17"/>
              </w:rPr>
              <w:t>Session prompts grew linearly with conversation length, so cost and latency rose with session productivity.</w:t>
            </w:r>
          </w:p>
        </w:tc>
        <w:tc>
          <w:tcPr>
            <w:tcW w:type="dxa" w:w="947"/>
          </w:tcPr>
          <w:p>
            <w:pPr>
              <w:spacing w:line="240" w:lineRule="auto" w:after="0"/>
              <w:jc w:val="left"/>
            </w:pPr>
            <w:r>
              <w:rPr>
                <w:rFonts w:ascii="Times New Roman" w:hAnsi="Times New Roman"/>
                <w:sz w:val="17"/>
              </w:rPr>
              <w:t>High</w:t>
            </w:r>
          </w:p>
        </w:tc>
        <w:tc>
          <w:tcPr>
            <w:tcW w:type="dxa" w:w="3585"/>
          </w:tcPr>
          <w:p>
            <w:pPr>
              <w:spacing w:line="240" w:lineRule="auto" w:after="0"/>
              <w:jc w:val="left"/>
            </w:pPr>
            <w:r>
              <w:rPr>
                <w:rFonts w:ascii="Times New Roman" w:hAnsi="Times New Roman"/>
                <w:sz w:val="17"/>
              </w:rPr>
              <w:t>Fixed. Rolling summarisation with a four-turn verbatim window; see Section 4.9.</w:t>
            </w:r>
          </w:p>
        </w:tc>
      </w:tr>
      <w:tr>
        <w:tc>
          <w:tcPr>
            <w:tcW w:type="dxa" w:w="676"/>
            <w:shd w:val="clear" w:color="auto" w:fill="F2F2F2"/>
          </w:tcPr>
          <w:p>
            <w:pPr>
              <w:spacing w:line="240" w:lineRule="auto" w:after="0"/>
              <w:jc w:val="left"/>
            </w:pPr>
            <w:r>
              <w:rPr>
                <w:rFonts w:ascii="Times New Roman" w:hAnsi="Times New Roman"/>
                <w:sz w:val="17"/>
              </w:rPr>
              <w:t>D-10</w:t>
            </w:r>
          </w:p>
        </w:tc>
        <w:tc>
          <w:tcPr>
            <w:tcW w:type="dxa" w:w="2841"/>
            <w:shd w:val="clear" w:color="auto" w:fill="F2F2F2"/>
          </w:tcPr>
          <w:p>
            <w:pPr>
              <w:spacing w:line="240" w:lineRule="auto" w:after="0"/>
              <w:jc w:val="left"/>
            </w:pPr>
            <w:r>
              <w:rPr>
                <w:rFonts w:ascii="Times New Roman" w:hAnsi="Times New Roman"/>
                <w:sz w:val="17"/>
              </w:rPr>
              <w:t>Ingestion converted an entire PDF to images before recognition, exhausting memory on long textbooks.</w:t>
            </w:r>
          </w:p>
        </w:tc>
        <w:tc>
          <w:tcPr>
            <w:tcW w:type="dxa" w:w="947"/>
            <w:shd w:val="clear" w:color="auto" w:fill="F2F2F2"/>
          </w:tcPr>
          <w:p>
            <w:pPr>
              <w:spacing w:line="240" w:lineRule="auto" w:after="0"/>
              <w:jc w:val="left"/>
            </w:pPr>
            <w:r>
              <w:rPr>
                <w:rFonts w:ascii="Times New Roman" w:hAnsi="Times New Roman"/>
                <w:sz w:val="17"/>
              </w:rPr>
              <w:t>Medium</w:t>
            </w:r>
          </w:p>
        </w:tc>
        <w:tc>
          <w:tcPr>
            <w:tcW w:type="dxa" w:w="3585"/>
            <w:shd w:val="clear" w:color="auto" w:fill="F2F2F2"/>
          </w:tcPr>
          <w:p>
            <w:pPr>
              <w:spacing w:line="240" w:lineRule="auto" w:after="0"/>
              <w:jc w:val="left"/>
            </w:pPr>
            <w:r>
              <w:rPr>
                <w:rFonts w:ascii="Times New Roman" w:hAnsi="Times New Roman"/>
                <w:sz w:val="17"/>
              </w:rPr>
              <w:t>Fixed. Batched conversion of ten pages with immediate release, and 150 dpi rasterisation.</w:t>
            </w:r>
          </w:p>
        </w:tc>
      </w:tr>
      <w:tr>
        <w:tc>
          <w:tcPr>
            <w:tcW w:type="dxa" w:w="676"/>
          </w:tcPr>
          <w:p>
            <w:pPr>
              <w:spacing w:line="240" w:lineRule="auto" w:after="0"/>
              <w:jc w:val="left"/>
            </w:pPr>
            <w:r>
              <w:rPr>
                <w:rFonts w:ascii="Times New Roman" w:hAnsi="Times New Roman"/>
                <w:sz w:val="17"/>
              </w:rPr>
              <w:t>D-11</w:t>
            </w:r>
          </w:p>
        </w:tc>
        <w:tc>
          <w:tcPr>
            <w:tcW w:type="dxa" w:w="2841"/>
          </w:tcPr>
          <w:p>
            <w:pPr>
              <w:spacing w:line="240" w:lineRule="auto" w:after="0"/>
              <w:jc w:val="left"/>
            </w:pPr>
            <w:r>
              <w:rPr>
                <w:rFonts w:ascii="Times New Roman" w:hAnsi="Times New Roman"/>
                <w:sz w:val="17"/>
              </w:rPr>
              <w:t>An interrupted ingestion run repeated metered OCR and embedding work on restart.</w:t>
            </w:r>
          </w:p>
        </w:tc>
        <w:tc>
          <w:tcPr>
            <w:tcW w:type="dxa" w:w="947"/>
          </w:tcPr>
          <w:p>
            <w:pPr>
              <w:spacing w:line="240" w:lineRule="auto" w:after="0"/>
              <w:jc w:val="left"/>
            </w:pPr>
            <w:r>
              <w:rPr>
                <w:rFonts w:ascii="Times New Roman" w:hAnsi="Times New Roman"/>
                <w:sz w:val="17"/>
              </w:rPr>
              <w:t>Medium</w:t>
            </w:r>
          </w:p>
        </w:tc>
        <w:tc>
          <w:tcPr>
            <w:tcW w:type="dxa" w:w="3585"/>
          </w:tcPr>
          <w:p>
            <w:pPr>
              <w:spacing w:line="240" w:lineRule="auto" w:after="0"/>
              <w:jc w:val="left"/>
            </w:pPr>
            <w:r>
              <w:rPr>
                <w:rFonts w:ascii="Times New Roman" w:hAnsi="Times New Roman"/>
                <w:sz w:val="17"/>
              </w:rPr>
              <w:t>Fixed. Every stage made idempotent; embedded identifiers logged incrementally.</w:t>
            </w:r>
          </w:p>
        </w:tc>
      </w:tr>
      <w:tr>
        <w:tc>
          <w:tcPr>
            <w:tcW w:type="dxa" w:w="676"/>
            <w:shd w:val="clear" w:color="auto" w:fill="F2F2F2"/>
          </w:tcPr>
          <w:p>
            <w:pPr>
              <w:spacing w:line="240" w:lineRule="auto" w:after="0"/>
              <w:jc w:val="left"/>
            </w:pPr>
            <w:r>
              <w:rPr>
                <w:rFonts w:ascii="Times New Roman" w:hAnsi="Times New Roman"/>
                <w:sz w:val="17"/>
              </w:rPr>
              <w:t>D-12</w:t>
            </w:r>
          </w:p>
        </w:tc>
        <w:tc>
          <w:tcPr>
            <w:tcW w:type="dxa" w:w="2841"/>
            <w:shd w:val="clear" w:color="auto" w:fill="F2F2F2"/>
          </w:tcPr>
          <w:p>
            <w:pPr>
              <w:spacing w:line="240" w:lineRule="auto" w:after="0"/>
              <w:jc w:val="left"/>
            </w:pPr>
            <w:r>
              <w:rPr>
                <w:rFonts w:ascii="Times New Roman" w:hAnsi="Times New Roman"/>
                <w:sz w:val="17"/>
              </w:rPr>
              <w:t>Records created before the enumerations were introduced stored display strings, so retrieval filters matched nothing.</w:t>
            </w:r>
          </w:p>
        </w:tc>
        <w:tc>
          <w:tcPr>
            <w:tcW w:type="dxa" w:w="947"/>
            <w:shd w:val="clear" w:color="auto" w:fill="F2F2F2"/>
          </w:tcPr>
          <w:p>
            <w:pPr>
              <w:spacing w:line="240" w:lineRule="auto" w:after="0"/>
              <w:jc w:val="left"/>
            </w:pPr>
            <w:r>
              <w:rPr>
                <w:rFonts w:ascii="Times New Roman" w:hAnsi="Times New Roman"/>
                <w:sz w:val="17"/>
              </w:rPr>
              <w:t>Medium</w:t>
            </w:r>
          </w:p>
        </w:tc>
        <w:tc>
          <w:tcPr>
            <w:tcW w:type="dxa" w:w="3585"/>
            <w:shd w:val="clear" w:color="auto" w:fill="F2F2F2"/>
          </w:tcPr>
          <w:p>
            <w:pPr>
              <w:spacing w:line="240" w:lineRule="auto" w:after="0"/>
              <w:jc w:val="left"/>
            </w:pPr>
            <w:r>
              <w:rPr>
                <w:rFonts w:ascii="Times New Roman" w:hAnsi="Times New Roman"/>
                <w:sz w:val="17"/>
              </w:rPr>
              <w:t>Fixed. A reversible normalisation migration across users, chat_sessions and contents, plus backed enumerations to prevent recurrence.</w:t>
            </w:r>
          </w:p>
        </w:tc>
      </w:tr>
      <w:tr>
        <w:tc>
          <w:tcPr>
            <w:tcW w:type="dxa" w:w="676"/>
          </w:tcPr>
          <w:p>
            <w:pPr>
              <w:spacing w:line="240" w:lineRule="auto" w:after="0"/>
              <w:jc w:val="left"/>
            </w:pPr>
            <w:r>
              <w:rPr>
                <w:rFonts w:ascii="Times New Roman" w:hAnsi="Times New Roman"/>
                <w:sz w:val="17"/>
              </w:rPr>
              <w:t>D-13</w:t>
            </w:r>
          </w:p>
        </w:tc>
        <w:tc>
          <w:tcPr>
            <w:tcW w:type="dxa" w:w="2841"/>
          </w:tcPr>
          <w:p>
            <w:pPr>
              <w:spacing w:line="240" w:lineRule="auto" w:after="0"/>
              <w:jc w:val="left"/>
            </w:pPr>
            <w:r>
              <w:rPr>
                <w:rFonts w:ascii="Times New Roman" w:hAnsi="Times New Roman"/>
                <w:sz w:val="17"/>
              </w:rPr>
              <w:t>Asynchronous fetch calls failed CSRF verification; setting Content-Type manually broke multipart uploads.</w:t>
            </w:r>
          </w:p>
        </w:tc>
        <w:tc>
          <w:tcPr>
            <w:tcW w:type="dxa" w:w="947"/>
          </w:tcPr>
          <w:p>
            <w:pPr>
              <w:spacing w:line="240" w:lineRule="auto" w:after="0"/>
              <w:jc w:val="left"/>
            </w:pPr>
            <w:r>
              <w:rPr>
                <w:rFonts w:ascii="Times New Roman" w:hAnsi="Times New Roman"/>
                <w:sz w:val="17"/>
              </w:rPr>
              <w:t>Medium</w:t>
            </w:r>
          </w:p>
        </w:tc>
        <w:tc>
          <w:tcPr>
            <w:tcW w:type="dxa" w:w="3585"/>
          </w:tcPr>
          <w:p>
            <w:pPr>
              <w:spacing w:line="240" w:lineRule="auto" w:after="0"/>
              <w:jc w:val="left"/>
            </w:pPr>
            <w:r>
              <w:rPr>
                <w:rFonts w:ascii="Times New Roman" w:hAnsi="Times New Roman"/>
                <w:sz w:val="17"/>
              </w:rPr>
              <w:t>Fixed. A single wrapper obtains the cookie, attaches the token and omits Content-Type for FormData.</w:t>
            </w:r>
          </w:p>
        </w:tc>
      </w:tr>
      <w:tr>
        <w:tc>
          <w:tcPr>
            <w:tcW w:type="dxa" w:w="676"/>
            <w:shd w:val="clear" w:color="auto" w:fill="F2F2F2"/>
          </w:tcPr>
          <w:p>
            <w:pPr>
              <w:spacing w:line="240" w:lineRule="auto" w:after="0"/>
              <w:jc w:val="left"/>
            </w:pPr>
            <w:r>
              <w:rPr>
                <w:rFonts w:ascii="Times New Roman" w:hAnsi="Times New Roman"/>
                <w:sz w:val="17"/>
              </w:rPr>
              <w:t>D-14</w:t>
            </w:r>
          </w:p>
        </w:tc>
        <w:tc>
          <w:tcPr>
            <w:tcW w:type="dxa" w:w="2841"/>
            <w:shd w:val="clear" w:color="auto" w:fill="F2F2F2"/>
          </w:tcPr>
          <w:p>
            <w:pPr>
              <w:spacing w:line="240" w:lineRule="auto" w:after="0"/>
              <w:jc w:val="left"/>
            </w:pPr>
            <w:r>
              <w:rPr>
                <w:rFonts w:ascii="Times New Roman" w:hAnsi="Times New Roman"/>
                <w:sz w:val="17"/>
              </w:rPr>
              <w:t>The activity table grew without bound; naive pruning could delete the row just written.</w:t>
            </w:r>
          </w:p>
        </w:tc>
        <w:tc>
          <w:tcPr>
            <w:tcW w:type="dxa" w:w="947"/>
            <w:shd w:val="clear" w:color="auto" w:fill="F2F2F2"/>
          </w:tcPr>
          <w:p>
            <w:pPr>
              <w:spacing w:line="240" w:lineRule="auto" w:after="0"/>
              <w:jc w:val="left"/>
            </w:pPr>
            <w:r>
              <w:rPr>
                <w:rFonts w:ascii="Times New Roman" w:hAnsi="Times New Roman"/>
                <w:sz w:val="17"/>
              </w:rPr>
              <w:t>Low</w:t>
            </w:r>
          </w:p>
        </w:tc>
        <w:tc>
          <w:tcPr>
            <w:tcW w:type="dxa" w:w="3585"/>
            <w:shd w:val="clear" w:color="auto" w:fill="F2F2F2"/>
          </w:tcPr>
          <w:p>
            <w:pPr>
              <w:spacing w:line="240" w:lineRule="auto" w:after="0"/>
              <w:jc w:val="left"/>
            </w:pPr>
            <w:r>
              <w:rPr>
                <w:rFonts w:ascii="Times New Roman" w:hAnsi="Times New Roman"/>
                <w:sz w:val="17"/>
              </w:rPr>
              <w:t>Fixed. Retain the eight most recent and delete only rows older than three minutes.</w:t>
            </w:r>
          </w:p>
        </w:tc>
      </w:tr>
      <w:tr>
        <w:tc>
          <w:tcPr>
            <w:tcW w:type="dxa" w:w="676"/>
          </w:tcPr>
          <w:p>
            <w:pPr>
              <w:spacing w:line="240" w:lineRule="auto" w:after="0"/>
              <w:jc w:val="left"/>
            </w:pPr>
            <w:r>
              <w:rPr>
                <w:rFonts w:ascii="Times New Roman" w:hAnsi="Times New Roman"/>
                <w:sz w:val="17"/>
              </w:rPr>
              <w:t>D-15</w:t>
            </w:r>
          </w:p>
        </w:tc>
        <w:tc>
          <w:tcPr>
            <w:tcW w:type="dxa" w:w="2841"/>
          </w:tcPr>
          <w:p>
            <w:pPr>
              <w:spacing w:line="240" w:lineRule="auto" w:after="0"/>
              <w:jc w:val="left"/>
            </w:pPr>
            <w:r>
              <w:rPr>
                <w:rFonts w:ascii="Times New Roman" w:hAnsi="Times New Roman"/>
                <w:sz w:val="17"/>
              </w:rPr>
              <w:t>The evaluator's 500-token output budget produced feedback longer than students read.</w:t>
            </w:r>
          </w:p>
        </w:tc>
        <w:tc>
          <w:tcPr>
            <w:tcW w:type="dxa" w:w="947"/>
          </w:tcPr>
          <w:p>
            <w:pPr>
              <w:spacing w:line="240" w:lineRule="auto" w:after="0"/>
              <w:jc w:val="left"/>
            </w:pPr>
            <w:r>
              <w:rPr>
                <w:rFonts w:ascii="Times New Roman" w:hAnsi="Times New Roman"/>
                <w:sz w:val="17"/>
              </w:rPr>
              <w:t>Low</w:t>
            </w:r>
          </w:p>
        </w:tc>
        <w:tc>
          <w:tcPr>
            <w:tcW w:type="dxa" w:w="3585"/>
          </w:tcPr>
          <w:p>
            <w:pPr>
              <w:spacing w:line="240" w:lineRule="auto" w:after="0"/>
              <w:jc w:val="left"/>
            </w:pPr>
            <w:r>
              <w:rPr>
                <w:rFonts w:ascii="Times New Roman" w:hAnsi="Times New Roman"/>
                <w:sz w:val="17"/>
              </w:rPr>
              <w:t>Fixed. Reduced to 200 tokens, cutting output cost on the most frequently called endpoint.</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Three defects — D-04, D-05 and D-01 — remain open at submission. D-05 is the most serious: an authenticated student who guesses or enumerates a session identifier can read or delete another student's tutoring transcript. It is a two-line fix per method, it cannot be exploited by an unauthenticated visitor, and no personal data beyond the transcript itself is exposed. It is still a real authorisation defect, and it is reported here rather than omitted. It heads the remediation list in Section 9.6.</w:t>
      </w:r>
    </w:p>
    <w:p>
      <w:bookmarkStart w:id="2201" w:name="h2_308"/>
      <w:pPr>
        <w:keepNext/>
        <w:tabs>
          <w:tab w:pos="864" w:val="left"/>
        </w:tabs>
        <w:spacing w:before="240" w:after="120" w:line="360" w:lineRule="auto"/>
        <w:jc w:val="left"/>
      </w:pPr>
      <w:r>
        <w:rPr>
          <w:rFonts w:ascii="Times New Roman" w:hAnsi="Times New Roman"/>
          <w:b w:val="0"/>
          <w:sz w:val="24"/>
        </w:rPr>
        <w:t>7.9</w:t>
        <w:tab/>
        <w:t>TEST SUMMARY AND COVERAGE</w:t>
      </w:r>
      <w:bookmarkEnd w:id="2201"/>
    </w:p>
    <w:p>
      <w:bookmarkStart w:id="2202" w:name="tab_7.11"/>
      <w:pPr>
        <w:keepNext/>
        <w:spacing w:after="80" w:before="200" w:line="240" w:lineRule="auto"/>
        <w:jc w:val="left"/>
      </w:pPr>
      <w:r>
        <w:rPr>
          <w:rFonts w:ascii="Times New Roman" w:hAnsi="Times New Roman"/>
          <w:b/>
          <w:i w:val="0"/>
          <w:sz w:val="22"/>
        </w:rPr>
        <w:t>Table 7.11: Coverage summary by requirement area</w:t>
      </w:r>
      <w:bookmarkEnd w:id="2202"/>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826"/>
        <w:gridCol w:w="1488"/>
        <w:gridCol w:w="1555"/>
        <w:gridCol w:w="1149"/>
        <w:gridCol w:w="2029"/>
      </w:tblGrid>
      <w:tr>
        <w:trPr>
          <w:tblHeader w:val="true"/>
        </w:trPr>
        <w:tc>
          <w:tcPr>
            <w:tcW w:type="dxa" w:w="1826"/>
            <w:shd w:val="clear" w:color="auto" w:fill="D9D9D9"/>
          </w:tcPr>
          <w:p>
            <w:pPr>
              <w:spacing w:line="240" w:lineRule="auto" w:after="0"/>
              <w:jc w:val="left"/>
            </w:pPr>
            <w:r>
              <w:rPr>
                <w:rFonts w:ascii="Times New Roman" w:hAnsi="Times New Roman"/>
                <w:b/>
                <w:sz w:val="18"/>
              </w:rPr>
              <w:t>Area</w:t>
            </w:r>
          </w:p>
        </w:tc>
        <w:tc>
          <w:tcPr>
            <w:tcW w:type="dxa" w:w="1488"/>
            <w:shd w:val="clear" w:color="auto" w:fill="D9D9D9"/>
          </w:tcPr>
          <w:p>
            <w:pPr>
              <w:spacing w:line="240" w:lineRule="auto" w:after="0"/>
              <w:jc w:val="left"/>
            </w:pPr>
            <w:r>
              <w:rPr>
                <w:rFonts w:ascii="Times New Roman" w:hAnsi="Times New Roman"/>
                <w:b/>
                <w:sz w:val="18"/>
              </w:rPr>
              <w:t>Requirements</w:t>
            </w:r>
          </w:p>
        </w:tc>
        <w:tc>
          <w:tcPr>
            <w:tcW w:type="dxa" w:w="1556"/>
            <w:shd w:val="clear" w:color="auto" w:fill="D9D9D9"/>
          </w:tcPr>
          <w:p>
            <w:pPr>
              <w:spacing w:line="240" w:lineRule="auto" w:after="0"/>
              <w:jc w:val="left"/>
            </w:pPr>
            <w:r>
              <w:rPr>
                <w:rFonts w:ascii="Times New Roman" w:hAnsi="Times New Roman"/>
                <w:b/>
                <w:sz w:val="18"/>
              </w:rPr>
              <w:t>Test cases</w:t>
            </w:r>
          </w:p>
        </w:tc>
        <w:tc>
          <w:tcPr>
            <w:tcW w:type="dxa" w:w="1150"/>
            <w:shd w:val="clear" w:color="auto" w:fill="D9D9D9"/>
          </w:tcPr>
          <w:p>
            <w:pPr>
              <w:spacing w:line="240" w:lineRule="auto" w:after="0"/>
              <w:jc w:val="left"/>
            </w:pPr>
            <w:r>
              <w:rPr>
                <w:rFonts w:ascii="Times New Roman" w:hAnsi="Times New Roman"/>
                <w:b/>
                <w:sz w:val="18"/>
              </w:rPr>
              <w:t>Automated</w:t>
            </w:r>
          </w:p>
        </w:tc>
        <w:tc>
          <w:tcPr>
            <w:tcW w:type="dxa" w:w="2029"/>
            <w:shd w:val="clear" w:color="auto" w:fill="D9D9D9"/>
          </w:tcPr>
          <w:p>
            <w:pPr>
              <w:spacing w:line="240" w:lineRule="auto" w:after="0"/>
              <w:jc w:val="left"/>
            </w:pPr>
            <w:r>
              <w:rPr>
                <w:rFonts w:ascii="Times New Roman" w:hAnsi="Times New Roman"/>
                <w:b/>
                <w:sz w:val="18"/>
              </w:rPr>
              <w:t>Coverage judgement</w:t>
            </w:r>
          </w:p>
        </w:tc>
      </w:tr>
      <w:tr>
        <w:tc>
          <w:tcPr>
            <w:tcW w:type="dxa" w:w="1826"/>
          </w:tcPr>
          <w:p>
            <w:pPr>
              <w:spacing w:line="240" w:lineRule="auto" w:after="0"/>
              <w:jc w:val="left"/>
            </w:pPr>
            <w:r>
              <w:rPr>
                <w:rFonts w:ascii="Times New Roman" w:hAnsi="Times New Roman"/>
                <w:sz w:val="18"/>
              </w:rPr>
              <w:t>Authentication and account</w:t>
            </w:r>
          </w:p>
        </w:tc>
        <w:tc>
          <w:tcPr>
            <w:tcW w:type="dxa" w:w="1488"/>
          </w:tcPr>
          <w:p>
            <w:pPr>
              <w:spacing w:line="240" w:lineRule="auto" w:after="0"/>
              <w:jc w:val="left"/>
            </w:pPr>
            <w:r>
              <w:rPr>
                <w:rFonts w:ascii="Times New Roman" w:hAnsi="Times New Roman"/>
                <w:sz w:val="18"/>
              </w:rPr>
              <w:t>REQ-1–7, 26–29</w:t>
            </w:r>
          </w:p>
        </w:tc>
        <w:tc>
          <w:tcPr>
            <w:tcW w:type="dxa" w:w="1556"/>
          </w:tcPr>
          <w:p>
            <w:pPr>
              <w:spacing w:line="240" w:lineRule="auto" w:after="0"/>
              <w:jc w:val="left"/>
            </w:pPr>
            <w:r>
              <w:rPr>
                <w:rFonts w:ascii="Times New Roman" w:hAnsi="Times New Roman"/>
                <w:sz w:val="18"/>
              </w:rPr>
              <w:t>TC-01 to TC-12d</w:t>
            </w:r>
          </w:p>
        </w:tc>
        <w:tc>
          <w:tcPr>
            <w:tcW w:type="dxa" w:w="1150"/>
          </w:tcPr>
          <w:p>
            <w:pPr>
              <w:spacing w:line="240" w:lineRule="auto" w:after="0"/>
              <w:jc w:val="left"/>
            </w:pPr>
            <w:r>
              <w:rPr>
                <w:rFonts w:ascii="Times New Roman" w:hAnsi="Times New Roman"/>
                <w:sz w:val="18"/>
              </w:rPr>
              <w:t>27 tests</w:t>
            </w:r>
          </w:p>
        </w:tc>
        <w:tc>
          <w:tcPr>
            <w:tcW w:type="dxa" w:w="2029"/>
          </w:tcPr>
          <w:p>
            <w:pPr>
              <w:spacing w:line="240" w:lineRule="auto" w:after="0"/>
              <w:jc w:val="left"/>
            </w:pPr>
            <w:r>
              <w:rPr>
                <w:rFonts w:ascii="Times New Roman" w:hAnsi="Times New Roman"/>
                <w:sz w:val="18"/>
              </w:rPr>
              <w:t>Strong</w:t>
            </w:r>
          </w:p>
        </w:tc>
      </w:tr>
      <w:tr>
        <w:tc>
          <w:tcPr>
            <w:tcW w:type="dxa" w:w="1826"/>
            <w:shd w:val="clear" w:color="auto" w:fill="F2F2F2"/>
          </w:tcPr>
          <w:p>
            <w:pPr>
              <w:spacing w:line="240" w:lineRule="auto" w:after="0"/>
              <w:jc w:val="left"/>
            </w:pPr>
            <w:r>
              <w:rPr>
                <w:rFonts w:ascii="Times New Roman" w:hAnsi="Times New Roman"/>
                <w:sz w:val="18"/>
              </w:rPr>
              <w:t>Academic scoping</w:t>
            </w:r>
          </w:p>
        </w:tc>
        <w:tc>
          <w:tcPr>
            <w:tcW w:type="dxa" w:w="1488"/>
            <w:shd w:val="clear" w:color="auto" w:fill="F2F2F2"/>
          </w:tcPr>
          <w:p>
            <w:pPr>
              <w:spacing w:line="240" w:lineRule="auto" w:after="0"/>
              <w:jc w:val="left"/>
            </w:pPr>
            <w:r>
              <w:rPr>
                <w:rFonts w:ascii="Times New Roman" w:hAnsi="Times New Roman"/>
                <w:sz w:val="18"/>
              </w:rPr>
              <w:t>REQ-8–11, 30–31</w:t>
            </w:r>
          </w:p>
        </w:tc>
        <w:tc>
          <w:tcPr>
            <w:tcW w:type="dxa" w:w="1556"/>
            <w:shd w:val="clear" w:color="auto" w:fill="F2F2F2"/>
          </w:tcPr>
          <w:p>
            <w:pPr>
              <w:spacing w:line="240" w:lineRule="auto" w:after="0"/>
              <w:jc w:val="left"/>
            </w:pPr>
            <w:r>
              <w:rPr>
                <w:rFonts w:ascii="Times New Roman" w:hAnsi="Times New Roman"/>
                <w:sz w:val="18"/>
              </w:rPr>
              <w:t>TC-13 to TC-17</w:t>
            </w:r>
          </w:p>
        </w:tc>
        <w:tc>
          <w:tcPr>
            <w:tcW w:type="dxa" w:w="1150"/>
            <w:shd w:val="clear" w:color="auto" w:fill="F2F2F2"/>
          </w:tcPr>
          <w:p>
            <w:pPr>
              <w:spacing w:line="240" w:lineRule="auto" w:after="0"/>
              <w:jc w:val="left"/>
            </w:pPr>
            <w:r>
              <w:rPr>
                <w:rFonts w:ascii="Times New Roman" w:hAnsi="Times New Roman"/>
                <w:sz w:val="18"/>
              </w:rPr>
              <w:t>—</w:t>
            </w:r>
          </w:p>
        </w:tc>
        <w:tc>
          <w:tcPr>
            <w:tcW w:type="dxa" w:w="2029"/>
            <w:shd w:val="clear" w:color="auto" w:fill="F2F2F2"/>
          </w:tcPr>
          <w:p>
            <w:pPr>
              <w:spacing w:line="240" w:lineRule="auto" w:after="0"/>
              <w:jc w:val="left"/>
            </w:pPr>
            <w:r>
              <w:rPr>
                <w:rFonts w:ascii="Times New Roman" w:hAnsi="Times New Roman"/>
                <w:sz w:val="18"/>
              </w:rPr>
              <w:t>Adequate</w:t>
            </w:r>
          </w:p>
        </w:tc>
      </w:tr>
      <w:tr>
        <w:tc>
          <w:tcPr>
            <w:tcW w:type="dxa" w:w="1826"/>
          </w:tcPr>
          <w:p>
            <w:pPr>
              <w:spacing w:line="240" w:lineRule="auto" w:after="0"/>
              <w:jc w:val="left"/>
            </w:pPr>
            <w:r>
              <w:rPr>
                <w:rFonts w:ascii="Times New Roman" w:hAnsi="Times New Roman"/>
                <w:sz w:val="18"/>
              </w:rPr>
              <w:t>Conversational tutoring</w:t>
            </w:r>
          </w:p>
        </w:tc>
        <w:tc>
          <w:tcPr>
            <w:tcW w:type="dxa" w:w="1488"/>
          </w:tcPr>
          <w:p>
            <w:pPr>
              <w:spacing w:line="240" w:lineRule="auto" w:after="0"/>
              <w:jc w:val="left"/>
            </w:pPr>
            <w:r>
              <w:rPr>
                <w:rFonts w:ascii="Times New Roman" w:hAnsi="Times New Roman"/>
                <w:sz w:val="18"/>
              </w:rPr>
              <w:t>REQ-12–15, 32–35</w:t>
            </w:r>
          </w:p>
        </w:tc>
        <w:tc>
          <w:tcPr>
            <w:tcW w:type="dxa" w:w="1556"/>
          </w:tcPr>
          <w:p>
            <w:pPr>
              <w:spacing w:line="240" w:lineRule="auto" w:after="0"/>
              <w:jc w:val="left"/>
            </w:pPr>
            <w:r>
              <w:rPr>
                <w:rFonts w:ascii="Times New Roman" w:hAnsi="Times New Roman"/>
                <w:sz w:val="18"/>
              </w:rPr>
              <w:t>TC-18 to TC-26</w:t>
            </w:r>
          </w:p>
        </w:tc>
        <w:tc>
          <w:tcPr>
            <w:tcW w:type="dxa" w:w="1150"/>
          </w:tcPr>
          <w:p>
            <w:pPr>
              <w:spacing w:line="240" w:lineRule="auto" w:after="0"/>
              <w:jc w:val="left"/>
            </w:pPr>
            <w:r>
              <w:rPr>
                <w:rFonts w:ascii="Times New Roman" w:hAnsi="Times New Roman"/>
                <w:sz w:val="18"/>
              </w:rPr>
              <w:t>—</w:t>
            </w:r>
          </w:p>
        </w:tc>
        <w:tc>
          <w:tcPr>
            <w:tcW w:type="dxa" w:w="2029"/>
          </w:tcPr>
          <w:p>
            <w:pPr>
              <w:spacing w:line="240" w:lineRule="auto" w:after="0"/>
              <w:jc w:val="left"/>
            </w:pPr>
            <w:r>
              <w:rPr>
                <w:rFonts w:ascii="Times New Roman" w:hAnsi="Times New Roman"/>
                <w:sz w:val="18"/>
              </w:rPr>
              <w:t>Adequate; non-deterministic outputs verified by scenario</w:t>
            </w:r>
          </w:p>
        </w:tc>
      </w:tr>
      <w:tr>
        <w:tc>
          <w:tcPr>
            <w:tcW w:type="dxa" w:w="1826"/>
            <w:shd w:val="clear" w:color="auto" w:fill="F2F2F2"/>
          </w:tcPr>
          <w:p>
            <w:pPr>
              <w:spacing w:line="240" w:lineRule="auto" w:after="0"/>
              <w:jc w:val="left"/>
            </w:pPr>
            <w:r>
              <w:rPr>
                <w:rFonts w:ascii="Times New Roman" w:hAnsi="Times New Roman"/>
                <w:sz w:val="18"/>
              </w:rPr>
              <w:t>Practice and assessment</w:t>
            </w:r>
          </w:p>
        </w:tc>
        <w:tc>
          <w:tcPr>
            <w:tcW w:type="dxa" w:w="1488"/>
            <w:shd w:val="clear" w:color="auto" w:fill="F2F2F2"/>
          </w:tcPr>
          <w:p>
            <w:pPr>
              <w:spacing w:line="240" w:lineRule="auto" w:after="0"/>
              <w:jc w:val="left"/>
            </w:pPr>
            <w:r>
              <w:rPr>
                <w:rFonts w:ascii="Times New Roman" w:hAnsi="Times New Roman"/>
                <w:sz w:val="18"/>
              </w:rPr>
              <w:t>REQ-16–20, 36–38</w:t>
            </w:r>
          </w:p>
        </w:tc>
        <w:tc>
          <w:tcPr>
            <w:tcW w:type="dxa" w:w="1556"/>
            <w:shd w:val="clear" w:color="auto" w:fill="F2F2F2"/>
          </w:tcPr>
          <w:p>
            <w:pPr>
              <w:spacing w:line="240" w:lineRule="auto" w:after="0"/>
              <w:jc w:val="left"/>
            </w:pPr>
            <w:r>
              <w:rPr>
                <w:rFonts w:ascii="Times New Roman" w:hAnsi="Times New Roman"/>
                <w:sz w:val="18"/>
              </w:rPr>
              <w:t>TC-27 to TC-36</w:t>
            </w:r>
          </w:p>
        </w:tc>
        <w:tc>
          <w:tcPr>
            <w:tcW w:type="dxa" w:w="1150"/>
            <w:shd w:val="clear" w:color="auto" w:fill="F2F2F2"/>
          </w:tcPr>
          <w:p>
            <w:pPr>
              <w:spacing w:line="240" w:lineRule="auto" w:after="0"/>
              <w:jc w:val="left"/>
            </w:pPr>
            <w:r>
              <w:rPr>
                <w:rFonts w:ascii="Times New Roman" w:hAnsi="Times New Roman"/>
                <w:sz w:val="18"/>
              </w:rPr>
              <w:t>—</w:t>
            </w:r>
          </w:p>
        </w:tc>
        <w:tc>
          <w:tcPr>
            <w:tcW w:type="dxa" w:w="2029"/>
            <w:shd w:val="clear" w:color="auto" w:fill="F2F2F2"/>
          </w:tcPr>
          <w:p>
            <w:pPr>
              <w:spacing w:line="240" w:lineRule="auto" w:after="0"/>
              <w:jc w:val="left"/>
            </w:pPr>
            <w:r>
              <w:rPr>
                <w:rFonts w:ascii="Times New Roman" w:hAnsi="Times New Roman"/>
                <w:sz w:val="18"/>
              </w:rPr>
              <w:t>Adequate; defensive paths well covered</w:t>
            </w:r>
          </w:p>
        </w:tc>
      </w:tr>
      <w:tr>
        <w:tc>
          <w:tcPr>
            <w:tcW w:type="dxa" w:w="1826"/>
          </w:tcPr>
          <w:p>
            <w:pPr>
              <w:spacing w:line="240" w:lineRule="auto" w:after="0"/>
              <w:jc w:val="left"/>
            </w:pPr>
            <w:r>
              <w:rPr>
                <w:rFonts w:ascii="Times New Roman" w:hAnsi="Times New Roman"/>
                <w:sz w:val="18"/>
              </w:rPr>
              <w:t>Resources</w:t>
            </w:r>
          </w:p>
        </w:tc>
        <w:tc>
          <w:tcPr>
            <w:tcW w:type="dxa" w:w="1488"/>
          </w:tcPr>
          <w:p>
            <w:pPr>
              <w:spacing w:line="240" w:lineRule="auto" w:after="0"/>
              <w:jc w:val="left"/>
            </w:pPr>
            <w:r>
              <w:rPr>
                <w:rFonts w:ascii="Times New Roman" w:hAnsi="Times New Roman"/>
                <w:sz w:val="18"/>
              </w:rPr>
              <w:t>REQ-21–25, 39</w:t>
            </w:r>
          </w:p>
        </w:tc>
        <w:tc>
          <w:tcPr>
            <w:tcW w:type="dxa" w:w="1556"/>
          </w:tcPr>
          <w:p>
            <w:pPr>
              <w:spacing w:line="240" w:lineRule="auto" w:after="0"/>
              <w:jc w:val="left"/>
            </w:pPr>
            <w:r>
              <w:rPr>
                <w:rFonts w:ascii="Times New Roman" w:hAnsi="Times New Roman"/>
                <w:sz w:val="18"/>
              </w:rPr>
              <w:t>TC-37 to TC-42</w:t>
            </w:r>
          </w:p>
        </w:tc>
        <w:tc>
          <w:tcPr>
            <w:tcW w:type="dxa" w:w="1150"/>
          </w:tcPr>
          <w:p>
            <w:pPr>
              <w:spacing w:line="240" w:lineRule="auto" w:after="0"/>
              <w:jc w:val="left"/>
            </w:pPr>
            <w:r>
              <w:rPr>
                <w:rFonts w:ascii="Times New Roman" w:hAnsi="Times New Roman"/>
                <w:sz w:val="18"/>
              </w:rPr>
              <w:t>—</w:t>
            </w:r>
          </w:p>
        </w:tc>
        <w:tc>
          <w:tcPr>
            <w:tcW w:type="dxa" w:w="2029"/>
          </w:tcPr>
          <w:p>
            <w:pPr>
              <w:spacing w:line="240" w:lineRule="auto" w:after="0"/>
              <w:jc w:val="left"/>
            </w:pPr>
            <w:r>
              <w:rPr>
                <w:rFonts w:ascii="Times New Roman" w:hAnsi="Times New Roman"/>
                <w:sz w:val="18"/>
              </w:rPr>
              <w:t>Adequate</w:t>
            </w:r>
          </w:p>
        </w:tc>
      </w:tr>
      <w:tr>
        <w:tc>
          <w:tcPr>
            <w:tcW w:type="dxa" w:w="1826"/>
            <w:shd w:val="clear" w:color="auto" w:fill="F2F2F2"/>
          </w:tcPr>
          <w:p>
            <w:pPr>
              <w:spacing w:line="240" w:lineRule="auto" w:after="0"/>
              <w:jc w:val="left"/>
            </w:pPr>
            <w:r>
              <w:rPr>
                <w:rFonts w:ascii="Times New Roman" w:hAnsi="Times New Roman"/>
                <w:sz w:val="18"/>
              </w:rPr>
              <w:t>Analytics</w:t>
            </w:r>
          </w:p>
        </w:tc>
        <w:tc>
          <w:tcPr>
            <w:tcW w:type="dxa" w:w="1488"/>
            <w:shd w:val="clear" w:color="auto" w:fill="F2F2F2"/>
          </w:tcPr>
          <w:p>
            <w:pPr>
              <w:spacing w:line="240" w:lineRule="auto" w:after="0"/>
              <w:jc w:val="left"/>
            </w:pPr>
            <w:r>
              <w:rPr>
                <w:rFonts w:ascii="Times New Roman" w:hAnsi="Times New Roman"/>
                <w:sz w:val="18"/>
              </w:rPr>
              <w:t>REQ-40–41</w:t>
            </w:r>
          </w:p>
        </w:tc>
        <w:tc>
          <w:tcPr>
            <w:tcW w:type="dxa" w:w="1556"/>
            <w:shd w:val="clear" w:color="auto" w:fill="F2F2F2"/>
          </w:tcPr>
          <w:p>
            <w:pPr>
              <w:spacing w:line="240" w:lineRule="auto" w:after="0"/>
              <w:jc w:val="left"/>
            </w:pPr>
            <w:r>
              <w:rPr>
                <w:rFonts w:ascii="Times New Roman" w:hAnsi="Times New Roman"/>
                <w:sz w:val="18"/>
              </w:rPr>
              <w:t>TC-43 to TC-46</w:t>
            </w:r>
          </w:p>
        </w:tc>
        <w:tc>
          <w:tcPr>
            <w:tcW w:type="dxa" w:w="1150"/>
            <w:shd w:val="clear" w:color="auto" w:fill="F2F2F2"/>
          </w:tcPr>
          <w:p>
            <w:pPr>
              <w:spacing w:line="240" w:lineRule="auto" w:after="0"/>
              <w:jc w:val="left"/>
            </w:pPr>
            <w:r>
              <w:rPr>
                <w:rFonts w:ascii="Times New Roman" w:hAnsi="Times New Roman"/>
                <w:sz w:val="18"/>
              </w:rPr>
              <w:t>—</w:t>
            </w:r>
          </w:p>
        </w:tc>
        <w:tc>
          <w:tcPr>
            <w:tcW w:type="dxa" w:w="2029"/>
            <w:shd w:val="clear" w:color="auto" w:fill="F2F2F2"/>
          </w:tcPr>
          <w:p>
            <w:pPr>
              <w:spacing w:line="240" w:lineRule="auto" w:after="0"/>
              <w:jc w:val="left"/>
            </w:pPr>
            <w:r>
              <w:rPr>
                <w:rFonts w:ascii="Times New Roman" w:hAnsi="Times New Roman"/>
                <w:sz w:val="18"/>
              </w:rPr>
              <w:t>Adequate</w:t>
            </w:r>
          </w:p>
        </w:tc>
      </w:tr>
      <w:tr>
        <w:tc>
          <w:tcPr>
            <w:tcW w:type="dxa" w:w="1826"/>
          </w:tcPr>
          <w:p>
            <w:pPr>
              <w:spacing w:line="240" w:lineRule="auto" w:after="0"/>
              <w:jc w:val="left"/>
            </w:pPr>
            <w:r>
              <w:rPr>
                <w:rFonts w:ascii="Times New Roman" w:hAnsi="Times New Roman"/>
                <w:sz w:val="18"/>
              </w:rPr>
              <w:t>Administration</w:t>
            </w:r>
          </w:p>
        </w:tc>
        <w:tc>
          <w:tcPr>
            <w:tcW w:type="dxa" w:w="1488"/>
          </w:tcPr>
          <w:p>
            <w:pPr>
              <w:spacing w:line="240" w:lineRule="auto" w:after="0"/>
              <w:jc w:val="left"/>
            </w:pPr>
            <w:r>
              <w:rPr>
                <w:rFonts w:ascii="Times New Roman" w:hAnsi="Times New Roman"/>
                <w:sz w:val="18"/>
              </w:rPr>
              <w:t>REQ-42</w:t>
            </w:r>
          </w:p>
        </w:tc>
        <w:tc>
          <w:tcPr>
            <w:tcW w:type="dxa" w:w="1556"/>
          </w:tcPr>
          <w:p>
            <w:pPr>
              <w:spacing w:line="240" w:lineRule="auto" w:after="0"/>
              <w:jc w:val="left"/>
            </w:pPr>
            <w:r>
              <w:rPr>
                <w:rFonts w:ascii="Times New Roman" w:hAnsi="Times New Roman"/>
                <w:sz w:val="18"/>
              </w:rPr>
              <w:t>TC-47 to TC-52</w:t>
            </w:r>
          </w:p>
        </w:tc>
        <w:tc>
          <w:tcPr>
            <w:tcW w:type="dxa" w:w="1150"/>
          </w:tcPr>
          <w:p>
            <w:pPr>
              <w:spacing w:line="240" w:lineRule="auto" w:after="0"/>
              <w:jc w:val="left"/>
            </w:pPr>
            <w:r>
              <w:rPr>
                <w:rFonts w:ascii="Times New Roman" w:hAnsi="Times New Roman"/>
                <w:sz w:val="18"/>
              </w:rPr>
              <w:t>—</w:t>
            </w:r>
          </w:p>
        </w:tc>
        <w:tc>
          <w:tcPr>
            <w:tcW w:type="dxa" w:w="2029"/>
          </w:tcPr>
          <w:p>
            <w:pPr>
              <w:spacing w:line="240" w:lineRule="auto" w:after="0"/>
              <w:jc w:val="left"/>
            </w:pPr>
            <w:r>
              <w:rPr>
                <w:rFonts w:ascii="Times New Roman" w:hAnsi="Times New Roman"/>
                <w:sz w:val="18"/>
              </w:rPr>
              <w:t>Weak — authorisation defect D-04 open</w:t>
            </w:r>
          </w:p>
        </w:tc>
      </w:tr>
      <w:tr>
        <w:tc>
          <w:tcPr>
            <w:tcW w:type="dxa" w:w="1826"/>
            <w:shd w:val="clear" w:color="auto" w:fill="F2F2F2"/>
          </w:tcPr>
          <w:p>
            <w:pPr>
              <w:spacing w:line="240" w:lineRule="auto" w:after="0"/>
              <w:jc w:val="left"/>
            </w:pPr>
            <w:r>
              <w:rPr>
                <w:rFonts w:ascii="Times New Roman" w:hAnsi="Times New Roman"/>
                <w:sz w:val="18"/>
              </w:rPr>
              <w:t>Non-functional</w:t>
            </w:r>
          </w:p>
        </w:tc>
        <w:tc>
          <w:tcPr>
            <w:tcW w:type="dxa" w:w="1488"/>
            <w:shd w:val="clear" w:color="auto" w:fill="F2F2F2"/>
          </w:tcPr>
          <w:p>
            <w:pPr>
              <w:spacing w:line="240" w:lineRule="auto" w:after="0"/>
              <w:jc w:val="left"/>
            </w:pPr>
            <w:r>
              <w:rPr>
                <w:rFonts w:ascii="Times New Roman" w:hAnsi="Times New Roman"/>
                <w:sz w:val="18"/>
              </w:rPr>
              <w:t>NFR-1–19</w:t>
            </w:r>
          </w:p>
        </w:tc>
        <w:tc>
          <w:tcPr>
            <w:tcW w:type="dxa" w:w="1556"/>
            <w:shd w:val="clear" w:color="auto" w:fill="F2F2F2"/>
          </w:tcPr>
          <w:p>
            <w:pPr>
              <w:spacing w:line="240" w:lineRule="auto" w:after="0"/>
              <w:jc w:val="left"/>
            </w:pPr>
            <w:r>
              <w:rPr>
                <w:rFonts w:ascii="Times New Roman" w:hAnsi="Times New Roman"/>
                <w:sz w:val="18"/>
              </w:rPr>
              <w:t>TC-53 to TC-70</w:t>
            </w:r>
          </w:p>
        </w:tc>
        <w:tc>
          <w:tcPr>
            <w:tcW w:type="dxa" w:w="1150"/>
            <w:shd w:val="clear" w:color="auto" w:fill="F2F2F2"/>
          </w:tcPr>
          <w:p>
            <w:pPr>
              <w:spacing w:line="240" w:lineRule="auto" w:after="0"/>
              <w:jc w:val="left"/>
            </w:pPr>
            <w:r>
              <w:rPr>
                <w:rFonts w:ascii="Times New Roman" w:hAnsi="Times New Roman"/>
                <w:sz w:val="18"/>
              </w:rPr>
              <w:t>—</w:t>
            </w:r>
          </w:p>
        </w:tc>
        <w:tc>
          <w:tcPr>
            <w:tcW w:type="dxa" w:w="2029"/>
            <w:shd w:val="clear" w:color="auto" w:fill="F2F2F2"/>
          </w:tcPr>
          <w:p>
            <w:pPr>
              <w:spacing w:line="240" w:lineRule="auto" w:after="0"/>
              <w:jc w:val="left"/>
            </w:pPr>
            <w:r>
              <w:rPr>
                <w:rFonts w:ascii="Times New Roman" w:hAnsi="Times New Roman"/>
                <w:sz w:val="18"/>
              </w:rPr>
              <w:t>Adequate; load testing not performed</w:t>
            </w:r>
          </w:p>
        </w:tc>
      </w:tr>
    </w:tbl>
    <w:p>
      <w:pPr>
        <w:spacing w:after="160" w:before="0" w:line="360" w:lineRule="auto"/>
        <w:jc w:val="both"/>
      </w:pPr>
    </w:p>
    <w:p>
      <w:bookmarkStart w:id="2203" w:name="h3_310"/>
      <w:pPr>
        <w:keepNext/>
        <w:tabs>
          <w:tab w:pos="1080" w:val="left"/>
        </w:tabs>
        <w:spacing w:before="200" w:after="80" w:line="360" w:lineRule="auto"/>
        <w:jc w:val="left"/>
      </w:pPr>
      <w:r>
        <w:rPr>
          <w:rFonts w:ascii="Times New Roman" w:hAnsi="Times New Roman"/>
          <w:b/>
          <w:sz w:val="24"/>
        </w:rPr>
        <w:t>7.9.1</w:t>
        <w:tab/>
        <w:t>What was not tested</w:t>
      </w:r>
      <w:bookmarkEnd w:id="2203"/>
    </w:p>
    <w:p>
      <w:pPr>
        <w:spacing w:after="120" w:before="0" w:line="360" w:lineRule="auto"/>
        <w:ind w:firstLine="720"/>
        <w:jc w:val="both"/>
      </w:pPr>
      <w:r>
        <w:rPr>
          <w:rFonts w:ascii="Times New Roman" w:hAnsi="Times New Roman"/>
          <w:b w:val="0"/>
          <w:i w:val="0"/>
          <w:sz w:val="24"/>
        </w:rPr>
        <w:t>Three gaps are stated explicitly rather than left to inference.</w:t>
      </w:r>
    </w:p>
    <w:p>
      <w:pPr>
        <w:spacing w:after="80" w:line="360" w:lineRule="auto"/>
        <w:ind w:left="576" w:hanging="576"/>
        <w:jc w:val="both"/>
      </w:pPr>
      <w:r>
        <w:rPr>
          <w:rFonts w:ascii="Times New Roman" w:hAnsi="Times New Roman"/>
          <w:sz w:val="24"/>
        </w:rPr>
        <w:t>1.</w:t>
        <w:tab/>
      </w:r>
      <w:r>
        <w:rPr>
          <w:rFonts w:ascii="Times New Roman" w:hAnsi="Times New Roman"/>
          <w:sz w:val="24"/>
        </w:rPr>
        <w:t>Load testing. The non-functional requirement of 50 to 500 concurrent users was not verified under synthetic load. The system was exercised with a handful of simultaneous sessions only. The concurrency claim in Section 3.7.1 is therefore a design target rather than a measured result, and is reported as such in Section 8.5.</w:t>
      </w:r>
    </w:p>
    <w:p>
      <w:pPr>
        <w:spacing w:after="80" w:line="360" w:lineRule="auto"/>
        <w:ind w:left="576" w:hanging="576"/>
        <w:jc w:val="both"/>
      </w:pPr>
      <w:r>
        <w:rPr>
          <w:rFonts w:ascii="Times New Roman" w:hAnsi="Times New Roman"/>
          <w:sz w:val="24"/>
        </w:rPr>
        <w:t>2.</w:t>
        <w:tab/>
      </w:r>
      <w:r>
        <w:rPr>
          <w:rFonts w:ascii="Times New Roman" w:hAnsi="Times New Roman"/>
          <w:sz w:val="24"/>
        </w:rPr>
        <w:t>Automated coverage of the artificial-intelligence path. No automated test exercises the chat, quiz or evaluation endpoints, because their outputs are non-deterministic. The correct approach — asserting on structural properties such as the presence of a SCORE line, the item count and the score range, against a stubbed model — was identified but not implemented within the available time.</w:t>
      </w:r>
    </w:p>
    <w:p>
      <w:pPr>
        <w:spacing w:after="80" w:line="360" w:lineRule="auto"/>
        <w:ind w:left="576" w:hanging="576"/>
        <w:jc w:val="both"/>
      </w:pPr>
      <w:r>
        <w:rPr>
          <w:rFonts w:ascii="Times New Roman" w:hAnsi="Times New Roman"/>
          <w:sz w:val="24"/>
        </w:rPr>
        <w:t>3.</w:t>
        <w:tab/>
      </w:r>
      <w:r>
        <w:rPr>
          <w:rFonts w:ascii="Times New Roman" w:hAnsi="Times New Roman"/>
          <w:sz w:val="24"/>
        </w:rPr>
        <w:t>Security penetration testing. No systematic adversarial assessment was carried out. Defect D-05 was found by code review rather than by testing, which suggests that a structured review of every route that accepts an identifier would find more of the same class.</w:t>
      </w:r>
    </w:p>
    <w:p>
      <w:bookmarkStart w:id="2204" w:name="h2_311"/>
      <w:pPr>
        <w:keepNext/>
        <w:tabs>
          <w:tab w:pos="864" w:val="left"/>
        </w:tabs>
        <w:spacing w:before="240" w:after="120" w:line="360" w:lineRule="auto"/>
        <w:jc w:val="left"/>
      </w:pPr>
      <w:r>
        <w:rPr>
          <w:rFonts w:ascii="Times New Roman" w:hAnsi="Times New Roman"/>
          <w:b w:val="0"/>
          <w:sz w:val="24"/>
        </w:rPr>
        <w:t>7.10</w:t>
        <w:tab/>
        <w:t>SUMMARY</w:t>
      </w:r>
      <w:bookmarkEnd w:id="2204"/>
    </w:p>
    <w:p>
      <w:pPr>
        <w:spacing w:after="120" w:before="0" w:line="360" w:lineRule="auto"/>
        <w:ind w:firstLine="720"/>
        <w:jc w:val="both"/>
      </w:pPr>
      <w:r>
        <w:rPr>
          <w:rFonts w:ascii="Times New Roman" w:hAnsi="Times New Roman"/>
          <w:b w:val="0"/>
          <w:i w:val="0"/>
          <w:sz w:val="24"/>
        </w:rPr>
        <w:t>Verification was applied at four levels. The automated suite of 45 tests and 147 assertions covers authentication, profile and security thoroughly and runs in under three seconds. All 45 pass. Two of them failed for most of the project because they asserted an old redirect target; those assertions were corrected rather than deleted, as Section 7.3.1 describes. Seventy-two functional and non-functional test cases were executed across scoping, tutoring, assessment, resources, analytics and administration, of which one — cross-user session access — failed and is logged as an open high-severity defect. Fifteen defects were recorded in total, ten fixed and five open, each with the specific correction stated. Three coverage gaps — load testing, automated AI-path testing and penetration testing — are declared rather than implied. The next chapter presents the results the verified system produces.</w:t>
      </w:r>
    </w:p>
    <w:p>
      <w:pPr>
        <w:sectPr>
          <w:headerReference w:type="default" r:id="rId66"/>
          <w:headerReference w:type="first" r:id="rId67"/>
          <w:footerReference w:type="default" r:id="rId68"/>
          <w:footerReference w:type="first" r:id="rId69"/>
          <w:pgSz w:w="11906" w:h="16838"/>
          <w:pgMar w:top="1701" w:right="1701" w:bottom="1701" w:left="2154" w:header="720" w:footer="720" w:gutter="0"/>
          <w:cols w:space="720"/>
          <w:titlePg/>
          <w:docGrid w:linePitch="360"/>
          <w:pgNumType w:fmt="decimal"/>
        </w:sectPr>
      </w:pPr>
    </w:p>
    <w:p>
      <w:bookmarkStart w:id="2205" w:name="h_ch8"/>
      <w:pPr>
        <w:keepNext/>
        <w:spacing w:after="360" w:before="0" w:line="360" w:lineRule="auto"/>
        <w:jc w:val="center"/>
      </w:pPr>
      <w:r>
        <w:rPr>
          <w:rFonts w:ascii="Times New Roman" w:hAnsi="Times New Roman"/>
          <w:b/>
          <w:i w:val="0"/>
          <w:sz w:val="28"/>
        </w:rPr>
        <w:t>RESULTS AND EVALUATION</w:t>
      </w:r>
      <w:bookmarkEnd w:id="2205"/>
    </w:p>
    <w:p>
      <w:pPr>
        <w:spacing w:after="120" w:before="0" w:line="360" w:lineRule="auto"/>
        <w:ind w:firstLine="720"/>
        <w:jc w:val="both"/>
      </w:pPr>
      <w:r>
        <w:rPr>
          <w:rFonts w:ascii="Times New Roman" w:hAnsi="Times New Roman"/>
          <w:b w:val="0"/>
          <w:i w:val="0"/>
          <w:sz w:val="24"/>
        </w:rPr>
        <w:t>This chapter reports what the delivered system does. It presents the feature set, the measured behaviour of the artificial-intelligence subsystem, the responsiveness and cost of the platform, the results of acceptance testing with students, a comparison against existing products, and an assessment of each objective against the evidence gathered.</w:t>
      </w:r>
    </w:p>
    <w:p>
      <w:bookmarkStart w:id="2206" w:name="h2_313"/>
      <w:pPr>
        <w:keepNext/>
        <w:tabs>
          <w:tab w:pos="864" w:val="left"/>
        </w:tabs>
        <w:spacing w:before="240" w:after="120" w:line="360" w:lineRule="auto"/>
        <w:jc w:val="left"/>
      </w:pPr>
      <w:r>
        <w:rPr>
          <w:rFonts w:ascii="Times New Roman" w:hAnsi="Times New Roman"/>
          <w:b w:val="0"/>
          <w:sz w:val="24"/>
        </w:rPr>
        <w:t>8.1</w:t>
        <w:tab/>
        <w:t>INTRODUCTION</w:t>
      </w:r>
      <w:bookmarkEnd w:id="2206"/>
    </w:p>
    <w:p>
      <w:pPr>
        <w:spacing w:after="120" w:before="0" w:line="360" w:lineRule="auto"/>
        <w:ind w:firstLine="720"/>
        <w:jc w:val="both"/>
      </w:pPr>
      <w:r>
        <w:rPr>
          <w:rFonts w:ascii="Times New Roman" w:hAnsi="Times New Roman"/>
          <w:b w:val="0"/>
          <w:i w:val="0"/>
          <w:sz w:val="24"/>
        </w:rPr>
        <w:t>This chapter presents what the completed system does and how well it does it. Section 8.2 gives the delivered feature set. Section 8.3 presents the interface in operation. Section 8.4 evaluates retrieval and marking behaviour using records produced by the system itself. Section 8.5 reports responsiveness, Section 8.6 the cost analysis, and Section 8.7 the acceptance-testing outcome. Section 8.8 compares the result against existing platforms, Section 8.9 assesses each objective against evidence, and Section 8.10 discusses the limitations of both the system and this evaluation.</w:t>
      </w:r>
    </w:p>
    <w:p>
      <w:bookmarkStart w:id="2207" w:name="h2_314"/>
      <w:pPr>
        <w:keepNext/>
        <w:tabs>
          <w:tab w:pos="864" w:val="left"/>
        </w:tabs>
        <w:spacing w:before="240" w:after="120" w:line="360" w:lineRule="auto"/>
        <w:jc w:val="left"/>
      </w:pPr>
      <w:r>
        <w:rPr>
          <w:rFonts w:ascii="Times New Roman" w:hAnsi="Times New Roman"/>
          <w:b w:val="0"/>
          <w:sz w:val="24"/>
        </w:rPr>
        <w:t>8.2</w:t>
        <w:tab/>
        <w:t>DELIVERED SYSTEM</w:t>
      </w:r>
      <w:bookmarkEnd w:id="2207"/>
    </w:p>
    <w:p>
      <w:bookmarkStart w:id="2208" w:name="tab_8.1"/>
      <w:pPr>
        <w:keepNext/>
        <w:spacing w:after="80" w:before="200" w:line="240" w:lineRule="auto"/>
        <w:jc w:val="left"/>
      </w:pPr>
      <w:r>
        <w:rPr>
          <w:rFonts w:ascii="Times New Roman" w:hAnsi="Times New Roman"/>
          <w:b/>
          <w:i w:val="0"/>
          <w:sz w:val="22"/>
        </w:rPr>
        <w:t>Table 8.1: Delivered feature set</w:t>
      </w:r>
      <w:bookmarkEnd w:id="2208"/>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555"/>
        <w:gridCol w:w="4802"/>
        <w:gridCol w:w="1691"/>
      </w:tblGrid>
      <w:tr>
        <w:trPr>
          <w:tblHeader w:val="true"/>
        </w:trPr>
        <w:tc>
          <w:tcPr>
            <w:tcW w:type="dxa" w:w="1556"/>
            <w:shd w:val="clear" w:color="auto" w:fill="D9D9D9"/>
          </w:tcPr>
          <w:p>
            <w:pPr>
              <w:spacing w:line="240" w:lineRule="auto" w:after="0"/>
              <w:jc w:val="left"/>
            </w:pPr>
            <w:r>
              <w:rPr>
                <w:rFonts w:ascii="Times New Roman" w:hAnsi="Times New Roman"/>
                <w:b/>
                <w:sz w:val="19"/>
              </w:rPr>
              <w:t>Area</w:t>
            </w:r>
          </w:p>
        </w:tc>
        <w:tc>
          <w:tcPr>
            <w:tcW w:type="dxa" w:w="4803"/>
            <w:shd w:val="clear" w:color="auto" w:fill="D9D9D9"/>
          </w:tcPr>
          <w:p>
            <w:pPr>
              <w:spacing w:line="240" w:lineRule="auto" w:after="0"/>
              <w:jc w:val="left"/>
            </w:pPr>
            <w:r>
              <w:rPr>
                <w:rFonts w:ascii="Times New Roman" w:hAnsi="Times New Roman"/>
                <w:b/>
                <w:sz w:val="19"/>
              </w:rPr>
              <w:t>Delivered capability</w:t>
            </w:r>
          </w:p>
        </w:tc>
        <w:tc>
          <w:tcPr>
            <w:tcW w:type="dxa" w:w="1691"/>
            <w:shd w:val="clear" w:color="auto" w:fill="D9D9D9"/>
          </w:tcPr>
          <w:p>
            <w:pPr>
              <w:spacing w:line="240" w:lineRule="auto" w:after="0"/>
              <w:jc w:val="left"/>
            </w:pPr>
            <w:r>
              <w:rPr>
                <w:rFonts w:ascii="Times New Roman" w:hAnsi="Times New Roman"/>
                <w:b/>
                <w:sz w:val="19"/>
              </w:rPr>
              <w:t>State</w:t>
            </w:r>
          </w:p>
        </w:tc>
      </w:tr>
      <w:tr>
        <w:tc>
          <w:tcPr>
            <w:tcW w:type="dxa" w:w="1556"/>
          </w:tcPr>
          <w:p>
            <w:pPr>
              <w:spacing w:line="240" w:lineRule="auto" w:after="0"/>
              <w:jc w:val="left"/>
            </w:pPr>
            <w:r>
              <w:rPr>
                <w:rFonts w:ascii="Times New Roman" w:hAnsi="Times New Roman"/>
                <w:sz w:val="19"/>
              </w:rPr>
              <w:t>Accounts</w:t>
            </w:r>
          </w:p>
        </w:tc>
        <w:tc>
          <w:tcPr>
            <w:tcW w:type="dxa" w:w="4803"/>
          </w:tcPr>
          <w:p>
            <w:pPr>
              <w:spacing w:line="240" w:lineRule="auto" w:after="0"/>
              <w:jc w:val="left"/>
            </w:pPr>
            <w:r>
              <w:rPr>
                <w:rFonts w:ascii="Times New Roman" w:hAnsi="Times New Roman"/>
                <w:sz w:val="19"/>
              </w:rPr>
              <w:t>Email registration with verification, password authentication with rate limiting, password reset, password confirmation, optional TOTP two-factor with recovery codes, Google OAuth 2.0 sign-in with account linking, account deletion</w:t>
            </w:r>
          </w:p>
        </w:tc>
        <w:tc>
          <w:tcPr>
            <w:tcW w:type="dxa" w:w="1691"/>
          </w:tcPr>
          <w:p>
            <w:pPr>
              <w:spacing w:line="240" w:lineRule="auto" w:after="0"/>
              <w:jc w:val="left"/>
            </w:pPr>
            <w:r>
              <w:rPr>
                <w:rFonts w:ascii="Times New Roman" w:hAnsi="Times New Roman"/>
                <w:sz w:val="19"/>
              </w:rPr>
              <w:t>Complete</w:t>
            </w:r>
          </w:p>
        </w:tc>
      </w:tr>
      <w:tr>
        <w:tc>
          <w:tcPr>
            <w:tcW w:type="dxa" w:w="1556"/>
            <w:shd w:val="clear" w:color="auto" w:fill="F2F2F2"/>
          </w:tcPr>
          <w:p>
            <w:pPr>
              <w:spacing w:line="240" w:lineRule="auto" w:after="0"/>
              <w:jc w:val="left"/>
            </w:pPr>
            <w:r>
              <w:rPr>
                <w:rFonts w:ascii="Times New Roman" w:hAnsi="Times New Roman"/>
                <w:sz w:val="19"/>
              </w:rPr>
              <w:t>Academic profile</w:t>
            </w:r>
          </w:p>
        </w:tc>
        <w:tc>
          <w:tcPr>
            <w:tcW w:type="dxa" w:w="4803"/>
            <w:shd w:val="clear" w:color="auto" w:fill="F2F2F2"/>
          </w:tcPr>
          <w:p>
            <w:pPr>
              <w:spacing w:line="240" w:lineRule="auto" w:after="0"/>
              <w:jc w:val="left"/>
            </w:pPr>
            <w:r>
              <w:rPr>
                <w:rFonts w:ascii="Times New Roman" w:hAnsi="Times New Roman"/>
                <w:sz w:val="19"/>
              </w:rPr>
              <w:t>Two boards modelled (Federal corpus indexed), four classes, seven subjects, 379 mapped chapters; persisted to the profile and applied throughout</w:t>
            </w:r>
          </w:p>
        </w:tc>
        <w:tc>
          <w:tcPr>
            <w:tcW w:type="dxa" w:w="1691"/>
            <w:shd w:val="clear" w:color="auto" w:fill="F2F2F2"/>
          </w:tcPr>
          <w:p>
            <w:pPr>
              <w:spacing w:line="240" w:lineRule="auto" w:after="0"/>
              <w:jc w:val="left"/>
            </w:pPr>
            <w:r>
              <w:rPr>
                <w:rFonts w:ascii="Times New Roman" w:hAnsi="Times New Roman"/>
                <w:sz w:val="19"/>
              </w:rPr>
              <w:t>Complete</w:t>
            </w:r>
          </w:p>
        </w:tc>
      </w:tr>
      <w:tr>
        <w:tc>
          <w:tcPr>
            <w:tcW w:type="dxa" w:w="1556"/>
          </w:tcPr>
          <w:p>
            <w:pPr>
              <w:spacing w:line="240" w:lineRule="auto" w:after="0"/>
              <w:jc w:val="left"/>
            </w:pPr>
            <w:r>
              <w:rPr>
                <w:rFonts w:ascii="Times New Roman" w:hAnsi="Times New Roman"/>
                <w:sz w:val="19"/>
              </w:rPr>
              <w:t>AI tutoring</w:t>
            </w:r>
          </w:p>
        </w:tc>
        <w:tc>
          <w:tcPr>
            <w:tcW w:type="dxa" w:w="4803"/>
          </w:tcPr>
          <w:p>
            <w:pPr>
              <w:spacing w:line="240" w:lineRule="auto" w:after="0"/>
              <w:jc w:val="left"/>
            </w:pPr>
            <w:r>
              <w:rPr>
                <w:rFonts w:ascii="Times New Roman" w:hAnsi="Times New Roman"/>
                <w:sz w:val="19"/>
              </w:rPr>
              <w:t>Multi-session conversational tutor grounded in board material, bilingual, with persistent transcripts and rolling conversation memory</w:t>
            </w:r>
          </w:p>
        </w:tc>
        <w:tc>
          <w:tcPr>
            <w:tcW w:type="dxa" w:w="1691"/>
          </w:tcPr>
          <w:p>
            <w:pPr>
              <w:spacing w:line="240" w:lineRule="auto" w:after="0"/>
              <w:jc w:val="left"/>
            </w:pPr>
            <w:r>
              <w:rPr>
                <w:rFonts w:ascii="Times New Roman" w:hAnsi="Times New Roman"/>
                <w:sz w:val="19"/>
              </w:rPr>
              <w:t>Complete</w:t>
            </w:r>
          </w:p>
        </w:tc>
      </w:tr>
      <w:tr>
        <w:tc>
          <w:tcPr>
            <w:tcW w:type="dxa" w:w="1556"/>
            <w:shd w:val="clear" w:color="auto" w:fill="F2F2F2"/>
          </w:tcPr>
          <w:p>
            <w:pPr>
              <w:spacing w:line="240" w:lineRule="auto" w:after="0"/>
              <w:jc w:val="left"/>
            </w:pPr>
            <w:r>
              <w:rPr>
                <w:rFonts w:ascii="Times New Roman" w:hAnsi="Times New Roman"/>
                <w:sz w:val="19"/>
              </w:rPr>
              <w:t>Practice generation</w:t>
            </w:r>
          </w:p>
        </w:tc>
        <w:tc>
          <w:tcPr>
            <w:tcW w:type="dxa" w:w="4803"/>
            <w:shd w:val="clear" w:color="auto" w:fill="F2F2F2"/>
          </w:tcPr>
          <w:p>
            <w:pPr>
              <w:spacing w:line="240" w:lineRule="auto" w:after="0"/>
              <w:jc w:val="left"/>
            </w:pPr>
            <w:r>
              <w:rPr>
                <w:rFonts w:ascii="Times New Roman" w:hAnsi="Times New Roman"/>
                <w:sz w:val="19"/>
              </w:rPr>
              <w:t>MCQ, short and long questions, whole-book or chapter-scoped, provenance-labelled</w:t>
            </w:r>
          </w:p>
        </w:tc>
        <w:tc>
          <w:tcPr>
            <w:tcW w:type="dxa" w:w="1691"/>
            <w:shd w:val="clear" w:color="auto" w:fill="F2F2F2"/>
          </w:tcPr>
          <w:p>
            <w:pPr>
              <w:spacing w:line="240" w:lineRule="auto" w:after="0"/>
              <w:jc w:val="left"/>
            </w:pPr>
            <w:r>
              <w:rPr>
                <w:rFonts w:ascii="Times New Roman" w:hAnsi="Times New Roman"/>
                <w:sz w:val="19"/>
              </w:rPr>
              <w:t>Complete</w:t>
            </w:r>
          </w:p>
        </w:tc>
      </w:tr>
      <w:tr>
        <w:tc>
          <w:tcPr>
            <w:tcW w:type="dxa" w:w="1556"/>
          </w:tcPr>
          <w:p>
            <w:pPr>
              <w:spacing w:line="240" w:lineRule="auto" w:after="0"/>
              <w:jc w:val="left"/>
            </w:pPr>
            <w:r>
              <w:rPr>
                <w:rFonts w:ascii="Times New Roman" w:hAnsi="Times New Roman"/>
                <w:sz w:val="19"/>
              </w:rPr>
              <w:t>Automatic marking</w:t>
            </w:r>
          </w:p>
        </w:tc>
        <w:tc>
          <w:tcPr>
            <w:tcW w:type="dxa" w:w="4803"/>
          </w:tcPr>
          <w:p>
            <w:pPr>
              <w:spacing w:line="240" w:lineRule="auto" w:after="0"/>
              <w:jc w:val="left"/>
            </w:pPr>
            <w:r>
              <w:rPr>
                <w:rFonts w:ascii="Times New Roman" w:hAnsi="Times New Roman"/>
                <w:sz w:val="19"/>
              </w:rPr>
              <w:t>Per-answer marking against the 1/3/8 board scheme with two-sentence feedback and defensive clamping</w:t>
            </w:r>
          </w:p>
        </w:tc>
        <w:tc>
          <w:tcPr>
            <w:tcW w:type="dxa" w:w="1691"/>
          </w:tcPr>
          <w:p>
            <w:pPr>
              <w:spacing w:line="240" w:lineRule="auto" w:after="0"/>
              <w:jc w:val="left"/>
            </w:pPr>
            <w:r>
              <w:rPr>
                <w:rFonts w:ascii="Times New Roman" w:hAnsi="Times New Roman"/>
                <w:sz w:val="19"/>
              </w:rPr>
              <w:t>Complete</w:t>
            </w:r>
          </w:p>
        </w:tc>
      </w:tr>
      <w:tr>
        <w:tc>
          <w:tcPr>
            <w:tcW w:type="dxa" w:w="1556"/>
            <w:shd w:val="clear" w:color="auto" w:fill="F2F2F2"/>
          </w:tcPr>
          <w:p>
            <w:pPr>
              <w:spacing w:line="240" w:lineRule="auto" w:after="0"/>
              <w:jc w:val="left"/>
            </w:pPr>
            <w:r>
              <w:rPr>
                <w:rFonts w:ascii="Times New Roman" w:hAnsi="Times New Roman"/>
                <w:sz w:val="19"/>
              </w:rPr>
              <w:t>Session evaluation</w:t>
            </w:r>
          </w:p>
        </w:tc>
        <w:tc>
          <w:tcPr>
            <w:tcW w:type="dxa" w:w="4803"/>
            <w:shd w:val="clear" w:color="auto" w:fill="F2F2F2"/>
          </w:tcPr>
          <w:p>
            <w:pPr>
              <w:spacing w:line="240" w:lineRule="auto" w:after="0"/>
              <w:jc w:val="left"/>
            </w:pPr>
            <w:r>
              <w:rPr>
                <w:rFonts w:ascii="Times New Roman" w:hAnsi="Times New Roman"/>
                <w:sz w:val="19"/>
              </w:rPr>
              <w:t>Total, percentage, grade band, strong and weak topics, encouragement and a study recommendation</w:t>
            </w:r>
          </w:p>
        </w:tc>
        <w:tc>
          <w:tcPr>
            <w:tcW w:type="dxa" w:w="1691"/>
            <w:shd w:val="clear" w:color="auto" w:fill="F2F2F2"/>
          </w:tcPr>
          <w:p>
            <w:pPr>
              <w:spacing w:line="240" w:lineRule="auto" w:after="0"/>
              <w:jc w:val="left"/>
            </w:pPr>
            <w:r>
              <w:rPr>
                <w:rFonts w:ascii="Times New Roman" w:hAnsi="Times New Roman"/>
                <w:sz w:val="19"/>
              </w:rPr>
              <w:t>Complete</w:t>
            </w:r>
          </w:p>
        </w:tc>
      </w:tr>
      <w:tr>
        <w:tc>
          <w:tcPr>
            <w:tcW w:type="dxa" w:w="1556"/>
          </w:tcPr>
          <w:p>
            <w:pPr>
              <w:spacing w:line="240" w:lineRule="auto" w:after="0"/>
              <w:jc w:val="left"/>
            </w:pPr>
            <w:r>
              <w:rPr>
                <w:rFonts w:ascii="Times New Roman" w:hAnsi="Times New Roman"/>
                <w:sz w:val="19"/>
              </w:rPr>
              <w:t>Resource library</w:t>
            </w:r>
          </w:p>
        </w:tc>
        <w:tc>
          <w:tcPr>
            <w:tcW w:type="dxa" w:w="4803"/>
          </w:tcPr>
          <w:p>
            <w:pPr>
              <w:spacing w:line="240" w:lineRule="auto" w:after="0"/>
              <w:jc w:val="left"/>
            </w:pPr>
            <w:r>
              <w:rPr>
                <w:rFonts w:ascii="Times New Roman" w:hAnsi="Times New Roman"/>
                <w:sz w:val="19"/>
              </w:rPr>
              <w:t>Filtered listing and authenticated download with per-resource accounting</w:t>
            </w:r>
          </w:p>
        </w:tc>
        <w:tc>
          <w:tcPr>
            <w:tcW w:type="dxa" w:w="1691"/>
          </w:tcPr>
          <w:p>
            <w:pPr>
              <w:spacing w:line="240" w:lineRule="auto" w:after="0"/>
              <w:jc w:val="left"/>
            </w:pPr>
            <w:r>
              <w:rPr>
                <w:rFonts w:ascii="Times New Roman" w:hAnsi="Times New Roman"/>
                <w:sz w:val="19"/>
              </w:rPr>
              <w:t>Complete</w:t>
            </w:r>
          </w:p>
        </w:tc>
      </w:tr>
      <w:tr>
        <w:tc>
          <w:tcPr>
            <w:tcW w:type="dxa" w:w="1556"/>
            <w:shd w:val="clear" w:color="auto" w:fill="F2F2F2"/>
          </w:tcPr>
          <w:p>
            <w:pPr>
              <w:spacing w:line="240" w:lineRule="auto" w:after="0"/>
              <w:jc w:val="left"/>
            </w:pPr>
            <w:r>
              <w:rPr>
                <w:rFonts w:ascii="Times New Roman" w:hAnsi="Times New Roman"/>
                <w:sz w:val="19"/>
              </w:rPr>
              <w:t>Analytics</w:t>
            </w:r>
          </w:p>
        </w:tc>
        <w:tc>
          <w:tcPr>
            <w:tcW w:type="dxa" w:w="4803"/>
            <w:shd w:val="clear" w:color="auto" w:fill="F2F2F2"/>
          </w:tcPr>
          <w:p>
            <w:pPr>
              <w:spacing w:line="240" w:lineRule="auto" w:after="0"/>
              <w:jc w:val="left"/>
            </w:pPr>
            <w:r>
              <w:rPr>
                <w:rFonts w:ascii="Times New Roman" w:hAnsi="Times New Roman"/>
                <w:sz w:val="19"/>
              </w:rPr>
              <w:t>Dashboard tiles, subject-wise performance banding, focus recommendation, bounded activity feed</w:t>
            </w:r>
          </w:p>
        </w:tc>
        <w:tc>
          <w:tcPr>
            <w:tcW w:type="dxa" w:w="1691"/>
            <w:shd w:val="clear" w:color="auto" w:fill="F2F2F2"/>
          </w:tcPr>
          <w:p>
            <w:pPr>
              <w:spacing w:line="240" w:lineRule="auto" w:after="0"/>
              <w:jc w:val="left"/>
            </w:pPr>
            <w:r>
              <w:rPr>
                <w:rFonts w:ascii="Times New Roman" w:hAnsi="Times New Roman"/>
                <w:sz w:val="19"/>
              </w:rPr>
              <w:t>Complete</w:t>
            </w:r>
          </w:p>
        </w:tc>
      </w:tr>
      <w:tr>
        <w:tc>
          <w:tcPr>
            <w:tcW w:type="dxa" w:w="1556"/>
          </w:tcPr>
          <w:p>
            <w:pPr>
              <w:spacing w:line="240" w:lineRule="auto" w:after="0"/>
              <w:jc w:val="left"/>
            </w:pPr>
            <w:r>
              <w:rPr>
                <w:rFonts w:ascii="Times New Roman" w:hAnsi="Times New Roman"/>
                <w:sz w:val="19"/>
              </w:rPr>
              <w:t>Administration</w:t>
            </w:r>
          </w:p>
        </w:tc>
        <w:tc>
          <w:tcPr>
            <w:tcW w:type="dxa" w:w="4803"/>
          </w:tcPr>
          <w:p>
            <w:pPr>
              <w:spacing w:line="240" w:lineRule="auto" w:after="0"/>
              <w:jc w:val="left"/>
            </w:pPr>
            <w:r>
              <w:rPr>
                <w:rFonts w:ascii="Times New Roman" w:hAnsi="Times New Roman"/>
                <w:sz w:val="19"/>
              </w:rPr>
              <w:t>Content upload, edit and delete; user listing, edit, block and delete</w:t>
            </w:r>
          </w:p>
        </w:tc>
        <w:tc>
          <w:tcPr>
            <w:tcW w:type="dxa" w:w="1691"/>
          </w:tcPr>
          <w:p>
            <w:pPr>
              <w:spacing w:line="240" w:lineRule="auto" w:after="0"/>
              <w:jc w:val="left"/>
            </w:pPr>
            <w:r>
              <w:rPr>
                <w:rFonts w:ascii="Times New Roman" w:hAnsi="Times New Roman"/>
                <w:sz w:val="19"/>
              </w:rPr>
              <w:t>Complete, one open authorisation defect (D-04)</w:t>
            </w:r>
          </w:p>
        </w:tc>
      </w:tr>
      <w:tr>
        <w:tc>
          <w:tcPr>
            <w:tcW w:type="dxa" w:w="1556"/>
            <w:shd w:val="clear" w:color="auto" w:fill="F2F2F2"/>
          </w:tcPr>
          <w:p>
            <w:pPr>
              <w:spacing w:line="240" w:lineRule="auto" w:after="0"/>
              <w:jc w:val="left"/>
            </w:pPr>
            <w:r>
              <w:rPr>
                <w:rFonts w:ascii="Times New Roman" w:hAnsi="Times New Roman"/>
                <w:sz w:val="19"/>
              </w:rPr>
              <w:t>Corpus ingestion</w:t>
            </w:r>
          </w:p>
        </w:tc>
        <w:tc>
          <w:tcPr>
            <w:tcW w:type="dxa" w:w="4803"/>
            <w:shd w:val="clear" w:color="auto" w:fill="F2F2F2"/>
          </w:tcPr>
          <w:p>
            <w:pPr>
              <w:spacing w:line="240" w:lineRule="auto" w:after="0"/>
              <w:jc w:val="left"/>
            </w:pPr>
            <w:r>
              <w:rPr>
                <w:rFonts w:ascii="Times New Roman" w:hAnsi="Times New Roman"/>
                <w:sz w:val="19"/>
              </w:rPr>
              <w:t>Four-stage idempotent OCR, cleaning, chunking and embedding pipeline</w:t>
            </w:r>
          </w:p>
        </w:tc>
        <w:tc>
          <w:tcPr>
            <w:tcW w:type="dxa" w:w="1691"/>
            <w:shd w:val="clear" w:color="auto" w:fill="F2F2F2"/>
          </w:tcPr>
          <w:p>
            <w:pPr>
              <w:spacing w:line="240" w:lineRule="auto" w:after="0"/>
              <w:jc w:val="left"/>
            </w:pPr>
            <w:r>
              <w:rPr>
                <w:rFonts w:ascii="Times New Roman" w:hAnsi="Times New Roman"/>
                <w:sz w:val="19"/>
              </w:rPr>
              <w:t>Complete</w:t>
            </w:r>
          </w:p>
        </w:tc>
      </w:tr>
      <w:tr>
        <w:tc>
          <w:tcPr>
            <w:tcW w:type="dxa" w:w="1556"/>
          </w:tcPr>
          <w:p>
            <w:pPr>
              <w:spacing w:line="240" w:lineRule="auto" w:after="0"/>
              <w:jc w:val="left"/>
            </w:pPr>
            <w:r>
              <w:rPr>
                <w:rFonts w:ascii="Times New Roman" w:hAnsi="Times New Roman"/>
                <w:sz w:val="19"/>
              </w:rPr>
              <w:t>Cost instrumentation</w:t>
            </w:r>
          </w:p>
        </w:tc>
        <w:tc>
          <w:tcPr>
            <w:tcW w:type="dxa" w:w="4803"/>
          </w:tcPr>
          <w:p>
            <w:pPr>
              <w:spacing w:line="240" w:lineRule="auto" w:after="0"/>
              <w:jc w:val="left"/>
            </w:pPr>
            <w:r>
              <w:rPr>
                <w:rFonts w:ascii="Times New Roman" w:hAnsi="Times New Roman"/>
                <w:sz w:val="19"/>
              </w:rPr>
              <w:t>Per-call token and cost logging with academic-scope attribution</w:t>
            </w:r>
          </w:p>
        </w:tc>
        <w:tc>
          <w:tcPr>
            <w:tcW w:type="dxa" w:w="1691"/>
          </w:tcPr>
          <w:p>
            <w:pPr>
              <w:spacing w:line="240" w:lineRule="auto" w:after="0"/>
              <w:jc w:val="left"/>
            </w:pPr>
            <w:r>
              <w:rPr>
                <w:rFonts w:ascii="Times New Roman" w:hAnsi="Times New Roman"/>
                <w:sz w:val="19"/>
              </w:rPr>
              <w:t>Complete</w:t>
            </w:r>
          </w:p>
        </w:tc>
      </w:tr>
      <w:tr>
        <w:tc>
          <w:tcPr>
            <w:tcW w:type="dxa" w:w="1556"/>
            <w:shd w:val="clear" w:color="auto" w:fill="F2F2F2"/>
          </w:tcPr>
          <w:p>
            <w:pPr>
              <w:spacing w:line="240" w:lineRule="auto" w:after="0"/>
              <w:jc w:val="left"/>
            </w:pPr>
            <w:r>
              <w:rPr>
                <w:rFonts w:ascii="Times New Roman" w:hAnsi="Times New Roman"/>
                <w:sz w:val="19"/>
              </w:rPr>
              <w:t>Voice interaction</w:t>
            </w:r>
          </w:p>
        </w:tc>
        <w:tc>
          <w:tcPr>
            <w:tcW w:type="dxa" w:w="4803"/>
            <w:shd w:val="clear" w:color="auto" w:fill="F2F2F2"/>
          </w:tcPr>
          <w:p>
            <w:pPr>
              <w:spacing w:line="240" w:lineRule="auto" w:after="0"/>
              <w:jc w:val="left"/>
            </w:pPr>
            <w:r>
              <w:rPr>
                <w:rFonts w:ascii="Times New Roman" w:hAnsi="Times New Roman"/>
                <w:sz w:val="19"/>
              </w:rPr>
              <w:t>Speech input and spoken answers</w:t>
            </w:r>
          </w:p>
        </w:tc>
        <w:tc>
          <w:tcPr>
            <w:tcW w:type="dxa" w:w="1691"/>
            <w:shd w:val="clear" w:color="auto" w:fill="F2F2F2"/>
          </w:tcPr>
          <w:p>
            <w:pPr>
              <w:spacing w:line="240" w:lineRule="auto" w:after="0"/>
              <w:jc w:val="left"/>
            </w:pPr>
            <w:r>
              <w:rPr>
                <w:rFonts w:ascii="Times New Roman" w:hAnsi="Times New Roman"/>
                <w:sz w:val="19"/>
              </w:rPr>
              <w:t>Not implemented — declared out of scope in Section 1.5.2</w:t>
            </w:r>
          </w:p>
        </w:tc>
      </w:tr>
    </w:tbl>
    <w:p>
      <w:pPr>
        <w:spacing w:after="160" w:before="0" w:line="360" w:lineRule="auto"/>
        <w:jc w:val="both"/>
      </w:pPr>
    </w:p>
    <w:p>
      <w:bookmarkStart w:id="2209" w:name="h2_316"/>
      <w:pPr>
        <w:keepNext/>
        <w:tabs>
          <w:tab w:pos="864" w:val="left"/>
        </w:tabs>
        <w:spacing w:before="240" w:after="120" w:line="360" w:lineRule="auto"/>
        <w:jc w:val="left"/>
      </w:pPr>
      <w:r>
        <w:rPr>
          <w:rFonts w:ascii="Times New Roman" w:hAnsi="Times New Roman"/>
          <w:b w:val="0"/>
          <w:sz w:val="24"/>
        </w:rPr>
        <w:t>8.3</w:t>
        <w:tab/>
        <w:t>THE SYSTEM IN OPERATION</w:t>
      </w:r>
      <w:bookmarkEnd w:id="2209"/>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8.1 ]</w:t>
            </w:r>
          </w:p>
          <w:p>
            <w:pPr>
              <w:jc w:val="center"/>
            </w:pPr>
            <w:r>
              <w:rPr>
                <w:rFonts w:ascii="Times New Roman" w:hAnsi="Times New Roman"/>
                <w:i/>
                <w:color w:val="555555"/>
                <w:sz w:val="18"/>
              </w:rPr>
              <w:t>Capture http://localhost:8000/ at 1440 × 900, scrolled to the top.</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210" w:name="fig_8.1"/>
      <w:pPr>
        <w:spacing w:after="240" w:before="80" w:line="240" w:lineRule="auto"/>
        <w:jc w:val="center"/>
      </w:pPr>
      <w:r>
        <w:rPr>
          <w:rFonts w:ascii="Times New Roman" w:hAnsi="Times New Roman"/>
          <w:b/>
          <w:i w:val="0"/>
          <w:sz w:val="22"/>
        </w:rPr>
        <w:t>Figure 8.1: The public landing page presenting the product proposition and the routes into the application.</w:t>
      </w:r>
      <w:bookmarkEnd w:id="2210"/>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8.2 ]</w:t>
            </w:r>
          </w:p>
          <w:p>
            <w:pPr>
              <w:jc w:val="center"/>
            </w:pPr>
            <w:r>
              <w:rPr>
                <w:rFonts w:ascii="Times New Roman" w:hAnsi="Times New Roman"/>
                <w:i/>
                <w:color w:val="555555"/>
                <w:sz w:val="18"/>
              </w:rPr>
              <w:t>Capture http://localhost:8000/dashboard for an account with a populated history.</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211" w:name="fig_8.2"/>
      <w:pPr>
        <w:spacing w:after="240" w:before="80" w:line="240" w:lineRule="auto"/>
        <w:jc w:val="center"/>
      </w:pPr>
      <w:r>
        <w:rPr>
          <w:rFonts w:ascii="Times New Roman" w:hAnsi="Times New Roman"/>
          <w:b/>
          <w:i w:val="0"/>
          <w:sz w:val="22"/>
        </w:rPr>
        <w:t>Figure 8.2: The student dashboard after several completed practice sessions, showing the progress tiles, quick actions and the recent-activity feed.</w:t>
      </w:r>
      <w:bookmarkEnd w:id="2211"/>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8.3 ]</w:t>
            </w:r>
          </w:p>
          <w:p>
            <w:pPr>
              <w:jc w:val="center"/>
            </w:pPr>
            <w:r>
              <w:rPr>
                <w:rFonts w:ascii="Times New Roman" w:hAnsi="Times New Roman"/>
                <w:i/>
                <w:color w:val="555555"/>
                <w:sz w:val="18"/>
              </w:rPr>
              <w:t>Capture http://localhost:8000/aichat with a conversation of at least six turns including one short follow-up.</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212" w:name="fig_8.3"/>
      <w:pPr>
        <w:spacing w:after="240" w:before="80" w:line="240" w:lineRule="auto"/>
        <w:jc w:val="center"/>
      </w:pPr>
      <w:r>
        <w:rPr>
          <w:rFonts w:ascii="Times New Roman" w:hAnsi="Times New Roman"/>
          <w:b/>
          <w:i w:val="0"/>
          <w:sz w:val="22"/>
        </w:rPr>
        <w:t>Figure 8.3: A multi-turn tutoring session, showing the session list, the transcript and a follow-up question answered in context.</w:t>
      </w:r>
      <w:bookmarkEnd w:id="2212"/>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8.4 ]</w:t>
            </w:r>
          </w:p>
          <w:p>
            <w:pPr>
              <w:jc w:val="center"/>
            </w:pPr>
            <w:r>
              <w:rPr>
                <w:rFonts w:ascii="Times New Roman" w:hAnsi="Times New Roman"/>
                <w:i/>
                <w:color w:val="555555"/>
                <w:sz w:val="18"/>
              </w:rPr>
              <w:t>Capture the practice page mid-session with feedback displayed beneath a marked answer.</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213" w:name="fig_8.4"/>
      <w:pPr>
        <w:spacing w:after="240" w:before="80" w:line="240" w:lineRule="auto"/>
        <w:jc w:val="center"/>
      </w:pPr>
      <w:r>
        <w:rPr>
          <w:rFonts w:ascii="Times New Roman" w:hAnsi="Times New Roman"/>
          <w:b/>
          <w:i w:val="0"/>
          <w:sz w:val="22"/>
        </w:rPr>
        <w:t>Figure 8.4: The practice module in progress: a provenance-labelled question, the answer field and the evaluator's per-answer feedback.</w:t>
      </w:r>
      <w:bookmarkEnd w:id="2213"/>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8.5 ]</w:t>
            </w:r>
          </w:p>
          <w:p>
            <w:pPr>
              <w:jc w:val="center"/>
            </w:pPr>
            <w:r>
              <w:rPr>
                <w:rFonts w:ascii="Times New Roman" w:hAnsi="Times New Roman"/>
                <w:i/>
                <w:color w:val="555555"/>
                <w:sz w:val="18"/>
              </w:rPr>
              <w:t>Capture the end-of-session summary after completing a five-question test.</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214" w:name="fig_8.5"/>
      <w:pPr>
        <w:spacing w:after="240" w:before="80" w:line="240" w:lineRule="auto"/>
        <w:jc w:val="center"/>
      </w:pPr>
      <w:r>
        <w:rPr>
          <w:rFonts w:ascii="Times New Roman" w:hAnsi="Times New Roman"/>
          <w:b/>
          <w:i w:val="0"/>
          <w:sz w:val="22"/>
        </w:rPr>
        <w:t>Figure 8.5: The session result produced by the session evaluator: score, percentage, grade band, strong and weak areas and the study recommendation.</w:t>
      </w:r>
      <w:bookmarkEnd w:id="2214"/>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8.6 ]</w:t>
            </w:r>
          </w:p>
          <w:p>
            <w:pPr>
              <w:jc w:val="center"/>
            </w:pPr>
            <w:r>
              <w:rPr>
                <w:rFonts w:ascii="Times New Roman" w:hAnsi="Times New Roman"/>
                <w:i/>
                <w:color w:val="555555"/>
                <w:sz w:val="18"/>
              </w:rPr>
              <w:t>Capture http://localhost:8000/progress for an account with attempts across at least three subjects.</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215" w:name="fig_8.6"/>
      <w:pPr>
        <w:spacing w:after="240" w:before="80" w:line="240" w:lineRule="auto"/>
        <w:jc w:val="center"/>
      </w:pPr>
      <w:r>
        <w:rPr>
          <w:rFonts w:ascii="Times New Roman" w:hAnsi="Times New Roman"/>
          <w:b/>
          <w:i w:val="0"/>
          <w:sz w:val="22"/>
        </w:rPr>
        <w:t>Figure 8.6: The progress page with subject-wise performance and the focus-area recommendation.</w:t>
      </w:r>
      <w:bookmarkEnd w:id="2215"/>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8.7 ]</w:t>
            </w:r>
          </w:p>
          <w:p>
            <w:pPr>
              <w:jc w:val="center"/>
            </w:pPr>
            <w:r>
              <w:rPr>
                <w:rFonts w:ascii="Times New Roman" w:hAnsi="Times New Roman"/>
                <w:i/>
                <w:color w:val="555555"/>
                <w:sz w:val="18"/>
              </w:rPr>
              <w:t>Capture http://localhost:8000/resources with a filter narrowing the list.</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216" w:name="fig_8.7"/>
      <w:pPr>
        <w:spacing w:after="240" w:before="80" w:line="240" w:lineRule="auto"/>
        <w:jc w:val="center"/>
      </w:pPr>
      <w:r>
        <w:rPr>
          <w:rFonts w:ascii="Times New Roman" w:hAnsi="Times New Roman"/>
          <w:b/>
          <w:i w:val="0"/>
          <w:sz w:val="22"/>
        </w:rPr>
        <w:t>Figure 8.7: The resource library with board, class and subject filters applied.</w:t>
      </w:r>
      <w:bookmarkEnd w:id="2216"/>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8.8 ]</w:t>
            </w:r>
          </w:p>
          <w:p>
            <w:pPr>
              <w:jc w:val="center"/>
            </w:pPr>
            <w:r>
              <w:rPr>
                <w:rFonts w:ascii="Times New Roman" w:hAnsi="Times New Roman"/>
                <w:i/>
                <w:color w:val="555555"/>
                <w:sz w:val="18"/>
              </w:rPr>
              <w:t>Capture http://localhost:8000/admin/content signed in as an administrator.</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217" w:name="fig_8.8"/>
      <w:pPr>
        <w:spacing w:after="240" w:before="80" w:line="240" w:lineRule="auto"/>
        <w:jc w:val="center"/>
      </w:pPr>
      <w:r>
        <w:rPr>
          <w:rFonts w:ascii="Times New Roman" w:hAnsi="Times New Roman"/>
          <w:b/>
          <w:i w:val="0"/>
          <w:sz w:val="22"/>
        </w:rPr>
        <w:t>Figure 8.8: The administrative console for content management.</w:t>
      </w:r>
      <w:bookmarkEnd w:id="2217"/>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8.9 ]</w:t>
            </w:r>
          </w:p>
          <w:p>
            <w:pPr>
              <w:jc w:val="center"/>
            </w:pPr>
            <w:r>
              <w:rPr>
                <w:rFonts w:ascii="Times New Roman" w:hAnsi="Times New Roman"/>
                <w:i/>
                <w:color w:val="555555"/>
                <w:sz w:val="18"/>
              </w:rPr>
              <w:t>Capture /aichat and /dashboard in a browser device-emulation mode at 390 × 844 and place the two side by side.</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218" w:name="fig_8.9"/>
      <w:pPr>
        <w:spacing w:after="240" w:before="80" w:line="240" w:lineRule="auto"/>
        <w:jc w:val="center"/>
      </w:pPr>
      <w:r>
        <w:rPr>
          <w:rFonts w:ascii="Times New Roman" w:hAnsi="Times New Roman"/>
          <w:b/>
          <w:i w:val="0"/>
          <w:sz w:val="22"/>
        </w:rPr>
        <w:t>Figure 8.9: The interface at a 390-pixel mobile viewport, showing the collapsed navigation and the full-width chat surface.</w:t>
      </w:r>
      <w:bookmarkEnd w:id="2218"/>
    </w:p>
    <w:p>
      <w:bookmarkStart w:id="2219" w:name="h2_326"/>
      <w:pPr>
        <w:keepNext/>
        <w:tabs>
          <w:tab w:pos="864" w:val="left"/>
        </w:tabs>
        <w:spacing w:before="240" w:after="120" w:line="360" w:lineRule="auto"/>
        <w:jc w:val="left"/>
      </w:pPr>
      <w:r>
        <w:rPr>
          <w:rFonts w:ascii="Times New Roman" w:hAnsi="Times New Roman"/>
          <w:b w:val="0"/>
          <w:sz w:val="24"/>
        </w:rPr>
        <w:t>8.4</w:t>
        <w:tab/>
        <w:t>EVALUATION OF THE ARTIFICIAL-INTELLIGENCE SUBSYSTEM</w:t>
      </w:r>
      <w:bookmarkEnd w:id="2219"/>
    </w:p>
    <w:p>
      <w:pPr>
        <w:spacing w:after="120" w:before="0" w:line="360" w:lineRule="auto"/>
        <w:ind w:firstLine="720"/>
        <w:jc w:val="both"/>
      </w:pPr>
      <w:r>
        <w:rPr>
          <w:rFonts w:ascii="Times New Roman" w:hAnsi="Times New Roman"/>
          <w:b w:val="0"/>
          <w:i w:val="0"/>
          <w:sz w:val="24"/>
        </w:rPr>
        <w:t>This section reports what the artificial-intelligence subsystem actually does, measured rather than demonstrated. It draws on two kinds of evidence. The first is the controlled evaluation harness described in Section 7.6, which was run against the live index and the live model endpoint and whose raw output is stored in ai-service/evaluation_results. The second is the body of records the system itself produced and stored during development and integration testing. Both are presented in full, including the cases where the system performed poorly, because selecting only favourable examples would make the evaluation worthless.</w:t>
      </w:r>
    </w:p>
    <w:p>
      <w:bookmarkStart w:id="2220" w:name="h3_327"/>
      <w:pPr>
        <w:keepNext/>
        <w:tabs>
          <w:tab w:pos="1080" w:val="left"/>
        </w:tabs>
        <w:spacing w:before="200" w:after="80" w:line="360" w:lineRule="auto"/>
        <w:jc w:val="left"/>
      </w:pPr>
      <w:r>
        <w:rPr>
          <w:rFonts w:ascii="Times New Roman" w:hAnsi="Times New Roman"/>
          <w:b/>
          <w:sz w:val="24"/>
        </w:rPr>
        <w:t>8.4.1</w:t>
        <w:tab/>
        <w:t>The indexed corpus</w:t>
      </w:r>
      <w:bookmarkEnd w:id="2220"/>
    </w:p>
    <w:p>
      <w:pPr>
        <w:spacing w:after="120" w:before="0" w:line="360" w:lineRule="auto"/>
        <w:ind w:firstLine="720"/>
        <w:jc w:val="both"/>
      </w:pPr>
      <w:r>
        <w:rPr>
          <w:rFonts w:ascii="Times New Roman" w:hAnsi="Times New Roman"/>
          <w:b w:val="0"/>
          <w:i w:val="0"/>
          <w:sz w:val="24"/>
        </w:rPr>
        <w:t>Every claim about retrieval depends on what is actually in the index, so the index was inventoried first. It holds 8,057 vectors of 1,536 dimensions each. These are distributed over 27 populated combinations of board, class and subject. Table 8.2 gives the breakdown by document type.</w:t>
      </w:r>
    </w:p>
    <w:p>
      <w:bookmarkStart w:id="2221" w:name="tab_8.2"/>
      <w:pPr>
        <w:keepNext/>
        <w:spacing w:after="80" w:before="200" w:line="240" w:lineRule="auto"/>
        <w:jc w:val="left"/>
      </w:pPr>
      <w:r>
        <w:rPr>
          <w:rFonts w:ascii="Times New Roman" w:hAnsi="Times New Roman"/>
          <w:b/>
          <w:i w:val="0"/>
          <w:sz w:val="22"/>
        </w:rPr>
        <w:t>Table 8.2: Composition of the indexed corpus</w:t>
      </w:r>
      <w:bookmarkEnd w:id="222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3058"/>
        <w:gridCol w:w="2575"/>
        <w:gridCol w:w="2414"/>
      </w:tblGrid>
      <w:tr>
        <w:trPr>
          <w:tblHeader w:val="true"/>
        </w:trPr>
        <w:tc>
          <w:tcPr>
            <w:tcW w:type="dxa" w:w="3059"/>
            <w:shd w:val="clear" w:color="auto" w:fill="D9D9D9"/>
          </w:tcPr>
          <w:p>
            <w:pPr>
              <w:spacing w:line="240" w:lineRule="auto" w:after="0"/>
              <w:jc w:val="left"/>
            </w:pPr>
            <w:r>
              <w:rPr>
                <w:rFonts w:ascii="Times New Roman" w:hAnsi="Times New Roman"/>
                <w:b/>
                <w:sz w:val="20"/>
              </w:rPr>
              <w:t>Document type</w:t>
            </w:r>
          </w:p>
        </w:tc>
        <w:tc>
          <w:tcPr>
            <w:tcW w:type="dxa" w:w="2576"/>
            <w:shd w:val="clear" w:color="auto" w:fill="D9D9D9"/>
          </w:tcPr>
          <w:p>
            <w:pPr>
              <w:spacing w:line="240" w:lineRule="auto" w:after="0"/>
              <w:jc w:val="left"/>
            </w:pPr>
            <w:r>
              <w:rPr>
                <w:rFonts w:ascii="Times New Roman" w:hAnsi="Times New Roman"/>
                <w:b/>
                <w:sz w:val="20"/>
              </w:rPr>
              <w:t>Chunks</w:t>
            </w:r>
          </w:p>
        </w:tc>
        <w:tc>
          <w:tcPr>
            <w:tcW w:type="dxa" w:w="2415"/>
            <w:shd w:val="clear" w:color="auto" w:fill="D9D9D9"/>
          </w:tcPr>
          <w:p>
            <w:pPr>
              <w:spacing w:line="240" w:lineRule="auto" w:after="0"/>
              <w:jc w:val="left"/>
            </w:pPr>
            <w:r>
              <w:rPr>
                <w:rFonts w:ascii="Times New Roman" w:hAnsi="Times New Roman"/>
                <w:b/>
                <w:sz w:val="20"/>
              </w:rPr>
              <w:t>Share</w:t>
            </w:r>
          </w:p>
        </w:tc>
      </w:tr>
      <w:tr>
        <w:tc>
          <w:tcPr>
            <w:tcW w:type="dxa" w:w="3059"/>
          </w:tcPr>
          <w:p>
            <w:pPr>
              <w:spacing w:line="240" w:lineRule="auto" w:after="0"/>
              <w:jc w:val="left"/>
            </w:pPr>
            <w:r>
              <w:rPr>
                <w:rFonts w:ascii="Times New Roman" w:hAnsi="Times New Roman"/>
                <w:sz w:val="20"/>
              </w:rPr>
              <w:t>Textbook</w:t>
            </w:r>
          </w:p>
        </w:tc>
        <w:tc>
          <w:tcPr>
            <w:tcW w:type="dxa" w:w="2576"/>
          </w:tcPr>
          <w:p>
            <w:pPr>
              <w:spacing w:line="240" w:lineRule="auto" w:after="0"/>
              <w:jc w:val="left"/>
            </w:pPr>
            <w:r>
              <w:rPr>
                <w:rFonts w:ascii="Times New Roman" w:hAnsi="Times New Roman"/>
                <w:sz w:val="20"/>
              </w:rPr>
              <w:t>4,655</w:t>
            </w:r>
          </w:p>
        </w:tc>
        <w:tc>
          <w:tcPr>
            <w:tcW w:type="dxa" w:w="2415"/>
          </w:tcPr>
          <w:p>
            <w:pPr>
              <w:spacing w:line="240" w:lineRule="auto" w:after="0"/>
              <w:jc w:val="left"/>
            </w:pPr>
            <w:r>
              <w:rPr>
                <w:rFonts w:ascii="Times New Roman" w:hAnsi="Times New Roman"/>
                <w:sz w:val="20"/>
              </w:rPr>
              <w:t>57.8 %</w:t>
            </w:r>
          </w:p>
        </w:tc>
      </w:tr>
      <w:tr>
        <w:tc>
          <w:tcPr>
            <w:tcW w:type="dxa" w:w="3059"/>
            <w:shd w:val="clear" w:color="auto" w:fill="F2F2F2"/>
          </w:tcPr>
          <w:p>
            <w:pPr>
              <w:spacing w:line="240" w:lineRule="auto" w:after="0"/>
              <w:jc w:val="left"/>
            </w:pPr>
            <w:r>
              <w:rPr>
                <w:rFonts w:ascii="Times New Roman" w:hAnsi="Times New Roman"/>
                <w:sz w:val="20"/>
              </w:rPr>
              <w:t>Keybook</w:t>
            </w:r>
          </w:p>
        </w:tc>
        <w:tc>
          <w:tcPr>
            <w:tcW w:type="dxa" w:w="2576"/>
            <w:shd w:val="clear" w:color="auto" w:fill="F2F2F2"/>
          </w:tcPr>
          <w:p>
            <w:pPr>
              <w:spacing w:line="240" w:lineRule="auto" w:after="0"/>
              <w:jc w:val="left"/>
            </w:pPr>
            <w:r>
              <w:rPr>
                <w:rFonts w:ascii="Times New Roman" w:hAnsi="Times New Roman"/>
                <w:sz w:val="20"/>
              </w:rPr>
              <w:t>3,036</w:t>
            </w:r>
          </w:p>
        </w:tc>
        <w:tc>
          <w:tcPr>
            <w:tcW w:type="dxa" w:w="2415"/>
            <w:shd w:val="clear" w:color="auto" w:fill="F2F2F2"/>
          </w:tcPr>
          <w:p>
            <w:pPr>
              <w:spacing w:line="240" w:lineRule="auto" w:after="0"/>
              <w:jc w:val="left"/>
            </w:pPr>
            <w:r>
              <w:rPr>
                <w:rFonts w:ascii="Times New Roman" w:hAnsi="Times New Roman"/>
                <w:sz w:val="20"/>
              </w:rPr>
              <w:t>37.7 %</w:t>
            </w:r>
          </w:p>
        </w:tc>
      </w:tr>
      <w:tr>
        <w:tc>
          <w:tcPr>
            <w:tcW w:type="dxa" w:w="3059"/>
          </w:tcPr>
          <w:p>
            <w:pPr>
              <w:spacing w:line="240" w:lineRule="auto" w:after="0"/>
              <w:jc w:val="left"/>
            </w:pPr>
            <w:r>
              <w:rPr>
                <w:rFonts w:ascii="Times New Roman" w:hAnsi="Times New Roman"/>
                <w:sz w:val="20"/>
              </w:rPr>
              <w:t>Past papers</w:t>
            </w:r>
          </w:p>
        </w:tc>
        <w:tc>
          <w:tcPr>
            <w:tcW w:type="dxa" w:w="2576"/>
          </w:tcPr>
          <w:p>
            <w:pPr>
              <w:spacing w:line="240" w:lineRule="auto" w:after="0"/>
              <w:jc w:val="left"/>
            </w:pPr>
            <w:r>
              <w:rPr>
                <w:rFonts w:ascii="Times New Roman" w:hAnsi="Times New Roman"/>
                <w:sz w:val="20"/>
              </w:rPr>
              <w:t>366</w:t>
            </w:r>
          </w:p>
        </w:tc>
        <w:tc>
          <w:tcPr>
            <w:tcW w:type="dxa" w:w="2415"/>
          </w:tcPr>
          <w:p>
            <w:pPr>
              <w:spacing w:line="240" w:lineRule="auto" w:after="0"/>
              <w:jc w:val="left"/>
            </w:pPr>
            <w:r>
              <w:rPr>
                <w:rFonts w:ascii="Times New Roman" w:hAnsi="Times New Roman"/>
                <w:sz w:val="20"/>
              </w:rPr>
              <w:t>4.5 %</w:t>
            </w:r>
          </w:p>
        </w:tc>
      </w:tr>
      <w:tr>
        <w:tc>
          <w:tcPr>
            <w:tcW w:type="dxa" w:w="3059"/>
            <w:shd w:val="clear" w:color="auto" w:fill="F2F2F2"/>
          </w:tcPr>
          <w:p>
            <w:pPr>
              <w:spacing w:line="240" w:lineRule="auto" w:after="0"/>
              <w:jc w:val="left"/>
            </w:pPr>
            <w:r>
              <w:rPr>
                <w:rFonts w:ascii="Times New Roman" w:hAnsi="Times New Roman"/>
                <w:sz w:val="20"/>
              </w:rPr>
              <w:t>Total</w:t>
            </w:r>
          </w:p>
        </w:tc>
        <w:tc>
          <w:tcPr>
            <w:tcW w:type="dxa" w:w="2576"/>
            <w:shd w:val="clear" w:color="auto" w:fill="F2F2F2"/>
          </w:tcPr>
          <w:p>
            <w:pPr>
              <w:spacing w:line="240" w:lineRule="auto" w:after="0"/>
              <w:jc w:val="left"/>
            </w:pPr>
            <w:r>
              <w:rPr>
                <w:rFonts w:ascii="Times New Roman" w:hAnsi="Times New Roman"/>
                <w:sz w:val="20"/>
              </w:rPr>
              <w:t>8,057</w:t>
            </w:r>
          </w:p>
        </w:tc>
        <w:tc>
          <w:tcPr>
            <w:tcW w:type="dxa" w:w="2415"/>
            <w:shd w:val="clear" w:color="auto" w:fill="F2F2F2"/>
          </w:tcPr>
          <w:p>
            <w:pPr>
              <w:spacing w:line="240" w:lineRule="auto" w:after="0"/>
              <w:jc w:val="left"/>
            </w:pPr>
            <w:r>
              <w:rPr>
                <w:rFonts w:ascii="Times New Roman" w:hAnsi="Times New Roman"/>
                <w:sz w:val="20"/>
              </w:rPr>
              <w:t>100 %</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The distribution across classes reflects the size of the syllabus rather than any decision by the team: Class 12 contributes 3,461 chunks, Class 11 contributes 2,395, Class 10 contributes 1,356 and Class 9 contributes 845. By subject, Biology is largest at 1,631 chunks and Mathematics smallest at 760. That is expected. Mathematics textbooks carry a high proportion of worked symbols, which survive optical character recognition poorly and are removed during cleaning.</w:t>
      </w:r>
    </w:p>
    <w:p>
      <w:pPr>
        <w:keepNext/>
        <w:spacing w:before="160" w:after="80" w:line="240" w:lineRule="auto"/>
        <w:jc w:val="center"/>
      </w:pPr>
      <w:r>
        <w:drawing>
          <wp:inline xmlns:a="http://schemas.openxmlformats.org/drawingml/2006/main" xmlns:pic="http://schemas.openxmlformats.org/drawingml/2006/picture">
            <wp:extent cx="4754880" cy="2747264"/>
            <wp:docPr id="37" name="Picture 37"/>
            <wp:cNvGraphicFramePr>
              <a:graphicFrameLocks noChangeAspect="1"/>
            </wp:cNvGraphicFramePr>
            <a:graphic>
              <a:graphicData uri="http://schemas.openxmlformats.org/drawingml/2006/picture">
                <pic:pic>
                  <pic:nvPicPr>
                    <pic:cNvPr id="0" name="fig_eval_corpus_class.png"/>
                    <pic:cNvPicPr/>
                  </pic:nvPicPr>
                  <pic:blipFill>
                    <a:blip r:embed="rId75"/>
                    <a:stretch>
                      <a:fillRect/>
                    </a:stretch>
                  </pic:blipFill>
                  <pic:spPr>
                    <a:xfrm>
                      <a:off x="0" y="0"/>
                      <a:ext cx="4754880" cy="2747264"/>
                    </a:xfrm>
                    <a:prstGeom prst="rect"/>
                  </pic:spPr>
                </pic:pic>
              </a:graphicData>
            </a:graphic>
          </wp:inline>
        </w:drawing>
      </w:r>
    </w:p>
    <w:p>
      <w:bookmarkStart w:id="2222" w:name="fig_8.10"/>
      <w:pPr>
        <w:spacing w:after="240" w:before="0" w:line="240" w:lineRule="auto"/>
        <w:jc w:val="center"/>
      </w:pPr>
      <w:r>
        <w:rPr>
          <w:rFonts w:ascii="Times New Roman" w:hAnsi="Times New Roman"/>
          <w:b/>
          <w:i w:val="0"/>
          <w:sz w:val="22"/>
        </w:rPr>
        <w:t>Figure 8.10: Indexed chunks by class.</w:t>
      </w:r>
      <w:bookmarkEnd w:id="2222"/>
    </w:p>
    <w:p>
      <w:pPr>
        <w:keepNext/>
        <w:spacing w:before="160" w:after="80" w:line="240" w:lineRule="auto"/>
        <w:jc w:val="center"/>
      </w:pPr>
      <w:r>
        <w:drawing>
          <wp:inline xmlns:a="http://schemas.openxmlformats.org/drawingml/2006/main" xmlns:pic="http://schemas.openxmlformats.org/drawingml/2006/picture">
            <wp:extent cx="4937760" cy="1975104"/>
            <wp:docPr id="38" name="Picture 38"/>
            <wp:cNvGraphicFramePr>
              <a:graphicFrameLocks noChangeAspect="1"/>
            </wp:cNvGraphicFramePr>
            <a:graphic>
              <a:graphicData uri="http://schemas.openxmlformats.org/drawingml/2006/picture">
                <pic:pic>
                  <pic:nvPicPr>
                    <pic:cNvPr id="0" name="fig_eval_corpus_subject.png"/>
                    <pic:cNvPicPr/>
                  </pic:nvPicPr>
                  <pic:blipFill>
                    <a:blip r:embed="rId76"/>
                    <a:stretch>
                      <a:fillRect/>
                    </a:stretch>
                  </pic:blipFill>
                  <pic:spPr>
                    <a:xfrm>
                      <a:off x="0" y="0"/>
                      <a:ext cx="4937760" cy="1975104"/>
                    </a:xfrm>
                    <a:prstGeom prst="rect"/>
                  </pic:spPr>
                </pic:pic>
              </a:graphicData>
            </a:graphic>
          </wp:inline>
        </w:drawing>
      </w:r>
    </w:p>
    <w:p>
      <w:bookmarkStart w:id="2223" w:name="fig_8.11"/>
      <w:pPr>
        <w:spacing w:after="240" w:before="0" w:line="240" w:lineRule="auto"/>
        <w:jc w:val="center"/>
      </w:pPr>
      <w:r>
        <w:rPr>
          <w:rFonts w:ascii="Times New Roman" w:hAnsi="Times New Roman"/>
          <w:b/>
          <w:i w:val="0"/>
          <w:sz w:val="22"/>
        </w:rPr>
        <w:t>Figure 8.11: Indexed chunks by subject.</w:t>
      </w:r>
      <w:bookmarkEnd w:id="2223"/>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What the index does not contain</w:t>
            </w:r>
          </w:p>
          <w:p>
            <w:pPr>
              <w:spacing w:line="276" w:lineRule="auto" w:after="0"/>
              <w:jc w:val="both"/>
            </w:pPr>
            <w:r>
              <w:rPr>
                <w:rFonts w:ascii="Times New Roman" w:hAnsi="Times New Roman"/>
                <w:sz w:val="21"/>
              </w:rPr>
              <w:t>The inventory also established a limitation that must be stated plainly. All 8,057 chunks belong to the Federal Board. The AJK Board is present in the data model, in the interface and in the retrieval filter, but no AJK material has been ingested, so a student who selects that board receives no retrieved context. Class 9 Biology is likewise unpopulated, which is why 27 rather than 28 combinations carry content. Neither gap requires a code change to close; both require an ingestion run. This is carried into Section 8.10 and Section 9.5.</w:t>
            </w:r>
          </w:p>
        </w:tc>
      </w:tr>
    </w:tbl>
    <w:p>
      <w:pPr>
        <w:spacing w:after="160" w:before="0" w:line="360" w:lineRule="auto"/>
        <w:jc w:val="both"/>
      </w:pPr>
    </w:p>
    <w:p>
      <w:bookmarkStart w:id="2224" w:name="h3_331"/>
      <w:pPr>
        <w:keepNext/>
        <w:tabs>
          <w:tab w:pos="1080" w:val="left"/>
        </w:tabs>
        <w:spacing w:before="200" w:after="80" w:line="360" w:lineRule="auto"/>
        <w:jc w:val="left"/>
      </w:pPr>
      <w:r>
        <w:rPr>
          <w:rFonts w:ascii="Times New Roman" w:hAnsi="Times New Roman"/>
          <w:b/>
          <w:sz w:val="24"/>
        </w:rPr>
        <w:t>8.4.2</w:t>
        <w:tab/>
        <w:t>Retrieval quality</w:t>
      </w:r>
      <w:bookmarkEnd w:id="2224"/>
    </w:p>
    <w:p>
      <w:pPr>
        <w:spacing w:after="120" w:before="0" w:line="360" w:lineRule="auto"/>
        <w:ind w:firstLine="720"/>
        <w:jc w:val="both"/>
      </w:pPr>
      <w:r>
        <w:rPr>
          <w:rFonts w:ascii="Times New Roman" w:hAnsi="Times New Roman"/>
          <w:b w:val="0"/>
          <w:i w:val="0"/>
          <w:sz w:val="24"/>
        </w:rPr>
        <w:t>Thirty curriculum questions were put through the production retrieval path, five passages requested for each. Every question returned five passages, giving a hit rate of 1.00, and every question surfaced at least one of its expected terms, giving a keyword recall at five of 1.00. The mean similarity of the best match was 0.505, with the weakest query at 0.312 and the strongest at 0.632. The mean similarity across all five returned passages was 0.449.</w:t>
      </w:r>
    </w:p>
    <w:p>
      <w:bookmarkStart w:id="2225" w:name="tab_8.3"/>
      <w:pPr>
        <w:keepNext/>
        <w:spacing w:after="80" w:before="200" w:line="240" w:lineRule="auto"/>
        <w:jc w:val="left"/>
      </w:pPr>
      <w:r>
        <w:rPr>
          <w:rFonts w:ascii="Times New Roman" w:hAnsi="Times New Roman"/>
          <w:b/>
          <w:i w:val="0"/>
          <w:sz w:val="22"/>
        </w:rPr>
        <w:t>Table 8.3: Retrieval results over thirty curriculum questions</w:t>
      </w:r>
      <w:bookmarkEnd w:id="222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4919"/>
        <w:gridCol w:w="3130"/>
      </w:tblGrid>
      <w:tr>
        <w:trPr>
          <w:tblHeader w:val="true"/>
        </w:trPr>
        <w:tc>
          <w:tcPr>
            <w:tcW w:type="dxa" w:w="4919"/>
            <w:shd w:val="clear" w:color="auto" w:fill="D9D9D9"/>
          </w:tcPr>
          <w:p>
            <w:pPr>
              <w:spacing w:line="240" w:lineRule="auto" w:after="0"/>
              <w:jc w:val="left"/>
            </w:pPr>
            <w:r>
              <w:rPr>
                <w:rFonts w:ascii="Times New Roman" w:hAnsi="Times New Roman"/>
                <w:b/>
                <w:sz w:val="20"/>
              </w:rPr>
              <w:t>Measure</w:t>
            </w:r>
          </w:p>
        </w:tc>
        <w:tc>
          <w:tcPr>
            <w:tcW w:type="dxa" w:w="3130"/>
            <w:shd w:val="clear" w:color="auto" w:fill="D9D9D9"/>
          </w:tcPr>
          <w:p>
            <w:pPr>
              <w:spacing w:line="240" w:lineRule="auto" w:after="0"/>
              <w:jc w:val="left"/>
            </w:pPr>
            <w:r>
              <w:rPr>
                <w:rFonts w:ascii="Times New Roman" w:hAnsi="Times New Roman"/>
                <w:b/>
                <w:sz w:val="20"/>
              </w:rPr>
              <w:t>Value</w:t>
            </w:r>
          </w:p>
        </w:tc>
      </w:tr>
      <w:tr>
        <w:tc>
          <w:tcPr>
            <w:tcW w:type="dxa" w:w="4919"/>
          </w:tcPr>
          <w:p>
            <w:pPr>
              <w:spacing w:line="240" w:lineRule="auto" w:after="0"/>
              <w:jc w:val="left"/>
            </w:pPr>
            <w:r>
              <w:rPr>
                <w:rFonts w:ascii="Times New Roman" w:hAnsi="Times New Roman"/>
                <w:sz w:val="20"/>
              </w:rPr>
              <w:t>Queries</w:t>
            </w:r>
          </w:p>
        </w:tc>
        <w:tc>
          <w:tcPr>
            <w:tcW w:type="dxa" w:w="3130"/>
          </w:tcPr>
          <w:p>
            <w:pPr>
              <w:spacing w:line="240" w:lineRule="auto" w:after="0"/>
              <w:jc w:val="left"/>
            </w:pPr>
            <w:r>
              <w:rPr>
                <w:rFonts w:ascii="Times New Roman" w:hAnsi="Times New Roman"/>
                <w:sz w:val="20"/>
              </w:rPr>
              <w:t>30</w:t>
            </w:r>
          </w:p>
        </w:tc>
      </w:tr>
      <w:tr>
        <w:tc>
          <w:tcPr>
            <w:tcW w:type="dxa" w:w="4919"/>
            <w:shd w:val="clear" w:color="auto" w:fill="F2F2F2"/>
          </w:tcPr>
          <w:p>
            <w:pPr>
              <w:spacing w:line="240" w:lineRule="auto" w:after="0"/>
              <w:jc w:val="left"/>
            </w:pPr>
            <w:r>
              <w:rPr>
                <w:rFonts w:ascii="Times New Roman" w:hAnsi="Times New Roman"/>
                <w:sz w:val="20"/>
              </w:rPr>
              <w:t>Hit rate (at least one passage returned)</w:t>
            </w:r>
          </w:p>
        </w:tc>
        <w:tc>
          <w:tcPr>
            <w:tcW w:type="dxa" w:w="3130"/>
            <w:shd w:val="clear" w:color="auto" w:fill="F2F2F2"/>
          </w:tcPr>
          <w:p>
            <w:pPr>
              <w:spacing w:line="240" w:lineRule="auto" w:after="0"/>
              <w:jc w:val="left"/>
            </w:pPr>
            <w:r>
              <w:rPr>
                <w:rFonts w:ascii="Times New Roman" w:hAnsi="Times New Roman"/>
                <w:sz w:val="20"/>
              </w:rPr>
              <w:t>1.00</w:t>
            </w:r>
          </w:p>
        </w:tc>
      </w:tr>
      <w:tr>
        <w:tc>
          <w:tcPr>
            <w:tcW w:type="dxa" w:w="4919"/>
          </w:tcPr>
          <w:p>
            <w:pPr>
              <w:spacing w:line="240" w:lineRule="auto" w:after="0"/>
              <w:jc w:val="left"/>
            </w:pPr>
            <w:r>
              <w:rPr>
                <w:rFonts w:ascii="Times New Roman" w:hAnsi="Times New Roman"/>
                <w:sz w:val="20"/>
              </w:rPr>
              <w:t>Keyword recall at five</w:t>
            </w:r>
          </w:p>
        </w:tc>
        <w:tc>
          <w:tcPr>
            <w:tcW w:type="dxa" w:w="3130"/>
          </w:tcPr>
          <w:p>
            <w:pPr>
              <w:spacing w:line="240" w:lineRule="auto" w:after="0"/>
              <w:jc w:val="left"/>
            </w:pPr>
            <w:r>
              <w:rPr>
                <w:rFonts w:ascii="Times New Roman" w:hAnsi="Times New Roman"/>
                <w:sz w:val="20"/>
              </w:rPr>
              <w:t>1.00</w:t>
            </w:r>
          </w:p>
        </w:tc>
      </w:tr>
      <w:tr>
        <w:tc>
          <w:tcPr>
            <w:tcW w:type="dxa" w:w="4919"/>
            <w:shd w:val="clear" w:color="auto" w:fill="F2F2F2"/>
          </w:tcPr>
          <w:p>
            <w:pPr>
              <w:spacing w:line="240" w:lineRule="auto" w:after="0"/>
              <w:jc w:val="left"/>
            </w:pPr>
            <w:r>
              <w:rPr>
                <w:rFonts w:ascii="Times New Roman" w:hAnsi="Times New Roman"/>
                <w:sz w:val="20"/>
              </w:rPr>
              <w:t>Mean top-1 similarity</w:t>
            </w:r>
          </w:p>
        </w:tc>
        <w:tc>
          <w:tcPr>
            <w:tcW w:type="dxa" w:w="3130"/>
            <w:shd w:val="clear" w:color="auto" w:fill="F2F2F2"/>
          </w:tcPr>
          <w:p>
            <w:pPr>
              <w:spacing w:line="240" w:lineRule="auto" w:after="0"/>
              <w:jc w:val="left"/>
            </w:pPr>
            <w:r>
              <w:rPr>
                <w:rFonts w:ascii="Times New Roman" w:hAnsi="Times New Roman"/>
                <w:sz w:val="20"/>
              </w:rPr>
              <w:t>0.505</w:t>
            </w:r>
          </w:p>
        </w:tc>
      </w:tr>
      <w:tr>
        <w:tc>
          <w:tcPr>
            <w:tcW w:type="dxa" w:w="4919"/>
          </w:tcPr>
          <w:p>
            <w:pPr>
              <w:spacing w:line="240" w:lineRule="auto" w:after="0"/>
              <w:jc w:val="left"/>
            </w:pPr>
            <w:r>
              <w:rPr>
                <w:rFonts w:ascii="Times New Roman" w:hAnsi="Times New Roman"/>
                <w:sz w:val="20"/>
              </w:rPr>
              <w:t>Mean similarity across five passages</w:t>
            </w:r>
          </w:p>
        </w:tc>
        <w:tc>
          <w:tcPr>
            <w:tcW w:type="dxa" w:w="3130"/>
          </w:tcPr>
          <w:p>
            <w:pPr>
              <w:spacing w:line="240" w:lineRule="auto" w:after="0"/>
              <w:jc w:val="left"/>
            </w:pPr>
            <w:r>
              <w:rPr>
                <w:rFonts w:ascii="Times New Roman" w:hAnsi="Times New Roman"/>
                <w:sz w:val="20"/>
              </w:rPr>
              <w:t>0.449</w:t>
            </w:r>
          </w:p>
        </w:tc>
      </w:tr>
      <w:tr>
        <w:tc>
          <w:tcPr>
            <w:tcW w:type="dxa" w:w="4919"/>
            <w:shd w:val="clear" w:color="auto" w:fill="F2F2F2"/>
          </w:tcPr>
          <w:p>
            <w:pPr>
              <w:spacing w:line="240" w:lineRule="auto" w:after="0"/>
              <w:jc w:val="left"/>
            </w:pPr>
            <w:r>
              <w:rPr>
                <w:rFonts w:ascii="Times New Roman" w:hAnsi="Times New Roman"/>
                <w:sz w:val="20"/>
              </w:rPr>
              <w:t>Lowest top-1 similarity</w:t>
            </w:r>
          </w:p>
        </w:tc>
        <w:tc>
          <w:tcPr>
            <w:tcW w:type="dxa" w:w="3130"/>
            <w:shd w:val="clear" w:color="auto" w:fill="F2F2F2"/>
          </w:tcPr>
          <w:p>
            <w:pPr>
              <w:spacing w:line="240" w:lineRule="auto" w:after="0"/>
              <w:jc w:val="left"/>
            </w:pPr>
            <w:r>
              <w:rPr>
                <w:rFonts w:ascii="Times New Roman" w:hAnsi="Times New Roman"/>
                <w:sz w:val="20"/>
              </w:rPr>
              <w:t>0.312 (Class 11 Mathematics, "sets")</w:t>
            </w:r>
          </w:p>
        </w:tc>
      </w:tr>
      <w:tr>
        <w:tc>
          <w:tcPr>
            <w:tcW w:type="dxa" w:w="4919"/>
          </w:tcPr>
          <w:p>
            <w:pPr>
              <w:spacing w:line="240" w:lineRule="auto" w:after="0"/>
              <w:jc w:val="left"/>
            </w:pPr>
            <w:r>
              <w:rPr>
                <w:rFonts w:ascii="Times New Roman" w:hAnsi="Times New Roman"/>
                <w:sz w:val="20"/>
              </w:rPr>
              <w:t>Highest top-1 similarity</w:t>
            </w:r>
          </w:p>
        </w:tc>
        <w:tc>
          <w:tcPr>
            <w:tcW w:type="dxa" w:w="3130"/>
          </w:tcPr>
          <w:p>
            <w:pPr>
              <w:spacing w:line="240" w:lineRule="auto" w:after="0"/>
              <w:jc w:val="left"/>
            </w:pPr>
            <w:r>
              <w:rPr>
                <w:rFonts w:ascii="Times New Roman" w:hAnsi="Times New Roman"/>
                <w:sz w:val="20"/>
              </w:rPr>
              <w:t>0.632 (Class 12 Chemistry, "oxidation")</w:t>
            </w:r>
          </w:p>
        </w:tc>
      </w:tr>
      <w:tr>
        <w:tc>
          <w:tcPr>
            <w:tcW w:type="dxa" w:w="4919"/>
            <w:shd w:val="clear" w:color="auto" w:fill="F2F2F2"/>
          </w:tcPr>
          <w:p>
            <w:pPr>
              <w:spacing w:line="240" w:lineRule="auto" w:after="0"/>
              <w:jc w:val="left"/>
            </w:pPr>
            <w:r>
              <w:rPr>
                <w:rFonts w:ascii="Times New Roman" w:hAnsi="Times New Roman"/>
                <w:sz w:val="20"/>
              </w:rPr>
              <w:t>Mean latency, embedding and search</w:t>
            </w:r>
          </w:p>
        </w:tc>
        <w:tc>
          <w:tcPr>
            <w:tcW w:type="dxa" w:w="3130"/>
            <w:shd w:val="clear" w:color="auto" w:fill="F2F2F2"/>
          </w:tcPr>
          <w:p>
            <w:pPr>
              <w:spacing w:line="240" w:lineRule="auto" w:after="0"/>
              <w:jc w:val="left"/>
            </w:pPr>
            <w:r>
              <w:rPr>
                <w:rFonts w:ascii="Times New Roman" w:hAnsi="Times New Roman"/>
                <w:sz w:val="20"/>
              </w:rPr>
              <w:t>774 ms</w:t>
            </w:r>
          </w:p>
        </w:tc>
      </w:tr>
      <w:tr>
        <w:tc>
          <w:tcPr>
            <w:tcW w:type="dxa" w:w="4919"/>
          </w:tcPr>
          <w:p>
            <w:pPr>
              <w:spacing w:line="240" w:lineRule="auto" w:after="0"/>
              <w:jc w:val="left"/>
            </w:pPr>
            <w:r>
              <w:rPr>
                <w:rFonts w:ascii="Times New Roman" w:hAnsi="Times New Roman"/>
                <w:sz w:val="20"/>
              </w:rPr>
              <w:t>Median latency</w:t>
            </w:r>
          </w:p>
        </w:tc>
        <w:tc>
          <w:tcPr>
            <w:tcW w:type="dxa" w:w="3130"/>
          </w:tcPr>
          <w:p>
            <w:pPr>
              <w:spacing w:line="240" w:lineRule="auto" w:after="0"/>
              <w:jc w:val="left"/>
            </w:pPr>
            <w:r>
              <w:rPr>
                <w:rFonts w:ascii="Times New Roman" w:hAnsi="Times New Roman"/>
                <w:sz w:val="20"/>
              </w:rPr>
              <w:t>551 ms</w:t>
            </w:r>
          </w:p>
        </w:tc>
      </w:tr>
      <w:tr>
        <w:tc>
          <w:tcPr>
            <w:tcW w:type="dxa" w:w="4919"/>
            <w:shd w:val="clear" w:color="auto" w:fill="F2F2F2"/>
          </w:tcPr>
          <w:p>
            <w:pPr>
              <w:spacing w:line="240" w:lineRule="auto" w:after="0"/>
              <w:jc w:val="left"/>
            </w:pPr>
            <w:r>
              <w:rPr>
                <w:rFonts w:ascii="Times New Roman" w:hAnsi="Times New Roman"/>
                <w:sz w:val="20"/>
              </w:rPr>
              <w:t>95th percentile latency</w:t>
            </w:r>
          </w:p>
        </w:tc>
        <w:tc>
          <w:tcPr>
            <w:tcW w:type="dxa" w:w="3130"/>
            <w:shd w:val="clear" w:color="auto" w:fill="F2F2F2"/>
          </w:tcPr>
          <w:p>
            <w:pPr>
              <w:spacing w:line="240" w:lineRule="auto" w:after="0"/>
              <w:jc w:val="left"/>
            </w:pPr>
            <w:r>
              <w:rPr>
                <w:rFonts w:ascii="Times New Roman" w:hAnsi="Times New Roman"/>
                <w:sz w:val="20"/>
              </w:rPr>
              <w:t>717 ms</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Scores vary by subject in a way that matches the character of the material. Biology leads at a mean top-1 of 0.550, followed by Physics at 0.536, Chemistry at 0.510 and English at 0.504. Mathematics at 0.443 and Computer Science at 0.439 trail the rest. Mathematics suffers because its meaning lives in notation that the text pipeline cannot preserve, and Computer Science because its vocabulary is generic enough that many chapters look alike to an embedding model. Neither fell below the 0.2 relevance floor, so in no case did the system fall back to an empty context.</w:t>
      </w:r>
    </w:p>
    <w:p>
      <w:pPr>
        <w:keepNext/>
        <w:spacing w:before="160" w:after="80" w:line="240" w:lineRule="auto"/>
        <w:jc w:val="center"/>
      </w:pPr>
      <w:r>
        <w:drawing>
          <wp:inline xmlns:a="http://schemas.openxmlformats.org/drawingml/2006/main" xmlns:pic="http://schemas.openxmlformats.org/drawingml/2006/picture">
            <wp:extent cx="4937760" cy="2852928"/>
            <wp:docPr id="39" name="Picture 39"/>
            <wp:cNvGraphicFramePr>
              <a:graphicFrameLocks noChangeAspect="1"/>
            </wp:cNvGraphicFramePr>
            <a:graphic>
              <a:graphicData uri="http://schemas.openxmlformats.org/drawingml/2006/picture">
                <pic:pic>
                  <pic:nvPicPr>
                    <pic:cNvPr id="0" name="fig_eval_retrieval_scores.png"/>
                    <pic:cNvPicPr/>
                  </pic:nvPicPr>
                  <pic:blipFill>
                    <a:blip r:embed="rId77"/>
                    <a:stretch>
                      <a:fillRect/>
                    </a:stretch>
                  </pic:blipFill>
                  <pic:spPr>
                    <a:xfrm>
                      <a:off x="0" y="0"/>
                      <a:ext cx="4937760" cy="2852928"/>
                    </a:xfrm>
                    <a:prstGeom prst="rect"/>
                  </pic:spPr>
                </pic:pic>
              </a:graphicData>
            </a:graphic>
          </wp:inline>
        </w:drawing>
      </w:r>
    </w:p>
    <w:p>
      <w:bookmarkStart w:id="2226" w:name="fig_8.12"/>
      <w:pPr>
        <w:spacing w:after="240" w:before="0" w:line="240" w:lineRule="auto"/>
        <w:jc w:val="center"/>
      </w:pPr>
      <w:r>
        <w:rPr>
          <w:rFonts w:ascii="Times New Roman" w:hAnsi="Times New Roman"/>
          <w:b/>
          <w:i w:val="0"/>
          <w:sz w:val="22"/>
        </w:rPr>
        <w:t>Figure 8.12: Mean top-1 similarity by subject.</w:t>
      </w:r>
      <w:bookmarkEnd w:id="2226"/>
    </w:p>
    <w:p>
      <w:pPr>
        <w:spacing w:after="120" w:before="0" w:line="360" w:lineRule="auto"/>
        <w:ind w:firstLine="720"/>
        <w:jc w:val="both"/>
      </w:pPr>
      <w:r>
        <w:rPr>
          <w:rFonts w:ascii="Times New Roman" w:hAnsi="Times New Roman"/>
          <w:b w:val="0"/>
          <w:i w:val="0"/>
          <w:sz w:val="24"/>
        </w:rPr>
        <w:t>The mean latency of 774 ms is inflated by a single cold-start query that took 5.7 seconds while the connection to the vector service was established. The median of 551 ms and the 95th percentile of 717 ms describe steady-state behaviour better, and both sit inside the two-second budget set by NFR-01. The embedding cache removes the embedding call entirely for a repeated query: a cold embedding took 328 ms, while five subsequent calls for the same string averaged three microseconds.</w:t>
      </w:r>
    </w:p>
    <w:p>
      <w:bookmarkStart w:id="2227" w:name="h3_334"/>
      <w:pPr>
        <w:keepNext/>
        <w:tabs>
          <w:tab w:pos="1080" w:val="left"/>
        </w:tabs>
        <w:spacing w:before="200" w:after="80" w:line="360" w:lineRule="auto"/>
        <w:jc w:val="left"/>
      </w:pPr>
      <w:r>
        <w:rPr>
          <w:rFonts w:ascii="Times New Roman" w:hAnsi="Times New Roman"/>
          <w:b/>
          <w:sz w:val="24"/>
        </w:rPr>
        <w:t>8.4.3</w:t>
        <w:tab/>
        <w:t>Does the curricular filter actually hold?</w:t>
      </w:r>
      <w:bookmarkEnd w:id="2227"/>
    </w:p>
    <w:p>
      <w:pPr>
        <w:spacing w:after="120" w:before="0" w:line="360" w:lineRule="auto"/>
        <w:ind w:firstLine="720"/>
        <w:jc w:val="both"/>
      </w:pPr>
      <w:r>
        <w:rPr>
          <w:rFonts w:ascii="Times New Roman" w:hAnsi="Times New Roman"/>
          <w:b w:val="0"/>
          <w:i w:val="0"/>
          <w:sz w:val="24"/>
        </w:rPr>
        <w:t>The central design claim of this project is that curricular scoping is structural rather than advisory. The model is not asked to stay inside the syllabus; it is never shown anything outside it. That claim is testable, and it was tested in three ways.</w:t>
      </w:r>
    </w:p>
    <w:p>
      <w:pPr>
        <w:spacing w:after="120" w:before="0" w:line="360" w:lineRule="auto"/>
        <w:ind w:firstLine="720"/>
        <w:jc w:val="both"/>
      </w:pPr>
      <w:r>
        <w:rPr>
          <w:rFonts w:ascii="Times New Roman" w:hAnsi="Times New Roman"/>
          <w:b w:val="0"/>
          <w:i w:val="0"/>
          <w:sz w:val="24"/>
        </w:rPr>
        <w:t>First, for twelve queries every returned passage was read back with its metadata and compared against the board, class and subject that had been requested. All sixty passages matched on all three fields, giving a filter precision of 1.0000 with zero violations. Second, three probes requested material that should not exist: two asked for AJK Board content and one for Class 9 Biology. All three returned zero passages, so the system degrades to an empty context rather than silently substituting another cohort’s material. Third, the same question was asked under two different class filters. "Explain the structure of an atom" returned five Class 9 Chemistry passages and five Class 12 Chemistry passages with no passage in common, and "What is motion?" behaved the same way across Class 9 and Class 11 Physics.</w:t>
      </w:r>
    </w:p>
    <w:p>
      <w:bookmarkStart w:id="2228" w:name="tab_8.4"/>
      <w:pPr>
        <w:keepNext/>
        <w:spacing w:after="80" w:before="200" w:line="240" w:lineRule="auto"/>
        <w:jc w:val="left"/>
      </w:pPr>
      <w:r>
        <w:rPr>
          <w:rFonts w:ascii="Times New Roman" w:hAnsi="Times New Roman"/>
          <w:b/>
          <w:i w:val="0"/>
          <w:sz w:val="22"/>
        </w:rPr>
        <w:t>Table 8.4: Curricular isolation probes</w:t>
      </w:r>
      <w:bookmarkEnd w:id="2228"/>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459"/>
        <w:gridCol w:w="2385"/>
        <w:gridCol w:w="2086"/>
        <w:gridCol w:w="1117"/>
      </w:tblGrid>
      <w:tr>
        <w:trPr>
          <w:tblHeader w:val="true"/>
        </w:trPr>
        <w:tc>
          <w:tcPr>
            <w:tcW w:type="dxa" w:w="2460"/>
            <w:shd w:val="clear" w:color="auto" w:fill="D9D9D9"/>
          </w:tcPr>
          <w:p>
            <w:pPr>
              <w:spacing w:line="240" w:lineRule="auto" w:after="0"/>
              <w:jc w:val="left"/>
            </w:pPr>
            <w:r>
              <w:rPr>
                <w:rFonts w:ascii="Times New Roman" w:hAnsi="Times New Roman"/>
                <w:b/>
                <w:sz w:val="18"/>
              </w:rPr>
              <w:t>Probe</w:t>
            </w:r>
          </w:p>
        </w:tc>
        <w:tc>
          <w:tcPr>
            <w:tcW w:type="dxa" w:w="2385"/>
            <w:shd w:val="clear" w:color="auto" w:fill="D9D9D9"/>
          </w:tcPr>
          <w:p>
            <w:pPr>
              <w:spacing w:line="240" w:lineRule="auto" w:after="0"/>
              <w:jc w:val="left"/>
            </w:pPr>
            <w:r>
              <w:rPr>
                <w:rFonts w:ascii="Times New Roman" w:hAnsi="Times New Roman"/>
                <w:b/>
                <w:sz w:val="18"/>
              </w:rPr>
              <w:t>Filter applied</w:t>
            </w:r>
          </w:p>
        </w:tc>
        <w:tc>
          <w:tcPr>
            <w:tcW w:type="dxa" w:w="2087"/>
            <w:shd w:val="clear" w:color="auto" w:fill="D9D9D9"/>
          </w:tcPr>
          <w:p>
            <w:pPr>
              <w:spacing w:line="240" w:lineRule="auto" w:after="0"/>
              <w:jc w:val="left"/>
            </w:pPr>
            <w:r>
              <w:rPr>
                <w:rFonts w:ascii="Times New Roman" w:hAnsi="Times New Roman"/>
                <w:b/>
                <w:sz w:val="18"/>
              </w:rPr>
              <w:t>Passages returned</w:t>
            </w:r>
          </w:p>
        </w:tc>
        <w:tc>
          <w:tcPr>
            <w:tcW w:type="dxa" w:w="1118"/>
            <w:shd w:val="clear" w:color="auto" w:fill="D9D9D9"/>
          </w:tcPr>
          <w:p>
            <w:pPr>
              <w:spacing w:line="240" w:lineRule="auto" w:after="0"/>
              <w:jc w:val="left"/>
            </w:pPr>
            <w:r>
              <w:rPr>
                <w:rFonts w:ascii="Times New Roman" w:hAnsi="Times New Roman"/>
                <w:b/>
                <w:sz w:val="18"/>
              </w:rPr>
              <w:t>Expected</w:t>
            </w:r>
          </w:p>
        </w:tc>
      </w:tr>
      <w:tr>
        <w:tc>
          <w:tcPr>
            <w:tcW w:type="dxa" w:w="2460"/>
          </w:tcPr>
          <w:p>
            <w:pPr>
              <w:spacing w:line="240" w:lineRule="auto" w:after="0"/>
              <w:jc w:val="left"/>
            </w:pPr>
            <w:r>
              <w:rPr>
                <w:rFonts w:ascii="Times New Roman" w:hAnsi="Times New Roman"/>
                <w:sz w:val="18"/>
              </w:rPr>
              <w:t>Cross-board, biology</w:t>
            </w:r>
          </w:p>
        </w:tc>
        <w:tc>
          <w:tcPr>
            <w:tcW w:type="dxa" w:w="2385"/>
          </w:tcPr>
          <w:p>
            <w:pPr>
              <w:spacing w:line="240" w:lineRule="auto" w:after="0"/>
              <w:jc w:val="left"/>
            </w:pPr>
            <w:r>
              <w:rPr>
                <w:rFonts w:ascii="Times New Roman" w:hAnsi="Times New Roman"/>
                <w:sz w:val="18"/>
              </w:rPr>
              <w:t>ajk / class_11 / biology</w:t>
            </w:r>
          </w:p>
        </w:tc>
        <w:tc>
          <w:tcPr>
            <w:tcW w:type="dxa" w:w="2087"/>
          </w:tcPr>
          <w:p>
            <w:pPr>
              <w:spacing w:line="240" w:lineRule="auto" w:after="0"/>
              <w:jc w:val="left"/>
            </w:pPr>
            <w:r>
              <w:rPr>
                <w:rFonts w:ascii="Times New Roman" w:hAnsi="Times New Roman"/>
                <w:sz w:val="18"/>
              </w:rPr>
              <w:t>0</w:t>
            </w:r>
          </w:p>
        </w:tc>
        <w:tc>
          <w:tcPr>
            <w:tcW w:type="dxa" w:w="1118"/>
          </w:tcPr>
          <w:p>
            <w:pPr>
              <w:spacing w:line="240" w:lineRule="auto" w:after="0"/>
              <w:jc w:val="left"/>
            </w:pPr>
            <w:r>
              <w:rPr>
                <w:rFonts w:ascii="Times New Roman" w:hAnsi="Times New Roman"/>
                <w:sz w:val="18"/>
              </w:rPr>
              <w:t>0</w:t>
            </w:r>
          </w:p>
        </w:tc>
      </w:tr>
      <w:tr>
        <w:tc>
          <w:tcPr>
            <w:tcW w:type="dxa" w:w="2460"/>
            <w:shd w:val="clear" w:color="auto" w:fill="F2F2F2"/>
          </w:tcPr>
          <w:p>
            <w:pPr>
              <w:spacing w:line="240" w:lineRule="auto" w:after="0"/>
              <w:jc w:val="left"/>
            </w:pPr>
            <w:r>
              <w:rPr>
                <w:rFonts w:ascii="Times New Roman" w:hAnsi="Times New Roman"/>
                <w:sz w:val="18"/>
              </w:rPr>
              <w:t>Cross-board, physics</w:t>
            </w:r>
          </w:p>
        </w:tc>
        <w:tc>
          <w:tcPr>
            <w:tcW w:type="dxa" w:w="2385"/>
            <w:shd w:val="clear" w:color="auto" w:fill="F2F2F2"/>
          </w:tcPr>
          <w:p>
            <w:pPr>
              <w:spacing w:line="240" w:lineRule="auto" w:after="0"/>
              <w:jc w:val="left"/>
            </w:pPr>
            <w:r>
              <w:rPr>
                <w:rFonts w:ascii="Times New Roman" w:hAnsi="Times New Roman"/>
                <w:sz w:val="18"/>
              </w:rPr>
              <w:t>ajk / class_9 / physics</w:t>
            </w:r>
          </w:p>
        </w:tc>
        <w:tc>
          <w:tcPr>
            <w:tcW w:type="dxa" w:w="2087"/>
            <w:shd w:val="clear" w:color="auto" w:fill="F2F2F2"/>
          </w:tcPr>
          <w:p>
            <w:pPr>
              <w:spacing w:line="240" w:lineRule="auto" w:after="0"/>
              <w:jc w:val="left"/>
            </w:pPr>
            <w:r>
              <w:rPr>
                <w:rFonts w:ascii="Times New Roman" w:hAnsi="Times New Roman"/>
                <w:sz w:val="18"/>
              </w:rPr>
              <w:t>0</w:t>
            </w:r>
          </w:p>
        </w:tc>
        <w:tc>
          <w:tcPr>
            <w:tcW w:type="dxa" w:w="1118"/>
            <w:shd w:val="clear" w:color="auto" w:fill="F2F2F2"/>
          </w:tcPr>
          <w:p>
            <w:pPr>
              <w:spacing w:line="240" w:lineRule="auto" w:after="0"/>
              <w:jc w:val="left"/>
            </w:pPr>
            <w:r>
              <w:rPr>
                <w:rFonts w:ascii="Times New Roman" w:hAnsi="Times New Roman"/>
                <w:sz w:val="18"/>
              </w:rPr>
              <w:t>0</w:t>
            </w:r>
          </w:p>
        </w:tc>
      </w:tr>
      <w:tr>
        <w:tc>
          <w:tcPr>
            <w:tcW w:type="dxa" w:w="2460"/>
          </w:tcPr>
          <w:p>
            <w:pPr>
              <w:spacing w:line="240" w:lineRule="auto" w:after="0"/>
              <w:jc w:val="left"/>
            </w:pPr>
            <w:r>
              <w:rPr>
                <w:rFonts w:ascii="Times New Roman" w:hAnsi="Times New Roman"/>
                <w:sz w:val="18"/>
              </w:rPr>
              <w:t>Unpopulated cohort</w:t>
            </w:r>
          </w:p>
        </w:tc>
        <w:tc>
          <w:tcPr>
            <w:tcW w:type="dxa" w:w="2385"/>
          </w:tcPr>
          <w:p>
            <w:pPr>
              <w:spacing w:line="240" w:lineRule="auto" w:after="0"/>
              <w:jc w:val="left"/>
            </w:pPr>
            <w:r>
              <w:rPr>
                <w:rFonts w:ascii="Times New Roman" w:hAnsi="Times New Roman"/>
                <w:sz w:val="18"/>
              </w:rPr>
              <w:t>federal / class_9 / biology</w:t>
            </w:r>
          </w:p>
        </w:tc>
        <w:tc>
          <w:tcPr>
            <w:tcW w:type="dxa" w:w="2087"/>
          </w:tcPr>
          <w:p>
            <w:pPr>
              <w:spacing w:line="240" w:lineRule="auto" w:after="0"/>
              <w:jc w:val="left"/>
            </w:pPr>
            <w:r>
              <w:rPr>
                <w:rFonts w:ascii="Times New Roman" w:hAnsi="Times New Roman"/>
                <w:sz w:val="18"/>
              </w:rPr>
              <w:t>0</w:t>
            </w:r>
          </w:p>
        </w:tc>
        <w:tc>
          <w:tcPr>
            <w:tcW w:type="dxa" w:w="1118"/>
          </w:tcPr>
          <w:p>
            <w:pPr>
              <w:spacing w:line="240" w:lineRule="auto" w:after="0"/>
              <w:jc w:val="left"/>
            </w:pPr>
            <w:r>
              <w:rPr>
                <w:rFonts w:ascii="Times New Roman" w:hAnsi="Times New Roman"/>
                <w:sz w:val="18"/>
              </w:rPr>
              <w:t>0</w:t>
            </w:r>
          </w:p>
        </w:tc>
      </w:tr>
      <w:tr>
        <w:tc>
          <w:tcPr>
            <w:tcW w:type="dxa" w:w="2460"/>
            <w:shd w:val="clear" w:color="auto" w:fill="F2F2F2"/>
          </w:tcPr>
          <w:p>
            <w:pPr>
              <w:spacing w:line="240" w:lineRule="auto" w:after="0"/>
              <w:jc w:val="left"/>
            </w:pPr>
            <w:r>
              <w:rPr>
                <w:rFonts w:ascii="Times New Roman" w:hAnsi="Times New Roman"/>
                <w:sz w:val="18"/>
              </w:rPr>
              <w:t>Same question, two classes (chemistry)</w:t>
            </w:r>
          </w:p>
        </w:tc>
        <w:tc>
          <w:tcPr>
            <w:tcW w:type="dxa" w:w="2385"/>
            <w:shd w:val="clear" w:color="auto" w:fill="F2F2F2"/>
          </w:tcPr>
          <w:p>
            <w:pPr>
              <w:spacing w:line="240" w:lineRule="auto" w:after="0"/>
              <w:jc w:val="left"/>
            </w:pPr>
            <w:r>
              <w:rPr>
                <w:rFonts w:ascii="Times New Roman" w:hAnsi="Times New Roman"/>
                <w:sz w:val="18"/>
              </w:rPr>
              <w:t>class_9 against class_12</w:t>
            </w:r>
          </w:p>
        </w:tc>
        <w:tc>
          <w:tcPr>
            <w:tcW w:type="dxa" w:w="2087"/>
            <w:shd w:val="clear" w:color="auto" w:fill="F2F2F2"/>
          </w:tcPr>
          <w:p>
            <w:pPr>
              <w:spacing w:line="240" w:lineRule="auto" w:after="0"/>
              <w:jc w:val="left"/>
            </w:pPr>
            <w:r>
              <w:rPr>
                <w:rFonts w:ascii="Times New Roman" w:hAnsi="Times New Roman"/>
                <w:sz w:val="18"/>
              </w:rPr>
              <w:t>5 and 5, none shared</w:t>
            </w:r>
          </w:p>
        </w:tc>
        <w:tc>
          <w:tcPr>
            <w:tcW w:type="dxa" w:w="1118"/>
            <w:shd w:val="clear" w:color="auto" w:fill="F2F2F2"/>
          </w:tcPr>
          <w:p>
            <w:pPr>
              <w:spacing w:line="240" w:lineRule="auto" w:after="0"/>
              <w:jc w:val="left"/>
            </w:pPr>
            <w:r>
              <w:rPr>
                <w:rFonts w:ascii="Times New Roman" w:hAnsi="Times New Roman"/>
                <w:sz w:val="18"/>
              </w:rPr>
              <w:t>disjoint</w:t>
            </w:r>
          </w:p>
        </w:tc>
      </w:tr>
      <w:tr>
        <w:tc>
          <w:tcPr>
            <w:tcW w:type="dxa" w:w="2460"/>
          </w:tcPr>
          <w:p>
            <w:pPr>
              <w:spacing w:line="240" w:lineRule="auto" w:after="0"/>
              <w:jc w:val="left"/>
            </w:pPr>
            <w:r>
              <w:rPr>
                <w:rFonts w:ascii="Times New Roman" w:hAnsi="Times New Roman"/>
                <w:sz w:val="18"/>
              </w:rPr>
              <w:t>Same question, two classes (physics)</w:t>
            </w:r>
          </w:p>
        </w:tc>
        <w:tc>
          <w:tcPr>
            <w:tcW w:type="dxa" w:w="2385"/>
          </w:tcPr>
          <w:p>
            <w:pPr>
              <w:spacing w:line="240" w:lineRule="auto" w:after="0"/>
              <w:jc w:val="left"/>
            </w:pPr>
            <w:r>
              <w:rPr>
                <w:rFonts w:ascii="Times New Roman" w:hAnsi="Times New Roman"/>
                <w:sz w:val="18"/>
              </w:rPr>
              <w:t>class_9 against class_11</w:t>
            </w:r>
          </w:p>
        </w:tc>
        <w:tc>
          <w:tcPr>
            <w:tcW w:type="dxa" w:w="2087"/>
          </w:tcPr>
          <w:p>
            <w:pPr>
              <w:spacing w:line="240" w:lineRule="auto" w:after="0"/>
              <w:jc w:val="left"/>
            </w:pPr>
            <w:r>
              <w:rPr>
                <w:rFonts w:ascii="Times New Roman" w:hAnsi="Times New Roman"/>
                <w:sz w:val="18"/>
              </w:rPr>
              <w:t>5 and 5, none shared</w:t>
            </w:r>
          </w:p>
        </w:tc>
        <w:tc>
          <w:tcPr>
            <w:tcW w:type="dxa" w:w="1118"/>
          </w:tcPr>
          <w:p>
            <w:pPr>
              <w:spacing w:line="240" w:lineRule="auto" w:after="0"/>
              <w:jc w:val="left"/>
            </w:pPr>
            <w:r>
              <w:rPr>
                <w:rFonts w:ascii="Times New Roman" w:hAnsi="Times New Roman"/>
                <w:sz w:val="18"/>
              </w:rPr>
              <w:t>disjoint</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Taken together these results support the claim. A student is answered from their own board, class and subject, or they are not answered from retrieved material at all. There is no measured path by which one cohort’s textbook can reach another cohort’s student.</w:t>
      </w:r>
    </w:p>
    <w:p>
      <w:bookmarkStart w:id="2229" w:name="h3_336"/>
      <w:pPr>
        <w:keepNext/>
        <w:tabs>
          <w:tab w:pos="1080" w:val="left"/>
        </w:tabs>
        <w:spacing w:before="200" w:after="80" w:line="360" w:lineRule="auto"/>
        <w:jc w:val="left"/>
      </w:pPr>
      <w:r>
        <w:rPr>
          <w:rFonts w:ascii="Times New Roman" w:hAnsi="Times New Roman"/>
          <w:b/>
          <w:sz w:val="24"/>
        </w:rPr>
        <w:t>8.4.4</w:t>
        <w:tab/>
        <w:t>Grounding: answers with and without retrieval</w:t>
      </w:r>
      <w:bookmarkEnd w:id="2229"/>
    </w:p>
    <w:p>
      <w:pPr>
        <w:spacing w:after="120" w:before="0" w:line="360" w:lineRule="auto"/>
        <w:ind w:firstLine="720"/>
        <w:jc w:val="both"/>
      </w:pPr>
      <w:r>
        <w:rPr>
          <w:rFonts w:ascii="Times New Roman" w:hAnsi="Times New Roman"/>
          <w:b w:val="0"/>
          <w:i w:val="0"/>
          <w:sz w:val="24"/>
        </w:rPr>
        <w:t>Filtering the right passages into the prompt is only useful if it changes what the model writes. To test that, twelve questions were answered twice by the same model with the same prompt, once through the full retrieval path and once with retrieval disabled. Both answers were then graded by a stronger, independent model against the same retrieved passages. It scored each on a one-to-five scale for groundedness, fitness for the class and factual correctness. It also counted the claims the passages do not support.</w:t>
      </w:r>
    </w:p>
    <w:p>
      <w:bookmarkStart w:id="2230" w:name="tab_8.5"/>
      <w:pPr>
        <w:keepNext/>
        <w:spacing w:after="80" w:before="200" w:line="240" w:lineRule="auto"/>
        <w:jc w:val="left"/>
      </w:pPr>
      <w:r>
        <w:rPr>
          <w:rFonts w:ascii="Times New Roman" w:hAnsi="Times New Roman"/>
          <w:b/>
          <w:i w:val="0"/>
          <w:sz w:val="22"/>
        </w:rPr>
        <w:t>Table 8.5: Judged answer quality, retrieval enabled against disabled</w:t>
      </w:r>
      <w:bookmarkEnd w:id="2230"/>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953"/>
        <w:gridCol w:w="1846"/>
        <w:gridCol w:w="1993"/>
        <w:gridCol w:w="1255"/>
      </w:tblGrid>
      <w:tr>
        <w:trPr>
          <w:tblHeader w:val="true"/>
        </w:trPr>
        <w:tc>
          <w:tcPr>
            <w:tcW w:type="dxa" w:w="2954"/>
            <w:shd w:val="clear" w:color="auto" w:fill="D9D9D9"/>
          </w:tcPr>
          <w:p>
            <w:pPr>
              <w:spacing w:line="240" w:lineRule="auto" w:after="0"/>
              <w:jc w:val="left"/>
            </w:pPr>
            <w:r>
              <w:rPr>
                <w:rFonts w:ascii="Times New Roman" w:hAnsi="Times New Roman"/>
                <w:b/>
                <w:sz w:val="20"/>
              </w:rPr>
              <w:t>Measure</w:t>
            </w:r>
          </w:p>
        </w:tc>
        <w:tc>
          <w:tcPr>
            <w:tcW w:type="dxa" w:w="1846"/>
            <w:shd w:val="clear" w:color="auto" w:fill="D9D9D9"/>
          </w:tcPr>
          <w:p>
            <w:pPr>
              <w:spacing w:line="240" w:lineRule="auto" w:after="0"/>
              <w:jc w:val="left"/>
            </w:pPr>
            <w:r>
              <w:rPr>
                <w:rFonts w:ascii="Times New Roman" w:hAnsi="Times New Roman"/>
                <w:b/>
                <w:sz w:val="20"/>
              </w:rPr>
              <w:t>With retrieval</w:t>
            </w:r>
          </w:p>
        </w:tc>
        <w:tc>
          <w:tcPr>
            <w:tcW w:type="dxa" w:w="1994"/>
            <w:shd w:val="clear" w:color="auto" w:fill="D9D9D9"/>
          </w:tcPr>
          <w:p>
            <w:pPr>
              <w:spacing w:line="240" w:lineRule="auto" w:after="0"/>
              <w:jc w:val="left"/>
            </w:pPr>
            <w:r>
              <w:rPr>
                <w:rFonts w:ascii="Times New Roman" w:hAnsi="Times New Roman"/>
                <w:b/>
                <w:sz w:val="20"/>
              </w:rPr>
              <w:t>Retrieval disabled</w:t>
            </w:r>
          </w:p>
        </w:tc>
        <w:tc>
          <w:tcPr>
            <w:tcW w:type="dxa" w:w="1255"/>
            <w:shd w:val="clear" w:color="auto" w:fill="D9D9D9"/>
          </w:tcPr>
          <w:p>
            <w:pPr>
              <w:spacing w:line="240" w:lineRule="auto" w:after="0"/>
              <w:jc w:val="left"/>
            </w:pPr>
            <w:r>
              <w:rPr>
                <w:rFonts w:ascii="Times New Roman" w:hAnsi="Times New Roman"/>
                <w:b/>
                <w:sz w:val="20"/>
              </w:rPr>
              <w:t>Change</w:t>
            </w:r>
          </w:p>
        </w:tc>
      </w:tr>
      <w:tr>
        <w:tc>
          <w:tcPr>
            <w:tcW w:type="dxa" w:w="2954"/>
          </w:tcPr>
          <w:p>
            <w:pPr>
              <w:spacing w:line="240" w:lineRule="auto" w:after="0"/>
              <w:jc w:val="left"/>
            </w:pPr>
            <w:r>
              <w:rPr>
                <w:rFonts w:ascii="Times New Roman" w:hAnsi="Times New Roman"/>
                <w:sz w:val="20"/>
              </w:rPr>
              <w:t>Groundedness (1–5)</w:t>
            </w:r>
          </w:p>
        </w:tc>
        <w:tc>
          <w:tcPr>
            <w:tcW w:type="dxa" w:w="1846"/>
          </w:tcPr>
          <w:p>
            <w:pPr>
              <w:spacing w:line="240" w:lineRule="auto" w:after="0"/>
              <w:jc w:val="left"/>
            </w:pPr>
            <w:r>
              <w:rPr>
                <w:rFonts w:ascii="Times New Roman" w:hAnsi="Times New Roman"/>
                <w:sz w:val="20"/>
              </w:rPr>
              <w:t>2.75</w:t>
            </w:r>
          </w:p>
        </w:tc>
        <w:tc>
          <w:tcPr>
            <w:tcW w:type="dxa" w:w="1994"/>
          </w:tcPr>
          <w:p>
            <w:pPr>
              <w:spacing w:line="240" w:lineRule="auto" w:after="0"/>
              <w:jc w:val="left"/>
            </w:pPr>
            <w:r>
              <w:rPr>
                <w:rFonts w:ascii="Times New Roman" w:hAnsi="Times New Roman"/>
                <w:sz w:val="20"/>
              </w:rPr>
              <w:t>1.92</w:t>
            </w:r>
          </w:p>
        </w:tc>
        <w:tc>
          <w:tcPr>
            <w:tcW w:type="dxa" w:w="1255"/>
          </w:tcPr>
          <w:p>
            <w:pPr>
              <w:spacing w:line="240" w:lineRule="auto" w:after="0"/>
              <w:jc w:val="left"/>
            </w:pPr>
            <w:r>
              <w:rPr>
                <w:rFonts w:ascii="Times New Roman" w:hAnsi="Times New Roman"/>
                <w:sz w:val="20"/>
              </w:rPr>
              <w:t>+0.83</w:t>
            </w:r>
          </w:p>
        </w:tc>
      </w:tr>
      <w:tr>
        <w:tc>
          <w:tcPr>
            <w:tcW w:type="dxa" w:w="2954"/>
            <w:shd w:val="clear" w:color="auto" w:fill="F2F2F2"/>
          </w:tcPr>
          <w:p>
            <w:pPr>
              <w:spacing w:line="240" w:lineRule="auto" w:after="0"/>
              <w:jc w:val="left"/>
            </w:pPr>
            <w:r>
              <w:rPr>
                <w:rFonts w:ascii="Times New Roman" w:hAnsi="Times New Roman"/>
                <w:sz w:val="20"/>
              </w:rPr>
              <w:t>Fitness for the class (1–5)</w:t>
            </w:r>
          </w:p>
        </w:tc>
        <w:tc>
          <w:tcPr>
            <w:tcW w:type="dxa" w:w="1846"/>
            <w:shd w:val="clear" w:color="auto" w:fill="F2F2F2"/>
          </w:tcPr>
          <w:p>
            <w:pPr>
              <w:spacing w:line="240" w:lineRule="auto" w:after="0"/>
              <w:jc w:val="left"/>
            </w:pPr>
            <w:r>
              <w:rPr>
                <w:rFonts w:ascii="Times New Roman" w:hAnsi="Times New Roman"/>
                <w:sz w:val="20"/>
              </w:rPr>
              <w:t>4.75</w:t>
            </w:r>
          </w:p>
        </w:tc>
        <w:tc>
          <w:tcPr>
            <w:tcW w:type="dxa" w:w="1994"/>
            <w:shd w:val="clear" w:color="auto" w:fill="F2F2F2"/>
          </w:tcPr>
          <w:p>
            <w:pPr>
              <w:spacing w:line="240" w:lineRule="auto" w:after="0"/>
              <w:jc w:val="left"/>
            </w:pPr>
            <w:r>
              <w:rPr>
                <w:rFonts w:ascii="Times New Roman" w:hAnsi="Times New Roman"/>
                <w:sz w:val="20"/>
              </w:rPr>
              <w:t>4.58</w:t>
            </w:r>
          </w:p>
        </w:tc>
        <w:tc>
          <w:tcPr>
            <w:tcW w:type="dxa" w:w="1255"/>
            <w:shd w:val="clear" w:color="auto" w:fill="F2F2F2"/>
          </w:tcPr>
          <w:p>
            <w:pPr>
              <w:spacing w:line="240" w:lineRule="auto" w:after="0"/>
              <w:jc w:val="left"/>
            </w:pPr>
            <w:r>
              <w:rPr>
                <w:rFonts w:ascii="Times New Roman" w:hAnsi="Times New Roman"/>
                <w:sz w:val="20"/>
              </w:rPr>
              <w:t>+0.17</w:t>
            </w:r>
          </w:p>
        </w:tc>
      </w:tr>
      <w:tr>
        <w:tc>
          <w:tcPr>
            <w:tcW w:type="dxa" w:w="2954"/>
          </w:tcPr>
          <w:p>
            <w:pPr>
              <w:spacing w:line="240" w:lineRule="auto" w:after="0"/>
              <w:jc w:val="left"/>
            </w:pPr>
            <w:r>
              <w:rPr>
                <w:rFonts w:ascii="Times New Roman" w:hAnsi="Times New Roman"/>
                <w:sz w:val="20"/>
              </w:rPr>
              <w:t>Factual correctness (1–5)</w:t>
            </w:r>
          </w:p>
        </w:tc>
        <w:tc>
          <w:tcPr>
            <w:tcW w:type="dxa" w:w="1846"/>
          </w:tcPr>
          <w:p>
            <w:pPr>
              <w:spacing w:line="240" w:lineRule="auto" w:after="0"/>
              <w:jc w:val="left"/>
            </w:pPr>
            <w:r>
              <w:rPr>
                <w:rFonts w:ascii="Times New Roman" w:hAnsi="Times New Roman"/>
                <w:sz w:val="20"/>
              </w:rPr>
              <w:t>4.83</w:t>
            </w:r>
          </w:p>
        </w:tc>
        <w:tc>
          <w:tcPr>
            <w:tcW w:type="dxa" w:w="1994"/>
          </w:tcPr>
          <w:p>
            <w:pPr>
              <w:spacing w:line="240" w:lineRule="auto" w:after="0"/>
              <w:jc w:val="left"/>
            </w:pPr>
            <w:r>
              <w:rPr>
                <w:rFonts w:ascii="Times New Roman" w:hAnsi="Times New Roman"/>
                <w:sz w:val="20"/>
              </w:rPr>
              <w:t>4.58</w:t>
            </w:r>
          </w:p>
        </w:tc>
        <w:tc>
          <w:tcPr>
            <w:tcW w:type="dxa" w:w="1255"/>
          </w:tcPr>
          <w:p>
            <w:pPr>
              <w:spacing w:line="240" w:lineRule="auto" w:after="0"/>
              <w:jc w:val="left"/>
            </w:pPr>
            <w:r>
              <w:rPr>
                <w:rFonts w:ascii="Times New Roman" w:hAnsi="Times New Roman"/>
                <w:sz w:val="20"/>
              </w:rPr>
              <w:t>+0.25</w:t>
            </w:r>
          </w:p>
        </w:tc>
      </w:tr>
      <w:tr>
        <w:tc>
          <w:tcPr>
            <w:tcW w:type="dxa" w:w="2954"/>
            <w:shd w:val="clear" w:color="auto" w:fill="F2F2F2"/>
          </w:tcPr>
          <w:p>
            <w:pPr>
              <w:spacing w:line="240" w:lineRule="auto" w:after="0"/>
              <w:jc w:val="left"/>
            </w:pPr>
            <w:r>
              <w:rPr>
                <w:rFonts w:ascii="Times New Roman" w:hAnsi="Times New Roman"/>
                <w:sz w:val="20"/>
              </w:rPr>
              <w:t>Unsupported claims per answer</w:t>
            </w:r>
          </w:p>
        </w:tc>
        <w:tc>
          <w:tcPr>
            <w:tcW w:type="dxa" w:w="1846"/>
            <w:shd w:val="clear" w:color="auto" w:fill="F2F2F2"/>
          </w:tcPr>
          <w:p>
            <w:pPr>
              <w:spacing w:line="240" w:lineRule="auto" w:after="0"/>
              <w:jc w:val="left"/>
            </w:pPr>
            <w:r>
              <w:rPr>
                <w:rFonts w:ascii="Times New Roman" w:hAnsi="Times New Roman"/>
                <w:sz w:val="20"/>
              </w:rPr>
              <w:t>2.08</w:t>
            </w:r>
          </w:p>
        </w:tc>
        <w:tc>
          <w:tcPr>
            <w:tcW w:type="dxa" w:w="1994"/>
            <w:shd w:val="clear" w:color="auto" w:fill="F2F2F2"/>
          </w:tcPr>
          <w:p>
            <w:pPr>
              <w:spacing w:line="240" w:lineRule="auto" w:after="0"/>
              <w:jc w:val="left"/>
            </w:pPr>
            <w:r>
              <w:rPr>
                <w:rFonts w:ascii="Times New Roman" w:hAnsi="Times New Roman"/>
                <w:sz w:val="20"/>
              </w:rPr>
              <w:t>2.33</w:t>
            </w:r>
          </w:p>
        </w:tc>
        <w:tc>
          <w:tcPr>
            <w:tcW w:type="dxa" w:w="1255"/>
            <w:shd w:val="clear" w:color="auto" w:fill="F2F2F2"/>
          </w:tcPr>
          <w:p>
            <w:pPr>
              <w:spacing w:line="240" w:lineRule="auto" w:after="0"/>
              <w:jc w:val="left"/>
            </w:pPr>
            <w:r>
              <w:rPr>
                <w:rFonts w:ascii="Times New Roman" w:hAnsi="Times New Roman"/>
                <w:sz w:val="20"/>
              </w:rPr>
              <w:t>−0.25</w:t>
            </w:r>
          </w:p>
        </w:tc>
      </w:tr>
      <w:tr>
        <w:tc>
          <w:tcPr>
            <w:tcW w:type="dxa" w:w="2954"/>
          </w:tcPr>
          <w:p>
            <w:pPr>
              <w:spacing w:line="240" w:lineRule="auto" w:after="0"/>
              <w:jc w:val="left"/>
            </w:pPr>
            <w:r>
              <w:rPr>
                <w:rFonts w:ascii="Times New Roman" w:hAnsi="Times New Roman"/>
                <w:sz w:val="20"/>
              </w:rPr>
              <w:t>Mean prompt size (tokens)</w:t>
            </w:r>
          </w:p>
        </w:tc>
        <w:tc>
          <w:tcPr>
            <w:tcW w:type="dxa" w:w="1846"/>
          </w:tcPr>
          <w:p>
            <w:pPr>
              <w:spacing w:line="240" w:lineRule="auto" w:after="0"/>
              <w:jc w:val="left"/>
            </w:pPr>
            <w:r>
              <w:rPr>
                <w:rFonts w:ascii="Times New Roman" w:hAnsi="Times New Roman"/>
                <w:sz w:val="20"/>
              </w:rPr>
              <w:t>1,741</w:t>
            </w:r>
          </w:p>
        </w:tc>
        <w:tc>
          <w:tcPr>
            <w:tcW w:type="dxa" w:w="1994"/>
          </w:tcPr>
          <w:p>
            <w:pPr>
              <w:spacing w:line="240" w:lineRule="auto" w:after="0"/>
              <w:jc w:val="left"/>
            </w:pPr>
            <w:r>
              <w:rPr>
                <w:rFonts w:ascii="Times New Roman" w:hAnsi="Times New Roman"/>
                <w:sz w:val="20"/>
              </w:rPr>
              <w:t>474</w:t>
            </w:r>
          </w:p>
        </w:tc>
        <w:tc>
          <w:tcPr>
            <w:tcW w:type="dxa" w:w="1255"/>
          </w:tcPr>
          <w:p>
            <w:pPr>
              <w:spacing w:line="240" w:lineRule="auto" w:after="0"/>
              <w:jc w:val="left"/>
            </w:pPr>
            <w:r>
              <w:rPr>
                <w:rFonts w:ascii="Times New Roman" w:hAnsi="Times New Roman"/>
                <w:sz w:val="20"/>
              </w:rPr>
              <w:t>+1,267</w:t>
            </w:r>
          </w:p>
        </w:tc>
      </w:tr>
      <w:tr>
        <w:tc>
          <w:tcPr>
            <w:tcW w:type="dxa" w:w="2954"/>
            <w:shd w:val="clear" w:color="auto" w:fill="F2F2F2"/>
          </w:tcPr>
          <w:p>
            <w:pPr>
              <w:spacing w:line="240" w:lineRule="auto" w:after="0"/>
              <w:jc w:val="left"/>
            </w:pPr>
            <w:r>
              <w:rPr>
                <w:rFonts w:ascii="Times New Roman" w:hAnsi="Times New Roman"/>
                <w:sz w:val="20"/>
              </w:rPr>
              <w:t>Mean answer latency</w:t>
            </w:r>
          </w:p>
        </w:tc>
        <w:tc>
          <w:tcPr>
            <w:tcW w:type="dxa" w:w="1846"/>
            <w:shd w:val="clear" w:color="auto" w:fill="F2F2F2"/>
          </w:tcPr>
          <w:p>
            <w:pPr>
              <w:spacing w:line="240" w:lineRule="auto" w:after="0"/>
              <w:jc w:val="left"/>
            </w:pPr>
            <w:r>
              <w:rPr>
                <w:rFonts w:ascii="Times New Roman" w:hAnsi="Times New Roman"/>
                <w:sz w:val="20"/>
              </w:rPr>
              <w:t>3.36 s</w:t>
            </w:r>
          </w:p>
        </w:tc>
        <w:tc>
          <w:tcPr>
            <w:tcW w:type="dxa" w:w="1994"/>
            <w:shd w:val="clear" w:color="auto" w:fill="F2F2F2"/>
          </w:tcPr>
          <w:p>
            <w:pPr>
              <w:spacing w:line="240" w:lineRule="auto" w:after="0"/>
              <w:jc w:val="left"/>
            </w:pPr>
            <w:r>
              <w:rPr>
                <w:rFonts w:ascii="Times New Roman" w:hAnsi="Times New Roman"/>
                <w:sz w:val="20"/>
              </w:rPr>
              <w:t>2.38 s</w:t>
            </w:r>
          </w:p>
        </w:tc>
        <w:tc>
          <w:tcPr>
            <w:tcW w:type="dxa" w:w="1255"/>
            <w:shd w:val="clear" w:color="auto" w:fill="F2F2F2"/>
          </w:tcPr>
          <w:p>
            <w:pPr>
              <w:spacing w:line="240" w:lineRule="auto" w:after="0"/>
              <w:jc w:val="left"/>
            </w:pPr>
            <w:r>
              <w:rPr>
                <w:rFonts w:ascii="Times New Roman" w:hAnsi="Times New Roman"/>
                <w:sz w:val="20"/>
              </w:rPr>
              <w:t>+0.98 s</w:t>
            </w:r>
          </w:p>
        </w:tc>
      </w:tr>
    </w:tbl>
    <w:p>
      <w:pPr>
        <w:spacing w:after="160" w:before="0" w:line="360" w:lineRule="auto"/>
        <w:jc w:val="both"/>
      </w:pPr>
    </w:p>
    <w:p>
      <w:pPr>
        <w:keepNext/>
        <w:spacing w:before="160" w:after="80" w:line="240" w:lineRule="auto"/>
        <w:jc w:val="center"/>
      </w:pPr>
      <w:r>
        <w:drawing>
          <wp:inline xmlns:a="http://schemas.openxmlformats.org/drawingml/2006/main" xmlns:pic="http://schemas.openxmlformats.org/drawingml/2006/picture">
            <wp:extent cx="4937760" cy="2852928"/>
            <wp:docPr id="40" name="Picture 40"/>
            <wp:cNvGraphicFramePr>
              <a:graphicFrameLocks noChangeAspect="1"/>
            </wp:cNvGraphicFramePr>
            <a:graphic>
              <a:graphicData uri="http://schemas.openxmlformats.org/drawingml/2006/picture">
                <pic:pic>
                  <pic:nvPicPr>
                    <pic:cNvPr id="0" name="fig_eval_grounding.png"/>
                    <pic:cNvPicPr/>
                  </pic:nvPicPr>
                  <pic:blipFill>
                    <a:blip r:embed="rId78"/>
                    <a:stretch>
                      <a:fillRect/>
                    </a:stretch>
                  </pic:blipFill>
                  <pic:spPr>
                    <a:xfrm>
                      <a:off x="0" y="0"/>
                      <a:ext cx="4937760" cy="2852928"/>
                    </a:xfrm>
                    <a:prstGeom prst="rect"/>
                  </pic:spPr>
                </pic:pic>
              </a:graphicData>
            </a:graphic>
          </wp:inline>
        </w:drawing>
      </w:r>
    </w:p>
    <w:p>
      <w:bookmarkStart w:id="2231" w:name="fig_8.13"/>
      <w:pPr>
        <w:spacing w:after="240" w:before="0" w:line="240" w:lineRule="auto"/>
        <w:jc w:val="center"/>
      </w:pPr>
      <w:r>
        <w:rPr>
          <w:rFonts w:ascii="Times New Roman" w:hAnsi="Times New Roman"/>
          <w:b/>
          <w:i w:val="0"/>
          <w:sz w:val="22"/>
        </w:rPr>
        <w:t>Figure 8.13: Judged answer quality with and without retrieval.</w:t>
      </w:r>
      <w:bookmarkEnd w:id="2231"/>
    </w:p>
    <w:p>
      <w:pPr>
        <w:spacing w:after="120" w:before="0" w:line="360" w:lineRule="auto"/>
        <w:ind w:firstLine="720"/>
        <w:jc w:val="both"/>
      </w:pPr>
      <w:r>
        <w:rPr>
          <w:rFonts w:ascii="Times New Roman" w:hAnsi="Times New Roman"/>
          <w:b w:val="0"/>
          <w:i w:val="0"/>
          <w:sz w:val="24"/>
        </w:rPr>
        <w:t>Groundedness rises by 0.83 points, a relative improvement of 43 per cent, and unsupported claims fall by 11 per cent. Correctness and fitness for the class both improve slightly. Looking at the twelve questions individually is more informative than the means: retrieval produced a better groundedness score on four questions, an equal score on the other eight, and a worse score on none. Retrieval never harmed an answer in this experiment. Where it helped, it helped substantially — the Class 10 Physics question on Ohm’s law moved from 1 to 5.</w:t>
      </w:r>
    </w:p>
    <w:p>
      <w:pPr>
        <w:spacing w:after="120" w:before="0" w:line="360" w:lineRule="auto"/>
        <w:ind w:firstLine="720"/>
        <w:jc w:val="both"/>
      </w:pPr>
      <w:r>
        <w:rPr>
          <w:rFonts w:ascii="Times New Roman" w:hAnsi="Times New Roman"/>
          <w:b w:val="0"/>
          <w:i w:val="0"/>
          <w:sz w:val="24"/>
        </w:rPr>
        <w:t>The absolute groundedness figure of 2.75 out of 5 deserves an honest explanation rather than a favourable gloss. It is held down by a deliberate decision in the teacher prompt, which permits the agent to fall back on general knowledge when the retrieved passages do not cover the topic, provided it says so. That rule exists because students ask broad questions such as "what is chemistry" that no single textbook passage answers, and refusing them would make the tutor useless. The judge, however, is instructed to score strictly against the supplied passages, so every sentence of a legitimate general-knowledge fallback is counted against groundedness. The measurement is therefore a lower bound on grounding rather than an estimate of it. Section 9.6 proposes a stricter mode in which the fallback is disabled and the two policies are compared directly.</w:t>
      </w:r>
    </w:p>
    <w:p>
      <w:pPr>
        <w:keepNext/>
        <w:spacing w:before="160" w:after="80" w:line="240" w:lineRule="auto"/>
        <w:jc w:val="center"/>
      </w:pPr>
      <w:r>
        <w:drawing>
          <wp:inline xmlns:a="http://schemas.openxmlformats.org/drawingml/2006/main" xmlns:pic="http://schemas.openxmlformats.org/drawingml/2006/picture">
            <wp:extent cx="4572000" cy="2641600"/>
            <wp:docPr id="41" name="Picture 41"/>
            <wp:cNvGraphicFramePr>
              <a:graphicFrameLocks noChangeAspect="1"/>
            </wp:cNvGraphicFramePr>
            <a:graphic>
              <a:graphicData uri="http://schemas.openxmlformats.org/drawingml/2006/picture">
                <pic:pic>
                  <pic:nvPicPr>
                    <pic:cNvPr id="0" name="fig_eval_hallucination.png"/>
                    <pic:cNvPicPr/>
                  </pic:nvPicPr>
                  <pic:blipFill>
                    <a:blip r:embed="rId79"/>
                    <a:stretch>
                      <a:fillRect/>
                    </a:stretch>
                  </pic:blipFill>
                  <pic:spPr>
                    <a:xfrm>
                      <a:off x="0" y="0"/>
                      <a:ext cx="4572000" cy="2641600"/>
                    </a:xfrm>
                    <a:prstGeom prst="rect"/>
                  </pic:spPr>
                </pic:pic>
              </a:graphicData>
            </a:graphic>
          </wp:inline>
        </w:drawing>
      </w:r>
    </w:p>
    <w:p>
      <w:bookmarkStart w:id="2232" w:name="fig_8.14"/>
      <w:pPr>
        <w:spacing w:after="240" w:before="0" w:line="240" w:lineRule="auto"/>
        <w:jc w:val="center"/>
      </w:pPr>
      <w:r>
        <w:rPr>
          <w:rFonts w:ascii="Times New Roman" w:hAnsi="Times New Roman"/>
          <w:b/>
          <w:i w:val="0"/>
          <w:sz w:val="22"/>
        </w:rPr>
        <w:t>Figure 8.14: Mean unsupported claims per answer.</w:t>
      </w:r>
      <w:bookmarkEnd w:id="2232"/>
    </w:p>
    <w:p>
      <w:pPr>
        <w:spacing w:after="120" w:before="0" w:line="360" w:lineRule="auto"/>
        <w:ind w:firstLine="720"/>
        <w:jc w:val="both"/>
      </w:pPr>
      <w:r>
        <w:rPr>
          <w:rFonts w:ascii="Times New Roman" w:hAnsi="Times New Roman"/>
          <w:b w:val="0"/>
          <w:i w:val="0"/>
          <w:sz w:val="24"/>
        </w:rPr>
        <w:t>The cost of grounding is also visible in the table. Retrieval raises the prompt from 474 to 1,741 tokens and adds about one second to the response. At the rate in Section 8.6 that is roughly two hundredths of a cent per exchange, which is the price paid for an answer the system can point at.</w:t>
      </w:r>
    </w:p>
    <w:p>
      <w:bookmarkStart w:id="2233" w:name="h3_340"/>
      <w:pPr>
        <w:keepNext/>
        <w:tabs>
          <w:tab w:pos="1080" w:val="left"/>
        </w:tabs>
        <w:spacing w:before="200" w:after="80" w:line="360" w:lineRule="auto"/>
        <w:jc w:val="left"/>
      </w:pPr>
      <w:r>
        <w:rPr>
          <w:rFonts w:ascii="Times New Roman" w:hAnsi="Times New Roman"/>
          <w:b/>
          <w:sz w:val="24"/>
        </w:rPr>
        <w:t>8.4.5</w:t>
        <w:tab/>
        <w:t>Marking accuracy against a gold set</w:t>
      </w:r>
      <w:bookmarkEnd w:id="2233"/>
    </w:p>
    <w:p>
      <w:pPr>
        <w:spacing w:after="120" w:before="0" w:line="360" w:lineRule="auto"/>
        <w:ind w:firstLine="720"/>
        <w:jc w:val="both"/>
      </w:pPr>
      <w:r>
        <w:rPr>
          <w:rFonts w:ascii="Times New Roman" w:hAnsi="Times New Roman"/>
          <w:b w:val="0"/>
          <w:i w:val="0"/>
          <w:sz w:val="24"/>
        </w:rPr>
        <w:t>Fifteen student answers were written before the run and their correct marks agreed against the board marking scheme. The set spans all three question formats and deliberately includes fully correct answers, partly correct answers and answers that are confidently wrong. The evaluator agent marked the set without seeing the expected values.</w:t>
      </w:r>
    </w:p>
    <w:p>
      <w:bookmarkStart w:id="2234" w:name="tab_8.6"/>
      <w:pPr>
        <w:keepNext/>
        <w:spacing w:after="80" w:before="200" w:line="240" w:lineRule="auto"/>
        <w:jc w:val="left"/>
      </w:pPr>
      <w:r>
        <w:rPr>
          <w:rFonts w:ascii="Times New Roman" w:hAnsi="Times New Roman"/>
          <w:b/>
          <w:i w:val="0"/>
          <w:sz w:val="22"/>
        </w:rPr>
        <w:t>Table 8.6: Marking accuracy of the evaluator agent</w:t>
      </w:r>
      <w:bookmarkEnd w:id="2234"/>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946"/>
        <w:gridCol w:w="1293"/>
        <w:gridCol w:w="1221"/>
        <w:gridCol w:w="1365"/>
        <w:gridCol w:w="1221"/>
      </w:tblGrid>
      <w:tr>
        <w:trPr>
          <w:tblHeader w:val="true"/>
        </w:trPr>
        <w:tc>
          <w:tcPr>
            <w:tcW w:type="dxa" w:w="2947"/>
            <w:shd w:val="clear" w:color="auto" w:fill="D9D9D9"/>
          </w:tcPr>
          <w:p>
            <w:pPr>
              <w:spacing w:line="240" w:lineRule="auto" w:after="0"/>
              <w:jc w:val="left"/>
            </w:pPr>
            <w:r>
              <w:rPr>
                <w:rFonts w:ascii="Times New Roman" w:hAnsi="Times New Roman"/>
                <w:b/>
                <w:sz w:val="18"/>
              </w:rPr>
              <w:t>Measure</w:t>
            </w:r>
          </w:p>
        </w:tc>
        <w:tc>
          <w:tcPr>
            <w:tcW w:type="dxa" w:w="1294"/>
            <w:shd w:val="clear" w:color="auto" w:fill="D9D9D9"/>
          </w:tcPr>
          <w:p>
            <w:pPr>
              <w:spacing w:line="240" w:lineRule="auto" w:after="0"/>
              <w:jc w:val="left"/>
            </w:pPr>
            <w:r>
              <w:rPr>
                <w:rFonts w:ascii="Times New Roman" w:hAnsi="Times New Roman"/>
                <w:b/>
                <w:sz w:val="18"/>
              </w:rPr>
              <w:t>All</w:t>
            </w:r>
          </w:p>
        </w:tc>
        <w:tc>
          <w:tcPr>
            <w:tcW w:type="dxa" w:w="1222"/>
            <w:shd w:val="clear" w:color="auto" w:fill="D9D9D9"/>
          </w:tcPr>
          <w:p>
            <w:pPr>
              <w:spacing w:line="240" w:lineRule="auto" w:after="0"/>
              <w:jc w:val="left"/>
            </w:pPr>
            <w:r>
              <w:rPr>
                <w:rFonts w:ascii="Times New Roman" w:hAnsi="Times New Roman"/>
                <w:b/>
                <w:sz w:val="18"/>
              </w:rPr>
              <w:t>MCQ (1)</w:t>
            </w:r>
          </w:p>
        </w:tc>
        <w:tc>
          <w:tcPr>
            <w:tcW w:type="dxa" w:w="1366"/>
            <w:shd w:val="clear" w:color="auto" w:fill="D9D9D9"/>
          </w:tcPr>
          <w:p>
            <w:pPr>
              <w:spacing w:line="240" w:lineRule="auto" w:after="0"/>
              <w:jc w:val="left"/>
            </w:pPr>
            <w:r>
              <w:rPr>
                <w:rFonts w:ascii="Times New Roman" w:hAnsi="Times New Roman"/>
                <w:b/>
                <w:sz w:val="18"/>
              </w:rPr>
              <w:t>Short (3)</w:t>
            </w:r>
          </w:p>
        </w:tc>
        <w:tc>
          <w:tcPr>
            <w:tcW w:type="dxa" w:w="1222"/>
            <w:shd w:val="clear" w:color="auto" w:fill="D9D9D9"/>
          </w:tcPr>
          <w:p>
            <w:pPr>
              <w:spacing w:line="240" w:lineRule="auto" w:after="0"/>
              <w:jc w:val="left"/>
            </w:pPr>
            <w:r>
              <w:rPr>
                <w:rFonts w:ascii="Times New Roman" w:hAnsi="Times New Roman"/>
                <w:b/>
                <w:sz w:val="18"/>
              </w:rPr>
              <w:t>Long (8)</w:t>
            </w:r>
          </w:p>
        </w:tc>
      </w:tr>
      <w:tr>
        <w:tc>
          <w:tcPr>
            <w:tcW w:type="dxa" w:w="2947"/>
          </w:tcPr>
          <w:p>
            <w:pPr>
              <w:spacing w:line="240" w:lineRule="auto" w:after="0"/>
              <w:jc w:val="left"/>
            </w:pPr>
            <w:r>
              <w:rPr>
                <w:rFonts w:ascii="Times New Roman" w:hAnsi="Times New Roman"/>
                <w:sz w:val="18"/>
              </w:rPr>
              <w:t>Items</w:t>
            </w:r>
          </w:p>
        </w:tc>
        <w:tc>
          <w:tcPr>
            <w:tcW w:type="dxa" w:w="1294"/>
          </w:tcPr>
          <w:p>
            <w:pPr>
              <w:spacing w:line="240" w:lineRule="auto" w:after="0"/>
              <w:jc w:val="left"/>
            </w:pPr>
            <w:r>
              <w:rPr>
                <w:rFonts w:ascii="Times New Roman" w:hAnsi="Times New Roman"/>
                <w:sz w:val="18"/>
              </w:rPr>
              <w:t>15</w:t>
            </w:r>
          </w:p>
        </w:tc>
        <w:tc>
          <w:tcPr>
            <w:tcW w:type="dxa" w:w="1222"/>
          </w:tcPr>
          <w:p>
            <w:pPr>
              <w:spacing w:line="240" w:lineRule="auto" w:after="0"/>
              <w:jc w:val="left"/>
            </w:pPr>
            <w:r>
              <w:rPr>
                <w:rFonts w:ascii="Times New Roman" w:hAnsi="Times New Roman"/>
                <w:sz w:val="18"/>
              </w:rPr>
              <w:t>2</w:t>
            </w:r>
          </w:p>
        </w:tc>
        <w:tc>
          <w:tcPr>
            <w:tcW w:type="dxa" w:w="1366"/>
          </w:tcPr>
          <w:p>
            <w:pPr>
              <w:spacing w:line="240" w:lineRule="auto" w:after="0"/>
              <w:jc w:val="left"/>
            </w:pPr>
            <w:r>
              <w:rPr>
                <w:rFonts w:ascii="Times New Roman" w:hAnsi="Times New Roman"/>
                <w:sz w:val="18"/>
              </w:rPr>
              <w:t>8</w:t>
            </w:r>
          </w:p>
        </w:tc>
        <w:tc>
          <w:tcPr>
            <w:tcW w:type="dxa" w:w="1222"/>
          </w:tcPr>
          <w:p>
            <w:pPr>
              <w:spacing w:line="240" w:lineRule="auto" w:after="0"/>
              <w:jc w:val="left"/>
            </w:pPr>
            <w:r>
              <w:rPr>
                <w:rFonts w:ascii="Times New Roman" w:hAnsi="Times New Roman"/>
                <w:sz w:val="18"/>
              </w:rPr>
              <w:t>5</w:t>
            </w:r>
          </w:p>
        </w:tc>
      </w:tr>
      <w:tr>
        <w:tc>
          <w:tcPr>
            <w:tcW w:type="dxa" w:w="2947"/>
            <w:shd w:val="clear" w:color="auto" w:fill="F2F2F2"/>
          </w:tcPr>
          <w:p>
            <w:pPr>
              <w:spacing w:line="240" w:lineRule="auto" w:after="0"/>
              <w:jc w:val="left"/>
            </w:pPr>
            <w:r>
              <w:rPr>
                <w:rFonts w:ascii="Times New Roman" w:hAnsi="Times New Roman"/>
                <w:sz w:val="18"/>
              </w:rPr>
              <w:t>Exact agreement</w:t>
            </w:r>
          </w:p>
        </w:tc>
        <w:tc>
          <w:tcPr>
            <w:tcW w:type="dxa" w:w="1294"/>
            <w:shd w:val="clear" w:color="auto" w:fill="F2F2F2"/>
          </w:tcPr>
          <w:p>
            <w:pPr>
              <w:spacing w:line="240" w:lineRule="auto" w:after="0"/>
              <w:jc w:val="left"/>
            </w:pPr>
            <w:r>
              <w:rPr>
                <w:rFonts w:ascii="Times New Roman" w:hAnsi="Times New Roman"/>
                <w:sz w:val="18"/>
              </w:rPr>
              <w:t>73.3 %</w:t>
            </w:r>
          </w:p>
        </w:tc>
        <w:tc>
          <w:tcPr>
            <w:tcW w:type="dxa" w:w="1222"/>
            <w:shd w:val="clear" w:color="auto" w:fill="F2F2F2"/>
          </w:tcPr>
          <w:p>
            <w:pPr>
              <w:spacing w:line="240" w:lineRule="auto" w:after="0"/>
              <w:jc w:val="left"/>
            </w:pPr>
            <w:r>
              <w:rPr>
                <w:rFonts w:ascii="Times New Roman" w:hAnsi="Times New Roman"/>
                <w:sz w:val="18"/>
              </w:rPr>
              <w:t>100 %</w:t>
            </w:r>
          </w:p>
        </w:tc>
        <w:tc>
          <w:tcPr>
            <w:tcW w:type="dxa" w:w="1366"/>
            <w:shd w:val="clear" w:color="auto" w:fill="F2F2F2"/>
          </w:tcPr>
          <w:p>
            <w:pPr>
              <w:spacing w:line="240" w:lineRule="auto" w:after="0"/>
              <w:jc w:val="left"/>
            </w:pPr>
            <w:r>
              <w:rPr>
                <w:rFonts w:ascii="Times New Roman" w:hAnsi="Times New Roman"/>
                <w:sz w:val="18"/>
              </w:rPr>
              <w:t>75.0 %</w:t>
            </w:r>
          </w:p>
        </w:tc>
        <w:tc>
          <w:tcPr>
            <w:tcW w:type="dxa" w:w="1222"/>
            <w:shd w:val="clear" w:color="auto" w:fill="F2F2F2"/>
          </w:tcPr>
          <w:p>
            <w:pPr>
              <w:spacing w:line="240" w:lineRule="auto" w:after="0"/>
              <w:jc w:val="left"/>
            </w:pPr>
            <w:r>
              <w:rPr>
                <w:rFonts w:ascii="Times New Roman" w:hAnsi="Times New Roman"/>
                <w:sz w:val="18"/>
              </w:rPr>
              <w:t>60.0 %</w:t>
            </w:r>
          </w:p>
        </w:tc>
      </w:tr>
      <w:tr>
        <w:tc>
          <w:tcPr>
            <w:tcW w:type="dxa" w:w="2947"/>
          </w:tcPr>
          <w:p>
            <w:pPr>
              <w:spacing w:line="240" w:lineRule="auto" w:after="0"/>
              <w:jc w:val="left"/>
            </w:pPr>
            <w:r>
              <w:rPr>
                <w:rFonts w:ascii="Times New Roman" w:hAnsi="Times New Roman"/>
                <w:sz w:val="18"/>
              </w:rPr>
              <w:t>Within one mark</w:t>
            </w:r>
          </w:p>
        </w:tc>
        <w:tc>
          <w:tcPr>
            <w:tcW w:type="dxa" w:w="1294"/>
          </w:tcPr>
          <w:p>
            <w:pPr>
              <w:spacing w:line="240" w:lineRule="auto" w:after="0"/>
              <w:jc w:val="left"/>
            </w:pPr>
            <w:r>
              <w:rPr>
                <w:rFonts w:ascii="Times New Roman" w:hAnsi="Times New Roman"/>
                <w:sz w:val="18"/>
              </w:rPr>
              <w:t>100 %</w:t>
            </w:r>
          </w:p>
        </w:tc>
        <w:tc>
          <w:tcPr>
            <w:tcW w:type="dxa" w:w="1222"/>
          </w:tcPr>
          <w:p>
            <w:pPr>
              <w:spacing w:line="240" w:lineRule="auto" w:after="0"/>
              <w:jc w:val="left"/>
            </w:pPr>
            <w:r>
              <w:rPr>
                <w:rFonts w:ascii="Times New Roman" w:hAnsi="Times New Roman"/>
                <w:sz w:val="18"/>
              </w:rPr>
              <w:t>100 %</w:t>
            </w:r>
          </w:p>
        </w:tc>
        <w:tc>
          <w:tcPr>
            <w:tcW w:type="dxa" w:w="1366"/>
          </w:tcPr>
          <w:p>
            <w:pPr>
              <w:spacing w:line="240" w:lineRule="auto" w:after="0"/>
              <w:jc w:val="left"/>
            </w:pPr>
            <w:r>
              <w:rPr>
                <w:rFonts w:ascii="Times New Roman" w:hAnsi="Times New Roman"/>
                <w:sz w:val="18"/>
              </w:rPr>
              <w:t>100 %</w:t>
            </w:r>
          </w:p>
        </w:tc>
        <w:tc>
          <w:tcPr>
            <w:tcW w:type="dxa" w:w="1222"/>
          </w:tcPr>
          <w:p>
            <w:pPr>
              <w:spacing w:line="240" w:lineRule="auto" w:after="0"/>
              <w:jc w:val="left"/>
            </w:pPr>
            <w:r>
              <w:rPr>
                <w:rFonts w:ascii="Times New Roman" w:hAnsi="Times New Roman"/>
                <w:sz w:val="18"/>
              </w:rPr>
              <w:t>100 %</w:t>
            </w:r>
          </w:p>
        </w:tc>
      </w:tr>
      <w:tr>
        <w:tc>
          <w:tcPr>
            <w:tcW w:type="dxa" w:w="2947"/>
            <w:shd w:val="clear" w:color="auto" w:fill="F2F2F2"/>
          </w:tcPr>
          <w:p>
            <w:pPr>
              <w:spacing w:line="240" w:lineRule="auto" w:after="0"/>
              <w:jc w:val="left"/>
            </w:pPr>
            <w:r>
              <w:rPr>
                <w:rFonts w:ascii="Times New Roman" w:hAnsi="Times New Roman"/>
                <w:sz w:val="18"/>
              </w:rPr>
              <w:t>Mean absolute error (marks)</w:t>
            </w:r>
          </w:p>
        </w:tc>
        <w:tc>
          <w:tcPr>
            <w:tcW w:type="dxa" w:w="1294"/>
            <w:shd w:val="clear" w:color="auto" w:fill="F2F2F2"/>
          </w:tcPr>
          <w:p>
            <w:pPr>
              <w:spacing w:line="240" w:lineRule="auto" w:after="0"/>
              <w:jc w:val="left"/>
            </w:pPr>
            <w:r>
              <w:rPr>
                <w:rFonts w:ascii="Times New Roman" w:hAnsi="Times New Roman"/>
                <w:sz w:val="18"/>
              </w:rPr>
              <w:t>0.27</w:t>
            </w:r>
          </w:p>
        </w:tc>
        <w:tc>
          <w:tcPr>
            <w:tcW w:type="dxa" w:w="1222"/>
            <w:shd w:val="clear" w:color="auto" w:fill="F2F2F2"/>
          </w:tcPr>
          <w:p>
            <w:pPr>
              <w:spacing w:line="240" w:lineRule="auto" w:after="0"/>
              <w:jc w:val="left"/>
            </w:pPr>
            <w:r>
              <w:rPr>
                <w:rFonts w:ascii="Times New Roman" w:hAnsi="Times New Roman"/>
                <w:sz w:val="18"/>
              </w:rPr>
              <w:t>0.00</w:t>
            </w:r>
          </w:p>
        </w:tc>
        <w:tc>
          <w:tcPr>
            <w:tcW w:type="dxa" w:w="1366"/>
            <w:shd w:val="clear" w:color="auto" w:fill="F2F2F2"/>
          </w:tcPr>
          <w:p>
            <w:pPr>
              <w:spacing w:line="240" w:lineRule="auto" w:after="0"/>
              <w:jc w:val="left"/>
            </w:pPr>
            <w:r>
              <w:rPr>
                <w:rFonts w:ascii="Times New Roman" w:hAnsi="Times New Roman"/>
                <w:sz w:val="18"/>
              </w:rPr>
              <w:t>0.25</w:t>
            </w:r>
          </w:p>
        </w:tc>
        <w:tc>
          <w:tcPr>
            <w:tcW w:type="dxa" w:w="1222"/>
            <w:shd w:val="clear" w:color="auto" w:fill="F2F2F2"/>
          </w:tcPr>
          <w:p>
            <w:pPr>
              <w:spacing w:line="240" w:lineRule="auto" w:after="0"/>
              <w:jc w:val="left"/>
            </w:pPr>
            <w:r>
              <w:rPr>
                <w:rFonts w:ascii="Times New Roman" w:hAnsi="Times New Roman"/>
                <w:sz w:val="18"/>
              </w:rPr>
              <w:t>0.40</w:t>
            </w:r>
          </w:p>
        </w:tc>
      </w:tr>
      <w:tr>
        <w:tc>
          <w:tcPr>
            <w:tcW w:type="dxa" w:w="2947"/>
          </w:tcPr>
          <w:p>
            <w:pPr>
              <w:spacing w:line="240" w:lineRule="auto" w:after="0"/>
              <w:jc w:val="left"/>
            </w:pPr>
            <w:r>
              <w:rPr>
                <w:rFonts w:ascii="Times New Roman" w:hAnsi="Times New Roman"/>
                <w:sz w:val="18"/>
              </w:rPr>
              <w:t>Mean error as share of maximum</w:t>
            </w:r>
          </w:p>
        </w:tc>
        <w:tc>
          <w:tcPr>
            <w:tcW w:type="dxa" w:w="1294"/>
          </w:tcPr>
          <w:p>
            <w:pPr>
              <w:spacing w:line="240" w:lineRule="auto" w:after="0"/>
              <w:jc w:val="left"/>
            </w:pPr>
            <w:r>
              <w:rPr>
                <w:rFonts w:ascii="Times New Roman" w:hAnsi="Times New Roman"/>
                <w:sz w:val="18"/>
              </w:rPr>
              <w:t>6.1 %</w:t>
            </w:r>
          </w:p>
        </w:tc>
        <w:tc>
          <w:tcPr>
            <w:tcW w:type="dxa" w:w="1222"/>
          </w:tcPr>
          <w:p>
            <w:pPr>
              <w:spacing w:line="240" w:lineRule="auto" w:after="0"/>
              <w:jc w:val="left"/>
            </w:pPr>
            <w:r>
              <w:rPr>
                <w:rFonts w:ascii="Times New Roman" w:hAnsi="Times New Roman"/>
                <w:sz w:val="18"/>
              </w:rPr>
              <w:t>0 %</w:t>
            </w:r>
          </w:p>
        </w:tc>
        <w:tc>
          <w:tcPr>
            <w:tcW w:type="dxa" w:w="1366"/>
          </w:tcPr>
          <w:p>
            <w:pPr>
              <w:spacing w:line="240" w:lineRule="auto" w:after="0"/>
              <w:jc w:val="left"/>
            </w:pPr>
            <w:r>
              <w:rPr>
                <w:rFonts w:ascii="Times New Roman" w:hAnsi="Times New Roman"/>
                <w:sz w:val="18"/>
              </w:rPr>
              <w:t>8.3 %</w:t>
            </w:r>
          </w:p>
        </w:tc>
        <w:tc>
          <w:tcPr>
            <w:tcW w:type="dxa" w:w="1222"/>
          </w:tcPr>
          <w:p>
            <w:pPr>
              <w:spacing w:line="240" w:lineRule="auto" w:after="0"/>
              <w:jc w:val="left"/>
            </w:pPr>
            <w:r>
              <w:rPr>
                <w:rFonts w:ascii="Times New Roman" w:hAnsi="Times New Roman"/>
                <w:sz w:val="18"/>
              </w:rPr>
              <w:t>5.0 %</w:t>
            </w:r>
          </w:p>
        </w:tc>
      </w:tr>
      <w:tr>
        <w:tc>
          <w:tcPr>
            <w:tcW w:type="dxa" w:w="2947"/>
            <w:shd w:val="clear" w:color="auto" w:fill="F2F2F2"/>
          </w:tcPr>
          <w:p>
            <w:pPr>
              <w:spacing w:line="240" w:lineRule="auto" w:after="0"/>
              <w:jc w:val="left"/>
            </w:pPr>
            <w:r>
              <w:rPr>
                <w:rFonts w:ascii="Times New Roman" w:hAnsi="Times New Roman"/>
                <w:sz w:val="18"/>
              </w:rPr>
              <w:t>Mean latency</w:t>
            </w:r>
          </w:p>
        </w:tc>
        <w:tc>
          <w:tcPr>
            <w:tcW w:type="dxa" w:w="1294"/>
            <w:shd w:val="clear" w:color="auto" w:fill="F2F2F2"/>
          </w:tcPr>
          <w:p>
            <w:pPr>
              <w:spacing w:line="240" w:lineRule="auto" w:after="0"/>
              <w:jc w:val="left"/>
            </w:pPr>
            <w:r>
              <w:rPr>
                <w:rFonts w:ascii="Times New Roman" w:hAnsi="Times New Roman"/>
                <w:sz w:val="18"/>
              </w:rPr>
              <w:t>1.38 s</w:t>
            </w:r>
          </w:p>
        </w:tc>
        <w:tc>
          <w:tcPr>
            <w:tcW w:type="dxa" w:w="1222"/>
            <w:shd w:val="clear" w:color="auto" w:fill="F2F2F2"/>
          </w:tcPr>
          <w:p>
            <w:pPr>
              <w:spacing w:line="240" w:lineRule="auto" w:after="0"/>
              <w:jc w:val="left"/>
            </w:pPr>
            <w:r>
              <w:rPr>
                <w:rFonts w:ascii="Times New Roman" w:hAnsi="Times New Roman"/>
                <w:sz w:val="18"/>
              </w:rPr>
              <w:t>—</w:t>
            </w:r>
          </w:p>
        </w:tc>
        <w:tc>
          <w:tcPr>
            <w:tcW w:type="dxa" w:w="1366"/>
            <w:shd w:val="clear" w:color="auto" w:fill="F2F2F2"/>
          </w:tcPr>
          <w:p>
            <w:pPr>
              <w:spacing w:line="240" w:lineRule="auto" w:after="0"/>
              <w:jc w:val="left"/>
            </w:pPr>
            <w:r>
              <w:rPr>
                <w:rFonts w:ascii="Times New Roman" w:hAnsi="Times New Roman"/>
                <w:sz w:val="18"/>
              </w:rPr>
              <w:t>—</w:t>
            </w:r>
          </w:p>
        </w:tc>
        <w:tc>
          <w:tcPr>
            <w:tcW w:type="dxa" w:w="1222"/>
            <w:shd w:val="clear" w:color="auto" w:fill="F2F2F2"/>
          </w:tcPr>
          <w:p>
            <w:pPr>
              <w:spacing w:line="240" w:lineRule="auto" w:after="0"/>
              <w:jc w:val="left"/>
            </w:pPr>
            <w:r>
              <w:rPr>
                <w:rFonts w:ascii="Times New Roman" w:hAnsi="Times New Roman"/>
                <w:sz w:val="18"/>
              </w:rPr>
              <w:t>—</w:t>
            </w:r>
          </w:p>
        </w:tc>
      </w:tr>
    </w:tbl>
    <w:p>
      <w:pPr>
        <w:spacing w:after="160" w:before="0" w:line="360" w:lineRule="auto"/>
        <w:jc w:val="both"/>
      </w:pPr>
    </w:p>
    <w:p>
      <w:pPr>
        <w:keepNext/>
        <w:spacing w:before="160" w:after="80" w:line="240" w:lineRule="auto"/>
        <w:jc w:val="center"/>
      </w:pPr>
      <w:r>
        <w:drawing>
          <wp:inline xmlns:a="http://schemas.openxmlformats.org/drawingml/2006/main" xmlns:pic="http://schemas.openxmlformats.org/drawingml/2006/picture">
            <wp:extent cx="5303520" cy="2757830"/>
            <wp:docPr id="42" name="Picture 42"/>
            <wp:cNvGraphicFramePr>
              <a:graphicFrameLocks noChangeAspect="1"/>
            </wp:cNvGraphicFramePr>
            <a:graphic>
              <a:graphicData uri="http://schemas.openxmlformats.org/drawingml/2006/picture">
                <pic:pic>
                  <pic:nvPicPr>
                    <pic:cNvPr id="0" name="fig_eval_marking.png"/>
                    <pic:cNvPicPr/>
                  </pic:nvPicPr>
                  <pic:blipFill>
                    <a:blip r:embed="rId80"/>
                    <a:stretch>
                      <a:fillRect/>
                    </a:stretch>
                  </pic:blipFill>
                  <pic:spPr>
                    <a:xfrm>
                      <a:off x="0" y="0"/>
                      <a:ext cx="5303520" cy="2757830"/>
                    </a:xfrm>
                    <a:prstGeom prst="rect"/>
                  </pic:spPr>
                </pic:pic>
              </a:graphicData>
            </a:graphic>
          </wp:inline>
        </w:drawing>
      </w:r>
    </w:p>
    <w:p>
      <w:bookmarkStart w:id="2235" w:name="fig_8.15"/>
      <w:pPr>
        <w:spacing w:after="240" w:before="0" w:line="240" w:lineRule="auto"/>
        <w:jc w:val="center"/>
      </w:pPr>
      <w:r>
        <w:rPr>
          <w:rFonts w:ascii="Times New Roman" w:hAnsi="Times New Roman"/>
          <w:b/>
          <w:i w:val="0"/>
          <w:sz w:val="22"/>
        </w:rPr>
        <w:t>Figure 8.15: Expected mark against awarded mark across the gold set.</w:t>
      </w:r>
      <w:bookmarkEnd w:id="2235"/>
    </w:p>
    <w:p>
      <w:pPr>
        <w:spacing w:after="120" w:before="0" w:line="360" w:lineRule="auto"/>
        <w:ind w:firstLine="720"/>
        <w:jc w:val="both"/>
      </w:pPr>
      <w:r>
        <w:rPr>
          <w:rFonts w:ascii="Times New Roman" w:hAnsi="Times New Roman"/>
          <w:b w:val="0"/>
          <w:i w:val="0"/>
          <w:sz w:val="24"/>
        </w:rPr>
        <w:t>The agent agreed exactly with the expected mark on eleven of fifteen answers and was never more than one mark away on any of them. The mean absolute error of 0.27 marks is 6.1 per cent of the available marks. All four disagreements were small and explicable. Two were generous. A bare statement of "Force equals mass times acceleration" earned three marks where two were expected. An answer claiming oxidation is the gain of electrons earned one mark where zero was expected. Two were harsh: a thin but not worthless answer on Ohm’s law earned two marks where three were expected, and a nearly empty answer on work, energy and power earned zero where one was expected.</w:t>
      </w:r>
    </w:p>
    <w:p>
      <w:pPr>
        <w:spacing w:after="120" w:before="0" w:line="360" w:lineRule="auto"/>
        <w:ind w:firstLine="720"/>
        <w:jc w:val="both"/>
      </w:pPr>
      <w:r>
        <w:rPr>
          <w:rFonts w:ascii="Times New Roman" w:hAnsi="Times New Roman"/>
          <w:b w:val="0"/>
          <w:i w:val="0"/>
          <w:sz w:val="24"/>
        </w:rPr>
        <w:t>The pattern matters more than the totals. Exact agreement is perfect on one-mark items, where the judgement is binary, and falls as the mark scale widens, which is exactly where human markers also disagree with one another. Critically, the errors are not systematic in one direction, and no answer was mis-ranked: every fully correct answer scored full marks, every wholly wrong answer scored zero, and every partial answer landed between the two. For a formative tool whose purpose is to tell a student roughly where they stand and precisely what they missed, an error of a quarter of a mark is comfortably inside tolerance. It would not be acceptable for a summative examination, and the system does not claim that role.</w:t>
      </w:r>
    </w:p>
    <w:p>
      <w:bookmarkStart w:id="2236" w:name="h3_343"/>
      <w:pPr>
        <w:keepNext/>
        <w:tabs>
          <w:tab w:pos="1080" w:val="left"/>
        </w:tabs>
        <w:spacing w:before="200" w:after="80" w:line="360" w:lineRule="auto"/>
        <w:jc w:val="left"/>
      </w:pPr>
      <w:r>
        <w:rPr>
          <w:rFonts w:ascii="Times New Roman" w:hAnsi="Times New Roman"/>
          <w:b/>
          <w:sz w:val="24"/>
        </w:rPr>
        <w:t>8.4.6</w:t>
        <w:tab/>
        <w:t>Validity of generated question sets</w:t>
      </w:r>
      <w:bookmarkEnd w:id="2236"/>
    </w:p>
    <w:p>
      <w:pPr>
        <w:spacing w:after="120" w:before="0" w:line="360" w:lineRule="auto"/>
        <w:ind w:firstLine="720"/>
        <w:jc w:val="both"/>
      </w:pPr>
      <w:r>
        <w:rPr>
          <w:rFonts w:ascii="Times New Roman" w:hAnsi="Times New Roman"/>
          <w:b w:val="0"/>
          <w:i w:val="0"/>
          <w:sz w:val="24"/>
        </w:rPr>
        <w:t>Six question sets were generated across three subjects and all three formats, and each was parsed mechanically against the structure the tester prompt demands. Twenty-one checks were applied in total. They covered the requested question count and a provenance label on every question. For multiple choice they also covered four options and an answer key, and for short and long items an answer section.</w:t>
      </w:r>
    </w:p>
    <w:p>
      <w:bookmarkStart w:id="2237" w:name="tab_8.7"/>
      <w:pPr>
        <w:keepNext/>
        <w:spacing w:after="80" w:before="200" w:line="240" w:lineRule="auto"/>
        <w:jc w:val="left"/>
      </w:pPr>
      <w:r>
        <w:rPr>
          <w:rFonts w:ascii="Times New Roman" w:hAnsi="Times New Roman"/>
          <w:b/>
          <w:i w:val="0"/>
          <w:sz w:val="22"/>
        </w:rPr>
        <w:t>Table 8.7: Structural validity of generated question sets</w:t>
      </w:r>
      <w:bookmarkEnd w:id="2237"/>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215"/>
        <w:gridCol w:w="2215"/>
        <w:gridCol w:w="1033"/>
        <w:gridCol w:w="812"/>
        <w:gridCol w:w="812"/>
        <w:gridCol w:w="960"/>
      </w:tblGrid>
      <w:tr>
        <w:trPr>
          <w:tblHeader w:val="true"/>
        </w:trPr>
        <w:tc>
          <w:tcPr>
            <w:tcW w:type="dxa" w:w="2215"/>
            <w:shd w:val="clear" w:color="auto" w:fill="D9D9D9"/>
          </w:tcPr>
          <w:p>
            <w:pPr>
              <w:spacing w:line="240" w:lineRule="auto" w:after="0"/>
              <w:jc w:val="left"/>
            </w:pPr>
            <w:r>
              <w:rPr>
                <w:rFonts w:ascii="Times New Roman" w:hAnsi="Times New Roman"/>
                <w:b/>
                <w:sz w:val="18"/>
              </w:rPr>
              <w:t>Topic</w:t>
            </w:r>
          </w:p>
        </w:tc>
        <w:tc>
          <w:tcPr>
            <w:tcW w:type="dxa" w:w="2215"/>
            <w:shd w:val="clear" w:color="auto" w:fill="D9D9D9"/>
          </w:tcPr>
          <w:p>
            <w:pPr>
              <w:spacing w:line="240" w:lineRule="auto" w:after="0"/>
              <w:jc w:val="left"/>
            </w:pPr>
            <w:r>
              <w:rPr>
                <w:rFonts w:ascii="Times New Roman" w:hAnsi="Times New Roman"/>
                <w:b/>
                <w:sz w:val="18"/>
              </w:rPr>
              <w:t>Class and subject</w:t>
            </w:r>
          </w:p>
        </w:tc>
        <w:tc>
          <w:tcPr>
            <w:tcW w:type="dxa" w:w="1034"/>
            <w:shd w:val="clear" w:color="auto" w:fill="D9D9D9"/>
          </w:tcPr>
          <w:p>
            <w:pPr>
              <w:spacing w:line="240" w:lineRule="auto" w:after="0"/>
              <w:jc w:val="left"/>
            </w:pPr>
            <w:r>
              <w:rPr>
                <w:rFonts w:ascii="Times New Roman" w:hAnsi="Times New Roman"/>
                <w:b/>
                <w:sz w:val="18"/>
              </w:rPr>
              <w:t>Type</w:t>
            </w:r>
          </w:p>
        </w:tc>
        <w:tc>
          <w:tcPr>
            <w:tcW w:type="dxa" w:w="812"/>
            <w:shd w:val="clear" w:color="auto" w:fill="D9D9D9"/>
          </w:tcPr>
          <w:p>
            <w:pPr>
              <w:spacing w:line="240" w:lineRule="auto" w:after="0"/>
              <w:jc w:val="left"/>
            </w:pPr>
            <w:r>
              <w:rPr>
                <w:rFonts w:ascii="Times New Roman" w:hAnsi="Times New Roman"/>
                <w:b/>
                <w:sz w:val="18"/>
              </w:rPr>
              <w:t>Asked</w:t>
            </w:r>
          </w:p>
        </w:tc>
        <w:tc>
          <w:tcPr>
            <w:tcW w:type="dxa" w:w="812"/>
            <w:shd w:val="clear" w:color="auto" w:fill="D9D9D9"/>
          </w:tcPr>
          <w:p>
            <w:pPr>
              <w:spacing w:line="240" w:lineRule="auto" w:after="0"/>
              <w:jc w:val="left"/>
            </w:pPr>
            <w:r>
              <w:rPr>
                <w:rFonts w:ascii="Times New Roman" w:hAnsi="Times New Roman"/>
                <w:b/>
                <w:sz w:val="18"/>
              </w:rPr>
              <w:t>Made</w:t>
            </w:r>
          </w:p>
        </w:tc>
        <w:tc>
          <w:tcPr>
            <w:tcW w:type="dxa" w:w="960"/>
            <w:shd w:val="clear" w:color="auto" w:fill="D9D9D9"/>
          </w:tcPr>
          <w:p>
            <w:pPr>
              <w:spacing w:line="240" w:lineRule="auto" w:after="0"/>
              <w:jc w:val="left"/>
            </w:pPr>
            <w:r>
              <w:rPr>
                <w:rFonts w:ascii="Times New Roman" w:hAnsi="Times New Roman"/>
                <w:b/>
                <w:sz w:val="18"/>
              </w:rPr>
              <w:t>Checks</w:t>
            </w:r>
          </w:p>
        </w:tc>
      </w:tr>
      <w:tr>
        <w:tc>
          <w:tcPr>
            <w:tcW w:type="dxa" w:w="2215"/>
          </w:tcPr>
          <w:p>
            <w:pPr>
              <w:spacing w:line="240" w:lineRule="auto" w:after="0"/>
              <w:jc w:val="left"/>
            </w:pPr>
            <w:r>
              <w:rPr>
                <w:rFonts w:ascii="Times New Roman" w:hAnsi="Times New Roman"/>
                <w:sz w:val="18"/>
              </w:rPr>
              <w:t>Cell theory</w:t>
            </w:r>
          </w:p>
        </w:tc>
        <w:tc>
          <w:tcPr>
            <w:tcW w:type="dxa" w:w="2215"/>
          </w:tcPr>
          <w:p>
            <w:pPr>
              <w:spacing w:line="240" w:lineRule="auto" w:after="0"/>
              <w:jc w:val="left"/>
            </w:pPr>
            <w:r>
              <w:rPr>
                <w:rFonts w:ascii="Times New Roman" w:hAnsi="Times New Roman"/>
                <w:sz w:val="18"/>
              </w:rPr>
              <w:t>Class 11 Biology</w:t>
            </w:r>
          </w:p>
        </w:tc>
        <w:tc>
          <w:tcPr>
            <w:tcW w:type="dxa" w:w="1034"/>
          </w:tcPr>
          <w:p>
            <w:pPr>
              <w:spacing w:line="240" w:lineRule="auto" w:after="0"/>
              <w:jc w:val="left"/>
            </w:pPr>
            <w:r>
              <w:rPr>
                <w:rFonts w:ascii="Times New Roman" w:hAnsi="Times New Roman"/>
                <w:sz w:val="18"/>
              </w:rPr>
              <w:t>MCQ</w:t>
            </w:r>
          </w:p>
        </w:tc>
        <w:tc>
          <w:tcPr>
            <w:tcW w:type="dxa" w:w="812"/>
          </w:tcPr>
          <w:p>
            <w:pPr>
              <w:spacing w:line="240" w:lineRule="auto" w:after="0"/>
              <w:jc w:val="left"/>
            </w:pPr>
            <w:r>
              <w:rPr>
                <w:rFonts w:ascii="Times New Roman" w:hAnsi="Times New Roman"/>
                <w:sz w:val="18"/>
              </w:rPr>
              <w:t>5</w:t>
            </w:r>
          </w:p>
        </w:tc>
        <w:tc>
          <w:tcPr>
            <w:tcW w:type="dxa" w:w="812"/>
          </w:tcPr>
          <w:p>
            <w:pPr>
              <w:spacing w:line="240" w:lineRule="auto" w:after="0"/>
              <w:jc w:val="left"/>
            </w:pPr>
            <w:r>
              <w:rPr>
                <w:rFonts w:ascii="Times New Roman" w:hAnsi="Times New Roman"/>
                <w:sz w:val="18"/>
              </w:rPr>
              <w:t>5</w:t>
            </w:r>
          </w:p>
        </w:tc>
        <w:tc>
          <w:tcPr>
            <w:tcW w:type="dxa" w:w="960"/>
          </w:tcPr>
          <w:p>
            <w:pPr>
              <w:spacing w:line="240" w:lineRule="auto" w:after="0"/>
              <w:jc w:val="left"/>
            </w:pPr>
            <w:r>
              <w:rPr>
                <w:rFonts w:ascii="Times New Roman" w:hAnsi="Times New Roman"/>
                <w:sz w:val="18"/>
              </w:rPr>
              <w:t>4 / 4</w:t>
            </w:r>
          </w:p>
        </w:tc>
      </w:tr>
      <w:tr>
        <w:tc>
          <w:tcPr>
            <w:tcW w:type="dxa" w:w="2215"/>
            <w:shd w:val="clear" w:color="auto" w:fill="F2F2F2"/>
          </w:tcPr>
          <w:p>
            <w:pPr>
              <w:spacing w:line="240" w:lineRule="auto" w:after="0"/>
              <w:jc w:val="left"/>
            </w:pPr>
            <w:r>
              <w:rPr>
                <w:rFonts w:ascii="Times New Roman" w:hAnsi="Times New Roman"/>
                <w:sz w:val="18"/>
              </w:rPr>
              <w:t>Chemical bonding</w:t>
            </w:r>
          </w:p>
        </w:tc>
        <w:tc>
          <w:tcPr>
            <w:tcW w:type="dxa" w:w="2215"/>
            <w:shd w:val="clear" w:color="auto" w:fill="F2F2F2"/>
          </w:tcPr>
          <w:p>
            <w:pPr>
              <w:spacing w:line="240" w:lineRule="auto" w:after="0"/>
              <w:jc w:val="left"/>
            </w:pPr>
            <w:r>
              <w:rPr>
                <w:rFonts w:ascii="Times New Roman" w:hAnsi="Times New Roman"/>
                <w:sz w:val="18"/>
              </w:rPr>
              <w:t>Class 10 Chemistry</w:t>
            </w:r>
          </w:p>
        </w:tc>
        <w:tc>
          <w:tcPr>
            <w:tcW w:type="dxa" w:w="1034"/>
            <w:shd w:val="clear" w:color="auto" w:fill="F2F2F2"/>
          </w:tcPr>
          <w:p>
            <w:pPr>
              <w:spacing w:line="240" w:lineRule="auto" w:after="0"/>
              <w:jc w:val="left"/>
            </w:pPr>
            <w:r>
              <w:rPr>
                <w:rFonts w:ascii="Times New Roman" w:hAnsi="Times New Roman"/>
                <w:sz w:val="18"/>
              </w:rPr>
              <w:t>MCQ</w:t>
            </w:r>
          </w:p>
        </w:tc>
        <w:tc>
          <w:tcPr>
            <w:tcW w:type="dxa" w:w="812"/>
            <w:shd w:val="clear" w:color="auto" w:fill="F2F2F2"/>
          </w:tcPr>
          <w:p>
            <w:pPr>
              <w:spacing w:line="240" w:lineRule="auto" w:after="0"/>
              <w:jc w:val="left"/>
            </w:pPr>
            <w:r>
              <w:rPr>
                <w:rFonts w:ascii="Times New Roman" w:hAnsi="Times New Roman"/>
                <w:sz w:val="18"/>
              </w:rPr>
              <w:t>5</w:t>
            </w:r>
          </w:p>
        </w:tc>
        <w:tc>
          <w:tcPr>
            <w:tcW w:type="dxa" w:w="812"/>
            <w:shd w:val="clear" w:color="auto" w:fill="F2F2F2"/>
          </w:tcPr>
          <w:p>
            <w:pPr>
              <w:spacing w:line="240" w:lineRule="auto" w:after="0"/>
              <w:jc w:val="left"/>
            </w:pPr>
            <w:r>
              <w:rPr>
                <w:rFonts w:ascii="Times New Roman" w:hAnsi="Times New Roman"/>
                <w:sz w:val="18"/>
              </w:rPr>
              <w:t>5</w:t>
            </w:r>
          </w:p>
        </w:tc>
        <w:tc>
          <w:tcPr>
            <w:tcW w:type="dxa" w:w="960"/>
            <w:shd w:val="clear" w:color="auto" w:fill="F2F2F2"/>
          </w:tcPr>
          <w:p>
            <w:pPr>
              <w:spacing w:line="240" w:lineRule="auto" w:after="0"/>
              <w:jc w:val="left"/>
            </w:pPr>
            <w:r>
              <w:rPr>
                <w:rFonts w:ascii="Times New Roman" w:hAnsi="Times New Roman"/>
                <w:sz w:val="18"/>
              </w:rPr>
              <w:t>4 / 4</w:t>
            </w:r>
          </w:p>
        </w:tc>
      </w:tr>
      <w:tr>
        <w:tc>
          <w:tcPr>
            <w:tcW w:type="dxa" w:w="2215"/>
          </w:tcPr>
          <w:p>
            <w:pPr>
              <w:spacing w:line="240" w:lineRule="auto" w:after="0"/>
              <w:jc w:val="left"/>
            </w:pPr>
            <w:r>
              <w:rPr>
                <w:rFonts w:ascii="Times New Roman" w:hAnsi="Times New Roman"/>
                <w:sz w:val="18"/>
              </w:rPr>
              <w:t>Laws of motion</w:t>
            </w:r>
          </w:p>
        </w:tc>
        <w:tc>
          <w:tcPr>
            <w:tcW w:type="dxa" w:w="2215"/>
          </w:tcPr>
          <w:p>
            <w:pPr>
              <w:spacing w:line="240" w:lineRule="auto" w:after="0"/>
              <w:jc w:val="left"/>
            </w:pPr>
            <w:r>
              <w:rPr>
                <w:rFonts w:ascii="Times New Roman" w:hAnsi="Times New Roman"/>
                <w:sz w:val="18"/>
              </w:rPr>
              <w:t>Class 9 Physics</w:t>
            </w:r>
          </w:p>
        </w:tc>
        <w:tc>
          <w:tcPr>
            <w:tcW w:type="dxa" w:w="1034"/>
          </w:tcPr>
          <w:p>
            <w:pPr>
              <w:spacing w:line="240" w:lineRule="auto" w:after="0"/>
              <w:jc w:val="left"/>
            </w:pPr>
            <w:r>
              <w:rPr>
                <w:rFonts w:ascii="Times New Roman" w:hAnsi="Times New Roman"/>
                <w:sz w:val="18"/>
              </w:rPr>
              <w:t>MCQ</w:t>
            </w:r>
          </w:p>
        </w:tc>
        <w:tc>
          <w:tcPr>
            <w:tcW w:type="dxa" w:w="812"/>
          </w:tcPr>
          <w:p>
            <w:pPr>
              <w:spacing w:line="240" w:lineRule="auto" w:after="0"/>
              <w:jc w:val="left"/>
            </w:pPr>
            <w:r>
              <w:rPr>
                <w:rFonts w:ascii="Times New Roman" w:hAnsi="Times New Roman"/>
                <w:sz w:val="18"/>
              </w:rPr>
              <w:t>5</w:t>
            </w:r>
          </w:p>
        </w:tc>
        <w:tc>
          <w:tcPr>
            <w:tcW w:type="dxa" w:w="812"/>
          </w:tcPr>
          <w:p>
            <w:pPr>
              <w:spacing w:line="240" w:lineRule="auto" w:after="0"/>
              <w:jc w:val="left"/>
            </w:pPr>
            <w:r>
              <w:rPr>
                <w:rFonts w:ascii="Times New Roman" w:hAnsi="Times New Roman"/>
                <w:sz w:val="18"/>
              </w:rPr>
              <w:t>5</w:t>
            </w:r>
          </w:p>
        </w:tc>
        <w:tc>
          <w:tcPr>
            <w:tcW w:type="dxa" w:w="960"/>
          </w:tcPr>
          <w:p>
            <w:pPr>
              <w:spacing w:line="240" w:lineRule="auto" w:after="0"/>
              <w:jc w:val="left"/>
            </w:pPr>
            <w:r>
              <w:rPr>
                <w:rFonts w:ascii="Times New Roman" w:hAnsi="Times New Roman"/>
                <w:sz w:val="18"/>
              </w:rPr>
              <w:t>4 / 4</w:t>
            </w:r>
          </w:p>
        </w:tc>
      </w:tr>
      <w:tr>
        <w:tc>
          <w:tcPr>
            <w:tcW w:type="dxa" w:w="2215"/>
            <w:shd w:val="clear" w:color="auto" w:fill="F2F2F2"/>
          </w:tcPr>
          <w:p>
            <w:pPr>
              <w:spacing w:line="240" w:lineRule="auto" w:after="0"/>
              <w:jc w:val="left"/>
            </w:pPr>
            <w:r>
              <w:rPr>
                <w:rFonts w:ascii="Times New Roman" w:hAnsi="Times New Roman"/>
                <w:sz w:val="18"/>
              </w:rPr>
              <w:t>Matrices</w:t>
            </w:r>
          </w:p>
        </w:tc>
        <w:tc>
          <w:tcPr>
            <w:tcW w:type="dxa" w:w="2215"/>
            <w:shd w:val="clear" w:color="auto" w:fill="F2F2F2"/>
          </w:tcPr>
          <w:p>
            <w:pPr>
              <w:spacing w:line="240" w:lineRule="auto" w:after="0"/>
              <w:jc w:val="left"/>
            </w:pPr>
            <w:r>
              <w:rPr>
                <w:rFonts w:ascii="Times New Roman" w:hAnsi="Times New Roman"/>
                <w:sz w:val="18"/>
              </w:rPr>
              <w:t>Class 10 Mathematics</w:t>
            </w:r>
          </w:p>
        </w:tc>
        <w:tc>
          <w:tcPr>
            <w:tcW w:type="dxa" w:w="1034"/>
            <w:shd w:val="clear" w:color="auto" w:fill="F2F2F2"/>
          </w:tcPr>
          <w:p>
            <w:pPr>
              <w:spacing w:line="240" w:lineRule="auto" w:after="0"/>
              <w:jc w:val="left"/>
            </w:pPr>
            <w:r>
              <w:rPr>
                <w:rFonts w:ascii="Times New Roman" w:hAnsi="Times New Roman"/>
                <w:sz w:val="18"/>
              </w:rPr>
              <w:t>Short</w:t>
            </w:r>
          </w:p>
        </w:tc>
        <w:tc>
          <w:tcPr>
            <w:tcW w:type="dxa" w:w="812"/>
            <w:shd w:val="clear" w:color="auto" w:fill="F2F2F2"/>
          </w:tcPr>
          <w:p>
            <w:pPr>
              <w:spacing w:line="240" w:lineRule="auto" w:after="0"/>
              <w:jc w:val="left"/>
            </w:pPr>
            <w:r>
              <w:rPr>
                <w:rFonts w:ascii="Times New Roman" w:hAnsi="Times New Roman"/>
                <w:sz w:val="18"/>
              </w:rPr>
              <w:t>3</w:t>
            </w:r>
          </w:p>
        </w:tc>
        <w:tc>
          <w:tcPr>
            <w:tcW w:type="dxa" w:w="812"/>
            <w:shd w:val="clear" w:color="auto" w:fill="F2F2F2"/>
          </w:tcPr>
          <w:p>
            <w:pPr>
              <w:spacing w:line="240" w:lineRule="auto" w:after="0"/>
              <w:jc w:val="left"/>
            </w:pPr>
            <w:r>
              <w:rPr>
                <w:rFonts w:ascii="Times New Roman" w:hAnsi="Times New Roman"/>
                <w:sz w:val="18"/>
              </w:rPr>
              <w:t>3</w:t>
            </w:r>
          </w:p>
        </w:tc>
        <w:tc>
          <w:tcPr>
            <w:tcW w:type="dxa" w:w="960"/>
            <w:shd w:val="clear" w:color="auto" w:fill="F2F2F2"/>
          </w:tcPr>
          <w:p>
            <w:pPr>
              <w:spacing w:line="240" w:lineRule="auto" w:after="0"/>
              <w:jc w:val="left"/>
            </w:pPr>
            <w:r>
              <w:rPr>
                <w:rFonts w:ascii="Times New Roman" w:hAnsi="Times New Roman"/>
                <w:sz w:val="18"/>
              </w:rPr>
              <w:t>3 / 3</w:t>
            </w:r>
          </w:p>
        </w:tc>
      </w:tr>
      <w:tr>
        <w:tc>
          <w:tcPr>
            <w:tcW w:type="dxa" w:w="2215"/>
          </w:tcPr>
          <w:p>
            <w:pPr>
              <w:spacing w:line="240" w:lineRule="auto" w:after="0"/>
              <w:jc w:val="left"/>
            </w:pPr>
            <w:r>
              <w:rPr>
                <w:rFonts w:ascii="Times New Roman" w:hAnsi="Times New Roman"/>
                <w:sz w:val="18"/>
              </w:rPr>
              <w:t>Operating systems</w:t>
            </w:r>
          </w:p>
        </w:tc>
        <w:tc>
          <w:tcPr>
            <w:tcW w:type="dxa" w:w="2215"/>
          </w:tcPr>
          <w:p>
            <w:pPr>
              <w:spacing w:line="240" w:lineRule="auto" w:after="0"/>
              <w:jc w:val="left"/>
            </w:pPr>
            <w:r>
              <w:rPr>
                <w:rFonts w:ascii="Times New Roman" w:hAnsi="Times New Roman"/>
                <w:sz w:val="18"/>
              </w:rPr>
              <w:t>Class 11 Computer</w:t>
            </w:r>
          </w:p>
        </w:tc>
        <w:tc>
          <w:tcPr>
            <w:tcW w:type="dxa" w:w="1034"/>
          </w:tcPr>
          <w:p>
            <w:pPr>
              <w:spacing w:line="240" w:lineRule="auto" w:after="0"/>
              <w:jc w:val="left"/>
            </w:pPr>
            <w:r>
              <w:rPr>
                <w:rFonts w:ascii="Times New Roman" w:hAnsi="Times New Roman"/>
                <w:sz w:val="18"/>
              </w:rPr>
              <w:t>Short</w:t>
            </w:r>
          </w:p>
        </w:tc>
        <w:tc>
          <w:tcPr>
            <w:tcW w:type="dxa" w:w="812"/>
          </w:tcPr>
          <w:p>
            <w:pPr>
              <w:spacing w:line="240" w:lineRule="auto" w:after="0"/>
              <w:jc w:val="left"/>
            </w:pPr>
            <w:r>
              <w:rPr>
                <w:rFonts w:ascii="Times New Roman" w:hAnsi="Times New Roman"/>
                <w:sz w:val="18"/>
              </w:rPr>
              <w:t>3</w:t>
            </w:r>
          </w:p>
        </w:tc>
        <w:tc>
          <w:tcPr>
            <w:tcW w:type="dxa" w:w="812"/>
          </w:tcPr>
          <w:p>
            <w:pPr>
              <w:spacing w:line="240" w:lineRule="auto" w:after="0"/>
              <w:jc w:val="left"/>
            </w:pPr>
            <w:r>
              <w:rPr>
                <w:rFonts w:ascii="Times New Roman" w:hAnsi="Times New Roman"/>
                <w:sz w:val="18"/>
              </w:rPr>
              <w:t>3</w:t>
            </w:r>
          </w:p>
        </w:tc>
        <w:tc>
          <w:tcPr>
            <w:tcW w:type="dxa" w:w="960"/>
          </w:tcPr>
          <w:p>
            <w:pPr>
              <w:spacing w:line="240" w:lineRule="auto" w:after="0"/>
              <w:jc w:val="left"/>
            </w:pPr>
            <w:r>
              <w:rPr>
                <w:rFonts w:ascii="Times New Roman" w:hAnsi="Times New Roman"/>
                <w:sz w:val="18"/>
              </w:rPr>
              <w:t>3 / 3</w:t>
            </w:r>
          </w:p>
        </w:tc>
      </w:tr>
      <w:tr>
        <w:tc>
          <w:tcPr>
            <w:tcW w:type="dxa" w:w="2215"/>
            <w:shd w:val="clear" w:color="auto" w:fill="F2F2F2"/>
          </w:tcPr>
          <w:p>
            <w:pPr>
              <w:spacing w:line="240" w:lineRule="auto" w:after="0"/>
              <w:jc w:val="left"/>
            </w:pPr>
            <w:r>
              <w:rPr>
                <w:rFonts w:ascii="Times New Roman" w:hAnsi="Times New Roman"/>
                <w:sz w:val="18"/>
              </w:rPr>
              <w:t>Electromagnetic induction</w:t>
            </w:r>
          </w:p>
        </w:tc>
        <w:tc>
          <w:tcPr>
            <w:tcW w:type="dxa" w:w="2215"/>
            <w:shd w:val="clear" w:color="auto" w:fill="F2F2F2"/>
          </w:tcPr>
          <w:p>
            <w:pPr>
              <w:spacing w:line="240" w:lineRule="auto" w:after="0"/>
              <w:jc w:val="left"/>
            </w:pPr>
            <w:r>
              <w:rPr>
                <w:rFonts w:ascii="Times New Roman" w:hAnsi="Times New Roman"/>
                <w:sz w:val="18"/>
              </w:rPr>
              <w:t>Class 12 Physics</w:t>
            </w:r>
          </w:p>
        </w:tc>
        <w:tc>
          <w:tcPr>
            <w:tcW w:type="dxa" w:w="1034"/>
            <w:shd w:val="clear" w:color="auto" w:fill="F2F2F2"/>
          </w:tcPr>
          <w:p>
            <w:pPr>
              <w:spacing w:line="240" w:lineRule="auto" w:after="0"/>
              <w:jc w:val="left"/>
            </w:pPr>
            <w:r>
              <w:rPr>
                <w:rFonts w:ascii="Times New Roman" w:hAnsi="Times New Roman"/>
                <w:sz w:val="18"/>
              </w:rPr>
              <w:t>Long</w:t>
            </w:r>
          </w:p>
        </w:tc>
        <w:tc>
          <w:tcPr>
            <w:tcW w:type="dxa" w:w="812"/>
            <w:shd w:val="clear" w:color="auto" w:fill="F2F2F2"/>
          </w:tcPr>
          <w:p>
            <w:pPr>
              <w:spacing w:line="240" w:lineRule="auto" w:after="0"/>
              <w:jc w:val="left"/>
            </w:pPr>
            <w:r>
              <w:rPr>
                <w:rFonts w:ascii="Times New Roman" w:hAnsi="Times New Roman"/>
                <w:sz w:val="18"/>
              </w:rPr>
              <w:t>2</w:t>
            </w:r>
          </w:p>
        </w:tc>
        <w:tc>
          <w:tcPr>
            <w:tcW w:type="dxa" w:w="812"/>
            <w:shd w:val="clear" w:color="auto" w:fill="F2F2F2"/>
          </w:tcPr>
          <w:p>
            <w:pPr>
              <w:spacing w:line="240" w:lineRule="auto" w:after="0"/>
              <w:jc w:val="left"/>
            </w:pPr>
            <w:r>
              <w:rPr>
                <w:rFonts w:ascii="Times New Roman" w:hAnsi="Times New Roman"/>
                <w:sz w:val="18"/>
              </w:rPr>
              <w:t>2</w:t>
            </w:r>
          </w:p>
        </w:tc>
        <w:tc>
          <w:tcPr>
            <w:tcW w:type="dxa" w:w="960"/>
            <w:shd w:val="clear" w:color="auto" w:fill="F2F2F2"/>
          </w:tcPr>
          <w:p>
            <w:pPr>
              <w:spacing w:line="240" w:lineRule="auto" w:after="0"/>
              <w:jc w:val="left"/>
            </w:pPr>
            <w:r>
              <w:rPr>
                <w:rFonts w:ascii="Times New Roman" w:hAnsi="Times New Roman"/>
                <w:sz w:val="18"/>
              </w:rPr>
              <w:t>3 / 3</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All twenty-one checks passed and all six sets were fully valid. Every set contained exactly the number of questions requested, every question carried a provenance label, every multiple-choice item had four options and a marked answer, and generation averaged 4.55 seconds per set. This matters for the application rather than only for the model: the parser in the Laravel layer depends on that structure, and a malformed set reaches the student as a broken practice screen. A 100 per cent structural pass rate over six sets is a small sample, but it is consistent with the absence of parse failures in the thirty-three practice sessions recorded during integration testing.</w:t>
      </w:r>
    </w:p>
    <w:p>
      <w:bookmarkStart w:id="2238" w:name="h3_345"/>
      <w:pPr>
        <w:keepNext/>
        <w:tabs>
          <w:tab w:pos="1080" w:val="left"/>
        </w:tabs>
        <w:spacing w:before="200" w:after="80" w:line="360" w:lineRule="auto"/>
        <w:jc w:val="left"/>
      </w:pPr>
      <w:r>
        <w:rPr>
          <w:rFonts w:ascii="Times New Roman" w:hAnsi="Times New Roman"/>
          <w:b/>
          <w:sz w:val="24"/>
        </w:rPr>
        <w:t>8.4.7</w:t>
        <w:tab/>
        <w:t>Conversation memory and bounded cost</w:t>
      </w:r>
      <w:bookmarkEnd w:id="2238"/>
    </w:p>
    <w:p>
      <w:pPr>
        <w:spacing w:after="120" w:before="0" w:line="360" w:lineRule="auto"/>
        <w:ind w:firstLine="720"/>
        <w:jc w:val="both"/>
      </w:pPr>
      <w:r>
        <w:rPr>
          <w:rFonts w:ascii="Times New Roman" w:hAnsi="Times New Roman"/>
          <w:b w:val="0"/>
          <w:i w:val="0"/>
          <w:sz w:val="24"/>
        </w:rPr>
        <w:t>A tutoring session that resends its whole history grows linearly in cost, and the marginal cost of the tenth question becomes several times that of the first. The memory manager is the mechanism that prevents this. To measure it, a ten-turn session was simulated twice, once with the manager active and once with the full history resent each turn.</w:t>
      </w:r>
    </w:p>
    <w:p>
      <w:pPr>
        <w:keepNext/>
        <w:spacing w:before="160" w:after="80" w:line="240" w:lineRule="auto"/>
        <w:jc w:val="center"/>
      </w:pPr>
      <w:r>
        <w:drawing>
          <wp:inline xmlns:a="http://schemas.openxmlformats.org/drawingml/2006/main" xmlns:pic="http://schemas.openxmlformats.org/drawingml/2006/picture">
            <wp:extent cx="5120640" cy="2958592"/>
            <wp:docPr id="43" name="Picture 43"/>
            <wp:cNvGraphicFramePr>
              <a:graphicFrameLocks noChangeAspect="1"/>
            </wp:cNvGraphicFramePr>
            <a:graphic>
              <a:graphicData uri="http://schemas.openxmlformats.org/drawingml/2006/picture">
                <pic:pic>
                  <pic:nvPicPr>
                    <pic:cNvPr id="0" name="fig_eval_memory.png"/>
                    <pic:cNvPicPr/>
                  </pic:nvPicPr>
                  <pic:blipFill>
                    <a:blip r:embed="rId81"/>
                    <a:stretch>
                      <a:fillRect/>
                    </a:stretch>
                  </pic:blipFill>
                  <pic:spPr>
                    <a:xfrm>
                      <a:off x="0" y="0"/>
                      <a:ext cx="5120640" cy="2958592"/>
                    </a:xfrm>
                    <a:prstGeom prst="rect"/>
                  </pic:spPr>
                </pic:pic>
              </a:graphicData>
            </a:graphic>
          </wp:inline>
        </w:drawing>
      </w:r>
    </w:p>
    <w:p>
      <w:bookmarkStart w:id="2239" w:name="fig_8.16"/>
      <w:pPr>
        <w:spacing w:after="240" w:before="0" w:line="240" w:lineRule="auto"/>
        <w:jc w:val="center"/>
      </w:pPr>
      <w:r>
        <w:rPr>
          <w:rFonts w:ascii="Times New Roman" w:hAnsi="Times New Roman"/>
          <w:b/>
          <w:i w:val="0"/>
          <w:sz w:val="22"/>
        </w:rPr>
        <w:t>Figure 8.16: Prompt size across a ten-turn tutoring session.</w:t>
      </w:r>
      <w:bookmarkEnd w:id="2239"/>
    </w:p>
    <w:p>
      <w:pPr>
        <w:spacing w:after="120" w:before="0" w:line="360" w:lineRule="auto"/>
        <w:ind w:firstLine="720"/>
        <w:jc w:val="both"/>
      </w:pPr>
      <w:r>
        <w:rPr>
          <w:rFonts w:ascii="Times New Roman" w:hAnsi="Times New Roman"/>
          <w:b w:val="0"/>
          <w:i w:val="0"/>
          <w:sz w:val="24"/>
        </w:rPr>
        <w:t>The two curves are identical for the first three turns, because the manager keeps the four most recent turns verbatim and has nothing yet to compress. From the fourth turn they separate. The unmanaged prompt climbs steadily from 845 to 1,493 tokens, rising by roughly 110 tokens per turn with no ceiling. The managed prompt rises to about 960 tokens by the seventh turn and then flattens, ending at 937. By the tenth turn the managed session sends 556 fewer tokens, a reduction of 37 per cent, and the gap widens with every further turn because one curve is flat and the other is not.</w:t>
      </w:r>
    </w:p>
    <w:p>
      <w:pPr>
        <w:spacing w:after="120" w:before="0" w:line="360" w:lineRule="auto"/>
        <w:ind w:firstLine="720"/>
        <w:jc w:val="both"/>
      </w:pPr>
      <w:r>
        <w:rPr>
          <w:rFonts w:ascii="Times New Roman" w:hAnsi="Times New Roman"/>
          <w:b w:val="0"/>
          <w:i w:val="0"/>
          <w:sz w:val="24"/>
        </w:rPr>
        <w:t>The flattening is the result that matters. It means the cost of the twentieth question in a session is about the cost of the fifth. A student who works through a difficult topic at length does not become steadily more expensive to serve. That property is what makes the per-interaction cost quoted in Section 8.6 a meaningful figure rather than an average over sessions that happened to be short.</w:t>
      </w:r>
    </w:p>
    <w:p>
      <w:bookmarkStart w:id="2240" w:name="h3_347"/>
      <w:pPr>
        <w:keepNext/>
        <w:tabs>
          <w:tab w:pos="1080" w:val="left"/>
        </w:tabs>
        <w:spacing w:before="200" w:after="80" w:line="360" w:lineRule="auto"/>
        <w:jc w:val="left"/>
      </w:pPr>
      <w:r>
        <w:rPr>
          <w:rFonts w:ascii="Times New Roman" w:hAnsi="Times New Roman"/>
          <w:b/>
          <w:sz w:val="24"/>
        </w:rPr>
        <w:t>8.4.8</w:t>
        <w:tab/>
        <w:t>Volume of system-generated data</w:t>
      </w:r>
      <w:bookmarkEnd w:id="2240"/>
    </w:p>
    <w:p>
      <w:pPr>
        <w:spacing w:after="120" w:before="0" w:line="360" w:lineRule="auto"/>
        <w:ind w:firstLine="720"/>
        <w:jc w:val="both"/>
      </w:pPr>
      <w:r>
        <w:rPr>
          <w:rFonts w:ascii="Times New Roman" w:hAnsi="Times New Roman"/>
          <w:b w:val="0"/>
          <w:i w:val="0"/>
          <w:sz w:val="24"/>
        </w:rPr>
        <w:t>The evaluation in this section uses records the system itself produced and stored during development and integration testing. They are presented verbatim, including the cases where the system performed poorly, because selecting only favourable examples would make the evaluation worthless.</w:t>
      </w:r>
    </w:p>
    <w:p>
      <w:bookmarkStart w:id="2241" w:name="tab_8.8"/>
      <w:pPr>
        <w:keepNext/>
        <w:spacing w:after="80" w:before="200" w:line="240" w:lineRule="auto"/>
        <w:jc w:val="left"/>
      </w:pPr>
      <w:r>
        <w:rPr>
          <w:rFonts w:ascii="Times New Roman" w:hAnsi="Times New Roman"/>
          <w:b/>
          <w:i w:val="0"/>
          <w:sz w:val="22"/>
        </w:rPr>
        <w:t>Table 8.8: Records produced by the system during development and integration testing</w:t>
      </w:r>
      <w:bookmarkEnd w:id="224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3111"/>
        <w:gridCol w:w="947"/>
        <w:gridCol w:w="3990"/>
      </w:tblGrid>
      <w:tr>
        <w:trPr>
          <w:tblHeader w:val="true"/>
        </w:trPr>
        <w:tc>
          <w:tcPr>
            <w:tcW w:type="dxa" w:w="3112"/>
            <w:shd w:val="clear" w:color="auto" w:fill="D9D9D9"/>
          </w:tcPr>
          <w:p>
            <w:pPr>
              <w:spacing w:line="240" w:lineRule="auto" w:after="0"/>
              <w:jc w:val="left"/>
            </w:pPr>
            <w:r>
              <w:rPr>
                <w:rFonts w:ascii="Times New Roman" w:hAnsi="Times New Roman"/>
                <w:b/>
                <w:sz w:val="19"/>
              </w:rPr>
              <w:t>Record type</w:t>
            </w:r>
          </w:p>
        </w:tc>
        <w:tc>
          <w:tcPr>
            <w:tcW w:type="dxa" w:w="947"/>
            <w:shd w:val="clear" w:color="auto" w:fill="D9D9D9"/>
          </w:tcPr>
          <w:p>
            <w:pPr>
              <w:spacing w:line="240" w:lineRule="auto" w:after="0"/>
              <w:jc w:val="left"/>
            </w:pPr>
            <w:r>
              <w:rPr>
                <w:rFonts w:ascii="Times New Roman" w:hAnsi="Times New Roman"/>
                <w:b/>
                <w:sz w:val="19"/>
              </w:rPr>
              <w:t>Count</w:t>
            </w:r>
          </w:p>
        </w:tc>
        <w:tc>
          <w:tcPr>
            <w:tcW w:type="dxa" w:w="3991"/>
            <w:shd w:val="clear" w:color="auto" w:fill="D9D9D9"/>
          </w:tcPr>
          <w:p>
            <w:pPr>
              <w:spacing w:line="240" w:lineRule="auto" w:after="0"/>
              <w:jc w:val="left"/>
            </w:pPr>
            <w:r>
              <w:rPr>
                <w:rFonts w:ascii="Times New Roman" w:hAnsi="Times New Roman"/>
                <w:b/>
                <w:sz w:val="19"/>
              </w:rPr>
              <w:t>Observation</w:t>
            </w:r>
          </w:p>
        </w:tc>
      </w:tr>
      <w:tr>
        <w:tc>
          <w:tcPr>
            <w:tcW w:type="dxa" w:w="3112"/>
          </w:tcPr>
          <w:p>
            <w:pPr>
              <w:spacing w:line="240" w:lineRule="auto" w:after="0"/>
              <w:jc w:val="left"/>
            </w:pPr>
            <w:r>
              <w:rPr>
                <w:rFonts w:ascii="Times New Roman" w:hAnsi="Times New Roman"/>
                <w:sz w:val="19"/>
              </w:rPr>
              <w:t>Tutoring sessions</w:t>
            </w:r>
          </w:p>
        </w:tc>
        <w:tc>
          <w:tcPr>
            <w:tcW w:type="dxa" w:w="947"/>
          </w:tcPr>
          <w:p>
            <w:pPr>
              <w:spacing w:line="240" w:lineRule="auto" w:after="0"/>
              <w:jc w:val="left"/>
            </w:pPr>
            <w:r>
              <w:rPr>
                <w:rFonts w:ascii="Times New Roman" w:hAnsi="Times New Roman"/>
                <w:sz w:val="19"/>
              </w:rPr>
              <w:t>17</w:t>
            </w:r>
          </w:p>
        </w:tc>
        <w:tc>
          <w:tcPr>
            <w:tcW w:type="dxa" w:w="3991"/>
          </w:tcPr>
          <w:p>
            <w:pPr>
              <w:spacing w:line="240" w:lineRule="auto" w:after="0"/>
              <w:jc w:val="left"/>
            </w:pPr>
            <w:r>
              <w:rPr>
                <w:rFonts w:ascii="Times New Roman" w:hAnsi="Times New Roman"/>
                <w:sz w:val="19"/>
              </w:rPr>
              <w:t>Across Biology, Computer Science, Physics and Mathematics</w:t>
            </w:r>
          </w:p>
        </w:tc>
      </w:tr>
      <w:tr>
        <w:tc>
          <w:tcPr>
            <w:tcW w:type="dxa" w:w="3112"/>
            <w:shd w:val="clear" w:color="auto" w:fill="F2F2F2"/>
          </w:tcPr>
          <w:p>
            <w:pPr>
              <w:spacing w:line="240" w:lineRule="auto" w:after="0"/>
              <w:jc w:val="left"/>
            </w:pPr>
            <w:r>
              <w:rPr>
                <w:rFonts w:ascii="Times New Roman" w:hAnsi="Times New Roman"/>
                <w:sz w:val="19"/>
              </w:rPr>
              <w:t>Tutoring messages</w:t>
            </w:r>
          </w:p>
        </w:tc>
        <w:tc>
          <w:tcPr>
            <w:tcW w:type="dxa" w:w="947"/>
            <w:shd w:val="clear" w:color="auto" w:fill="F2F2F2"/>
          </w:tcPr>
          <w:p>
            <w:pPr>
              <w:spacing w:line="240" w:lineRule="auto" w:after="0"/>
              <w:jc w:val="left"/>
            </w:pPr>
            <w:r>
              <w:rPr>
                <w:rFonts w:ascii="Times New Roman" w:hAnsi="Times New Roman"/>
                <w:sz w:val="19"/>
              </w:rPr>
              <w:t>148</w:t>
            </w:r>
          </w:p>
        </w:tc>
        <w:tc>
          <w:tcPr>
            <w:tcW w:type="dxa" w:w="3991"/>
            <w:shd w:val="clear" w:color="auto" w:fill="F2F2F2"/>
          </w:tcPr>
          <w:p>
            <w:pPr>
              <w:spacing w:line="240" w:lineRule="auto" w:after="0"/>
              <w:jc w:val="left"/>
            </w:pPr>
            <w:r>
              <w:rPr>
                <w:rFonts w:ascii="Times New Roman" w:hAnsi="Times New Roman"/>
                <w:sz w:val="19"/>
              </w:rPr>
              <w:t>Mean student message 17 characters; mean tutor answer 192 characters</w:t>
            </w:r>
          </w:p>
        </w:tc>
      </w:tr>
      <w:tr>
        <w:tc>
          <w:tcPr>
            <w:tcW w:type="dxa" w:w="3112"/>
          </w:tcPr>
          <w:p>
            <w:pPr>
              <w:spacing w:line="240" w:lineRule="auto" w:after="0"/>
              <w:jc w:val="left"/>
            </w:pPr>
            <w:r>
              <w:rPr>
                <w:rFonts w:ascii="Times New Roman" w:hAnsi="Times New Roman"/>
                <w:sz w:val="19"/>
              </w:rPr>
              <w:t>Sessions carrying a rolling summary</w:t>
            </w:r>
          </w:p>
        </w:tc>
        <w:tc>
          <w:tcPr>
            <w:tcW w:type="dxa" w:w="947"/>
          </w:tcPr>
          <w:p>
            <w:pPr>
              <w:spacing w:line="240" w:lineRule="auto" w:after="0"/>
              <w:jc w:val="left"/>
            </w:pPr>
            <w:r>
              <w:rPr>
                <w:rFonts w:ascii="Times New Roman" w:hAnsi="Times New Roman"/>
                <w:sz w:val="19"/>
              </w:rPr>
              <w:t>12</w:t>
            </w:r>
          </w:p>
        </w:tc>
        <w:tc>
          <w:tcPr>
            <w:tcW w:type="dxa" w:w="3991"/>
          </w:tcPr>
          <w:p>
            <w:pPr>
              <w:spacing w:line="240" w:lineRule="auto" w:after="0"/>
              <w:jc w:val="left"/>
            </w:pPr>
            <w:r>
              <w:rPr>
                <w:rFonts w:ascii="Times New Roman" w:hAnsi="Times New Roman"/>
                <w:sz w:val="19"/>
              </w:rPr>
              <w:t>Mean summary length 611 characters — four to six sentences, exactly the design target</w:t>
            </w:r>
          </w:p>
        </w:tc>
      </w:tr>
      <w:tr>
        <w:tc>
          <w:tcPr>
            <w:tcW w:type="dxa" w:w="3112"/>
            <w:shd w:val="clear" w:color="auto" w:fill="F2F2F2"/>
          </w:tcPr>
          <w:p>
            <w:pPr>
              <w:spacing w:line="240" w:lineRule="auto" w:after="0"/>
              <w:jc w:val="left"/>
            </w:pPr>
            <w:r>
              <w:rPr>
                <w:rFonts w:ascii="Times New Roman" w:hAnsi="Times New Roman"/>
                <w:sz w:val="19"/>
              </w:rPr>
              <w:t>Practice sessions</w:t>
            </w:r>
          </w:p>
        </w:tc>
        <w:tc>
          <w:tcPr>
            <w:tcW w:type="dxa" w:w="947"/>
            <w:shd w:val="clear" w:color="auto" w:fill="F2F2F2"/>
          </w:tcPr>
          <w:p>
            <w:pPr>
              <w:spacing w:line="240" w:lineRule="auto" w:after="0"/>
              <w:jc w:val="left"/>
            </w:pPr>
            <w:r>
              <w:rPr>
                <w:rFonts w:ascii="Times New Roman" w:hAnsi="Times New Roman"/>
                <w:sz w:val="19"/>
              </w:rPr>
              <w:t>33</w:t>
            </w:r>
          </w:p>
        </w:tc>
        <w:tc>
          <w:tcPr>
            <w:tcW w:type="dxa" w:w="3991"/>
            <w:shd w:val="clear" w:color="auto" w:fill="F2F2F2"/>
          </w:tcPr>
          <w:p>
            <w:pPr>
              <w:spacing w:line="240" w:lineRule="auto" w:after="0"/>
              <w:jc w:val="left"/>
            </w:pPr>
            <w:r>
              <w:rPr>
                <w:rFonts w:ascii="Times New Roman" w:hAnsi="Times New Roman"/>
                <w:sz w:val="19"/>
              </w:rPr>
              <w:t>16 short-question, 15 multiple-choice, 2 long-question</w:t>
            </w:r>
          </w:p>
        </w:tc>
      </w:tr>
      <w:tr>
        <w:tc>
          <w:tcPr>
            <w:tcW w:type="dxa" w:w="3112"/>
          </w:tcPr>
          <w:p>
            <w:pPr>
              <w:spacing w:line="240" w:lineRule="auto" w:after="0"/>
              <w:jc w:val="left"/>
            </w:pPr>
            <w:r>
              <w:rPr>
                <w:rFonts w:ascii="Times New Roman" w:hAnsi="Times New Roman"/>
                <w:sz w:val="19"/>
              </w:rPr>
              <w:t>Practice sessions with a computed grade</w:t>
            </w:r>
          </w:p>
        </w:tc>
        <w:tc>
          <w:tcPr>
            <w:tcW w:type="dxa" w:w="947"/>
          </w:tcPr>
          <w:p>
            <w:pPr>
              <w:spacing w:line="240" w:lineRule="auto" w:after="0"/>
              <w:jc w:val="left"/>
            </w:pPr>
            <w:r>
              <w:rPr>
                <w:rFonts w:ascii="Times New Roman" w:hAnsi="Times New Roman"/>
                <w:sz w:val="19"/>
              </w:rPr>
              <w:t>28</w:t>
            </w:r>
          </w:p>
        </w:tc>
        <w:tc>
          <w:tcPr>
            <w:tcW w:type="dxa" w:w="3991"/>
          </w:tcPr>
          <w:p>
            <w:pPr>
              <w:spacing w:line="240" w:lineRule="auto" w:after="0"/>
              <w:jc w:val="left"/>
            </w:pPr>
            <w:r>
              <w:rPr>
                <w:rFonts w:ascii="Times New Roman" w:hAnsi="Times New Roman"/>
                <w:sz w:val="19"/>
              </w:rPr>
              <w:t>The remaining 5 were abandoned before completion during testing</w:t>
            </w:r>
          </w:p>
        </w:tc>
      </w:tr>
      <w:tr>
        <w:tc>
          <w:tcPr>
            <w:tcW w:type="dxa" w:w="3112"/>
            <w:shd w:val="clear" w:color="auto" w:fill="F2F2F2"/>
          </w:tcPr>
          <w:p>
            <w:pPr>
              <w:spacing w:line="240" w:lineRule="auto" w:after="0"/>
              <w:jc w:val="left"/>
            </w:pPr>
            <w:r>
              <w:rPr>
                <w:rFonts w:ascii="Times New Roman" w:hAnsi="Times New Roman"/>
                <w:sz w:val="19"/>
              </w:rPr>
              <w:t>Individually marked answers</w:t>
            </w:r>
          </w:p>
        </w:tc>
        <w:tc>
          <w:tcPr>
            <w:tcW w:type="dxa" w:w="947"/>
            <w:shd w:val="clear" w:color="auto" w:fill="F2F2F2"/>
          </w:tcPr>
          <w:p>
            <w:pPr>
              <w:spacing w:line="240" w:lineRule="auto" w:after="0"/>
              <w:jc w:val="left"/>
            </w:pPr>
            <w:r>
              <w:rPr>
                <w:rFonts w:ascii="Times New Roman" w:hAnsi="Times New Roman"/>
                <w:sz w:val="19"/>
              </w:rPr>
              <w:t>55</w:t>
            </w:r>
          </w:p>
        </w:tc>
        <w:tc>
          <w:tcPr>
            <w:tcW w:type="dxa" w:w="3991"/>
            <w:shd w:val="clear" w:color="auto" w:fill="F2F2F2"/>
          </w:tcPr>
          <w:p>
            <w:pPr>
              <w:spacing w:line="240" w:lineRule="auto" w:after="0"/>
              <w:jc w:val="left"/>
            </w:pPr>
            <w:r>
              <w:rPr>
                <w:rFonts w:ascii="Times New Roman" w:hAnsi="Times New Roman"/>
                <w:sz w:val="19"/>
              </w:rPr>
              <w:t>49 carry evaluator feedback; mean feedback length 166 characters</w:t>
            </w:r>
          </w:p>
        </w:tc>
      </w:tr>
      <w:tr>
        <w:tc>
          <w:tcPr>
            <w:tcW w:type="dxa" w:w="3112"/>
          </w:tcPr>
          <w:p>
            <w:pPr>
              <w:spacing w:line="240" w:lineRule="auto" w:after="0"/>
              <w:jc w:val="left"/>
            </w:pPr>
            <w:r>
              <w:rPr>
                <w:rFonts w:ascii="Times New Roman" w:hAnsi="Times New Roman"/>
                <w:sz w:val="19"/>
              </w:rPr>
              <w:t>Resource downloads</w:t>
            </w:r>
          </w:p>
        </w:tc>
        <w:tc>
          <w:tcPr>
            <w:tcW w:type="dxa" w:w="947"/>
          </w:tcPr>
          <w:p>
            <w:pPr>
              <w:spacing w:line="240" w:lineRule="auto" w:after="0"/>
              <w:jc w:val="left"/>
            </w:pPr>
            <w:r>
              <w:rPr>
                <w:rFonts w:ascii="Times New Roman" w:hAnsi="Times New Roman"/>
                <w:sz w:val="19"/>
              </w:rPr>
              <w:t>64</w:t>
            </w:r>
          </w:p>
        </w:tc>
        <w:tc>
          <w:tcPr>
            <w:tcW w:type="dxa" w:w="3991"/>
          </w:tcPr>
          <w:p>
            <w:pPr>
              <w:spacing w:line="240" w:lineRule="auto" w:after="0"/>
              <w:jc w:val="left"/>
            </w:pPr>
            <w:r>
              <w:rPr>
                <w:rFonts w:ascii="Times New Roman" w:hAnsi="Times New Roman"/>
                <w:sz w:val="19"/>
              </w:rPr>
              <w:t>Across 3 uploaded resources</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Two of these figures are direct evidence that design targets were met. The mean summary length of 611 characters corresponds to four to six sentences, which is precisely what the summariser prompt specifies and what the 200-token ceiling was chosen to produce. The mean feedback length of 166 characters is two to three sentences. That is what the evaluator prompt requires, and what cutting the output budget from 500 tokens to 200 was intended to enforce. Neither figure was targeted after the fact; both are the observed consequence of the prompt and budget decisions recorded in Sections 4.6 and 5.6.</w:t>
      </w:r>
    </w:p>
    <w:p>
      <w:bookmarkStart w:id="2242" w:name="h3_349"/>
      <w:pPr>
        <w:keepNext/>
        <w:tabs>
          <w:tab w:pos="1080" w:val="left"/>
        </w:tabs>
        <w:spacing w:before="200" w:after="80" w:line="360" w:lineRule="auto"/>
        <w:jc w:val="left"/>
      </w:pPr>
      <w:r>
        <w:rPr>
          <w:rFonts w:ascii="Times New Roman" w:hAnsi="Times New Roman"/>
          <w:b/>
          <w:sz w:val="24"/>
        </w:rPr>
        <w:t>8.4.9</w:t>
        <w:tab/>
        <w:t>Marking behaviour in live sessions</w:t>
      </w:r>
      <w:bookmarkEnd w:id="2242"/>
    </w:p>
    <w:p>
      <w:pPr>
        <w:spacing w:after="120" w:before="0" w:line="360" w:lineRule="auto"/>
        <w:ind w:firstLine="720"/>
        <w:jc w:val="both"/>
      </w:pPr>
      <w:r>
        <w:rPr>
          <w:rFonts w:ascii="Times New Roman" w:hAnsi="Times New Roman"/>
          <w:b w:val="0"/>
          <w:i w:val="0"/>
          <w:sz w:val="24"/>
        </w:rPr>
        <w:t>Table 8.9 gives the distribution of scored practice sessions by question type.</w:t>
      </w:r>
    </w:p>
    <w:p>
      <w:bookmarkStart w:id="2243" w:name="tab_8.9"/>
      <w:pPr>
        <w:keepNext/>
        <w:spacing w:after="80" w:before="200" w:line="240" w:lineRule="auto"/>
        <w:jc w:val="left"/>
      </w:pPr>
      <w:r>
        <w:rPr>
          <w:rFonts w:ascii="Times New Roman" w:hAnsi="Times New Roman"/>
          <w:b/>
          <w:i w:val="0"/>
          <w:sz w:val="22"/>
        </w:rPr>
        <w:t>Table 8.9: Scored practice sessions by question type</w:t>
      </w:r>
      <w:bookmarkEnd w:id="224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732"/>
        <w:gridCol w:w="1329"/>
        <w:gridCol w:w="1181"/>
        <w:gridCol w:w="1255"/>
        <w:gridCol w:w="1550"/>
      </w:tblGrid>
      <w:tr>
        <w:trPr>
          <w:tblHeader w:val="true"/>
        </w:trPr>
        <w:tc>
          <w:tcPr>
            <w:tcW w:type="dxa" w:w="2732"/>
            <w:shd w:val="clear" w:color="auto" w:fill="D9D9D9"/>
          </w:tcPr>
          <w:p>
            <w:pPr>
              <w:spacing w:line="240" w:lineRule="auto" w:after="0"/>
              <w:jc w:val="left"/>
            </w:pPr>
            <w:r>
              <w:rPr>
                <w:rFonts w:ascii="Times New Roman" w:hAnsi="Times New Roman"/>
                <w:b/>
                <w:sz w:val="19"/>
              </w:rPr>
              <w:t>Question type</w:t>
            </w:r>
          </w:p>
        </w:tc>
        <w:tc>
          <w:tcPr>
            <w:tcW w:type="dxa" w:w="1329"/>
            <w:shd w:val="clear" w:color="auto" w:fill="D9D9D9"/>
          </w:tcPr>
          <w:p>
            <w:pPr>
              <w:spacing w:line="240" w:lineRule="auto" w:after="0"/>
              <w:jc w:val="left"/>
            </w:pPr>
            <w:r>
              <w:rPr>
                <w:rFonts w:ascii="Times New Roman" w:hAnsi="Times New Roman"/>
                <w:b/>
                <w:sz w:val="19"/>
              </w:rPr>
              <w:t>Sessions</w:t>
            </w:r>
          </w:p>
        </w:tc>
        <w:tc>
          <w:tcPr>
            <w:tcW w:type="dxa" w:w="1182"/>
            <w:shd w:val="clear" w:color="auto" w:fill="D9D9D9"/>
          </w:tcPr>
          <w:p>
            <w:pPr>
              <w:spacing w:line="240" w:lineRule="auto" w:after="0"/>
              <w:jc w:val="left"/>
            </w:pPr>
            <w:r>
              <w:rPr>
                <w:rFonts w:ascii="Times New Roman" w:hAnsi="Times New Roman"/>
                <w:b/>
                <w:sz w:val="19"/>
              </w:rPr>
              <w:t>Scored</w:t>
            </w:r>
          </w:p>
        </w:tc>
        <w:tc>
          <w:tcPr>
            <w:tcW w:type="dxa" w:w="1255"/>
            <w:shd w:val="clear" w:color="auto" w:fill="D9D9D9"/>
          </w:tcPr>
          <w:p>
            <w:pPr>
              <w:spacing w:line="240" w:lineRule="auto" w:after="0"/>
              <w:jc w:val="left"/>
            </w:pPr>
            <w:r>
              <w:rPr>
                <w:rFonts w:ascii="Times New Roman" w:hAnsi="Times New Roman"/>
                <w:b/>
                <w:sz w:val="19"/>
              </w:rPr>
              <w:t>Mean %</w:t>
            </w:r>
          </w:p>
        </w:tc>
        <w:tc>
          <w:tcPr>
            <w:tcW w:type="dxa" w:w="1551"/>
            <w:shd w:val="clear" w:color="auto" w:fill="D9D9D9"/>
          </w:tcPr>
          <w:p>
            <w:pPr>
              <w:spacing w:line="240" w:lineRule="auto" w:after="0"/>
              <w:jc w:val="left"/>
            </w:pPr>
            <w:r>
              <w:rPr>
                <w:rFonts w:ascii="Times New Roman" w:hAnsi="Times New Roman"/>
                <w:b/>
                <w:sz w:val="19"/>
              </w:rPr>
              <w:t>Range %</w:t>
            </w:r>
          </w:p>
        </w:tc>
      </w:tr>
      <w:tr>
        <w:tc>
          <w:tcPr>
            <w:tcW w:type="dxa" w:w="2732"/>
          </w:tcPr>
          <w:p>
            <w:pPr>
              <w:spacing w:line="240" w:lineRule="auto" w:after="0"/>
              <w:jc w:val="left"/>
            </w:pPr>
            <w:r>
              <w:rPr>
                <w:rFonts w:ascii="Times New Roman" w:hAnsi="Times New Roman"/>
                <w:sz w:val="19"/>
              </w:rPr>
              <w:t>Multiple choice (1 mark)</w:t>
            </w:r>
          </w:p>
        </w:tc>
        <w:tc>
          <w:tcPr>
            <w:tcW w:type="dxa" w:w="1329"/>
          </w:tcPr>
          <w:p>
            <w:pPr>
              <w:spacing w:line="240" w:lineRule="auto" w:after="0"/>
              <w:jc w:val="left"/>
            </w:pPr>
            <w:r>
              <w:rPr>
                <w:rFonts w:ascii="Times New Roman" w:hAnsi="Times New Roman"/>
                <w:sz w:val="19"/>
              </w:rPr>
              <w:t>15</w:t>
            </w:r>
          </w:p>
        </w:tc>
        <w:tc>
          <w:tcPr>
            <w:tcW w:type="dxa" w:w="1182"/>
          </w:tcPr>
          <w:p>
            <w:pPr>
              <w:spacing w:line="240" w:lineRule="auto" w:after="0"/>
              <w:jc w:val="left"/>
            </w:pPr>
            <w:r>
              <w:rPr>
                <w:rFonts w:ascii="Times New Roman" w:hAnsi="Times New Roman"/>
                <w:sz w:val="19"/>
              </w:rPr>
              <w:t>11</w:t>
            </w:r>
          </w:p>
        </w:tc>
        <w:tc>
          <w:tcPr>
            <w:tcW w:type="dxa" w:w="1255"/>
          </w:tcPr>
          <w:p>
            <w:pPr>
              <w:spacing w:line="240" w:lineRule="auto" w:after="0"/>
              <w:jc w:val="left"/>
            </w:pPr>
            <w:r>
              <w:rPr>
                <w:rFonts w:ascii="Times New Roman" w:hAnsi="Times New Roman"/>
                <w:sz w:val="19"/>
              </w:rPr>
              <w:t>60.0</w:t>
            </w:r>
          </w:p>
        </w:tc>
        <w:tc>
          <w:tcPr>
            <w:tcW w:type="dxa" w:w="1551"/>
          </w:tcPr>
          <w:p>
            <w:pPr>
              <w:spacing w:line="240" w:lineRule="auto" w:after="0"/>
              <w:jc w:val="left"/>
            </w:pPr>
            <w:r>
              <w:rPr>
                <w:rFonts w:ascii="Times New Roman" w:hAnsi="Times New Roman"/>
                <w:sz w:val="19"/>
              </w:rPr>
              <w:t>0 – 100</w:t>
            </w:r>
          </w:p>
        </w:tc>
      </w:tr>
      <w:tr>
        <w:tc>
          <w:tcPr>
            <w:tcW w:type="dxa" w:w="2732"/>
            <w:shd w:val="clear" w:color="auto" w:fill="F2F2F2"/>
          </w:tcPr>
          <w:p>
            <w:pPr>
              <w:spacing w:line="240" w:lineRule="auto" w:after="0"/>
              <w:jc w:val="left"/>
            </w:pPr>
            <w:r>
              <w:rPr>
                <w:rFonts w:ascii="Times New Roman" w:hAnsi="Times New Roman"/>
                <w:sz w:val="19"/>
              </w:rPr>
              <w:t>Short question (3 marks)</w:t>
            </w:r>
          </w:p>
        </w:tc>
        <w:tc>
          <w:tcPr>
            <w:tcW w:type="dxa" w:w="1329"/>
            <w:shd w:val="clear" w:color="auto" w:fill="F2F2F2"/>
          </w:tcPr>
          <w:p>
            <w:pPr>
              <w:spacing w:line="240" w:lineRule="auto" w:after="0"/>
              <w:jc w:val="left"/>
            </w:pPr>
            <w:r>
              <w:rPr>
                <w:rFonts w:ascii="Times New Roman" w:hAnsi="Times New Roman"/>
                <w:sz w:val="19"/>
              </w:rPr>
              <w:t>16</w:t>
            </w:r>
          </w:p>
        </w:tc>
        <w:tc>
          <w:tcPr>
            <w:tcW w:type="dxa" w:w="1182"/>
            <w:shd w:val="clear" w:color="auto" w:fill="F2F2F2"/>
          </w:tcPr>
          <w:p>
            <w:pPr>
              <w:spacing w:line="240" w:lineRule="auto" w:after="0"/>
              <w:jc w:val="left"/>
            </w:pPr>
            <w:r>
              <w:rPr>
                <w:rFonts w:ascii="Times New Roman" w:hAnsi="Times New Roman"/>
                <w:sz w:val="19"/>
              </w:rPr>
              <w:t>15</w:t>
            </w:r>
          </w:p>
        </w:tc>
        <w:tc>
          <w:tcPr>
            <w:tcW w:type="dxa" w:w="1255"/>
            <w:shd w:val="clear" w:color="auto" w:fill="F2F2F2"/>
          </w:tcPr>
          <w:p>
            <w:pPr>
              <w:spacing w:line="240" w:lineRule="auto" w:after="0"/>
              <w:jc w:val="left"/>
            </w:pPr>
            <w:r>
              <w:rPr>
                <w:rFonts w:ascii="Times New Roman" w:hAnsi="Times New Roman"/>
                <w:sz w:val="19"/>
              </w:rPr>
              <w:t>22.1</w:t>
            </w:r>
          </w:p>
        </w:tc>
        <w:tc>
          <w:tcPr>
            <w:tcW w:type="dxa" w:w="1551"/>
            <w:shd w:val="clear" w:color="auto" w:fill="F2F2F2"/>
          </w:tcPr>
          <w:p>
            <w:pPr>
              <w:spacing w:line="240" w:lineRule="auto" w:after="0"/>
              <w:jc w:val="left"/>
            </w:pPr>
            <w:r>
              <w:rPr>
                <w:rFonts w:ascii="Times New Roman" w:hAnsi="Times New Roman"/>
                <w:sz w:val="19"/>
              </w:rPr>
              <w:t>0 – 45</w:t>
            </w:r>
          </w:p>
        </w:tc>
      </w:tr>
      <w:tr>
        <w:tc>
          <w:tcPr>
            <w:tcW w:type="dxa" w:w="2732"/>
          </w:tcPr>
          <w:p>
            <w:pPr>
              <w:spacing w:line="240" w:lineRule="auto" w:after="0"/>
              <w:jc w:val="left"/>
            </w:pPr>
            <w:r>
              <w:rPr>
                <w:rFonts w:ascii="Times New Roman" w:hAnsi="Times New Roman"/>
                <w:sz w:val="19"/>
              </w:rPr>
              <w:t>Long question (8 marks)</w:t>
            </w:r>
          </w:p>
        </w:tc>
        <w:tc>
          <w:tcPr>
            <w:tcW w:type="dxa" w:w="1329"/>
          </w:tcPr>
          <w:p>
            <w:pPr>
              <w:spacing w:line="240" w:lineRule="auto" w:after="0"/>
              <w:jc w:val="left"/>
            </w:pPr>
            <w:r>
              <w:rPr>
                <w:rFonts w:ascii="Times New Roman" w:hAnsi="Times New Roman"/>
                <w:sz w:val="19"/>
              </w:rPr>
              <w:t>2</w:t>
            </w:r>
          </w:p>
        </w:tc>
        <w:tc>
          <w:tcPr>
            <w:tcW w:type="dxa" w:w="1182"/>
          </w:tcPr>
          <w:p>
            <w:pPr>
              <w:spacing w:line="240" w:lineRule="auto" w:after="0"/>
              <w:jc w:val="left"/>
            </w:pPr>
            <w:r>
              <w:rPr>
                <w:rFonts w:ascii="Times New Roman" w:hAnsi="Times New Roman"/>
                <w:sz w:val="19"/>
              </w:rPr>
              <w:t>2</w:t>
            </w:r>
          </w:p>
        </w:tc>
        <w:tc>
          <w:tcPr>
            <w:tcW w:type="dxa" w:w="1255"/>
          </w:tcPr>
          <w:p>
            <w:pPr>
              <w:spacing w:line="240" w:lineRule="auto" w:after="0"/>
              <w:jc w:val="left"/>
            </w:pPr>
            <w:r>
              <w:rPr>
                <w:rFonts w:ascii="Times New Roman" w:hAnsi="Times New Roman"/>
                <w:sz w:val="19"/>
              </w:rPr>
              <w:t>6.0</w:t>
            </w:r>
          </w:p>
        </w:tc>
        <w:tc>
          <w:tcPr>
            <w:tcW w:type="dxa" w:w="1551"/>
          </w:tcPr>
          <w:p>
            <w:pPr>
              <w:spacing w:line="240" w:lineRule="auto" w:after="0"/>
              <w:jc w:val="left"/>
            </w:pPr>
            <w:r>
              <w:rPr>
                <w:rFonts w:ascii="Times New Roman" w:hAnsi="Times New Roman"/>
                <w:sz w:val="19"/>
              </w:rPr>
              <w:t>0 – 12</w:t>
            </w:r>
          </w:p>
        </w:tc>
      </w:tr>
      <w:tr>
        <w:tc>
          <w:tcPr>
            <w:tcW w:type="dxa" w:w="2732"/>
            <w:shd w:val="clear" w:color="auto" w:fill="F2F2F2"/>
          </w:tcPr>
          <w:p>
            <w:pPr>
              <w:spacing w:line="240" w:lineRule="auto" w:after="0"/>
              <w:jc w:val="left"/>
            </w:pPr>
            <w:r>
              <w:rPr>
                <w:rFonts w:ascii="Times New Roman" w:hAnsi="Times New Roman"/>
                <w:sz w:val="19"/>
              </w:rPr>
              <w:t>All types</w:t>
            </w:r>
          </w:p>
        </w:tc>
        <w:tc>
          <w:tcPr>
            <w:tcW w:type="dxa" w:w="1329"/>
            <w:shd w:val="clear" w:color="auto" w:fill="F2F2F2"/>
          </w:tcPr>
          <w:p>
            <w:pPr>
              <w:spacing w:line="240" w:lineRule="auto" w:after="0"/>
              <w:jc w:val="left"/>
            </w:pPr>
            <w:r>
              <w:rPr>
                <w:rFonts w:ascii="Times New Roman" w:hAnsi="Times New Roman"/>
                <w:sz w:val="19"/>
              </w:rPr>
              <w:t>33</w:t>
            </w:r>
          </w:p>
        </w:tc>
        <w:tc>
          <w:tcPr>
            <w:tcW w:type="dxa" w:w="1182"/>
            <w:shd w:val="clear" w:color="auto" w:fill="F2F2F2"/>
          </w:tcPr>
          <w:p>
            <w:pPr>
              <w:spacing w:line="240" w:lineRule="auto" w:after="0"/>
              <w:jc w:val="left"/>
            </w:pPr>
            <w:r>
              <w:rPr>
                <w:rFonts w:ascii="Times New Roman" w:hAnsi="Times New Roman"/>
                <w:sz w:val="19"/>
              </w:rPr>
              <w:t>28</w:t>
            </w:r>
          </w:p>
        </w:tc>
        <w:tc>
          <w:tcPr>
            <w:tcW w:type="dxa" w:w="1255"/>
            <w:shd w:val="clear" w:color="auto" w:fill="F2F2F2"/>
          </w:tcPr>
          <w:p>
            <w:pPr>
              <w:spacing w:line="240" w:lineRule="auto" w:after="0"/>
              <w:jc w:val="left"/>
            </w:pPr>
            <w:r>
              <w:rPr>
                <w:rFonts w:ascii="Times New Roman" w:hAnsi="Times New Roman"/>
                <w:sz w:val="19"/>
              </w:rPr>
              <w:t>—</w:t>
            </w:r>
          </w:p>
        </w:tc>
        <w:tc>
          <w:tcPr>
            <w:tcW w:type="dxa" w:w="1551"/>
            <w:shd w:val="clear" w:color="auto" w:fill="F2F2F2"/>
          </w:tcPr>
          <w:p>
            <w:pPr>
              <w:spacing w:line="240" w:lineRule="auto" w:after="0"/>
              <w:jc w:val="left"/>
            </w:pPr>
            <w:r>
              <w:rPr>
                <w:rFonts w:ascii="Times New Roman" w:hAnsi="Times New Roman"/>
                <w:sz w:val="19"/>
              </w:rPr>
              <w:t>0 – 100</w:t>
            </w:r>
          </w:p>
        </w:tc>
      </w:tr>
    </w:tbl>
    <w:p>
      <w:pPr>
        <w:spacing w:after="160" w:before="0" w:line="360" w:lineRule="auto"/>
        <w:jc w:val="both"/>
      </w:pP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Interpretation</w:t>
            </w:r>
          </w:p>
          <w:p>
            <w:pPr>
              <w:spacing w:line="276" w:lineRule="auto" w:after="0"/>
              <w:jc w:val="both"/>
            </w:pPr>
            <w:r>
              <w:rPr>
                <w:rFonts w:ascii="Times New Roman" w:hAnsi="Times New Roman"/>
                <w:sz w:val="21"/>
              </w:rPr>
              <w:t>These percentages measure the marking mechanism, not student ability. The answers were supplied by the development team while exercising the system, and deliberately included blank submissions, one-word guesses and answers known to be wrong in order to test the scoring bands and the defensive paths. The mean of 22.1 per cent for short questions reflects a mean submitted answer length of 22 characters. No inference about real student attainment can or should be drawn from this table.</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What the distribution does show is that the marking mechanism discriminates. The range spans the full scale in the multiple-choice case, and sessions were graded across three of the four bands: 15 Poor, 10 Needs Work and 3 Excellent. The mean rises with the coarseness of the marking scale, exactly as expected. A one-mark item is all or nothing, while a three-mark item can lose marks for being incomplete even when its central claim is right. No session recorded a percentage above 100 or below 0, which confirms that the clamping described in Section 5.7.4 held across every attempt.</w:t>
      </w:r>
    </w:p>
    <w:p>
      <w:bookmarkStart w:id="2244" w:name="h3_351"/>
      <w:pPr>
        <w:keepNext/>
        <w:tabs>
          <w:tab w:pos="1080" w:val="left"/>
        </w:tabs>
        <w:spacing w:before="200" w:after="80" w:line="360" w:lineRule="auto"/>
        <w:jc w:val="left"/>
      </w:pPr>
      <w:r>
        <w:rPr>
          <w:rFonts w:ascii="Times New Roman" w:hAnsi="Times New Roman"/>
          <w:b/>
          <w:sz w:val="24"/>
        </w:rPr>
        <w:t>8.4.10</w:t>
        <w:tab/>
        <w:t>Marking quality in live sessions</w:t>
      </w:r>
      <w:bookmarkEnd w:id="2244"/>
    </w:p>
    <w:p>
      <w:pPr>
        <w:spacing w:after="120" w:before="0" w:line="360" w:lineRule="auto"/>
        <w:ind w:firstLine="720"/>
        <w:jc w:val="both"/>
      </w:pPr>
      <w:r>
        <w:rPr>
          <w:rFonts w:ascii="Times New Roman" w:hAnsi="Times New Roman"/>
          <w:b w:val="0"/>
          <w:i w:val="0"/>
          <w:sz w:val="24"/>
        </w:rPr>
        <w:t>Table 8.10 reproduces evaluator outputs verbatim from the quiz_results table, with an independent judgement of whether the mark and the feedback were correct.</w:t>
      </w:r>
    </w:p>
    <w:p>
      <w:bookmarkStart w:id="2245" w:name="tab_8.10"/>
      <w:pPr>
        <w:keepNext/>
        <w:spacing w:after="80" w:before="200" w:line="240" w:lineRule="auto"/>
        <w:jc w:val="left"/>
      </w:pPr>
      <w:r>
        <w:rPr>
          <w:rFonts w:ascii="Times New Roman" w:hAnsi="Times New Roman"/>
          <w:b/>
          <w:i w:val="0"/>
          <w:sz w:val="22"/>
        </w:rPr>
        <w:t>Table 8.10: Verbatim evaluator outputs with independent assessment</w:t>
      </w:r>
      <w:bookmarkEnd w:id="224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367"/>
        <w:gridCol w:w="744"/>
        <w:gridCol w:w="3246"/>
        <w:gridCol w:w="1691"/>
      </w:tblGrid>
      <w:tr>
        <w:trPr>
          <w:tblHeader w:val="true"/>
        </w:trPr>
        <w:tc>
          <w:tcPr>
            <w:tcW w:type="dxa" w:w="2368"/>
            <w:shd w:val="clear" w:color="auto" w:fill="D9D9D9"/>
          </w:tcPr>
          <w:p>
            <w:pPr>
              <w:spacing w:line="240" w:lineRule="auto" w:after="0"/>
              <w:jc w:val="left"/>
            </w:pPr>
            <w:r>
              <w:rPr>
                <w:rFonts w:ascii="Times New Roman" w:hAnsi="Times New Roman"/>
                <w:b/>
                <w:sz w:val="17"/>
              </w:rPr>
              <w:t>Question and student answer</w:t>
            </w:r>
          </w:p>
        </w:tc>
        <w:tc>
          <w:tcPr>
            <w:tcW w:type="dxa" w:w="744"/>
            <w:shd w:val="clear" w:color="auto" w:fill="D9D9D9"/>
          </w:tcPr>
          <w:p>
            <w:pPr>
              <w:spacing w:line="240" w:lineRule="auto" w:after="0"/>
              <w:jc w:val="left"/>
            </w:pPr>
            <w:r>
              <w:rPr>
                <w:rFonts w:ascii="Times New Roman" w:hAnsi="Times New Roman"/>
                <w:b/>
                <w:sz w:val="17"/>
              </w:rPr>
              <w:t>Mark</w:t>
            </w:r>
          </w:p>
        </w:tc>
        <w:tc>
          <w:tcPr>
            <w:tcW w:type="dxa" w:w="3247"/>
            <w:shd w:val="clear" w:color="auto" w:fill="D9D9D9"/>
          </w:tcPr>
          <w:p>
            <w:pPr>
              <w:spacing w:line="240" w:lineRule="auto" w:after="0"/>
              <w:jc w:val="left"/>
            </w:pPr>
            <w:r>
              <w:rPr>
                <w:rFonts w:ascii="Times New Roman" w:hAnsi="Times New Roman"/>
                <w:b/>
                <w:sz w:val="17"/>
              </w:rPr>
              <w:t>Evaluator feedback (verbatim)</w:t>
            </w:r>
          </w:p>
        </w:tc>
        <w:tc>
          <w:tcPr>
            <w:tcW w:type="dxa" w:w="1691"/>
            <w:shd w:val="clear" w:color="auto" w:fill="D9D9D9"/>
          </w:tcPr>
          <w:p>
            <w:pPr>
              <w:spacing w:line="240" w:lineRule="auto" w:after="0"/>
              <w:jc w:val="left"/>
            </w:pPr>
            <w:r>
              <w:rPr>
                <w:rFonts w:ascii="Times New Roman" w:hAnsi="Times New Roman"/>
                <w:b/>
                <w:sz w:val="17"/>
              </w:rPr>
              <w:t>Assessment</w:t>
            </w:r>
          </w:p>
        </w:tc>
      </w:tr>
      <w:tr>
        <w:tc>
          <w:tcPr>
            <w:tcW w:type="dxa" w:w="2368"/>
          </w:tcPr>
          <w:p>
            <w:pPr>
              <w:spacing w:line="240" w:lineRule="auto" w:after="0"/>
              <w:jc w:val="left"/>
            </w:pPr>
            <w:r>
              <w:rPr>
                <w:rFonts w:ascii="Times New Roman" w:hAnsi="Times New Roman"/>
                <w:sz w:val="17"/>
              </w:rPr>
              <w:t>“Which organelle is responsible for producing ATP in eukaryotic cells?” [⭐ Past Paper] — answered “Golgi apparatus”</w:t>
            </w:r>
          </w:p>
        </w:tc>
        <w:tc>
          <w:tcPr>
            <w:tcW w:type="dxa" w:w="744"/>
          </w:tcPr>
          <w:p>
            <w:pPr>
              <w:spacing w:line="240" w:lineRule="auto" w:after="0"/>
              <w:jc w:val="left"/>
            </w:pPr>
            <w:r>
              <w:rPr>
                <w:rFonts w:ascii="Times New Roman" w:hAnsi="Times New Roman"/>
                <w:sz w:val="17"/>
              </w:rPr>
              <w:t>0 / 1</w:t>
            </w:r>
          </w:p>
        </w:tc>
        <w:tc>
          <w:tcPr>
            <w:tcW w:type="dxa" w:w="3247"/>
          </w:tcPr>
          <w:p>
            <w:pPr>
              <w:spacing w:line="240" w:lineRule="auto" w:after="0"/>
              <w:jc w:val="left"/>
            </w:pPr>
            <w:r>
              <w:rPr>
                <w:rFonts w:ascii="Times New Roman" w:hAnsi="Times New Roman"/>
                <w:sz w:val="17"/>
              </w:rPr>
              <w:t>“The student incorrectly identified the Golgi apparatus as the organelle responsible for ATP production. The correct answer is mitochondria, which are specifically known for ATP production in eukaryotic cells.”</w:t>
            </w:r>
          </w:p>
        </w:tc>
        <w:tc>
          <w:tcPr>
            <w:tcW w:type="dxa" w:w="1691"/>
          </w:tcPr>
          <w:p>
            <w:pPr>
              <w:spacing w:line="240" w:lineRule="auto" w:after="0"/>
              <w:jc w:val="left"/>
            </w:pPr>
            <w:r>
              <w:rPr>
                <w:rFonts w:ascii="Times New Roman" w:hAnsi="Times New Roman"/>
                <w:sz w:val="17"/>
              </w:rPr>
              <w:t>Correct. The mark is right and the feedback supplies the correct answer with a reason.</w:t>
            </w:r>
          </w:p>
        </w:tc>
      </w:tr>
      <w:tr>
        <w:tc>
          <w:tcPr>
            <w:tcW w:type="dxa" w:w="2368"/>
            <w:shd w:val="clear" w:color="auto" w:fill="F2F2F2"/>
          </w:tcPr>
          <w:p>
            <w:pPr>
              <w:spacing w:line="240" w:lineRule="auto" w:after="0"/>
              <w:jc w:val="left"/>
            </w:pPr>
            <w:r>
              <w:rPr>
                <w:rFonts w:ascii="Times New Roman" w:hAnsi="Times New Roman"/>
                <w:sz w:val="17"/>
              </w:rPr>
              <w:t>“What is the primary function of enzymes in biological systems?” [~ Similar] — answered “To speed up chemical reactions”</w:t>
            </w:r>
          </w:p>
        </w:tc>
        <w:tc>
          <w:tcPr>
            <w:tcW w:type="dxa" w:w="744"/>
            <w:shd w:val="clear" w:color="auto" w:fill="F2F2F2"/>
          </w:tcPr>
          <w:p>
            <w:pPr>
              <w:spacing w:line="240" w:lineRule="auto" w:after="0"/>
              <w:jc w:val="left"/>
            </w:pPr>
            <w:r>
              <w:rPr>
                <w:rFonts w:ascii="Times New Roman" w:hAnsi="Times New Roman"/>
                <w:sz w:val="17"/>
              </w:rPr>
              <w:t>1 / 1</w:t>
            </w:r>
          </w:p>
        </w:tc>
        <w:tc>
          <w:tcPr>
            <w:tcW w:type="dxa" w:w="3247"/>
            <w:shd w:val="clear" w:color="auto" w:fill="F2F2F2"/>
          </w:tcPr>
          <w:p>
            <w:pPr>
              <w:spacing w:line="240" w:lineRule="auto" w:after="0"/>
              <w:jc w:val="left"/>
            </w:pPr>
            <w:r>
              <w:rPr>
                <w:rFonts w:ascii="Times New Roman" w:hAnsi="Times New Roman"/>
                <w:sz w:val="17"/>
              </w:rPr>
              <w:t>“The answer correctly identifies the primary function of enzymes in biological systems. It is complete and accurate as per the textbook content.”</w:t>
            </w:r>
          </w:p>
        </w:tc>
        <w:tc>
          <w:tcPr>
            <w:tcW w:type="dxa" w:w="1691"/>
            <w:shd w:val="clear" w:color="auto" w:fill="F2F2F2"/>
          </w:tcPr>
          <w:p>
            <w:pPr>
              <w:spacing w:line="240" w:lineRule="auto" w:after="0"/>
              <w:jc w:val="left"/>
            </w:pPr>
            <w:r>
              <w:rPr>
                <w:rFonts w:ascii="Times New Roman" w:hAnsi="Times New Roman"/>
                <w:sz w:val="17"/>
              </w:rPr>
              <w:t>Correct, and note the phrase “as per the textbook content” — the evaluator is marking against retrieved material, which is the intended behaviour.</w:t>
            </w:r>
          </w:p>
        </w:tc>
      </w:tr>
      <w:tr>
        <w:tc>
          <w:tcPr>
            <w:tcW w:type="dxa" w:w="2368"/>
          </w:tcPr>
          <w:p>
            <w:pPr>
              <w:spacing w:line="240" w:lineRule="auto" w:after="0"/>
              <w:jc w:val="left"/>
            </w:pPr>
            <w:r>
              <w:rPr>
                <w:rFonts w:ascii="Times New Roman" w:hAnsi="Times New Roman"/>
                <w:sz w:val="17"/>
              </w:rPr>
              <w:t>“What is the primary function of enzymes in biological reactions?” [~ Similar] — answered “To provide energy for the reaction”</w:t>
            </w:r>
          </w:p>
        </w:tc>
        <w:tc>
          <w:tcPr>
            <w:tcW w:type="dxa" w:w="744"/>
          </w:tcPr>
          <w:p>
            <w:pPr>
              <w:spacing w:line="240" w:lineRule="auto" w:after="0"/>
              <w:jc w:val="left"/>
            </w:pPr>
            <w:r>
              <w:rPr>
                <w:rFonts w:ascii="Times New Roman" w:hAnsi="Times New Roman"/>
                <w:sz w:val="17"/>
              </w:rPr>
              <w:t>0 / 1</w:t>
            </w:r>
          </w:p>
        </w:tc>
        <w:tc>
          <w:tcPr>
            <w:tcW w:type="dxa" w:w="3247"/>
          </w:tcPr>
          <w:p>
            <w:pPr>
              <w:spacing w:line="240" w:lineRule="auto" w:after="0"/>
              <w:jc w:val="left"/>
            </w:pPr>
            <w:r>
              <w:rPr>
                <w:rFonts w:ascii="Times New Roman" w:hAnsi="Times New Roman"/>
                <w:sz w:val="17"/>
              </w:rPr>
              <w:t>“The student's answer is incorrect as it states that enzymes provide energy for the reaction. Enzymes actually lower the activation energy required to initiate a chemical reaction, rather than providing energy themselves.”</w:t>
            </w:r>
          </w:p>
        </w:tc>
        <w:tc>
          <w:tcPr>
            <w:tcW w:type="dxa" w:w="1691"/>
          </w:tcPr>
          <w:p>
            <w:pPr>
              <w:spacing w:line="240" w:lineRule="auto" w:after="0"/>
              <w:jc w:val="left"/>
            </w:pPr>
            <w:r>
              <w:rPr>
                <w:rFonts w:ascii="Times New Roman" w:hAnsi="Times New Roman"/>
                <w:sz w:val="17"/>
              </w:rPr>
              <w:t>Correct, and pedagogically strong: the specific misconception is named rather than merely marked wrong.</w:t>
            </w:r>
          </w:p>
        </w:tc>
      </w:tr>
      <w:tr>
        <w:tc>
          <w:tcPr>
            <w:tcW w:type="dxa" w:w="2368"/>
            <w:shd w:val="clear" w:color="auto" w:fill="F2F2F2"/>
          </w:tcPr>
          <w:p>
            <w:pPr>
              <w:spacing w:line="240" w:lineRule="auto" w:after="0"/>
              <w:jc w:val="left"/>
            </w:pPr>
            <w:r>
              <w:rPr>
                <w:rFonts w:ascii="Times New Roman" w:hAnsi="Times New Roman"/>
                <w:sz w:val="17"/>
              </w:rPr>
              <w:t>“Explain the role of enzymes in biological reactions and how temperature and pH affect their activity.” [~ Similar] — a partial answer covering activation energy only</w:t>
            </w:r>
          </w:p>
        </w:tc>
        <w:tc>
          <w:tcPr>
            <w:tcW w:type="dxa" w:w="744"/>
            <w:shd w:val="clear" w:color="auto" w:fill="F2F2F2"/>
          </w:tcPr>
          <w:p>
            <w:pPr>
              <w:spacing w:line="240" w:lineRule="auto" w:after="0"/>
              <w:jc w:val="left"/>
            </w:pPr>
            <w:r>
              <w:rPr>
                <w:rFonts w:ascii="Times New Roman" w:hAnsi="Times New Roman"/>
                <w:sz w:val="17"/>
              </w:rPr>
              <w:t>1 / 3</w:t>
            </w:r>
          </w:p>
        </w:tc>
        <w:tc>
          <w:tcPr>
            <w:tcW w:type="dxa" w:w="3247"/>
            <w:shd w:val="clear" w:color="auto" w:fill="F2F2F2"/>
          </w:tcPr>
          <w:p>
            <w:pPr>
              <w:spacing w:line="240" w:lineRule="auto" w:after="0"/>
              <w:jc w:val="left"/>
            </w:pPr>
            <w:r>
              <w:rPr>
                <w:rFonts w:ascii="Times New Roman" w:hAnsi="Times New Roman"/>
                <w:sz w:val="17"/>
              </w:rPr>
              <w:t>“The student correctly stated that enzymes lower the activation energy required for a reaction. However, the explanation lacks details about the role of enzymes in biological reactions and how factors like temperature and pH affect their activity.”</w:t>
            </w:r>
          </w:p>
        </w:tc>
        <w:tc>
          <w:tcPr>
            <w:tcW w:type="dxa" w:w="1691"/>
            <w:shd w:val="clear" w:color="auto" w:fill="F2F2F2"/>
          </w:tcPr>
          <w:p>
            <w:pPr>
              <w:spacing w:line="240" w:lineRule="auto" w:after="0"/>
              <w:jc w:val="left"/>
            </w:pPr>
            <w:r>
              <w:rPr>
                <w:rFonts w:ascii="Times New Roman" w:hAnsi="Times New Roman"/>
                <w:sz w:val="17"/>
              </w:rPr>
              <w:t>Correct partial credit, and it is the behaviour VanLehn's meta-analysis identifies as the mechanism of effective tutoring: what was right and what was missing, separately.</w:t>
            </w:r>
          </w:p>
        </w:tc>
      </w:tr>
      <w:tr>
        <w:tc>
          <w:tcPr>
            <w:tcW w:type="dxa" w:w="2368"/>
          </w:tcPr>
          <w:p>
            <w:pPr>
              <w:spacing w:line="240" w:lineRule="auto" w:after="0"/>
              <w:jc w:val="left"/>
            </w:pPr>
            <w:r>
              <w:rPr>
                <w:rFonts w:ascii="Times New Roman" w:hAnsi="Times New Roman"/>
                <w:sz w:val="17"/>
              </w:rPr>
              <w:t>“Describe the structure and function of mitochondria in eukaryotic cells.” [⭐ Past Paper] — answered “sont know”</w:t>
            </w:r>
          </w:p>
        </w:tc>
        <w:tc>
          <w:tcPr>
            <w:tcW w:type="dxa" w:w="744"/>
          </w:tcPr>
          <w:p>
            <w:pPr>
              <w:spacing w:line="240" w:lineRule="auto" w:after="0"/>
              <w:jc w:val="left"/>
            </w:pPr>
            <w:r>
              <w:rPr>
                <w:rFonts w:ascii="Times New Roman" w:hAnsi="Times New Roman"/>
                <w:sz w:val="17"/>
              </w:rPr>
              <w:t>0 / 3</w:t>
            </w:r>
          </w:p>
        </w:tc>
        <w:tc>
          <w:tcPr>
            <w:tcW w:type="dxa" w:w="3247"/>
          </w:tcPr>
          <w:p>
            <w:pPr>
              <w:spacing w:line="240" w:lineRule="auto" w:after="0"/>
              <w:jc w:val="left"/>
            </w:pPr>
            <w:r>
              <w:rPr>
                <w:rFonts w:ascii="Times New Roman" w:hAnsi="Times New Roman"/>
                <w:sz w:val="17"/>
              </w:rPr>
              <w:t>“The answer is completely incorrect as it does not provide any information about the structure or function of mitochondria. There is no mention of the double membrane, shape, or any functions of mitochondria.”</w:t>
            </w:r>
          </w:p>
        </w:tc>
        <w:tc>
          <w:tcPr>
            <w:tcW w:type="dxa" w:w="1691"/>
          </w:tcPr>
          <w:p>
            <w:pPr>
              <w:spacing w:line="240" w:lineRule="auto" w:after="0"/>
              <w:jc w:val="left"/>
            </w:pPr>
            <w:r>
              <w:rPr>
                <w:rFonts w:ascii="Times New Roman" w:hAnsi="Times New Roman"/>
                <w:sz w:val="17"/>
              </w:rPr>
              <w:t>Correct, and the feedback names the specific points the answer should have contained, which turns a zero into a revision instruction.</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Across the five cases the mark is correct in every instance and the feedback names a specific content deficiency rather than issuing a generic verdict. The partial credit case is the most significant. The agent awards one mark of three for an answer that is correct as far as it goes, and states exactly what was left out. That is the step-level feedback the literature identifies as the active ingredient in effective tutoring (VanLehn 2011).</w:t>
      </w:r>
    </w:p>
    <w:p>
      <w:bookmarkStart w:id="2246" w:name="h3_353"/>
      <w:pPr>
        <w:keepNext/>
        <w:tabs>
          <w:tab w:pos="1080" w:val="left"/>
        </w:tabs>
        <w:spacing w:before="200" w:after="80" w:line="360" w:lineRule="auto"/>
        <w:jc w:val="left"/>
      </w:pPr>
      <w:r>
        <w:rPr>
          <w:rFonts w:ascii="Times New Roman" w:hAnsi="Times New Roman"/>
          <w:b/>
          <w:sz w:val="24"/>
        </w:rPr>
        <w:t>8.4.11</w:t>
        <w:tab/>
        <w:t>Explanation quality</w:t>
      </w:r>
      <w:bookmarkEnd w:id="2246"/>
    </w:p>
    <w:p>
      <w:pPr>
        <w:spacing w:after="120" w:before="0" w:line="360" w:lineRule="auto"/>
        <w:ind w:firstLine="720"/>
        <w:jc w:val="both"/>
      </w:pPr>
      <w:r>
        <w:rPr>
          <w:rFonts w:ascii="Times New Roman" w:hAnsi="Times New Roman"/>
          <w:b w:val="0"/>
          <w:i w:val="0"/>
          <w:sz w:val="24"/>
        </w:rPr>
        <w:t>Table 8.11 reproduces tutor answers verbatim from the chat_messages table.</w:t>
      </w:r>
    </w:p>
    <w:p>
      <w:bookmarkStart w:id="2247" w:name="tab_8.11"/>
      <w:pPr>
        <w:keepNext/>
        <w:spacing w:after="80" w:before="200" w:line="240" w:lineRule="auto"/>
        <w:jc w:val="left"/>
      </w:pPr>
      <w:r>
        <w:rPr>
          <w:rFonts w:ascii="Times New Roman" w:hAnsi="Times New Roman"/>
          <w:b/>
          <w:i w:val="0"/>
          <w:sz w:val="22"/>
        </w:rPr>
        <w:t>Table 8.11: Verbatim tutor outputs</w:t>
      </w:r>
      <w:bookmarkEnd w:id="2247"/>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826"/>
        <w:gridCol w:w="4261"/>
        <w:gridCol w:w="1961"/>
      </w:tblGrid>
      <w:tr>
        <w:trPr>
          <w:tblHeader w:val="true"/>
        </w:trPr>
        <w:tc>
          <w:tcPr>
            <w:tcW w:type="dxa" w:w="1826"/>
            <w:shd w:val="clear" w:color="auto" w:fill="D9D9D9"/>
          </w:tcPr>
          <w:p>
            <w:pPr>
              <w:spacing w:line="240" w:lineRule="auto" w:after="0"/>
              <w:jc w:val="left"/>
            </w:pPr>
            <w:r>
              <w:rPr>
                <w:rFonts w:ascii="Times New Roman" w:hAnsi="Times New Roman"/>
                <w:b/>
                <w:sz w:val="17"/>
              </w:rPr>
              <w:t>Question</w:t>
            </w:r>
          </w:p>
        </w:tc>
        <w:tc>
          <w:tcPr>
            <w:tcW w:type="dxa" w:w="4262"/>
            <w:shd w:val="clear" w:color="auto" w:fill="D9D9D9"/>
          </w:tcPr>
          <w:p>
            <w:pPr>
              <w:spacing w:line="240" w:lineRule="auto" w:after="0"/>
              <w:jc w:val="left"/>
            </w:pPr>
            <w:r>
              <w:rPr>
                <w:rFonts w:ascii="Times New Roman" w:hAnsi="Times New Roman"/>
                <w:b/>
                <w:sz w:val="17"/>
              </w:rPr>
              <w:t>Tutor answer (verbatim, abridged where marked)</w:t>
            </w:r>
          </w:p>
        </w:tc>
        <w:tc>
          <w:tcPr>
            <w:tcW w:type="dxa" w:w="1962"/>
            <w:shd w:val="clear" w:color="auto" w:fill="D9D9D9"/>
          </w:tcPr>
          <w:p>
            <w:pPr>
              <w:spacing w:line="240" w:lineRule="auto" w:after="0"/>
              <w:jc w:val="left"/>
            </w:pPr>
            <w:r>
              <w:rPr>
                <w:rFonts w:ascii="Times New Roman" w:hAnsi="Times New Roman"/>
                <w:b/>
                <w:sz w:val="17"/>
              </w:rPr>
              <w:t>Assessment</w:t>
            </w:r>
          </w:p>
        </w:tc>
      </w:tr>
      <w:tr>
        <w:tc>
          <w:tcPr>
            <w:tcW w:type="dxa" w:w="1826"/>
          </w:tcPr>
          <w:p>
            <w:pPr>
              <w:spacing w:line="240" w:lineRule="auto" w:after="0"/>
              <w:jc w:val="left"/>
            </w:pPr>
            <w:r>
              <w:rPr>
                <w:rFonts w:ascii="Times New Roman" w:hAnsi="Times New Roman"/>
                <w:sz w:val="17"/>
              </w:rPr>
              <w:t>“what is DNA” (Class 11 Biology)</w:t>
            </w:r>
          </w:p>
        </w:tc>
        <w:tc>
          <w:tcPr>
            <w:tcW w:type="dxa" w:w="4262"/>
          </w:tcPr>
          <w:p>
            <w:pPr>
              <w:spacing w:line="240" w:lineRule="auto" w:after="0"/>
              <w:jc w:val="left"/>
            </w:pPr>
            <w:r>
              <w:rPr>
                <w:rFonts w:ascii="Times New Roman" w:hAnsi="Times New Roman"/>
                <w:sz w:val="17"/>
              </w:rPr>
              <w:t>“DNA, or deoxyribonucleic acid, is the molecule that holds the genetic information for living things. It tells cells how to grow, develop, and function.  Key points: DNA looks like a twisted ladder (double helix). It is made of building blocks called nucleotides, which have three parts: a sugar, a phosphate group, and a base. There are four bases in DNA: adenine (A), thymine (T), cytosine (C), and guanine (G). The order of these bases is what makes each organism unique.  Example: DNA is found in the nucleus of cells and helps make proteins…”</w:t>
            </w:r>
          </w:p>
        </w:tc>
        <w:tc>
          <w:tcPr>
            <w:tcW w:type="dxa" w:w="1962"/>
          </w:tcPr>
          <w:p>
            <w:pPr>
              <w:spacing w:line="240" w:lineRule="auto" w:after="0"/>
              <w:jc w:val="left"/>
            </w:pPr>
            <w:r>
              <w:rPr>
                <w:rFonts w:ascii="Times New Roman" w:hAnsi="Times New Roman"/>
                <w:sz w:val="17"/>
              </w:rPr>
              <w:t>Follows the definition, key-points, example structure the teacher prompt specifies for a “what is” question; accurate, exam-length and pitched appropriately.</w:t>
            </w:r>
          </w:p>
        </w:tc>
      </w:tr>
      <w:tr>
        <w:tc>
          <w:tcPr>
            <w:tcW w:type="dxa" w:w="1826"/>
            <w:shd w:val="clear" w:color="auto" w:fill="F2F2F2"/>
          </w:tcPr>
          <w:p>
            <w:pPr>
              <w:spacing w:line="240" w:lineRule="auto" w:after="0"/>
              <w:jc w:val="left"/>
            </w:pPr>
            <w:r>
              <w:rPr>
                <w:rFonts w:ascii="Times New Roman" w:hAnsi="Times New Roman"/>
                <w:sz w:val="17"/>
              </w:rPr>
              <w:t>“software mean” (Class 9 Computer)</w:t>
            </w:r>
          </w:p>
        </w:tc>
        <w:tc>
          <w:tcPr>
            <w:tcW w:type="dxa" w:w="4262"/>
            <w:shd w:val="clear" w:color="auto" w:fill="F2F2F2"/>
          </w:tcPr>
          <w:p>
            <w:pPr>
              <w:spacing w:line="240" w:lineRule="auto" w:after="0"/>
              <w:jc w:val="left"/>
            </w:pPr>
            <w:r>
              <w:rPr>
                <w:rFonts w:ascii="Times New Roman" w:hAnsi="Times New Roman"/>
                <w:sz w:val="17"/>
              </w:rPr>
              <w:t>“Software refers to a set of instructions or programs that tell a computer how to perform specific tasks. It can be categorized into two main types: 1. System Software — the operating system and utility programs that manage computer resources at a low level, for example Windows or macOS. 2. Application Software — designed to help users perform specific tasks such as word processing, web browsing or gaming…”</w:t>
            </w:r>
          </w:p>
        </w:tc>
        <w:tc>
          <w:tcPr>
            <w:tcW w:type="dxa" w:w="1962"/>
            <w:shd w:val="clear" w:color="auto" w:fill="F2F2F2"/>
          </w:tcPr>
          <w:p>
            <w:pPr>
              <w:spacing w:line="240" w:lineRule="auto" w:after="0"/>
              <w:jc w:val="left"/>
            </w:pPr>
            <w:r>
              <w:rPr>
                <w:rFonts w:ascii="Times New Roman" w:hAnsi="Times New Roman"/>
                <w:sz w:val="17"/>
              </w:rPr>
              <w:t>Correctly recognises an ungrammatical fragment as a definition request and answers with a classification, which is the structure a board answer requires.</w:t>
            </w:r>
          </w:p>
        </w:tc>
      </w:tr>
      <w:tr>
        <w:tc>
          <w:tcPr>
            <w:tcW w:type="dxa" w:w="1826"/>
          </w:tcPr>
          <w:p>
            <w:pPr>
              <w:spacing w:line="240" w:lineRule="auto" w:after="0"/>
              <w:jc w:val="left"/>
            </w:pPr>
            <w:r>
              <w:rPr>
                <w:rFonts w:ascii="Times New Roman" w:hAnsi="Times New Roman"/>
                <w:sz w:val="17"/>
              </w:rPr>
              <w:t>“cell theory” (Class 11 Biology, before the prompt revision)</w:t>
            </w:r>
          </w:p>
        </w:tc>
        <w:tc>
          <w:tcPr>
            <w:tcW w:type="dxa" w:w="4262"/>
          </w:tcPr>
          <w:p>
            <w:pPr>
              <w:spacing w:line="240" w:lineRule="auto" w:after="0"/>
              <w:jc w:val="left"/>
            </w:pPr>
            <w:r>
              <w:rPr>
                <w:rFonts w:ascii="Times New Roman" w:hAnsi="Times New Roman"/>
                <w:sz w:val="17"/>
              </w:rPr>
              <w:t>“This topic is not in your Class class_11 biology syllabus.”</w:t>
            </w:r>
          </w:p>
        </w:tc>
        <w:tc>
          <w:tcPr>
            <w:tcW w:type="dxa" w:w="1962"/>
          </w:tcPr>
          <w:p>
            <w:pPr>
              <w:spacing w:line="240" w:lineRule="auto" w:after="0"/>
              <w:jc w:val="left"/>
            </w:pPr>
            <w:r>
              <w:rPr>
                <w:rFonts w:ascii="Times New Roman" w:hAnsi="Times New Roman"/>
                <w:sz w:val="17"/>
              </w:rPr>
              <w:t>Incorrect on two counts: cell theory is in the syllabus, and the raw enumeration token leaked into user-facing text. This is defect D-03; the resolution is described in Section 6.5.1 and the behaviour after revision is the general-knowledge fallback shown in the row above.</w:t>
            </w:r>
          </w:p>
        </w:tc>
      </w:tr>
    </w:tbl>
    <w:p>
      <w:pPr>
        <w:spacing w:after="160" w:before="0" w:line="360" w:lineRule="auto"/>
        <w:jc w:val="both"/>
      </w:pPr>
    </w:p>
    <w:p>
      <w:bookmarkStart w:id="2248" w:name="h3_355"/>
      <w:pPr>
        <w:keepNext/>
        <w:tabs>
          <w:tab w:pos="1080" w:val="left"/>
        </w:tabs>
        <w:spacing w:before="200" w:after="80" w:line="360" w:lineRule="auto"/>
        <w:jc w:val="left"/>
      </w:pPr>
      <w:r>
        <w:rPr>
          <w:rFonts w:ascii="Times New Roman" w:hAnsi="Times New Roman"/>
          <w:b/>
          <w:sz w:val="24"/>
        </w:rPr>
        <w:t>8.4.12</w:t>
        <w:tab/>
        <w:t>A rolling summary in operation</w:t>
      </w:r>
      <w:bookmarkEnd w:id="2248"/>
    </w:p>
    <w:p>
      <w:pPr>
        <w:spacing w:after="120" w:before="0" w:line="360" w:lineRule="auto"/>
        <w:ind w:firstLine="720"/>
        <w:jc w:val="both"/>
      </w:pPr>
      <w:r>
        <w:rPr>
          <w:rFonts w:ascii="Times New Roman" w:hAnsi="Times New Roman"/>
          <w:b w:val="0"/>
          <w:i w:val="0"/>
          <w:sz w:val="24"/>
        </w:rPr>
        <w:t>Table 8.12 reproduces a rolling summary generated by the memory manager and stored on a chat session row.</w:t>
      </w:r>
    </w:p>
    <w:p>
      <w:bookmarkStart w:id="2249" w:name="tab_8.12"/>
      <w:pPr>
        <w:keepNext/>
        <w:spacing w:after="80" w:before="200" w:line="240" w:lineRule="auto"/>
        <w:jc w:val="left"/>
      </w:pPr>
      <w:r>
        <w:rPr>
          <w:rFonts w:ascii="Times New Roman" w:hAnsi="Times New Roman"/>
          <w:b/>
          <w:i w:val="0"/>
          <w:sz w:val="22"/>
        </w:rPr>
        <w:t>Table 8.12: A rolling conversation summary produced by the memory manager</w:t>
      </w:r>
      <w:bookmarkEnd w:id="2249"/>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1826"/>
        <w:gridCol w:w="6223"/>
      </w:tblGrid>
      <w:tr>
        <w:trPr>
          <w:tblHeader w:val="true"/>
        </w:trPr>
        <w:tc>
          <w:tcPr>
            <w:tcW w:type="dxa" w:w="1826"/>
            <w:shd w:val="clear" w:color="auto" w:fill="D9D9D9"/>
          </w:tcPr>
          <w:p>
            <w:pPr>
              <w:spacing w:line="240" w:lineRule="auto" w:after="0"/>
              <w:jc w:val="left"/>
            </w:pPr>
            <w:r>
              <w:rPr>
                <w:rFonts w:ascii="Times New Roman" w:hAnsi="Times New Roman"/>
                <w:b/>
                <w:sz w:val="18"/>
              </w:rPr>
              <w:t>Field</w:t>
            </w:r>
          </w:p>
        </w:tc>
        <w:tc>
          <w:tcPr>
            <w:tcW w:type="dxa" w:w="6223"/>
            <w:shd w:val="clear" w:color="auto" w:fill="D9D9D9"/>
          </w:tcPr>
          <w:p>
            <w:pPr>
              <w:spacing w:line="240" w:lineRule="auto" w:after="0"/>
              <w:jc w:val="left"/>
            </w:pPr>
            <w:r>
              <w:rPr>
                <w:rFonts w:ascii="Times New Roman" w:hAnsi="Times New Roman"/>
                <w:b/>
                <w:sz w:val="18"/>
              </w:rPr>
              <w:t>Value</w:t>
            </w:r>
          </w:p>
        </w:tc>
      </w:tr>
      <w:tr>
        <w:tc>
          <w:tcPr>
            <w:tcW w:type="dxa" w:w="1826"/>
          </w:tcPr>
          <w:p>
            <w:pPr>
              <w:spacing w:line="240" w:lineRule="auto" w:after="0"/>
              <w:jc w:val="left"/>
            </w:pPr>
            <w:r>
              <w:rPr>
                <w:rFonts w:ascii="Times New Roman" w:hAnsi="Times New Roman"/>
                <w:sz w:val="18"/>
              </w:rPr>
              <w:t>Session</w:t>
            </w:r>
          </w:p>
        </w:tc>
        <w:tc>
          <w:tcPr>
            <w:tcW w:type="dxa" w:w="6223"/>
          </w:tcPr>
          <w:p>
            <w:pPr>
              <w:spacing w:line="240" w:lineRule="auto" w:after="0"/>
              <w:jc w:val="left"/>
            </w:pPr>
            <w:r>
              <w:rPr>
                <w:rFonts w:ascii="Times New Roman" w:hAnsi="Times New Roman"/>
                <w:sz w:val="18"/>
              </w:rPr>
              <w:t>Federal Board, Class 9, Computer Science; title “software mean”</w:t>
            </w:r>
          </w:p>
        </w:tc>
      </w:tr>
      <w:tr>
        <w:tc>
          <w:tcPr>
            <w:tcW w:type="dxa" w:w="1826"/>
            <w:shd w:val="clear" w:color="auto" w:fill="F2F2F2"/>
          </w:tcPr>
          <w:p>
            <w:pPr>
              <w:spacing w:line="240" w:lineRule="auto" w:after="0"/>
              <w:jc w:val="left"/>
            </w:pPr>
            <w:r>
              <w:rPr>
                <w:rFonts w:ascii="Times New Roman" w:hAnsi="Times New Roman"/>
                <w:sz w:val="18"/>
              </w:rPr>
              <w:t>Stored summary (verbatim)</w:t>
            </w:r>
          </w:p>
        </w:tc>
        <w:tc>
          <w:tcPr>
            <w:tcW w:type="dxa" w:w="6223"/>
            <w:shd w:val="clear" w:color="auto" w:fill="F2F2F2"/>
          </w:tcPr>
          <w:p>
            <w:pPr>
              <w:spacing w:line="240" w:lineRule="auto" w:after="0"/>
              <w:jc w:val="left"/>
            </w:pPr>
            <w:r>
              <w:rPr>
                <w:rFonts w:ascii="Times New Roman" w:hAnsi="Times New Roman"/>
                <w:sz w:val="18"/>
              </w:rPr>
              <w:t>“The conversation covered the definition of software, explaining it as instructions or programs that tell a computer what to do. It was categorized into system software (like operating systems such as Windows or macOS) and application software (like Microsoft Word and YouTube). The student demonstrated a basic understanding of the concept, and no misconceptions were noted. The explanation emphasized that software enables computers to perform various tasks. An open question could be, ‘What specific…’”</w:t>
            </w:r>
          </w:p>
        </w:tc>
      </w:tr>
      <w:tr>
        <w:tc>
          <w:tcPr>
            <w:tcW w:type="dxa" w:w="1826"/>
          </w:tcPr>
          <w:p>
            <w:pPr>
              <w:spacing w:line="240" w:lineRule="auto" w:after="0"/>
              <w:jc w:val="left"/>
            </w:pPr>
            <w:r>
              <w:rPr>
                <w:rFonts w:ascii="Times New Roman" w:hAnsi="Times New Roman"/>
                <w:sz w:val="18"/>
              </w:rPr>
              <w:t>Assessment</w:t>
            </w:r>
          </w:p>
        </w:tc>
        <w:tc>
          <w:tcPr>
            <w:tcW w:type="dxa" w:w="6223"/>
          </w:tcPr>
          <w:p>
            <w:pPr>
              <w:spacing w:line="240" w:lineRule="auto" w:after="0"/>
              <w:jc w:val="left"/>
            </w:pPr>
            <w:r>
              <w:rPr>
                <w:rFonts w:ascii="Times New Roman" w:hAnsi="Times New Roman"/>
                <w:sz w:val="18"/>
              </w:rPr>
              <w:t>The summary captures every element the summariser prompt requires: topics covered, the student's apparent level of understanding, whether misconceptions were observed, the explanation that was given and a question left open. It is 611 characters — within the 200-token budget — and it is what allows a follow-up such as “explain more” to remain on topic without resending the transcript.</w:t>
            </w:r>
          </w:p>
        </w:tc>
      </w:tr>
    </w:tbl>
    <w:p>
      <w:pPr>
        <w:spacing w:after="160" w:before="0" w:line="360" w:lineRule="auto"/>
        <w:jc w:val="both"/>
      </w:pPr>
    </w:p>
    <w:p>
      <w:bookmarkStart w:id="2250" w:name="h2_357"/>
      <w:pPr>
        <w:keepNext/>
        <w:tabs>
          <w:tab w:pos="864" w:val="left"/>
        </w:tabs>
        <w:spacing w:before="240" w:after="120" w:line="360" w:lineRule="auto"/>
        <w:jc w:val="left"/>
      </w:pPr>
      <w:r>
        <w:rPr>
          <w:rFonts w:ascii="Times New Roman" w:hAnsi="Times New Roman"/>
          <w:b w:val="0"/>
          <w:sz w:val="24"/>
        </w:rPr>
        <w:t>8.5</w:t>
        <w:tab/>
        <w:t>RESPONSIVENESS</w:t>
      </w:r>
      <w:bookmarkEnd w:id="2250"/>
    </w:p>
    <w:p>
      <w:pPr>
        <w:spacing w:after="120" w:before="0" w:line="360" w:lineRule="auto"/>
        <w:ind w:firstLine="720"/>
        <w:jc w:val="both"/>
      </w:pPr>
      <w:r>
        <w:rPr>
          <w:rFonts w:ascii="Times New Roman" w:hAnsi="Times New Roman"/>
          <w:b w:val="0"/>
          <w:i w:val="0"/>
          <w:sz w:val="24"/>
        </w:rPr>
        <w:t>Latency was assessed during system testing (test cases TC-53 to TC-55). The components of an AI request are the network hop to the local service, the embedding call, the vector query, model inference and, for tutoring, the summarisation call. Model inference dominates by an order of magnitude; the internal service hop, being a loopback request, is not measurable against it.</w:t>
      </w:r>
    </w:p>
    <w:p>
      <w:bookmarkStart w:id="2251" w:name="tab_8.13"/>
      <w:pPr>
        <w:keepNext/>
        <w:spacing w:after="80" w:before="200" w:line="240" w:lineRule="auto"/>
        <w:jc w:val="left"/>
      </w:pPr>
      <w:r>
        <w:rPr>
          <w:rFonts w:ascii="Times New Roman" w:hAnsi="Times New Roman"/>
          <w:b/>
          <w:i w:val="0"/>
          <w:sz w:val="22"/>
        </w:rPr>
        <w:t>Table 8.13: Observed response-time behaviour</w:t>
      </w:r>
      <w:bookmarkEnd w:id="225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502"/>
        <w:gridCol w:w="1555"/>
        <w:gridCol w:w="3990"/>
      </w:tblGrid>
      <w:tr>
        <w:trPr>
          <w:tblHeader w:val="true"/>
        </w:trPr>
        <w:tc>
          <w:tcPr>
            <w:tcW w:type="dxa" w:w="2503"/>
            <w:shd w:val="clear" w:color="auto" w:fill="D9D9D9"/>
          </w:tcPr>
          <w:p>
            <w:pPr>
              <w:spacing w:line="240" w:lineRule="auto" w:after="0"/>
              <w:jc w:val="left"/>
            </w:pPr>
            <w:r>
              <w:rPr>
                <w:rFonts w:ascii="Times New Roman" w:hAnsi="Times New Roman"/>
                <w:b/>
                <w:sz w:val="19"/>
              </w:rPr>
              <w:t>Operation</w:t>
            </w:r>
          </w:p>
        </w:tc>
        <w:tc>
          <w:tcPr>
            <w:tcW w:type="dxa" w:w="1556"/>
            <w:shd w:val="clear" w:color="auto" w:fill="D9D9D9"/>
          </w:tcPr>
          <w:p>
            <w:pPr>
              <w:spacing w:line="240" w:lineRule="auto" w:after="0"/>
              <w:jc w:val="left"/>
            </w:pPr>
            <w:r>
              <w:rPr>
                <w:rFonts w:ascii="Times New Roman" w:hAnsi="Times New Roman"/>
                <w:b/>
                <w:sz w:val="19"/>
              </w:rPr>
              <w:t>Requirement</w:t>
            </w:r>
          </w:p>
        </w:tc>
        <w:tc>
          <w:tcPr>
            <w:tcW w:type="dxa" w:w="3991"/>
            <w:shd w:val="clear" w:color="auto" w:fill="D9D9D9"/>
          </w:tcPr>
          <w:p>
            <w:pPr>
              <w:spacing w:line="240" w:lineRule="auto" w:after="0"/>
              <w:jc w:val="left"/>
            </w:pPr>
            <w:r>
              <w:rPr>
                <w:rFonts w:ascii="Times New Roman" w:hAnsi="Times New Roman"/>
                <w:b/>
                <w:sz w:val="19"/>
              </w:rPr>
              <w:t>Observed during system testing</w:t>
            </w:r>
          </w:p>
        </w:tc>
      </w:tr>
      <w:tr>
        <w:tc>
          <w:tcPr>
            <w:tcW w:type="dxa" w:w="2503"/>
          </w:tcPr>
          <w:p>
            <w:pPr>
              <w:spacing w:line="240" w:lineRule="auto" w:after="0"/>
              <w:jc w:val="left"/>
            </w:pPr>
            <w:r>
              <w:rPr>
                <w:rFonts w:ascii="Times New Roman" w:hAnsi="Times New Roman"/>
                <w:sz w:val="19"/>
              </w:rPr>
              <w:t>Page navigation and non-AI API calls</w:t>
            </w:r>
          </w:p>
        </w:tc>
        <w:tc>
          <w:tcPr>
            <w:tcW w:type="dxa" w:w="1556"/>
          </w:tcPr>
          <w:p>
            <w:pPr>
              <w:spacing w:line="240" w:lineRule="auto" w:after="0"/>
              <w:jc w:val="left"/>
            </w:pPr>
            <w:r>
              <w:rPr>
                <w:rFonts w:ascii="Times New Roman" w:hAnsi="Times New Roman"/>
                <w:sz w:val="19"/>
              </w:rPr>
              <w:t>NFR-1: 1–3 s</w:t>
            </w:r>
          </w:p>
        </w:tc>
        <w:tc>
          <w:tcPr>
            <w:tcW w:type="dxa" w:w="3991"/>
          </w:tcPr>
          <w:p>
            <w:pPr>
              <w:spacing w:line="240" w:lineRule="auto" w:after="0"/>
              <w:jc w:val="left"/>
            </w:pPr>
            <w:r>
              <w:rPr>
                <w:rFonts w:ascii="Times New Roman" w:hAnsi="Times New Roman"/>
                <w:sz w:val="19"/>
              </w:rPr>
              <w:t>Within requirement; dominated by the database round trip</w:t>
            </w:r>
          </w:p>
        </w:tc>
      </w:tr>
      <w:tr>
        <w:tc>
          <w:tcPr>
            <w:tcW w:type="dxa" w:w="2503"/>
            <w:shd w:val="clear" w:color="auto" w:fill="F2F2F2"/>
          </w:tcPr>
          <w:p>
            <w:pPr>
              <w:spacing w:line="240" w:lineRule="auto" w:after="0"/>
              <w:jc w:val="left"/>
            </w:pPr>
            <w:r>
              <w:rPr>
                <w:rFonts w:ascii="Times New Roman" w:hAnsi="Times New Roman"/>
                <w:sz w:val="19"/>
              </w:rPr>
              <w:t>Tutoring response (`POST /api/chat/send`)</w:t>
            </w:r>
          </w:p>
        </w:tc>
        <w:tc>
          <w:tcPr>
            <w:tcW w:type="dxa" w:w="1556"/>
            <w:shd w:val="clear" w:color="auto" w:fill="F2F2F2"/>
          </w:tcPr>
          <w:p>
            <w:pPr>
              <w:spacing w:line="240" w:lineRule="auto" w:after="0"/>
              <w:jc w:val="left"/>
            </w:pPr>
            <w:r>
              <w:rPr>
                <w:rFonts w:ascii="Times New Roman" w:hAnsi="Times New Roman"/>
                <w:sz w:val="19"/>
              </w:rPr>
              <w:t>NFR-2: 2–5 s</w:t>
            </w:r>
          </w:p>
        </w:tc>
        <w:tc>
          <w:tcPr>
            <w:tcW w:type="dxa" w:w="3991"/>
            <w:shd w:val="clear" w:color="auto" w:fill="F2F2F2"/>
          </w:tcPr>
          <w:p>
            <w:pPr>
              <w:spacing w:line="240" w:lineRule="auto" w:after="0"/>
              <w:jc w:val="left"/>
            </w:pPr>
            <w:r>
              <w:rPr>
                <w:rFonts w:ascii="Times New Roman" w:hAnsi="Times New Roman"/>
                <w:sz w:val="19"/>
              </w:rPr>
              <w:t>Within requirement; embedding and vector query are a small fraction of the total, model inference dominates</w:t>
            </w:r>
          </w:p>
        </w:tc>
      </w:tr>
      <w:tr>
        <w:tc>
          <w:tcPr>
            <w:tcW w:type="dxa" w:w="2503"/>
          </w:tcPr>
          <w:p>
            <w:pPr>
              <w:spacing w:line="240" w:lineRule="auto" w:after="0"/>
              <w:jc w:val="left"/>
            </w:pPr>
            <w:r>
              <w:rPr>
                <w:rFonts w:ascii="Times New Roman" w:hAnsi="Times New Roman"/>
                <w:sz w:val="19"/>
              </w:rPr>
              <w:t>Repeated question with a cache hit</w:t>
            </w:r>
          </w:p>
        </w:tc>
        <w:tc>
          <w:tcPr>
            <w:tcW w:type="dxa" w:w="1556"/>
          </w:tcPr>
          <w:p>
            <w:pPr>
              <w:spacing w:line="240" w:lineRule="auto" w:after="0"/>
              <w:jc w:val="left"/>
            </w:pPr>
            <w:r>
              <w:rPr>
                <w:rFonts w:ascii="Times New Roman" w:hAnsi="Times New Roman"/>
                <w:sz w:val="19"/>
              </w:rPr>
              <w:t>—</w:t>
            </w:r>
          </w:p>
        </w:tc>
        <w:tc>
          <w:tcPr>
            <w:tcW w:type="dxa" w:w="3991"/>
          </w:tcPr>
          <w:p>
            <w:pPr>
              <w:spacing w:line="240" w:lineRule="auto" w:after="0"/>
              <w:jc w:val="left"/>
            </w:pPr>
            <w:r>
              <w:rPr>
                <w:rFonts w:ascii="Times New Roman" w:hAnsi="Times New Roman"/>
                <w:sz w:val="19"/>
              </w:rPr>
              <w:t>Measurably faster: the embedding call is eliminated entirely</w:t>
            </w:r>
          </w:p>
        </w:tc>
      </w:tr>
      <w:tr>
        <w:tc>
          <w:tcPr>
            <w:tcW w:type="dxa" w:w="2503"/>
            <w:shd w:val="clear" w:color="auto" w:fill="F2F2F2"/>
          </w:tcPr>
          <w:p>
            <w:pPr>
              <w:spacing w:line="240" w:lineRule="auto" w:after="0"/>
              <w:jc w:val="left"/>
            </w:pPr>
            <w:r>
              <w:rPr>
                <w:rFonts w:ascii="Times New Roman" w:hAnsi="Times New Roman"/>
                <w:sz w:val="19"/>
              </w:rPr>
              <w:t>Question generation (5 items)</w:t>
            </w:r>
          </w:p>
        </w:tc>
        <w:tc>
          <w:tcPr>
            <w:tcW w:type="dxa" w:w="1556"/>
            <w:shd w:val="clear" w:color="auto" w:fill="F2F2F2"/>
          </w:tcPr>
          <w:p>
            <w:pPr>
              <w:spacing w:line="240" w:lineRule="auto" w:after="0"/>
              <w:jc w:val="left"/>
            </w:pPr>
            <w:r>
              <w:rPr>
                <w:rFonts w:ascii="Times New Roman" w:hAnsi="Times New Roman"/>
                <w:sz w:val="19"/>
              </w:rPr>
              <w:t>NFR-2: 2–5 s</w:t>
            </w:r>
          </w:p>
        </w:tc>
        <w:tc>
          <w:tcPr>
            <w:tcW w:type="dxa" w:w="3991"/>
            <w:shd w:val="clear" w:color="auto" w:fill="F2F2F2"/>
          </w:tcPr>
          <w:p>
            <w:pPr>
              <w:spacing w:line="240" w:lineRule="auto" w:after="0"/>
              <w:jc w:val="left"/>
            </w:pPr>
            <w:r>
              <w:rPr>
                <w:rFonts w:ascii="Times New Roman" w:hAnsi="Times New Roman"/>
                <w:sz w:val="19"/>
              </w:rPr>
              <w:t>At the upper end of the requirement; the 2,000-token output budget is the driver</w:t>
            </w:r>
          </w:p>
        </w:tc>
      </w:tr>
      <w:tr>
        <w:tc>
          <w:tcPr>
            <w:tcW w:type="dxa" w:w="2503"/>
          </w:tcPr>
          <w:p>
            <w:pPr>
              <w:spacing w:line="240" w:lineRule="auto" w:after="0"/>
              <w:jc w:val="left"/>
            </w:pPr>
            <w:r>
              <w:rPr>
                <w:rFonts w:ascii="Times New Roman" w:hAnsi="Times New Roman"/>
                <w:sz w:val="19"/>
              </w:rPr>
              <w:t>Answer evaluation</w:t>
            </w:r>
          </w:p>
        </w:tc>
        <w:tc>
          <w:tcPr>
            <w:tcW w:type="dxa" w:w="1556"/>
          </w:tcPr>
          <w:p>
            <w:pPr>
              <w:spacing w:line="240" w:lineRule="auto" w:after="0"/>
              <w:jc w:val="left"/>
            </w:pPr>
            <w:r>
              <w:rPr>
                <w:rFonts w:ascii="Times New Roman" w:hAnsi="Times New Roman"/>
                <w:sz w:val="19"/>
              </w:rPr>
              <w:t>NFR-2: 2–5 s</w:t>
            </w:r>
          </w:p>
        </w:tc>
        <w:tc>
          <w:tcPr>
            <w:tcW w:type="dxa" w:w="3991"/>
          </w:tcPr>
          <w:p>
            <w:pPr>
              <w:spacing w:line="240" w:lineRule="auto" w:after="0"/>
              <w:jc w:val="left"/>
            </w:pPr>
            <w:r>
              <w:rPr>
                <w:rFonts w:ascii="Times New Roman" w:hAnsi="Times New Roman"/>
                <w:sz w:val="19"/>
              </w:rPr>
              <w:t>Comfortably within requirement; the 200-token output budget keeps it short</w:t>
            </w:r>
          </w:p>
        </w:tc>
      </w:tr>
      <w:tr>
        <w:tc>
          <w:tcPr>
            <w:tcW w:type="dxa" w:w="2503"/>
            <w:shd w:val="clear" w:color="auto" w:fill="F2F2F2"/>
          </w:tcPr>
          <w:p>
            <w:pPr>
              <w:spacing w:line="240" w:lineRule="auto" w:after="0"/>
              <w:jc w:val="left"/>
            </w:pPr>
            <w:r>
              <w:rPr>
                <w:rFonts w:ascii="Times New Roman" w:hAnsi="Times New Roman"/>
                <w:sz w:val="19"/>
              </w:rPr>
              <w:t>Session evaluation</w:t>
            </w:r>
          </w:p>
        </w:tc>
        <w:tc>
          <w:tcPr>
            <w:tcW w:type="dxa" w:w="1556"/>
            <w:shd w:val="clear" w:color="auto" w:fill="F2F2F2"/>
          </w:tcPr>
          <w:p>
            <w:pPr>
              <w:spacing w:line="240" w:lineRule="auto" w:after="0"/>
              <w:jc w:val="left"/>
            </w:pPr>
            <w:r>
              <w:rPr>
                <w:rFonts w:ascii="Times New Roman" w:hAnsi="Times New Roman"/>
                <w:sz w:val="19"/>
              </w:rPr>
              <w:t>NFR-2: 2–5 s</w:t>
            </w:r>
          </w:p>
        </w:tc>
        <w:tc>
          <w:tcPr>
            <w:tcW w:type="dxa" w:w="3991"/>
            <w:shd w:val="clear" w:color="auto" w:fill="F2F2F2"/>
          </w:tcPr>
          <w:p>
            <w:pPr>
              <w:spacing w:line="240" w:lineRule="auto" w:after="0"/>
              <w:jc w:val="left"/>
            </w:pPr>
            <w:r>
              <w:rPr>
                <w:rFonts w:ascii="Times New Roman" w:hAnsi="Times New Roman"/>
                <w:sz w:val="19"/>
              </w:rPr>
              <w:t>Within requirement</w:t>
            </w:r>
          </w:p>
        </w:tc>
      </w:tr>
      <w:tr>
        <w:tc>
          <w:tcPr>
            <w:tcW w:type="dxa" w:w="2503"/>
          </w:tcPr>
          <w:p>
            <w:pPr>
              <w:spacing w:line="240" w:lineRule="auto" w:after="0"/>
              <w:jc w:val="left"/>
            </w:pPr>
            <w:r>
              <w:rPr>
                <w:rFonts w:ascii="Times New Roman" w:hAnsi="Times New Roman"/>
                <w:sz w:val="19"/>
              </w:rPr>
              <w:t>Resource download start</w:t>
            </w:r>
          </w:p>
        </w:tc>
        <w:tc>
          <w:tcPr>
            <w:tcW w:type="dxa" w:w="1556"/>
          </w:tcPr>
          <w:p>
            <w:pPr>
              <w:spacing w:line="240" w:lineRule="auto" w:after="0"/>
              <w:jc w:val="left"/>
            </w:pPr>
            <w:r>
              <w:rPr>
                <w:rFonts w:ascii="Times New Roman" w:hAnsi="Times New Roman"/>
                <w:sz w:val="19"/>
              </w:rPr>
              <w:t>NFR-3: 1–4 s</w:t>
            </w:r>
          </w:p>
        </w:tc>
        <w:tc>
          <w:tcPr>
            <w:tcW w:type="dxa" w:w="3991"/>
          </w:tcPr>
          <w:p>
            <w:pPr>
              <w:spacing w:line="240" w:lineRule="auto" w:after="0"/>
              <w:jc w:val="left"/>
            </w:pPr>
            <w:r>
              <w:rPr>
                <w:rFonts w:ascii="Times New Roman" w:hAnsi="Times New Roman"/>
                <w:sz w:val="19"/>
              </w:rPr>
              <w:t>Within requirement</w:t>
            </w:r>
          </w:p>
        </w:tc>
      </w:tr>
    </w:tbl>
    <w:p>
      <w:pPr>
        <w:spacing w:after="160" w:before="0" w:line="360" w:lineRule="auto"/>
        <w:jc w:val="both"/>
      </w:pP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Measurement status</w:t>
            </w:r>
          </w:p>
          <w:p>
            <w:pPr>
              <w:spacing w:line="276" w:lineRule="auto" w:after="0"/>
              <w:jc w:val="both"/>
            </w:pPr>
            <w:r>
              <w:rPr>
                <w:rFonts w:ascii="Times New Roman" w:hAnsi="Times New Roman"/>
                <w:sz w:val="21"/>
              </w:rPr>
              <w:t>These are qualitative observations recorded during system testing, not instrumented measurements. The team's own timing figures should be substituted into this table before final submission by timing each operation over a sample of runs — the browser network panel gives the end-to-end figure, and the token log gives the model-side breakdown. Similarly, the concurrency requirement NFR-4 of 50 to 500 simultaneous users was not verified under synthetic load and remains a design target rather than a measured result, as stated in Section 7.9.1.</w:t>
            </w:r>
          </w:p>
        </w:tc>
      </w:tr>
    </w:tbl>
    <w:p>
      <w:pPr>
        <w:spacing w:after="160" w:before="0" w:line="360" w:lineRule="auto"/>
        <w:jc w:val="both"/>
      </w:pPr>
    </w:p>
    <w:p>
      <w:bookmarkStart w:id="2252" w:name="h2_359"/>
      <w:pPr>
        <w:keepNext/>
        <w:tabs>
          <w:tab w:pos="864" w:val="left"/>
        </w:tabs>
        <w:spacing w:before="240" w:after="120" w:line="360" w:lineRule="auto"/>
        <w:jc w:val="left"/>
      </w:pPr>
      <w:r>
        <w:rPr>
          <w:rFonts w:ascii="Times New Roman" w:hAnsi="Times New Roman"/>
          <w:b w:val="0"/>
          <w:sz w:val="24"/>
        </w:rPr>
        <w:t>8.6</w:t>
        <w:tab/>
        <w:t>COST ANALYSIS</w:t>
      </w:r>
      <w:bookmarkEnd w:id="2252"/>
    </w:p>
    <w:p>
      <w:pPr>
        <w:spacing w:after="120" w:before="0" w:line="360" w:lineRule="auto"/>
        <w:ind w:firstLine="720"/>
        <w:jc w:val="both"/>
      </w:pPr>
      <w:r>
        <w:rPr>
          <w:rFonts w:ascii="Times New Roman" w:hAnsi="Times New Roman"/>
          <w:b w:val="0"/>
          <w:i w:val="0"/>
          <w:sz w:val="24"/>
        </w:rPr>
        <w:t>Cost was treated as a first-class requirement, and the system meters itself. The analysis below combines the published unit rates encoded in the token logger (OpenAI 2025) with the artefact lengths measured in Section 8.4.</w:t>
      </w:r>
    </w:p>
    <w:p>
      <w:pPr>
        <w:spacing w:after="120" w:before="0" w:line="360" w:lineRule="auto"/>
        <w:ind w:firstLine="720"/>
        <w:jc w:val="both"/>
      </w:pPr>
      <w:r>
        <w:rPr>
          <w:rFonts w:ascii="Times New Roman" w:hAnsi="Times New Roman"/>
          <w:b w:val="0"/>
          <w:i w:val="0"/>
          <w:sz w:val="24"/>
        </w:rPr>
        <w:t>The figures in Table 8.14 are measured, not modelled. They come from the token log the service writes for every call it makes, covering the 43 calls recorded during the evaluation runs of Section 8.4 and the integration testing that preceded them. Those calls consumed 64,466 tokens in total and cost 0.0120 United States dollars, which is about three and a third Pakistani rupees for the whole of the evaluation reported in this chapter.</w:t>
      </w:r>
    </w:p>
    <w:p>
      <w:bookmarkStart w:id="2253" w:name="tab_8.14"/>
      <w:pPr>
        <w:keepNext/>
        <w:spacing w:after="80" w:before="200" w:line="240" w:lineRule="auto"/>
        <w:jc w:val="left"/>
      </w:pPr>
      <w:r>
        <w:rPr>
          <w:rFonts w:ascii="Times New Roman" w:hAnsi="Times New Roman"/>
          <w:b/>
          <w:i w:val="0"/>
          <w:sz w:val="22"/>
        </w:rPr>
        <w:t>Table 8.14: Measured token use and cost per call, by endpoint</w:t>
      </w:r>
      <w:bookmarkEnd w:id="225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065"/>
        <w:gridCol w:w="783"/>
        <w:gridCol w:w="1353"/>
        <w:gridCol w:w="1353"/>
        <w:gridCol w:w="1282"/>
        <w:gridCol w:w="1211"/>
      </w:tblGrid>
      <w:tr>
        <w:trPr>
          <w:tblHeader w:val="true"/>
        </w:trPr>
        <w:tc>
          <w:tcPr>
            <w:tcW w:type="dxa" w:w="2066"/>
            <w:shd w:val="clear" w:color="auto" w:fill="D9D9D9"/>
          </w:tcPr>
          <w:p>
            <w:pPr>
              <w:spacing w:line="240" w:lineRule="auto" w:after="0"/>
              <w:jc w:val="left"/>
            </w:pPr>
            <w:r>
              <w:rPr>
                <w:rFonts w:ascii="Times New Roman" w:hAnsi="Times New Roman"/>
                <w:b/>
                <w:sz w:val="18"/>
              </w:rPr>
              <w:t>Endpoint</w:t>
            </w:r>
          </w:p>
        </w:tc>
        <w:tc>
          <w:tcPr>
            <w:tcW w:type="dxa" w:w="784"/>
            <w:shd w:val="clear" w:color="auto" w:fill="D9D9D9"/>
          </w:tcPr>
          <w:p>
            <w:pPr>
              <w:spacing w:line="240" w:lineRule="auto" w:after="0"/>
              <w:jc w:val="left"/>
            </w:pPr>
            <w:r>
              <w:rPr>
                <w:rFonts w:ascii="Times New Roman" w:hAnsi="Times New Roman"/>
                <w:b/>
                <w:sz w:val="18"/>
              </w:rPr>
              <w:t>Calls</w:t>
            </w:r>
          </w:p>
        </w:tc>
        <w:tc>
          <w:tcPr>
            <w:tcW w:type="dxa" w:w="1353"/>
            <w:shd w:val="clear" w:color="auto" w:fill="D9D9D9"/>
          </w:tcPr>
          <w:p>
            <w:pPr>
              <w:spacing w:line="240" w:lineRule="auto" w:after="0"/>
              <w:jc w:val="left"/>
            </w:pPr>
            <w:r>
              <w:rPr>
                <w:rFonts w:ascii="Times New Roman" w:hAnsi="Times New Roman"/>
                <w:b/>
                <w:sz w:val="18"/>
              </w:rPr>
              <w:t>Input tokens</w:t>
            </w:r>
          </w:p>
        </w:tc>
        <w:tc>
          <w:tcPr>
            <w:tcW w:type="dxa" w:w="1353"/>
            <w:shd w:val="clear" w:color="auto" w:fill="D9D9D9"/>
          </w:tcPr>
          <w:p>
            <w:pPr>
              <w:spacing w:line="240" w:lineRule="auto" w:after="0"/>
              <w:jc w:val="left"/>
            </w:pPr>
            <w:r>
              <w:rPr>
                <w:rFonts w:ascii="Times New Roman" w:hAnsi="Times New Roman"/>
                <w:b/>
                <w:sz w:val="18"/>
              </w:rPr>
              <w:t>Output tokens</w:t>
            </w:r>
          </w:p>
        </w:tc>
        <w:tc>
          <w:tcPr>
            <w:tcW w:type="dxa" w:w="1282"/>
            <w:shd w:val="clear" w:color="auto" w:fill="D9D9D9"/>
          </w:tcPr>
          <w:p>
            <w:pPr>
              <w:spacing w:line="240" w:lineRule="auto" w:after="0"/>
              <w:jc w:val="left"/>
            </w:pPr>
            <w:r>
              <w:rPr>
                <w:rFonts w:ascii="Times New Roman" w:hAnsi="Times New Roman"/>
                <w:b/>
                <w:sz w:val="18"/>
              </w:rPr>
              <w:t>USD per call</w:t>
            </w:r>
          </w:p>
        </w:tc>
        <w:tc>
          <w:tcPr>
            <w:tcW w:type="dxa" w:w="1211"/>
            <w:shd w:val="clear" w:color="auto" w:fill="D9D9D9"/>
          </w:tcPr>
          <w:p>
            <w:pPr>
              <w:spacing w:line="240" w:lineRule="auto" w:after="0"/>
              <w:jc w:val="left"/>
            </w:pPr>
            <w:r>
              <w:rPr>
                <w:rFonts w:ascii="Times New Roman" w:hAnsi="Times New Roman"/>
                <w:b/>
                <w:sz w:val="18"/>
              </w:rPr>
              <w:t>PKR per call</w:t>
            </w:r>
          </w:p>
        </w:tc>
      </w:tr>
      <w:tr>
        <w:tc>
          <w:tcPr>
            <w:tcW w:type="dxa" w:w="2066"/>
          </w:tcPr>
          <w:p>
            <w:pPr>
              <w:spacing w:line="240" w:lineRule="auto" w:after="0"/>
              <w:jc w:val="left"/>
            </w:pPr>
            <w:r>
              <w:rPr>
                <w:rFonts w:ascii="Times New Roman" w:hAnsi="Times New Roman"/>
                <w:sz w:val="18"/>
              </w:rPr>
              <w:t>chat (tutoring turn)</w:t>
            </w:r>
          </w:p>
        </w:tc>
        <w:tc>
          <w:tcPr>
            <w:tcW w:type="dxa" w:w="784"/>
          </w:tcPr>
          <w:p>
            <w:pPr>
              <w:spacing w:line="240" w:lineRule="auto" w:after="0"/>
              <w:jc w:val="left"/>
            </w:pPr>
            <w:r>
              <w:rPr>
                <w:rFonts w:ascii="Times New Roman" w:hAnsi="Times New Roman"/>
                <w:sz w:val="18"/>
              </w:rPr>
              <w:t>4</w:t>
            </w:r>
          </w:p>
        </w:tc>
        <w:tc>
          <w:tcPr>
            <w:tcW w:type="dxa" w:w="1353"/>
          </w:tcPr>
          <w:p>
            <w:pPr>
              <w:spacing w:line="240" w:lineRule="auto" w:after="0"/>
              <w:jc w:val="left"/>
            </w:pPr>
            <w:r>
              <w:rPr>
                <w:rFonts w:ascii="Times New Roman" w:hAnsi="Times New Roman"/>
                <w:sz w:val="18"/>
              </w:rPr>
              <w:t>1,953</w:t>
            </w:r>
          </w:p>
        </w:tc>
        <w:tc>
          <w:tcPr>
            <w:tcW w:type="dxa" w:w="1353"/>
          </w:tcPr>
          <w:p>
            <w:pPr>
              <w:spacing w:line="240" w:lineRule="auto" w:after="0"/>
              <w:jc w:val="left"/>
            </w:pPr>
            <w:r>
              <w:rPr>
                <w:rFonts w:ascii="Times New Roman" w:hAnsi="Times New Roman"/>
                <w:sz w:val="18"/>
              </w:rPr>
              <w:t>123</w:t>
            </w:r>
          </w:p>
        </w:tc>
        <w:tc>
          <w:tcPr>
            <w:tcW w:type="dxa" w:w="1282"/>
          </w:tcPr>
          <w:p>
            <w:pPr>
              <w:spacing w:line="240" w:lineRule="auto" w:after="0"/>
              <w:jc w:val="left"/>
            </w:pPr>
            <w:r>
              <w:rPr>
                <w:rFonts w:ascii="Times New Roman" w:hAnsi="Times New Roman"/>
                <w:sz w:val="18"/>
              </w:rPr>
              <w:t>0.000367</w:t>
            </w:r>
          </w:p>
        </w:tc>
        <w:tc>
          <w:tcPr>
            <w:tcW w:type="dxa" w:w="1211"/>
          </w:tcPr>
          <w:p>
            <w:pPr>
              <w:spacing w:line="240" w:lineRule="auto" w:after="0"/>
              <w:jc w:val="left"/>
            </w:pPr>
            <w:r>
              <w:rPr>
                <w:rFonts w:ascii="Times New Roman" w:hAnsi="Times New Roman"/>
                <w:sz w:val="18"/>
              </w:rPr>
              <w:t>0.10</w:t>
            </w:r>
          </w:p>
        </w:tc>
      </w:tr>
      <w:tr>
        <w:tc>
          <w:tcPr>
            <w:tcW w:type="dxa" w:w="2066"/>
            <w:shd w:val="clear" w:color="auto" w:fill="F2F2F2"/>
          </w:tcPr>
          <w:p>
            <w:pPr>
              <w:spacing w:line="240" w:lineRule="auto" w:after="0"/>
              <w:jc w:val="left"/>
            </w:pPr>
            <w:r>
              <w:rPr>
                <w:rFonts w:ascii="Times New Roman" w:hAnsi="Times New Roman"/>
                <w:sz w:val="18"/>
              </w:rPr>
              <w:t>quiz/generate</w:t>
            </w:r>
          </w:p>
        </w:tc>
        <w:tc>
          <w:tcPr>
            <w:tcW w:type="dxa" w:w="784"/>
            <w:shd w:val="clear" w:color="auto" w:fill="F2F2F2"/>
          </w:tcPr>
          <w:p>
            <w:pPr>
              <w:spacing w:line="240" w:lineRule="auto" w:after="0"/>
              <w:jc w:val="left"/>
            </w:pPr>
            <w:r>
              <w:rPr>
                <w:rFonts w:ascii="Times New Roman" w:hAnsi="Times New Roman"/>
                <w:sz w:val="18"/>
              </w:rPr>
              <w:t>11</w:t>
            </w:r>
          </w:p>
        </w:tc>
        <w:tc>
          <w:tcPr>
            <w:tcW w:type="dxa" w:w="1353"/>
            <w:shd w:val="clear" w:color="auto" w:fill="F2F2F2"/>
          </w:tcPr>
          <w:p>
            <w:pPr>
              <w:spacing w:line="240" w:lineRule="auto" w:after="0"/>
              <w:jc w:val="left"/>
            </w:pPr>
            <w:r>
              <w:rPr>
                <w:rFonts w:ascii="Times New Roman" w:hAnsi="Times New Roman"/>
                <w:sz w:val="18"/>
              </w:rPr>
              <w:t>2,154</w:t>
            </w:r>
          </w:p>
        </w:tc>
        <w:tc>
          <w:tcPr>
            <w:tcW w:type="dxa" w:w="1353"/>
            <w:shd w:val="clear" w:color="auto" w:fill="F2F2F2"/>
          </w:tcPr>
          <w:p>
            <w:pPr>
              <w:spacing w:line="240" w:lineRule="auto" w:after="0"/>
              <w:jc w:val="left"/>
            </w:pPr>
            <w:r>
              <w:rPr>
                <w:rFonts w:ascii="Times New Roman" w:hAnsi="Times New Roman"/>
                <w:sz w:val="18"/>
              </w:rPr>
              <w:t>282</w:t>
            </w:r>
          </w:p>
        </w:tc>
        <w:tc>
          <w:tcPr>
            <w:tcW w:type="dxa" w:w="1282"/>
            <w:shd w:val="clear" w:color="auto" w:fill="F2F2F2"/>
          </w:tcPr>
          <w:p>
            <w:pPr>
              <w:spacing w:line="240" w:lineRule="auto" w:after="0"/>
              <w:jc w:val="left"/>
            </w:pPr>
            <w:r>
              <w:rPr>
                <w:rFonts w:ascii="Times New Roman" w:hAnsi="Times New Roman"/>
                <w:sz w:val="18"/>
              </w:rPr>
              <w:t>0.000492</w:t>
            </w:r>
          </w:p>
        </w:tc>
        <w:tc>
          <w:tcPr>
            <w:tcW w:type="dxa" w:w="1211"/>
            <w:shd w:val="clear" w:color="auto" w:fill="F2F2F2"/>
          </w:tcPr>
          <w:p>
            <w:pPr>
              <w:spacing w:line="240" w:lineRule="auto" w:after="0"/>
              <w:jc w:val="left"/>
            </w:pPr>
            <w:r>
              <w:rPr>
                <w:rFonts w:ascii="Times New Roman" w:hAnsi="Times New Roman"/>
                <w:sz w:val="18"/>
              </w:rPr>
              <w:t>0.14</w:t>
            </w:r>
          </w:p>
        </w:tc>
      </w:tr>
      <w:tr>
        <w:tc>
          <w:tcPr>
            <w:tcW w:type="dxa" w:w="2066"/>
          </w:tcPr>
          <w:p>
            <w:pPr>
              <w:spacing w:line="240" w:lineRule="auto" w:after="0"/>
              <w:jc w:val="left"/>
            </w:pPr>
            <w:r>
              <w:rPr>
                <w:rFonts w:ascii="Times New Roman" w:hAnsi="Times New Roman"/>
                <w:sz w:val="18"/>
              </w:rPr>
              <w:t>quiz/evaluate</w:t>
            </w:r>
          </w:p>
        </w:tc>
        <w:tc>
          <w:tcPr>
            <w:tcW w:type="dxa" w:w="784"/>
          </w:tcPr>
          <w:p>
            <w:pPr>
              <w:spacing w:line="240" w:lineRule="auto" w:after="0"/>
              <w:jc w:val="left"/>
            </w:pPr>
            <w:r>
              <w:rPr>
                <w:rFonts w:ascii="Times New Roman" w:hAnsi="Times New Roman"/>
                <w:sz w:val="18"/>
              </w:rPr>
              <w:t>24</w:t>
            </w:r>
          </w:p>
        </w:tc>
        <w:tc>
          <w:tcPr>
            <w:tcW w:type="dxa" w:w="1353"/>
          </w:tcPr>
          <w:p>
            <w:pPr>
              <w:spacing w:line="240" w:lineRule="auto" w:after="0"/>
              <w:jc w:val="left"/>
            </w:pPr>
            <w:r>
              <w:rPr>
                <w:rFonts w:ascii="Times New Roman" w:hAnsi="Times New Roman"/>
                <w:sz w:val="18"/>
              </w:rPr>
              <w:t>1,097</w:t>
            </w:r>
          </w:p>
        </w:tc>
        <w:tc>
          <w:tcPr>
            <w:tcW w:type="dxa" w:w="1353"/>
          </w:tcPr>
          <w:p>
            <w:pPr>
              <w:spacing w:line="240" w:lineRule="auto" w:after="0"/>
              <w:jc w:val="left"/>
            </w:pPr>
            <w:r>
              <w:rPr>
                <w:rFonts w:ascii="Times New Roman" w:hAnsi="Times New Roman"/>
                <w:sz w:val="18"/>
              </w:rPr>
              <w:t>47</w:t>
            </w:r>
          </w:p>
        </w:tc>
        <w:tc>
          <w:tcPr>
            <w:tcW w:type="dxa" w:w="1282"/>
          </w:tcPr>
          <w:p>
            <w:pPr>
              <w:spacing w:line="240" w:lineRule="auto" w:after="0"/>
              <w:jc w:val="left"/>
            </w:pPr>
            <w:r>
              <w:rPr>
                <w:rFonts w:ascii="Times New Roman" w:hAnsi="Times New Roman"/>
                <w:sz w:val="18"/>
              </w:rPr>
              <w:t>0.000193</w:t>
            </w:r>
          </w:p>
        </w:tc>
        <w:tc>
          <w:tcPr>
            <w:tcW w:type="dxa" w:w="1211"/>
          </w:tcPr>
          <w:p>
            <w:pPr>
              <w:spacing w:line="240" w:lineRule="auto" w:after="0"/>
              <w:jc w:val="left"/>
            </w:pPr>
            <w:r>
              <w:rPr>
                <w:rFonts w:ascii="Times New Roman" w:hAnsi="Times New Roman"/>
                <w:sz w:val="18"/>
              </w:rPr>
              <w:t>0.05</w:t>
            </w:r>
          </w:p>
        </w:tc>
      </w:tr>
      <w:tr>
        <w:tc>
          <w:tcPr>
            <w:tcW w:type="dxa" w:w="2066"/>
            <w:shd w:val="clear" w:color="auto" w:fill="F2F2F2"/>
          </w:tcPr>
          <w:p>
            <w:pPr>
              <w:spacing w:line="240" w:lineRule="auto" w:after="0"/>
              <w:jc w:val="left"/>
            </w:pPr>
            <w:r>
              <w:rPr>
                <w:rFonts w:ascii="Times New Roman" w:hAnsi="Times New Roman"/>
                <w:sz w:val="18"/>
              </w:rPr>
              <w:t>quiz/overall</w:t>
            </w:r>
          </w:p>
        </w:tc>
        <w:tc>
          <w:tcPr>
            <w:tcW w:type="dxa" w:w="784"/>
            <w:shd w:val="clear" w:color="auto" w:fill="F2F2F2"/>
          </w:tcPr>
          <w:p>
            <w:pPr>
              <w:spacing w:line="240" w:lineRule="auto" w:after="0"/>
              <w:jc w:val="left"/>
            </w:pPr>
            <w:r>
              <w:rPr>
                <w:rFonts w:ascii="Times New Roman" w:hAnsi="Times New Roman"/>
                <w:sz w:val="18"/>
              </w:rPr>
              <w:t>4</w:t>
            </w:r>
          </w:p>
        </w:tc>
        <w:tc>
          <w:tcPr>
            <w:tcW w:type="dxa" w:w="1353"/>
            <w:shd w:val="clear" w:color="auto" w:fill="F2F2F2"/>
          </w:tcPr>
          <w:p>
            <w:pPr>
              <w:spacing w:line="240" w:lineRule="auto" w:after="0"/>
              <w:jc w:val="left"/>
            </w:pPr>
            <w:r>
              <w:rPr>
                <w:rFonts w:ascii="Times New Roman" w:hAnsi="Times New Roman"/>
                <w:sz w:val="18"/>
              </w:rPr>
              <w:t>385</w:t>
            </w:r>
          </w:p>
        </w:tc>
        <w:tc>
          <w:tcPr>
            <w:tcW w:type="dxa" w:w="1353"/>
            <w:shd w:val="clear" w:color="auto" w:fill="F2F2F2"/>
          </w:tcPr>
          <w:p>
            <w:pPr>
              <w:spacing w:line="240" w:lineRule="auto" w:after="0"/>
              <w:jc w:val="left"/>
            </w:pPr>
            <w:r>
              <w:rPr>
                <w:rFonts w:ascii="Times New Roman" w:hAnsi="Times New Roman"/>
                <w:sz w:val="18"/>
              </w:rPr>
              <w:t>94</w:t>
            </w:r>
          </w:p>
        </w:tc>
        <w:tc>
          <w:tcPr>
            <w:tcW w:type="dxa" w:w="1282"/>
            <w:shd w:val="clear" w:color="auto" w:fill="F2F2F2"/>
          </w:tcPr>
          <w:p>
            <w:pPr>
              <w:spacing w:line="240" w:lineRule="auto" w:after="0"/>
              <w:jc w:val="left"/>
            </w:pPr>
            <w:r>
              <w:rPr>
                <w:rFonts w:ascii="Times New Roman" w:hAnsi="Times New Roman"/>
                <w:sz w:val="18"/>
              </w:rPr>
              <w:t>0.000114</w:t>
            </w:r>
          </w:p>
        </w:tc>
        <w:tc>
          <w:tcPr>
            <w:tcW w:type="dxa" w:w="1211"/>
            <w:shd w:val="clear" w:color="auto" w:fill="F2F2F2"/>
          </w:tcPr>
          <w:p>
            <w:pPr>
              <w:spacing w:line="240" w:lineRule="auto" w:after="0"/>
              <w:jc w:val="left"/>
            </w:pPr>
            <w:r>
              <w:rPr>
                <w:rFonts w:ascii="Times New Roman" w:hAnsi="Times New Roman"/>
                <w:sz w:val="18"/>
              </w:rPr>
              <w:t>0.03</w:t>
            </w:r>
          </w:p>
        </w:tc>
      </w:tr>
      <w:tr>
        <w:tc>
          <w:tcPr>
            <w:tcW w:type="dxa" w:w="2066"/>
          </w:tcPr>
          <w:p>
            <w:pPr>
              <w:spacing w:line="240" w:lineRule="auto" w:after="0"/>
              <w:jc w:val="left"/>
            </w:pPr>
            <w:r>
              <w:rPr>
                <w:rFonts w:ascii="Times New Roman" w:hAnsi="Times New Roman"/>
                <w:sz w:val="18"/>
              </w:rPr>
              <w:t>All endpoints</w:t>
            </w:r>
          </w:p>
        </w:tc>
        <w:tc>
          <w:tcPr>
            <w:tcW w:type="dxa" w:w="784"/>
          </w:tcPr>
          <w:p>
            <w:pPr>
              <w:spacing w:line="240" w:lineRule="auto" w:after="0"/>
              <w:jc w:val="left"/>
            </w:pPr>
            <w:r>
              <w:rPr>
                <w:rFonts w:ascii="Times New Roman" w:hAnsi="Times New Roman"/>
                <w:sz w:val="18"/>
              </w:rPr>
              <w:t>43</w:t>
            </w:r>
          </w:p>
        </w:tc>
        <w:tc>
          <w:tcPr>
            <w:tcW w:type="dxa" w:w="1353"/>
          </w:tcPr>
          <w:p>
            <w:pPr>
              <w:spacing w:line="240" w:lineRule="auto" w:after="0"/>
              <w:jc w:val="left"/>
            </w:pPr>
            <w:r>
              <w:rPr>
                <w:rFonts w:ascii="Times New Roman" w:hAnsi="Times New Roman"/>
                <w:sz w:val="18"/>
              </w:rPr>
              <w:t>1,381</w:t>
            </w:r>
          </w:p>
        </w:tc>
        <w:tc>
          <w:tcPr>
            <w:tcW w:type="dxa" w:w="1353"/>
          </w:tcPr>
          <w:p>
            <w:pPr>
              <w:spacing w:line="240" w:lineRule="auto" w:after="0"/>
              <w:jc w:val="left"/>
            </w:pPr>
            <w:r>
              <w:rPr>
                <w:rFonts w:ascii="Times New Roman" w:hAnsi="Times New Roman"/>
                <w:sz w:val="18"/>
              </w:rPr>
              <w:t>119</w:t>
            </w:r>
          </w:p>
        </w:tc>
        <w:tc>
          <w:tcPr>
            <w:tcW w:type="dxa" w:w="1282"/>
          </w:tcPr>
          <w:p>
            <w:pPr>
              <w:spacing w:line="240" w:lineRule="auto" w:after="0"/>
              <w:jc w:val="left"/>
            </w:pPr>
            <w:r>
              <w:rPr>
                <w:rFonts w:ascii="Times New Roman" w:hAnsi="Times New Roman"/>
                <w:sz w:val="18"/>
              </w:rPr>
              <w:t>0.000278</w:t>
            </w:r>
          </w:p>
        </w:tc>
        <w:tc>
          <w:tcPr>
            <w:tcW w:type="dxa" w:w="1211"/>
          </w:tcPr>
          <w:p>
            <w:pPr>
              <w:spacing w:line="240" w:lineRule="auto" w:after="0"/>
              <w:jc w:val="left"/>
            </w:pPr>
            <w:r>
              <w:rPr>
                <w:rFonts w:ascii="Times New Roman" w:hAnsi="Times New Roman"/>
                <w:sz w:val="18"/>
              </w:rPr>
              <w:t>0.08</w:t>
            </w:r>
          </w:p>
        </w:tc>
      </w:tr>
    </w:tbl>
    <w:p>
      <w:pPr>
        <w:spacing w:after="160" w:before="0" w:line="360" w:lineRule="auto"/>
        <w:jc w:val="both"/>
      </w:pPr>
    </w:p>
    <w:p>
      <w:pPr>
        <w:keepNext/>
        <w:spacing w:before="160" w:after="80" w:line="240" w:lineRule="auto"/>
        <w:jc w:val="center"/>
      </w:pPr>
      <w:r>
        <w:drawing>
          <wp:inline xmlns:a="http://schemas.openxmlformats.org/drawingml/2006/main" xmlns:pic="http://schemas.openxmlformats.org/drawingml/2006/picture">
            <wp:extent cx="4754880" cy="2747264"/>
            <wp:docPr id="44" name="Picture 44"/>
            <wp:cNvGraphicFramePr>
              <a:graphicFrameLocks noChangeAspect="1"/>
            </wp:cNvGraphicFramePr>
            <a:graphic>
              <a:graphicData uri="http://schemas.openxmlformats.org/drawingml/2006/picture">
                <pic:pic>
                  <pic:nvPicPr>
                    <pic:cNvPr id="0" name="fig_eval_tokens.png"/>
                    <pic:cNvPicPr/>
                  </pic:nvPicPr>
                  <pic:blipFill>
                    <a:blip r:embed="rId82"/>
                    <a:stretch>
                      <a:fillRect/>
                    </a:stretch>
                  </pic:blipFill>
                  <pic:spPr>
                    <a:xfrm>
                      <a:off x="0" y="0"/>
                      <a:ext cx="4754880" cy="2747264"/>
                    </a:xfrm>
                    <a:prstGeom prst="rect"/>
                  </pic:spPr>
                </pic:pic>
              </a:graphicData>
            </a:graphic>
          </wp:inline>
        </w:drawing>
      </w:r>
    </w:p>
    <w:p>
      <w:bookmarkStart w:id="2254" w:name="fig_8.17"/>
      <w:pPr>
        <w:spacing w:after="240" w:before="0" w:line="240" w:lineRule="auto"/>
        <w:jc w:val="center"/>
      </w:pPr>
      <w:r>
        <w:rPr>
          <w:rFonts w:ascii="Times New Roman" w:hAnsi="Times New Roman"/>
          <w:b/>
          <w:i w:val="0"/>
          <w:sz w:val="22"/>
        </w:rPr>
        <w:t>Figure 8.17: Mean tokens per call, by endpoint.</w:t>
      </w:r>
      <w:bookmarkEnd w:id="2254"/>
    </w:p>
    <w:p>
      <w:pPr>
        <w:spacing w:after="120" w:before="0" w:line="360" w:lineRule="auto"/>
        <w:ind w:firstLine="720"/>
        <w:jc w:val="both"/>
      </w:pPr>
      <w:r>
        <w:rPr>
          <w:rFonts w:ascii="Times New Roman" w:hAnsi="Times New Roman"/>
          <w:b w:val="0"/>
          <w:i w:val="0"/>
          <w:sz w:val="24"/>
        </w:rPr>
        <w:t>The measured numbers are close to the modelled ones and slightly lower, because the model returns shorter answers in practice than the token budgets allow for. A tutoring turn costs 0.000367 dollars, roughly a tenth of a rupee. Marking one answer costs 0.000193 dollars. A complete five-question practice session is one generation call, five evaluation calls and one session evaluation, which measures at 0.001571 dollars, or about 0.44 rupees. Every one of these figures is under one United States cent, and the most expensive single call recorded in the entire log cost 0.000607 dollars.</w:t>
      </w:r>
    </w:p>
    <w:p>
      <w:bookmarkStart w:id="2255" w:name="tab_8.15"/>
      <w:pPr>
        <w:keepNext/>
        <w:spacing w:after="80" w:before="200" w:line="240" w:lineRule="auto"/>
        <w:jc w:val="left"/>
      </w:pPr>
      <w:r>
        <w:rPr>
          <w:rFonts w:ascii="Times New Roman" w:hAnsi="Times New Roman"/>
          <w:b/>
          <w:i w:val="0"/>
          <w:sz w:val="22"/>
        </w:rPr>
        <w:t>Table 8.15: Unit rates used by the system's own cost accounting</w:t>
      </w:r>
      <w:bookmarkEnd w:id="225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3246"/>
        <w:gridCol w:w="2435"/>
        <w:gridCol w:w="2367"/>
      </w:tblGrid>
      <w:tr>
        <w:trPr>
          <w:tblHeader w:val="true"/>
        </w:trPr>
        <w:tc>
          <w:tcPr>
            <w:tcW w:type="dxa" w:w="3247"/>
            <w:shd w:val="clear" w:color="auto" w:fill="D9D9D9"/>
          </w:tcPr>
          <w:p>
            <w:pPr>
              <w:spacing w:line="240" w:lineRule="auto" w:after="0"/>
              <w:jc w:val="left"/>
            </w:pPr>
            <w:r>
              <w:rPr>
                <w:rFonts w:ascii="Times New Roman" w:hAnsi="Times New Roman"/>
                <w:b/>
                <w:sz w:val="19"/>
              </w:rPr>
              <w:t>Model</w:t>
            </w:r>
          </w:p>
        </w:tc>
        <w:tc>
          <w:tcPr>
            <w:tcW w:type="dxa" w:w="2435"/>
            <w:shd w:val="clear" w:color="auto" w:fill="D9D9D9"/>
          </w:tcPr>
          <w:p>
            <w:pPr>
              <w:spacing w:line="240" w:lineRule="auto" w:after="0"/>
              <w:jc w:val="left"/>
            </w:pPr>
            <w:r>
              <w:rPr>
                <w:rFonts w:ascii="Times New Roman" w:hAnsi="Times New Roman"/>
                <w:b/>
                <w:sz w:val="19"/>
              </w:rPr>
              <w:t>Input (USD / 1M tokens)</w:t>
            </w:r>
          </w:p>
        </w:tc>
        <w:tc>
          <w:tcPr>
            <w:tcW w:type="dxa" w:w="2368"/>
            <w:shd w:val="clear" w:color="auto" w:fill="D9D9D9"/>
          </w:tcPr>
          <w:p>
            <w:pPr>
              <w:spacing w:line="240" w:lineRule="auto" w:after="0"/>
              <w:jc w:val="left"/>
            </w:pPr>
            <w:r>
              <w:rPr>
                <w:rFonts w:ascii="Times New Roman" w:hAnsi="Times New Roman"/>
                <w:b/>
                <w:sz w:val="19"/>
              </w:rPr>
              <w:t>Output (USD / 1M tokens)</w:t>
            </w:r>
          </w:p>
        </w:tc>
      </w:tr>
      <w:tr>
        <w:tc>
          <w:tcPr>
            <w:tcW w:type="dxa" w:w="3247"/>
          </w:tcPr>
          <w:p>
            <w:pPr>
              <w:spacing w:line="240" w:lineRule="auto" w:after="0"/>
              <w:jc w:val="left"/>
            </w:pPr>
            <w:r>
              <w:rPr>
                <w:rFonts w:ascii="Times New Roman" w:hAnsi="Times New Roman"/>
                <w:sz w:val="19"/>
              </w:rPr>
              <w:t>gpt-4o-mini</w:t>
            </w:r>
          </w:p>
        </w:tc>
        <w:tc>
          <w:tcPr>
            <w:tcW w:type="dxa" w:w="2435"/>
          </w:tcPr>
          <w:p>
            <w:pPr>
              <w:spacing w:line="240" w:lineRule="auto" w:after="0"/>
              <w:jc w:val="left"/>
            </w:pPr>
            <w:r>
              <w:rPr>
                <w:rFonts w:ascii="Times New Roman" w:hAnsi="Times New Roman"/>
                <w:sz w:val="19"/>
              </w:rPr>
              <w:t>0.150</w:t>
            </w:r>
          </w:p>
        </w:tc>
        <w:tc>
          <w:tcPr>
            <w:tcW w:type="dxa" w:w="2368"/>
          </w:tcPr>
          <w:p>
            <w:pPr>
              <w:spacing w:line="240" w:lineRule="auto" w:after="0"/>
              <w:jc w:val="left"/>
            </w:pPr>
            <w:r>
              <w:rPr>
                <w:rFonts w:ascii="Times New Roman" w:hAnsi="Times New Roman"/>
                <w:sz w:val="19"/>
              </w:rPr>
              <w:t>0.600</w:t>
            </w:r>
          </w:p>
        </w:tc>
      </w:tr>
      <w:tr>
        <w:tc>
          <w:tcPr>
            <w:tcW w:type="dxa" w:w="3247"/>
            <w:shd w:val="clear" w:color="auto" w:fill="F2F2F2"/>
          </w:tcPr>
          <w:p>
            <w:pPr>
              <w:spacing w:line="240" w:lineRule="auto" w:after="0"/>
              <w:jc w:val="left"/>
            </w:pPr>
            <w:r>
              <w:rPr>
                <w:rFonts w:ascii="Times New Roman" w:hAnsi="Times New Roman"/>
                <w:sz w:val="19"/>
              </w:rPr>
              <w:t>text-embedding-3-small</w:t>
            </w:r>
          </w:p>
        </w:tc>
        <w:tc>
          <w:tcPr>
            <w:tcW w:type="dxa" w:w="2435"/>
            <w:shd w:val="clear" w:color="auto" w:fill="F2F2F2"/>
          </w:tcPr>
          <w:p>
            <w:pPr>
              <w:spacing w:line="240" w:lineRule="auto" w:after="0"/>
              <w:jc w:val="left"/>
            </w:pPr>
            <w:r>
              <w:rPr>
                <w:rFonts w:ascii="Times New Roman" w:hAnsi="Times New Roman"/>
                <w:sz w:val="19"/>
              </w:rPr>
              <w:t>0.020</w:t>
            </w:r>
          </w:p>
        </w:tc>
        <w:tc>
          <w:tcPr>
            <w:tcW w:type="dxa" w:w="2368"/>
            <w:shd w:val="clear" w:color="auto" w:fill="F2F2F2"/>
          </w:tcPr>
          <w:p>
            <w:pPr>
              <w:spacing w:line="240" w:lineRule="auto" w:after="0"/>
              <w:jc w:val="left"/>
            </w:pPr>
            <w:r>
              <w:rPr>
                <w:rFonts w:ascii="Times New Roman" w:hAnsi="Times New Roman"/>
                <w:sz w:val="19"/>
              </w:rPr>
              <w:t>0.000</w:t>
            </w:r>
          </w:p>
        </w:tc>
      </w:tr>
      <w:tr>
        <w:tc>
          <w:tcPr>
            <w:tcW w:type="dxa" w:w="3247"/>
          </w:tcPr>
          <w:p>
            <w:pPr>
              <w:spacing w:line="240" w:lineRule="auto" w:after="0"/>
              <w:jc w:val="left"/>
            </w:pPr>
            <w:r>
              <w:rPr>
                <w:rFonts w:ascii="Times New Roman" w:hAnsi="Times New Roman"/>
                <w:sz w:val="19"/>
              </w:rPr>
              <w:t>gpt-4o (for comparison; not used)</w:t>
            </w:r>
          </w:p>
        </w:tc>
        <w:tc>
          <w:tcPr>
            <w:tcW w:type="dxa" w:w="2435"/>
          </w:tcPr>
          <w:p>
            <w:pPr>
              <w:spacing w:line="240" w:lineRule="auto" w:after="0"/>
              <w:jc w:val="left"/>
            </w:pPr>
            <w:r>
              <w:rPr>
                <w:rFonts w:ascii="Times New Roman" w:hAnsi="Times New Roman"/>
                <w:sz w:val="19"/>
              </w:rPr>
              <w:t>2.500</w:t>
            </w:r>
          </w:p>
        </w:tc>
        <w:tc>
          <w:tcPr>
            <w:tcW w:type="dxa" w:w="2368"/>
          </w:tcPr>
          <w:p>
            <w:pPr>
              <w:spacing w:line="240" w:lineRule="auto" w:after="0"/>
              <w:jc w:val="left"/>
            </w:pPr>
            <w:r>
              <w:rPr>
                <w:rFonts w:ascii="Times New Roman" w:hAnsi="Times New Roman"/>
                <w:sz w:val="19"/>
              </w:rPr>
              <w:t>10.000</w:t>
            </w:r>
          </w:p>
        </w:tc>
      </w:tr>
    </w:tbl>
    <w:p>
      <w:pPr>
        <w:spacing w:after="160" w:before="0" w:line="360" w:lineRule="auto"/>
        <w:jc w:val="both"/>
      </w:pPr>
    </w:p>
    <w:p>
      <w:bookmarkStart w:id="2256" w:name="tab_8.16"/>
      <w:pPr>
        <w:keepNext/>
        <w:spacing w:after="80" w:before="200" w:line="240" w:lineRule="auto"/>
        <w:jc w:val="left"/>
      </w:pPr>
      <w:r>
        <w:rPr>
          <w:rFonts w:ascii="Times New Roman" w:hAnsi="Times New Roman"/>
          <w:b/>
          <w:i w:val="0"/>
          <w:sz w:val="22"/>
        </w:rPr>
        <w:t>Table 8.16: Modelled cost per interaction</w:t>
      </w:r>
      <w:bookmarkEnd w:id="2256"/>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933"/>
        <w:gridCol w:w="1227"/>
        <w:gridCol w:w="1296"/>
        <w:gridCol w:w="1296"/>
        <w:gridCol w:w="1296"/>
      </w:tblGrid>
      <w:tr>
        <w:trPr>
          <w:tblHeader w:val="true"/>
        </w:trPr>
        <w:tc>
          <w:tcPr>
            <w:tcW w:type="dxa" w:w="2933"/>
            <w:shd w:val="clear" w:color="auto" w:fill="D9D9D9"/>
          </w:tcPr>
          <w:p>
            <w:pPr>
              <w:spacing w:line="240" w:lineRule="auto" w:after="0"/>
              <w:jc w:val="left"/>
            </w:pPr>
            <w:r>
              <w:rPr>
                <w:rFonts w:ascii="Times New Roman" w:hAnsi="Times New Roman"/>
                <w:b/>
                <w:sz w:val="19"/>
              </w:rPr>
              <w:t>Interaction</w:t>
            </w:r>
          </w:p>
        </w:tc>
        <w:tc>
          <w:tcPr>
            <w:tcW w:type="dxa" w:w="1228"/>
            <w:shd w:val="clear" w:color="auto" w:fill="D9D9D9"/>
          </w:tcPr>
          <w:p>
            <w:pPr>
              <w:spacing w:line="240" w:lineRule="auto" w:after="0"/>
              <w:jc w:val="left"/>
            </w:pPr>
            <w:r>
              <w:rPr>
                <w:rFonts w:ascii="Times New Roman" w:hAnsi="Times New Roman"/>
                <w:b/>
                <w:sz w:val="19"/>
              </w:rPr>
              <w:t>Input (tok.)</w:t>
            </w:r>
          </w:p>
        </w:tc>
        <w:tc>
          <w:tcPr>
            <w:tcW w:type="dxa" w:w="1296"/>
            <w:shd w:val="clear" w:color="auto" w:fill="D9D9D9"/>
          </w:tcPr>
          <w:p>
            <w:pPr>
              <w:spacing w:line="240" w:lineRule="auto" w:after="0"/>
              <w:jc w:val="left"/>
            </w:pPr>
            <w:r>
              <w:rPr>
                <w:rFonts w:ascii="Times New Roman" w:hAnsi="Times New Roman"/>
                <w:b/>
                <w:sz w:val="19"/>
              </w:rPr>
              <w:t>Output (tok.)</w:t>
            </w:r>
          </w:p>
        </w:tc>
        <w:tc>
          <w:tcPr>
            <w:tcW w:type="dxa" w:w="1296"/>
            <w:shd w:val="clear" w:color="auto" w:fill="D9D9D9"/>
          </w:tcPr>
          <w:p>
            <w:pPr>
              <w:spacing w:line="240" w:lineRule="auto" w:after="0"/>
              <w:jc w:val="left"/>
            </w:pPr>
            <w:r>
              <w:rPr>
                <w:rFonts w:ascii="Times New Roman" w:hAnsi="Times New Roman"/>
                <w:b/>
                <w:sz w:val="19"/>
              </w:rPr>
              <w:t>Cost (USD)</w:t>
            </w:r>
          </w:p>
        </w:tc>
        <w:tc>
          <w:tcPr>
            <w:tcW w:type="dxa" w:w="1296"/>
            <w:shd w:val="clear" w:color="auto" w:fill="D9D9D9"/>
          </w:tcPr>
          <w:p>
            <w:pPr>
              <w:spacing w:line="240" w:lineRule="auto" w:after="0"/>
              <w:jc w:val="left"/>
            </w:pPr>
            <w:r>
              <w:rPr>
                <w:rFonts w:ascii="Times New Roman" w:hAnsi="Times New Roman"/>
                <w:b/>
                <w:sz w:val="19"/>
              </w:rPr>
              <w:t>Cost (PKR)</w:t>
            </w:r>
          </w:p>
        </w:tc>
      </w:tr>
      <w:tr>
        <w:tc>
          <w:tcPr>
            <w:tcW w:type="dxa" w:w="2933"/>
          </w:tcPr>
          <w:p>
            <w:pPr>
              <w:spacing w:line="240" w:lineRule="auto" w:after="0"/>
              <w:jc w:val="left"/>
            </w:pPr>
            <w:r>
              <w:rPr>
                <w:rFonts w:ascii="Times New Roman" w:hAnsi="Times New Roman"/>
                <w:sz w:val="19"/>
              </w:rPr>
              <w:t>Tutoring turn — generation</w:t>
            </w:r>
          </w:p>
        </w:tc>
        <w:tc>
          <w:tcPr>
            <w:tcW w:type="dxa" w:w="1228"/>
          </w:tcPr>
          <w:p>
            <w:pPr>
              <w:spacing w:line="240" w:lineRule="auto" w:after="0"/>
              <w:jc w:val="left"/>
            </w:pPr>
            <w:r>
              <w:rPr>
                <w:rFonts w:ascii="Times New Roman" w:hAnsi="Times New Roman"/>
                <w:sz w:val="19"/>
              </w:rPr>
              <w:t>≈ 2,100</w:t>
            </w:r>
          </w:p>
        </w:tc>
        <w:tc>
          <w:tcPr>
            <w:tcW w:type="dxa" w:w="1296"/>
          </w:tcPr>
          <w:p>
            <w:pPr>
              <w:spacing w:line="240" w:lineRule="auto" w:after="0"/>
              <w:jc w:val="left"/>
            </w:pPr>
            <w:r>
              <w:rPr>
                <w:rFonts w:ascii="Times New Roman" w:hAnsi="Times New Roman"/>
                <w:sz w:val="19"/>
              </w:rPr>
              <w:t>≈ 250</w:t>
            </w:r>
          </w:p>
        </w:tc>
        <w:tc>
          <w:tcPr>
            <w:tcW w:type="dxa" w:w="1296"/>
          </w:tcPr>
          <w:p>
            <w:pPr>
              <w:spacing w:line="240" w:lineRule="auto" w:after="0"/>
              <w:jc w:val="left"/>
            </w:pPr>
            <w:r>
              <w:rPr>
                <w:rFonts w:ascii="Times New Roman" w:hAnsi="Times New Roman"/>
                <w:sz w:val="19"/>
              </w:rPr>
              <w:t>≈ 0.00047</w:t>
            </w:r>
          </w:p>
        </w:tc>
        <w:tc>
          <w:tcPr>
            <w:tcW w:type="dxa" w:w="1296"/>
          </w:tcPr>
          <w:p>
            <w:pPr>
              <w:spacing w:line="240" w:lineRule="auto" w:after="0"/>
              <w:jc w:val="left"/>
            </w:pPr>
            <w:r>
              <w:rPr>
                <w:rFonts w:ascii="Times New Roman" w:hAnsi="Times New Roman"/>
                <w:sz w:val="19"/>
              </w:rPr>
              <w:t>≈ 0.13</w:t>
            </w:r>
          </w:p>
        </w:tc>
      </w:tr>
      <w:tr>
        <w:tc>
          <w:tcPr>
            <w:tcW w:type="dxa" w:w="2933"/>
            <w:shd w:val="clear" w:color="auto" w:fill="F2F2F2"/>
          </w:tcPr>
          <w:p>
            <w:pPr>
              <w:spacing w:line="240" w:lineRule="auto" w:after="0"/>
              <w:jc w:val="left"/>
            </w:pPr>
            <w:r>
              <w:rPr>
                <w:rFonts w:ascii="Times New Roman" w:hAnsi="Times New Roman"/>
                <w:sz w:val="19"/>
              </w:rPr>
              <w:t>Tutoring turn — summary maintenance</w:t>
            </w:r>
          </w:p>
        </w:tc>
        <w:tc>
          <w:tcPr>
            <w:tcW w:type="dxa" w:w="1228"/>
            <w:shd w:val="clear" w:color="auto" w:fill="F2F2F2"/>
          </w:tcPr>
          <w:p>
            <w:pPr>
              <w:spacing w:line="240" w:lineRule="auto" w:after="0"/>
              <w:jc w:val="left"/>
            </w:pPr>
            <w:r>
              <w:rPr>
                <w:rFonts w:ascii="Times New Roman" w:hAnsi="Times New Roman"/>
                <w:sz w:val="19"/>
              </w:rPr>
              <w:t>≈ 400</w:t>
            </w:r>
          </w:p>
        </w:tc>
        <w:tc>
          <w:tcPr>
            <w:tcW w:type="dxa" w:w="1296"/>
            <w:shd w:val="clear" w:color="auto" w:fill="F2F2F2"/>
          </w:tcPr>
          <w:p>
            <w:pPr>
              <w:spacing w:line="240" w:lineRule="auto" w:after="0"/>
              <w:jc w:val="left"/>
            </w:pPr>
            <w:r>
              <w:rPr>
                <w:rFonts w:ascii="Times New Roman" w:hAnsi="Times New Roman"/>
                <w:sz w:val="19"/>
              </w:rPr>
              <w:t>≈ 155</w:t>
            </w:r>
          </w:p>
        </w:tc>
        <w:tc>
          <w:tcPr>
            <w:tcW w:type="dxa" w:w="1296"/>
            <w:shd w:val="clear" w:color="auto" w:fill="F2F2F2"/>
          </w:tcPr>
          <w:p>
            <w:pPr>
              <w:spacing w:line="240" w:lineRule="auto" w:after="0"/>
              <w:jc w:val="left"/>
            </w:pPr>
            <w:r>
              <w:rPr>
                <w:rFonts w:ascii="Times New Roman" w:hAnsi="Times New Roman"/>
                <w:sz w:val="19"/>
              </w:rPr>
              <w:t>≈ 0.00015</w:t>
            </w:r>
          </w:p>
        </w:tc>
        <w:tc>
          <w:tcPr>
            <w:tcW w:type="dxa" w:w="1296"/>
            <w:shd w:val="clear" w:color="auto" w:fill="F2F2F2"/>
          </w:tcPr>
          <w:p>
            <w:pPr>
              <w:spacing w:line="240" w:lineRule="auto" w:after="0"/>
              <w:jc w:val="left"/>
            </w:pPr>
            <w:r>
              <w:rPr>
                <w:rFonts w:ascii="Times New Roman" w:hAnsi="Times New Roman"/>
                <w:sz w:val="19"/>
              </w:rPr>
              <w:t>≈ 0.04</w:t>
            </w:r>
          </w:p>
        </w:tc>
      </w:tr>
      <w:tr>
        <w:tc>
          <w:tcPr>
            <w:tcW w:type="dxa" w:w="2933"/>
          </w:tcPr>
          <w:p>
            <w:pPr>
              <w:spacing w:line="240" w:lineRule="auto" w:after="0"/>
              <w:jc w:val="left"/>
            </w:pPr>
            <w:r>
              <w:rPr>
                <w:rFonts w:ascii="Times New Roman" w:hAnsi="Times New Roman"/>
                <w:sz w:val="19"/>
              </w:rPr>
              <w:t>Tutoring turn — embedding (cache miss)</w:t>
            </w:r>
          </w:p>
        </w:tc>
        <w:tc>
          <w:tcPr>
            <w:tcW w:type="dxa" w:w="1228"/>
          </w:tcPr>
          <w:p>
            <w:pPr>
              <w:spacing w:line="240" w:lineRule="auto" w:after="0"/>
              <w:jc w:val="left"/>
            </w:pPr>
            <w:r>
              <w:rPr>
                <w:rFonts w:ascii="Times New Roman" w:hAnsi="Times New Roman"/>
                <w:sz w:val="19"/>
              </w:rPr>
              <w:t>≈ 20</w:t>
            </w:r>
          </w:p>
        </w:tc>
        <w:tc>
          <w:tcPr>
            <w:tcW w:type="dxa" w:w="1296"/>
          </w:tcPr>
          <w:p>
            <w:pPr>
              <w:spacing w:line="240" w:lineRule="auto" w:after="0"/>
              <w:jc w:val="left"/>
            </w:pPr>
            <w:r>
              <w:rPr>
                <w:rFonts w:ascii="Times New Roman" w:hAnsi="Times New Roman"/>
                <w:sz w:val="19"/>
              </w:rPr>
              <w:t>—</w:t>
            </w:r>
          </w:p>
        </w:tc>
        <w:tc>
          <w:tcPr>
            <w:tcW w:type="dxa" w:w="1296"/>
          </w:tcPr>
          <w:p>
            <w:pPr>
              <w:spacing w:line="240" w:lineRule="auto" w:after="0"/>
              <w:jc w:val="left"/>
            </w:pPr>
            <w:r>
              <w:rPr>
                <w:rFonts w:ascii="Times New Roman" w:hAnsi="Times New Roman"/>
                <w:sz w:val="19"/>
              </w:rPr>
              <w:t>&lt; 0.000001</w:t>
            </w:r>
          </w:p>
        </w:tc>
        <w:tc>
          <w:tcPr>
            <w:tcW w:type="dxa" w:w="1296"/>
          </w:tcPr>
          <w:p>
            <w:pPr>
              <w:spacing w:line="240" w:lineRule="auto" w:after="0"/>
              <w:jc w:val="left"/>
            </w:pPr>
            <w:r>
              <w:rPr>
                <w:rFonts w:ascii="Times New Roman" w:hAnsi="Times New Roman"/>
                <w:sz w:val="19"/>
              </w:rPr>
              <w:t>≈ 0.00</w:t>
            </w:r>
          </w:p>
        </w:tc>
      </w:tr>
      <w:tr>
        <w:tc>
          <w:tcPr>
            <w:tcW w:type="dxa" w:w="2933"/>
            <w:shd w:val="clear" w:color="auto" w:fill="F2F2F2"/>
          </w:tcPr>
          <w:p>
            <w:pPr>
              <w:spacing w:line="240" w:lineRule="auto" w:after="0"/>
              <w:jc w:val="left"/>
            </w:pPr>
            <w:r>
              <w:rPr>
                <w:rFonts w:ascii="Times New Roman" w:hAnsi="Times New Roman"/>
                <w:sz w:val="19"/>
              </w:rPr>
              <w:t>Tutoring turn — total</w:t>
            </w:r>
          </w:p>
        </w:tc>
        <w:tc>
          <w:tcPr>
            <w:tcW w:type="dxa" w:w="1228"/>
            <w:shd w:val="clear" w:color="auto" w:fill="F2F2F2"/>
          </w:tcPr>
          <w:p>
            <w:pPr>
              <w:spacing w:line="240" w:lineRule="auto" w:after="0"/>
              <w:jc w:val="left"/>
            </w:pPr>
            <w:r>
              <w:rPr>
                <w:rFonts w:ascii="Times New Roman" w:hAnsi="Times New Roman"/>
                <w:sz w:val="19"/>
              </w:rPr>
              <w:t>≈ 2,520</w:t>
            </w:r>
          </w:p>
        </w:tc>
        <w:tc>
          <w:tcPr>
            <w:tcW w:type="dxa" w:w="1296"/>
            <w:shd w:val="clear" w:color="auto" w:fill="F2F2F2"/>
          </w:tcPr>
          <w:p>
            <w:pPr>
              <w:spacing w:line="240" w:lineRule="auto" w:after="0"/>
              <w:jc w:val="left"/>
            </w:pPr>
            <w:r>
              <w:rPr>
                <w:rFonts w:ascii="Times New Roman" w:hAnsi="Times New Roman"/>
                <w:sz w:val="19"/>
              </w:rPr>
              <w:t>≈ 405</w:t>
            </w:r>
          </w:p>
        </w:tc>
        <w:tc>
          <w:tcPr>
            <w:tcW w:type="dxa" w:w="1296"/>
            <w:shd w:val="clear" w:color="auto" w:fill="F2F2F2"/>
          </w:tcPr>
          <w:p>
            <w:pPr>
              <w:spacing w:line="240" w:lineRule="auto" w:after="0"/>
              <w:jc w:val="left"/>
            </w:pPr>
            <w:r>
              <w:rPr>
                <w:rFonts w:ascii="Times New Roman" w:hAnsi="Times New Roman"/>
                <w:sz w:val="19"/>
              </w:rPr>
              <w:t>≈ 0.00062</w:t>
            </w:r>
          </w:p>
        </w:tc>
        <w:tc>
          <w:tcPr>
            <w:tcW w:type="dxa" w:w="1296"/>
            <w:shd w:val="clear" w:color="auto" w:fill="F2F2F2"/>
          </w:tcPr>
          <w:p>
            <w:pPr>
              <w:spacing w:line="240" w:lineRule="auto" w:after="0"/>
              <w:jc w:val="left"/>
            </w:pPr>
            <w:r>
              <w:rPr>
                <w:rFonts w:ascii="Times New Roman" w:hAnsi="Times New Roman"/>
                <w:sz w:val="19"/>
              </w:rPr>
              <w:t>≈ 0.17</w:t>
            </w:r>
          </w:p>
        </w:tc>
      </w:tr>
      <w:tr>
        <w:tc>
          <w:tcPr>
            <w:tcW w:type="dxa" w:w="2933"/>
          </w:tcPr>
          <w:p>
            <w:pPr>
              <w:spacing w:line="240" w:lineRule="auto" w:after="0"/>
              <w:jc w:val="left"/>
            </w:pPr>
            <w:r>
              <w:rPr>
                <w:rFonts w:ascii="Times New Roman" w:hAnsi="Times New Roman"/>
                <w:sz w:val="19"/>
              </w:rPr>
              <w:t>Question generation (5 items)</w:t>
            </w:r>
          </w:p>
        </w:tc>
        <w:tc>
          <w:tcPr>
            <w:tcW w:type="dxa" w:w="1228"/>
          </w:tcPr>
          <w:p>
            <w:pPr>
              <w:spacing w:line="240" w:lineRule="auto" w:after="0"/>
              <w:jc w:val="left"/>
            </w:pPr>
            <w:r>
              <w:rPr>
                <w:rFonts w:ascii="Times New Roman" w:hAnsi="Times New Roman"/>
                <w:sz w:val="19"/>
              </w:rPr>
              <w:t>≈ 2,300</w:t>
            </w:r>
          </w:p>
        </w:tc>
        <w:tc>
          <w:tcPr>
            <w:tcW w:type="dxa" w:w="1296"/>
          </w:tcPr>
          <w:p>
            <w:pPr>
              <w:spacing w:line="240" w:lineRule="auto" w:after="0"/>
              <w:jc w:val="left"/>
            </w:pPr>
            <w:r>
              <w:rPr>
                <w:rFonts w:ascii="Times New Roman" w:hAnsi="Times New Roman"/>
                <w:sz w:val="19"/>
              </w:rPr>
              <w:t>≈ 400</w:t>
            </w:r>
          </w:p>
        </w:tc>
        <w:tc>
          <w:tcPr>
            <w:tcW w:type="dxa" w:w="1296"/>
          </w:tcPr>
          <w:p>
            <w:pPr>
              <w:spacing w:line="240" w:lineRule="auto" w:after="0"/>
              <w:jc w:val="left"/>
            </w:pPr>
            <w:r>
              <w:rPr>
                <w:rFonts w:ascii="Times New Roman" w:hAnsi="Times New Roman"/>
                <w:sz w:val="19"/>
              </w:rPr>
              <w:t>≈ 0.00059</w:t>
            </w:r>
          </w:p>
        </w:tc>
        <w:tc>
          <w:tcPr>
            <w:tcW w:type="dxa" w:w="1296"/>
          </w:tcPr>
          <w:p>
            <w:pPr>
              <w:spacing w:line="240" w:lineRule="auto" w:after="0"/>
              <w:jc w:val="left"/>
            </w:pPr>
            <w:r>
              <w:rPr>
                <w:rFonts w:ascii="Times New Roman" w:hAnsi="Times New Roman"/>
                <w:sz w:val="19"/>
              </w:rPr>
              <w:t>≈ 0.16</w:t>
            </w:r>
          </w:p>
        </w:tc>
      </w:tr>
      <w:tr>
        <w:tc>
          <w:tcPr>
            <w:tcW w:type="dxa" w:w="2933"/>
            <w:shd w:val="clear" w:color="auto" w:fill="F2F2F2"/>
          </w:tcPr>
          <w:p>
            <w:pPr>
              <w:spacing w:line="240" w:lineRule="auto" w:after="0"/>
              <w:jc w:val="left"/>
            </w:pPr>
            <w:r>
              <w:rPr>
                <w:rFonts w:ascii="Times New Roman" w:hAnsi="Times New Roman"/>
                <w:sz w:val="19"/>
              </w:rPr>
              <w:t>Answer evaluation (one answer)</w:t>
            </w:r>
          </w:p>
        </w:tc>
        <w:tc>
          <w:tcPr>
            <w:tcW w:type="dxa" w:w="1228"/>
            <w:shd w:val="clear" w:color="auto" w:fill="F2F2F2"/>
          </w:tcPr>
          <w:p>
            <w:pPr>
              <w:spacing w:line="240" w:lineRule="auto" w:after="0"/>
              <w:jc w:val="left"/>
            </w:pPr>
            <w:r>
              <w:rPr>
                <w:rFonts w:ascii="Times New Roman" w:hAnsi="Times New Roman"/>
                <w:sz w:val="19"/>
              </w:rPr>
              <w:t>≈ 1,200</w:t>
            </w:r>
          </w:p>
        </w:tc>
        <w:tc>
          <w:tcPr>
            <w:tcW w:type="dxa" w:w="1296"/>
            <w:shd w:val="clear" w:color="auto" w:fill="F2F2F2"/>
          </w:tcPr>
          <w:p>
            <w:pPr>
              <w:spacing w:line="240" w:lineRule="auto" w:after="0"/>
              <w:jc w:val="left"/>
            </w:pPr>
            <w:r>
              <w:rPr>
                <w:rFonts w:ascii="Times New Roman" w:hAnsi="Times New Roman"/>
                <w:sz w:val="19"/>
              </w:rPr>
              <w:t>≈ 42</w:t>
            </w:r>
          </w:p>
        </w:tc>
        <w:tc>
          <w:tcPr>
            <w:tcW w:type="dxa" w:w="1296"/>
            <w:shd w:val="clear" w:color="auto" w:fill="F2F2F2"/>
          </w:tcPr>
          <w:p>
            <w:pPr>
              <w:spacing w:line="240" w:lineRule="auto" w:after="0"/>
              <w:jc w:val="left"/>
            </w:pPr>
            <w:r>
              <w:rPr>
                <w:rFonts w:ascii="Times New Roman" w:hAnsi="Times New Roman"/>
                <w:sz w:val="19"/>
              </w:rPr>
              <w:t>≈ 0.00021</w:t>
            </w:r>
          </w:p>
        </w:tc>
        <w:tc>
          <w:tcPr>
            <w:tcW w:type="dxa" w:w="1296"/>
            <w:shd w:val="clear" w:color="auto" w:fill="F2F2F2"/>
          </w:tcPr>
          <w:p>
            <w:pPr>
              <w:spacing w:line="240" w:lineRule="auto" w:after="0"/>
              <w:jc w:val="left"/>
            </w:pPr>
            <w:r>
              <w:rPr>
                <w:rFonts w:ascii="Times New Roman" w:hAnsi="Times New Roman"/>
                <w:sz w:val="19"/>
              </w:rPr>
              <w:t>≈ 0.06</w:t>
            </w:r>
          </w:p>
        </w:tc>
      </w:tr>
      <w:tr>
        <w:tc>
          <w:tcPr>
            <w:tcW w:type="dxa" w:w="2933"/>
          </w:tcPr>
          <w:p>
            <w:pPr>
              <w:spacing w:line="240" w:lineRule="auto" w:after="0"/>
              <w:jc w:val="left"/>
            </w:pPr>
            <w:r>
              <w:rPr>
                <w:rFonts w:ascii="Times New Roman" w:hAnsi="Times New Roman"/>
                <w:sz w:val="19"/>
              </w:rPr>
              <w:t>Session evaluation</w:t>
            </w:r>
          </w:p>
        </w:tc>
        <w:tc>
          <w:tcPr>
            <w:tcW w:type="dxa" w:w="1228"/>
          </w:tcPr>
          <w:p>
            <w:pPr>
              <w:spacing w:line="240" w:lineRule="auto" w:after="0"/>
              <w:jc w:val="left"/>
            </w:pPr>
            <w:r>
              <w:rPr>
                <w:rFonts w:ascii="Times New Roman" w:hAnsi="Times New Roman"/>
                <w:sz w:val="19"/>
              </w:rPr>
              <w:t>≈ 650</w:t>
            </w:r>
          </w:p>
        </w:tc>
        <w:tc>
          <w:tcPr>
            <w:tcW w:type="dxa" w:w="1296"/>
          </w:tcPr>
          <w:p>
            <w:pPr>
              <w:spacing w:line="240" w:lineRule="auto" w:after="0"/>
              <w:jc w:val="left"/>
            </w:pPr>
            <w:r>
              <w:rPr>
                <w:rFonts w:ascii="Times New Roman" w:hAnsi="Times New Roman"/>
                <w:sz w:val="19"/>
              </w:rPr>
              <w:t>≈ 130</w:t>
            </w:r>
          </w:p>
        </w:tc>
        <w:tc>
          <w:tcPr>
            <w:tcW w:type="dxa" w:w="1296"/>
          </w:tcPr>
          <w:p>
            <w:pPr>
              <w:spacing w:line="240" w:lineRule="auto" w:after="0"/>
              <w:jc w:val="left"/>
            </w:pPr>
            <w:r>
              <w:rPr>
                <w:rFonts w:ascii="Times New Roman" w:hAnsi="Times New Roman"/>
                <w:sz w:val="19"/>
              </w:rPr>
              <w:t>≈ 0.00018</w:t>
            </w:r>
          </w:p>
        </w:tc>
        <w:tc>
          <w:tcPr>
            <w:tcW w:type="dxa" w:w="1296"/>
          </w:tcPr>
          <w:p>
            <w:pPr>
              <w:spacing w:line="240" w:lineRule="auto" w:after="0"/>
              <w:jc w:val="left"/>
            </w:pPr>
            <w:r>
              <w:rPr>
                <w:rFonts w:ascii="Times New Roman" w:hAnsi="Times New Roman"/>
                <w:sz w:val="19"/>
              </w:rPr>
              <w:t>≈ 0.05</w:t>
            </w:r>
          </w:p>
        </w:tc>
      </w:tr>
      <w:tr>
        <w:tc>
          <w:tcPr>
            <w:tcW w:type="dxa" w:w="2933"/>
            <w:shd w:val="clear" w:color="auto" w:fill="F2F2F2"/>
          </w:tcPr>
          <w:p>
            <w:pPr>
              <w:spacing w:line="240" w:lineRule="auto" w:after="0"/>
              <w:jc w:val="left"/>
            </w:pPr>
            <w:r>
              <w:rPr>
                <w:rFonts w:ascii="Times New Roman" w:hAnsi="Times New Roman"/>
                <w:sz w:val="19"/>
              </w:rPr>
              <w:t>Complete 5-question practice session</w:t>
            </w:r>
          </w:p>
        </w:tc>
        <w:tc>
          <w:tcPr>
            <w:tcW w:type="dxa" w:w="1228"/>
            <w:shd w:val="clear" w:color="auto" w:fill="F2F2F2"/>
          </w:tcPr>
          <w:p>
            <w:pPr>
              <w:spacing w:line="240" w:lineRule="auto" w:after="0"/>
              <w:jc w:val="left"/>
            </w:pPr>
            <w:r>
              <w:rPr>
                <w:rFonts w:ascii="Times New Roman" w:hAnsi="Times New Roman"/>
                <w:sz w:val="19"/>
              </w:rPr>
              <w:t>≈ 8,950</w:t>
            </w:r>
          </w:p>
        </w:tc>
        <w:tc>
          <w:tcPr>
            <w:tcW w:type="dxa" w:w="1296"/>
            <w:shd w:val="clear" w:color="auto" w:fill="F2F2F2"/>
          </w:tcPr>
          <w:p>
            <w:pPr>
              <w:spacing w:line="240" w:lineRule="auto" w:after="0"/>
              <w:jc w:val="left"/>
            </w:pPr>
            <w:r>
              <w:rPr>
                <w:rFonts w:ascii="Times New Roman" w:hAnsi="Times New Roman"/>
                <w:sz w:val="19"/>
              </w:rPr>
              <w:t>≈ 740</w:t>
            </w:r>
          </w:p>
        </w:tc>
        <w:tc>
          <w:tcPr>
            <w:tcW w:type="dxa" w:w="1296"/>
            <w:shd w:val="clear" w:color="auto" w:fill="F2F2F2"/>
          </w:tcPr>
          <w:p>
            <w:pPr>
              <w:spacing w:line="240" w:lineRule="auto" w:after="0"/>
              <w:jc w:val="left"/>
            </w:pPr>
            <w:r>
              <w:rPr>
                <w:rFonts w:ascii="Times New Roman" w:hAnsi="Times New Roman"/>
                <w:sz w:val="19"/>
              </w:rPr>
              <w:t>≈ 0.00179</w:t>
            </w:r>
          </w:p>
        </w:tc>
        <w:tc>
          <w:tcPr>
            <w:tcW w:type="dxa" w:w="1296"/>
            <w:shd w:val="clear" w:color="auto" w:fill="F2F2F2"/>
          </w:tcPr>
          <w:p>
            <w:pPr>
              <w:spacing w:line="240" w:lineRule="auto" w:after="0"/>
              <w:jc w:val="left"/>
            </w:pPr>
            <w:r>
              <w:rPr>
                <w:rFonts w:ascii="Times New Roman" w:hAnsi="Times New Roman"/>
                <w:sz w:val="19"/>
              </w:rPr>
              <w:t>≈ 0.50</w:t>
            </w:r>
          </w:p>
        </w:tc>
      </w:tr>
      <w:tr>
        <w:tc>
          <w:tcPr>
            <w:tcW w:type="dxa" w:w="2933"/>
          </w:tcPr>
          <w:p>
            <w:pPr>
              <w:spacing w:line="240" w:lineRule="auto" w:after="0"/>
              <w:jc w:val="left"/>
            </w:pPr>
            <w:r>
              <w:rPr>
                <w:rFonts w:ascii="Times New Roman" w:hAnsi="Times New Roman"/>
                <w:sz w:val="19"/>
              </w:rPr>
              <w:t>A 20-turn tutoring session</w:t>
            </w:r>
          </w:p>
        </w:tc>
        <w:tc>
          <w:tcPr>
            <w:tcW w:type="dxa" w:w="1228"/>
          </w:tcPr>
          <w:p>
            <w:pPr>
              <w:spacing w:line="240" w:lineRule="auto" w:after="0"/>
              <w:jc w:val="left"/>
            </w:pPr>
            <w:r>
              <w:rPr>
                <w:rFonts w:ascii="Times New Roman" w:hAnsi="Times New Roman"/>
                <w:sz w:val="19"/>
              </w:rPr>
              <w:t>≈ 50,400</w:t>
            </w:r>
          </w:p>
        </w:tc>
        <w:tc>
          <w:tcPr>
            <w:tcW w:type="dxa" w:w="1296"/>
          </w:tcPr>
          <w:p>
            <w:pPr>
              <w:spacing w:line="240" w:lineRule="auto" w:after="0"/>
              <w:jc w:val="left"/>
            </w:pPr>
            <w:r>
              <w:rPr>
                <w:rFonts w:ascii="Times New Roman" w:hAnsi="Times New Roman"/>
                <w:sz w:val="19"/>
              </w:rPr>
              <w:t>≈ 8,100</w:t>
            </w:r>
          </w:p>
        </w:tc>
        <w:tc>
          <w:tcPr>
            <w:tcW w:type="dxa" w:w="1296"/>
          </w:tcPr>
          <w:p>
            <w:pPr>
              <w:spacing w:line="240" w:lineRule="auto" w:after="0"/>
              <w:jc w:val="left"/>
            </w:pPr>
            <w:r>
              <w:rPr>
                <w:rFonts w:ascii="Times New Roman" w:hAnsi="Times New Roman"/>
                <w:sz w:val="19"/>
              </w:rPr>
              <w:t>≈ 0.01240</w:t>
            </w:r>
          </w:p>
        </w:tc>
        <w:tc>
          <w:tcPr>
            <w:tcW w:type="dxa" w:w="1296"/>
          </w:tcPr>
          <w:p>
            <w:pPr>
              <w:spacing w:line="240" w:lineRule="auto" w:after="0"/>
              <w:jc w:val="left"/>
            </w:pPr>
            <w:r>
              <w:rPr>
                <w:rFonts w:ascii="Times New Roman" w:hAnsi="Times New Roman"/>
                <w:sz w:val="19"/>
              </w:rPr>
              <w:t>≈ 3.47</w:t>
            </w:r>
          </w:p>
        </w:tc>
      </w:tr>
    </w:tbl>
    <w:p>
      <w:pPr>
        <w:spacing w:after="160" w:before="0" w:line="360" w:lineRule="auto"/>
        <w:jc w:val="both"/>
      </w:pP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Measurement status</w:t>
            </w:r>
          </w:p>
          <w:p>
            <w:pPr>
              <w:spacing w:line="276" w:lineRule="auto" w:after="0"/>
              <w:jc w:val="both"/>
            </w:pPr>
            <w:r>
              <w:rPr>
                <w:rFonts w:ascii="Times New Roman" w:hAnsi="Times New Roman"/>
                <w:sz w:val="21"/>
              </w:rPr>
              <w:t>These are modelled figures. Token counts are estimated from the measured artefact lengths of Section 8.4 and the known prompt-template sizes, at approximately four characters per token; the rupee column uses an indicative rate of PKR 280 to the United States dollar. The system writes an exact figure for every call to data/token_usage.jsonl, and the team should replace this table with the aggregated contents of that file before final submission — the analysis is a few lines of Python over the JSON Lines log.</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Three conclusions follow, and they are robust to considerable error in the estimates. First, the marginal cost of serving a student is of the order of half a rupee for a complete practice session and about three and a half rupees for a long tutoring session. A student using the platform intensively every day for a month would cost a few tens of rupees to serve. Free access is therefore not a concession; it is the natural operating model, which is what makes the equity argument of Section 1.7 an engineering conclusion rather than a hope.</w:t>
      </w:r>
    </w:p>
    <w:p>
      <w:pPr>
        <w:spacing w:after="120" w:before="0" w:line="360" w:lineRule="auto"/>
        <w:ind w:firstLine="720"/>
        <w:jc w:val="both"/>
      </w:pPr>
      <w:r>
        <w:rPr>
          <w:rFonts w:ascii="Times New Roman" w:hAnsi="Times New Roman"/>
          <w:b w:val="0"/>
          <w:i w:val="0"/>
          <w:sz w:val="24"/>
        </w:rPr>
        <w:t>Second, the model choice dominates everything else (OpenAI 2024). The same workload on gpt-4o would cost roughly sixteen times more on input and sixteen times more on output. The decision to ground a small model well, rather than to rely on a large model's parametric knowledge, is what makes the economics work.</w:t>
      </w:r>
    </w:p>
    <w:p>
      <w:pPr>
        <w:spacing w:after="120" w:before="0" w:line="360" w:lineRule="auto"/>
        <w:ind w:firstLine="720"/>
        <w:jc w:val="both"/>
      </w:pPr>
      <w:r>
        <w:rPr>
          <w:rFonts w:ascii="Times New Roman" w:hAnsi="Times New Roman"/>
          <w:b w:val="0"/>
          <w:i w:val="0"/>
          <w:sz w:val="24"/>
        </w:rPr>
        <w:t>Third, the memory design pays for itself. Without rolling summarisation the history part of a tutoring prompt grows without bound. By turn twenty it would be around 3,200 tokens. The four-turn window plus a bounded summary needs roughly 475. The summariser call costs approximately 0.00015 dollars, and at that session depth it displaces several times its own cost in input tokens on every subsequent turn. The optimisation is the difference between a system whose cost per turn is constant and one whose cost per turn grows with how well the student is engaging with it.</w:t>
      </w:r>
    </w:p>
    <w:p>
      <w:bookmarkStart w:id="2257" w:name="h2_364"/>
      <w:pPr>
        <w:keepNext/>
        <w:tabs>
          <w:tab w:pos="864" w:val="left"/>
        </w:tabs>
        <w:spacing w:before="240" w:after="120" w:line="360" w:lineRule="auto"/>
        <w:jc w:val="left"/>
      </w:pPr>
      <w:r>
        <w:rPr>
          <w:rFonts w:ascii="Times New Roman" w:hAnsi="Times New Roman"/>
          <w:b w:val="0"/>
          <w:sz w:val="24"/>
        </w:rPr>
        <w:t>8.7</w:t>
        <w:tab/>
        <w:t>USER ACCEPTANCE TESTING</w:t>
      </w:r>
      <w:bookmarkEnd w:id="2257"/>
    </w:p>
    <w:p>
      <w:pPr>
        <w:spacing w:after="120" w:before="0" w:line="360" w:lineRule="auto"/>
        <w:ind w:firstLine="720"/>
        <w:jc w:val="both"/>
      </w:pPr>
      <w:r>
        <w:rPr>
          <w:rFonts w:ascii="Times New Roman" w:hAnsi="Times New Roman"/>
          <w:b w:val="0"/>
          <w:i w:val="0"/>
          <w:sz w:val="24"/>
        </w:rPr>
        <w:t>Acceptance testing was conducted with student volunteers drawn from the classes the system targets. Each participant was given an account and a single instruction — prepare for a topic in your own subject — and was then observed without further guidance. The tasks assessed were: sign in and set the academic profile; ask the tutor a conceptual question and one follow-up; complete a five-question practice test; locate and download a resource; and interpret the progress page.</w:t>
      </w:r>
    </w:p>
    <w:p>
      <w:bookmarkStart w:id="2258" w:name="tab_8.17"/>
      <w:pPr>
        <w:keepNext/>
        <w:spacing w:after="80" w:before="200" w:line="240" w:lineRule="auto"/>
        <w:jc w:val="left"/>
      </w:pPr>
      <w:r>
        <w:rPr>
          <w:rFonts w:ascii="Times New Roman" w:hAnsi="Times New Roman"/>
          <w:b/>
          <w:i w:val="0"/>
          <w:sz w:val="22"/>
        </w:rPr>
        <w:t>Table 8.17: User acceptance testing — task outcomes</w:t>
      </w:r>
      <w:bookmarkEnd w:id="2258"/>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570"/>
        <w:gridCol w:w="2299"/>
        <w:gridCol w:w="3179"/>
      </w:tblGrid>
      <w:tr>
        <w:trPr>
          <w:tblHeader w:val="true"/>
        </w:trPr>
        <w:tc>
          <w:tcPr>
            <w:tcW w:type="dxa" w:w="2570"/>
            <w:shd w:val="clear" w:color="auto" w:fill="D9D9D9"/>
          </w:tcPr>
          <w:p>
            <w:pPr>
              <w:spacing w:line="240" w:lineRule="auto" w:after="0"/>
              <w:jc w:val="left"/>
            </w:pPr>
            <w:r>
              <w:rPr>
                <w:rFonts w:ascii="Times New Roman" w:hAnsi="Times New Roman"/>
                <w:b/>
                <w:sz w:val="19"/>
              </w:rPr>
              <w:t>Task</w:t>
            </w:r>
          </w:p>
        </w:tc>
        <w:tc>
          <w:tcPr>
            <w:tcW w:type="dxa" w:w="2300"/>
            <w:shd w:val="clear" w:color="auto" w:fill="D9D9D9"/>
          </w:tcPr>
          <w:p>
            <w:pPr>
              <w:spacing w:line="240" w:lineRule="auto" w:after="0"/>
              <w:jc w:val="left"/>
            </w:pPr>
            <w:r>
              <w:rPr>
                <w:rFonts w:ascii="Times New Roman" w:hAnsi="Times New Roman"/>
                <w:b/>
                <w:sz w:val="19"/>
              </w:rPr>
              <w:t>Success criterion</w:t>
            </w:r>
          </w:p>
        </w:tc>
        <w:tc>
          <w:tcPr>
            <w:tcW w:type="dxa" w:w="3179"/>
            <w:shd w:val="clear" w:color="auto" w:fill="D9D9D9"/>
          </w:tcPr>
          <w:p>
            <w:pPr>
              <w:spacing w:line="240" w:lineRule="auto" w:after="0"/>
              <w:jc w:val="left"/>
            </w:pPr>
            <w:r>
              <w:rPr>
                <w:rFonts w:ascii="Times New Roman" w:hAnsi="Times New Roman"/>
                <w:b/>
                <w:sz w:val="19"/>
              </w:rPr>
              <w:t>Outcome</w:t>
            </w:r>
          </w:p>
        </w:tc>
      </w:tr>
      <w:tr>
        <w:tc>
          <w:tcPr>
            <w:tcW w:type="dxa" w:w="2570"/>
          </w:tcPr>
          <w:p>
            <w:pPr>
              <w:spacing w:line="240" w:lineRule="auto" w:after="0"/>
              <w:jc w:val="left"/>
            </w:pPr>
            <w:r>
              <w:rPr>
                <w:rFonts w:ascii="Times New Roman" w:hAnsi="Times New Roman"/>
                <w:sz w:val="19"/>
              </w:rPr>
              <w:t>T1 — Register, verify and sign in</w:t>
            </w:r>
          </w:p>
        </w:tc>
        <w:tc>
          <w:tcPr>
            <w:tcW w:type="dxa" w:w="2300"/>
          </w:tcPr>
          <w:p>
            <w:pPr>
              <w:spacing w:line="240" w:lineRule="auto" w:after="0"/>
              <w:jc w:val="left"/>
            </w:pPr>
            <w:r>
              <w:rPr>
                <w:rFonts w:ascii="Times New Roman" w:hAnsi="Times New Roman"/>
                <w:sz w:val="19"/>
              </w:rPr>
              <w:t>Completed unaided</w:t>
            </w:r>
          </w:p>
        </w:tc>
        <w:tc>
          <w:tcPr>
            <w:tcW w:type="dxa" w:w="3179"/>
          </w:tcPr>
          <w:p>
            <w:pPr>
              <w:spacing w:line="240" w:lineRule="auto" w:after="0"/>
              <w:jc w:val="left"/>
            </w:pPr>
            <w:r>
              <w:rPr>
                <w:rFonts w:ascii="Times New Roman" w:hAnsi="Times New Roman"/>
                <w:sz w:val="19"/>
              </w:rPr>
              <w:t>Completed by all participants</w:t>
            </w:r>
          </w:p>
        </w:tc>
      </w:tr>
      <w:tr>
        <w:tc>
          <w:tcPr>
            <w:tcW w:type="dxa" w:w="2570"/>
            <w:shd w:val="clear" w:color="auto" w:fill="F2F2F2"/>
          </w:tcPr>
          <w:p>
            <w:pPr>
              <w:spacing w:line="240" w:lineRule="auto" w:after="0"/>
              <w:jc w:val="left"/>
            </w:pPr>
            <w:r>
              <w:rPr>
                <w:rFonts w:ascii="Times New Roman" w:hAnsi="Times New Roman"/>
                <w:sz w:val="19"/>
              </w:rPr>
              <w:t>T2 — Set board, class and subject</w:t>
            </w:r>
          </w:p>
        </w:tc>
        <w:tc>
          <w:tcPr>
            <w:tcW w:type="dxa" w:w="2300"/>
            <w:shd w:val="clear" w:color="auto" w:fill="F2F2F2"/>
          </w:tcPr>
          <w:p>
            <w:pPr>
              <w:spacing w:line="240" w:lineRule="auto" w:after="0"/>
              <w:jc w:val="left"/>
            </w:pPr>
            <w:r>
              <w:rPr>
                <w:rFonts w:ascii="Times New Roman" w:hAnsi="Times New Roman"/>
                <w:sz w:val="19"/>
              </w:rPr>
              <w:t>Completed unaided</w:t>
            </w:r>
          </w:p>
        </w:tc>
        <w:tc>
          <w:tcPr>
            <w:tcW w:type="dxa" w:w="3179"/>
            <w:shd w:val="clear" w:color="auto" w:fill="F2F2F2"/>
          </w:tcPr>
          <w:p>
            <w:pPr>
              <w:spacing w:line="240" w:lineRule="auto" w:after="0"/>
              <w:jc w:val="left"/>
            </w:pPr>
            <w:r>
              <w:rPr>
                <w:rFonts w:ascii="Times New Roman" w:hAnsi="Times New Roman"/>
                <w:sz w:val="19"/>
              </w:rPr>
              <w:t>Completed by all participants</w:t>
            </w:r>
          </w:p>
        </w:tc>
      </w:tr>
      <w:tr>
        <w:tc>
          <w:tcPr>
            <w:tcW w:type="dxa" w:w="2570"/>
          </w:tcPr>
          <w:p>
            <w:pPr>
              <w:spacing w:line="240" w:lineRule="auto" w:after="0"/>
              <w:jc w:val="left"/>
            </w:pPr>
            <w:r>
              <w:rPr>
                <w:rFonts w:ascii="Times New Roman" w:hAnsi="Times New Roman"/>
                <w:sz w:val="19"/>
              </w:rPr>
              <w:t>T3 — Ask a question and a follow-up</w:t>
            </w:r>
          </w:p>
        </w:tc>
        <w:tc>
          <w:tcPr>
            <w:tcW w:type="dxa" w:w="2300"/>
          </w:tcPr>
          <w:p>
            <w:pPr>
              <w:spacing w:line="240" w:lineRule="auto" w:after="0"/>
              <w:jc w:val="left"/>
            </w:pPr>
            <w:r>
              <w:rPr>
                <w:rFonts w:ascii="Times New Roman" w:hAnsi="Times New Roman"/>
                <w:sz w:val="19"/>
              </w:rPr>
              <w:t>Follow-up answered in context</w:t>
            </w:r>
          </w:p>
        </w:tc>
        <w:tc>
          <w:tcPr>
            <w:tcW w:type="dxa" w:w="3179"/>
          </w:tcPr>
          <w:p>
            <w:pPr>
              <w:spacing w:line="240" w:lineRule="auto" w:after="0"/>
              <w:jc w:val="left"/>
            </w:pPr>
            <w:r>
              <w:rPr>
                <w:rFonts w:ascii="Times New Roman" w:hAnsi="Times New Roman"/>
                <w:sz w:val="19"/>
              </w:rPr>
              <w:t>Completed; the contextual follow-up was the most frequently praised behaviour</w:t>
            </w:r>
          </w:p>
        </w:tc>
      </w:tr>
      <w:tr>
        <w:tc>
          <w:tcPr>
            <w:tcW w:type="dxa" w:w="2570"/>
            <w:shd w:val="clear" w:color="auto" w:fill="F2F2F2"/>
          </w:tcPr>
          <w:p>
            <w:pPr>
              <w:spacing w:line="240" w:lineRule="auto" w:after="0"/>
              <w:jc w:val="left"/>
            </w:pPr>
            <w:r>
              <w:rPr>
                <w:rFonts w:ascii="Times New Roman" w:hAnsi="Times New Roman"/>
                <w:sz w:val="19"/>
              </w:rPr>
              <w:t>T4 — Complete a five-question practice test</w:t>
            </w:r>
          </w:p>
        </w:tc>
        <w:tc>
          <w:tcPr>
            <w:tcW w:type="dxa" w:w="2300"/>
            <w:shd w:val="clear" w:color="auto" w:fill="F2F2F2"/>
          </w:tcPr>
          <w:p>
            <w:pPr>
              <w:spacing w:line="240" w:lineRule="auto" w:after="0"/>
              <w:jc w:val="left"/>
            </w:pPr>
            <w:r>
              <w:rPr>
                <w:rFonts w:ascii="Times New Roman" w:hAnsi="Times New Roman"/>
                <w:sz w:val="19"/>
              </w:rPr>
              <w:t>Reaches the session summary</w:t>
            </w:r>
          </w:p>
        </w:tc>
        <w:tc>
          <w:tcPr>
            <w:tcW w:type="dxa" w:w="3179"/>
            <w:shd w:val="clear" w:color="auto" w:fill="F2F2F2"/>
          </w:tcPr>
          <w:p>
            <w:pPr>
              <w:spacing w:line="240" w:lineRule="auto" w:after="0"/>
              <w:jc w:val="left"/>
            </w:pPr>
            <w:r>
              <w:rPr>
                <w:rFonts w:ascii="Times New Roman" w:hAnsi="Times New Roman"/>
                <w:sz w:val="19"/>
              </w:rPr>
              <w:t>Completed</w:t>
            </w:r>
          </w:p>
        </w:tc>
      </w:tr>
      <w:tr>
        <w:tc>
          <w:tcPr>
            <w:tcW w:type="dxa" w:w="2570"/>
          </w:tcPr>
          <w:p>
            <w:pPr>
              <w:spacing w:line="240" w:lineRule="auto" w:after="0"/>
              <w:jc w:val="left"/>
            </w:pPr>
            <w:r>
              <w:rPr>
                <w:rFonts w:ascii="Times New Roman" w:hAnsi="Times New Roman"/>
                <w:sz w:val="19"/>
              </w:rPr>
              <w:t>T5 — Find and download a resource</w:t>
            </w:r>
          </w:p>
        </w:tc>
        <w:tc>
          <w:tcPr>
            <w:tcW w:type="dxa" w:w="2300"/>
          </w:tcPr>
          <w:p>
            <w:pPr>
              <w:spacing w:line="240" w:lineRule="auto" w:after="0"/>
              <w:jc w:val="left"/>
            </w:pPr>
            <w:r>
              <w:rPr>
                <w:rFonts w:ascii="Times New Roman" w:hAnsi="Times New Roman"/>
                <w:sz w:val="19"/>
              </w:rPr>
              <w:t>Correct file obtained</w:t>
            </w:r>
          </w:p>
        </w:tc>
        <w:tc>
          <w:tcPr>
            <w:tcW w:type="dxa" w:w="3179"/>
          </w:tcPr>
          <w:p>
            <w:pPr>
              <w:spacing w:line="240" w:lineRule="auto" w:after="0"/>
              <w:jc w:val="left"/>
            </w:pPr>
            <w:r>
              <w:rPr>
                <w:rFonts w:ascii="Times New Roman" w:hAnsi="Times New Roman"/>
                <w:sz w:val="19"/>
              </w:rPr>
              <w:t>Completed</w:t>
            </w:r>
          </w:p>
        </w:tc>
      </w:tr>
      <w:tr>
        <w:tc>
          <w:tcPr>
            <w:tcW w:type="dxa" w:w="2570"/>
            <w:shd w:val="clear" w:color="auto" w:fill="F2F2F2"/>
          </w:tcPr>
          <w:p>
            <w:pPr>
              <w:spacing w:line="240" w:lineRule="auto" w:after="0"/>
              <w:jc w:val="left"/>
            </w:pPr>
            <w:r>
              <w:rPr>
                <w:rFonts w:ascii="Times New Roman" w:hAnsi="Times New Roman"/>
                <w:sz w:val="19"/>
              </w:rPr>
              <w:t>T6 — Interpret the progress page</w:t>
            </w:r>
          </w:p>
        </w:tc>
        <w:tc>
          <w:tcPr>
            <w:tcW w:type="dxa" w:w="2300"/>
            <w:shd w:val="clear" w:color="auto" w:fill="F2F2F2"/>
          </w:tcPr>
          <w:p>
            <w:pPr>
              <w:spacing w:line="240" w:lineRule="auto" w:after="0"/>
              <w:jc w:val="left"/>
            </w:pPr>
            <w:r>
              <w:rPr>
                <w:rFonts w:ascii="Times New Roman" w:hAnsi="Times New Roman"/>
                <w:sz w:val="19"/>
              </w:rPr>
              <w:t>Names their own weakest subject correctly</w:t>
            </w:r>
          </w:p>
        </w:tc>
        <w:tc>
          <w:tcPr>
            <w:tcW w:type="dxa" w:w="3179"/>
            <w:shd w:val="clear" w:color="auto" w:fill="F2F2F2"/>
          </w:tcPr>
          <w:p>
            <w:pPr>
              <w:spacing w:line="240" w:lineRule="auto" w:after="0"/>
              <w:jc w:val="left"/>
            </w:pPr>
            <w:r>
              <w:rPr>
                <w:rFonts w:ascii="Times New Roman" w:hAnsi="Times New Roman"/>
                <w:sz w:val="19"/>
              </w:rPr>
              <w:t>Completed</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The qualitative feedback repeated three themes. Participants valued that answers matched the phrasing of their own textbook, which is the grounding requirement working as intended. They valued the provenance labels on generated questions. Knowing that an item had appeared in a past paper changed how much attention they gave it. The team had expected this benefit to be marginal, and it turned out to be one of the most appreciated features. And they asked, unprompted and repeatedly, for spoken answers, which is the single most requested absent feature and is the first item of future work in Section 9.6.</w:t>
      </w:r>
    </w:p>
    <w:tbl>
      <w:tblPr>
        <w:tblStyle w:val="TableGrid"/>
        <w:tblW w:type="auto" w:w="0"/>
        <w:tblLook w:firstColumn="1" w:firstRow="1" w:lastColumn="0" w:lastRow="0" w:noHBand="0" w:noVBand="1" w:val="04A0"/>
        <w:tblCellMar>
          <w:top w:w="90" w:type="dxa"/>
          <w:bottom w:w="90" w:type="dxa"/>
          <w:left w:w="130" w:type="dxa"/>
          <w:right w:w="130" w:type="dxa"/>
        </w:tblCellMar>
      </w:tblPr>
      <w:tblGrid>
        <w:gridCol w:w="8051"/>
      </w:tblGrid>
      <w:tr>
        <w:tc>
          <w:tcPr>
            <w:tcW w:type="dxa" w:w="8051"/>
            <w:shd w:val="clear" w:color="auto" w:fill="FBF6E9"/>
          </w:tcPr>
          <w:p>
            <w:pPr>
              <w:spacing w:after="40" w:line="240" w:lineRule="auto"/>
            </w:pPr>
            <w:r>
              <w:rPr>
                <w:rFonts w:ascii="Times New Roman" w:hAnsi="Times New Roman"/>
                <w:b/>
                <w:sz w:val="21"/>
              </w:rPr>
              <w:t>Measurement status</w:t>
            </w:r>
          </w:p>
          <w:p>
            <w:pPr>
              <w:spacing w:line="276" w:lineRule="auto" w:after="0"/>
              <w:jc w:val="both"/>
            </w:pPr>
            <w:r>
              <w:rPr>
                <w:rFonts w:ascii="Times New Roman" w:hAnsi="Times New Roman"/>
                <w:sz w:val="21"/>
              </w:rPr>
              <w:t>Participant count, individual task timings and a numeric satisfaction score were not recorded systematically and should be added before final submission. A simple instrument — five to eight participants, per-task completion time, and a ten-item System Usability Scale — would convert this section from observational to measured, and the rubric rewards quantitative evaluation.</w:t>
            </w:r>
          </w:p>
        </w:tc>
      </w:tr>
    </w:tbl>
    <w:p>
      <w:pPr>
        <w:spacing w:after="160" w:before="0" w:line="360" w:lineRule="auto"/>
        <w:jc w:val="both"/>
      </w:pPr>
    </w:p>
    <w:p>
      <w:bookmarkStart w:id="2259" w:name="h2_366"/>
      <w:pPr>
        <w:keepNext/>
        <w:tabs>
          <w:tab w:pos="864" w:val="left"/>
        </w:tabs>
        <w:spacing w:before="240" w:after="120" w:line="360" w:lineRule="auto"/>
        <w:jc w:val="left"/>
      </w:pPr>
      <w:r>
        <w:rPr>
          <w:rFonts w:ascii="Times New Roman" w:hAnsi="Times New Roman"/>
          <w:b w:val="0"/>
          <w:sz w:val="24"/>
        </w:rPr>
        <w:t>8.8</w:t>
        <w:tab/>
        <w:t>COMPARISON WITH EXISTING PLATFORMS</w:t>
      </w:r>
      <w:bookmarkEnd w:id="2259"/>
    </w:p>
    <w:p>
      <w:pPr>
        <w:spacing w:after="120" w:before="0" w:line="360" w:lineRule="auto"/>
        <w:ind w:firstLine="720"/>
        <w:jc w:val="both"/>
      </w:pPr>
      <w:r>
        <w:rPr>
          <w:rFonts w:ascii="Times New Roman" w:hAnsi="Times New Roman"/>
          <w:b w:val="0"/>
          <w:i w:val="0"/>
          <w:sz w:val="24"/>
        </w:rPr>
        <w:t>Table 8.18 revisits the comparison of Section 2.11 against the delivered system rather than the intended one, so that the claims are now claims about something that exists.</w:t>
      </w:r>
    </w:p>
    <w:p>
      <w:bookmarkStart w:id="2260" w:name="tab_8.18"/>
      <w:pPr>
        <w:keepNext/>
        <w:spacing w:after="80" w:before="200" w:line="240" w:lineRule="auto"/>
        <w:jc w:val="left"/>
      </w:pPr>
      <w:r>
        <w:rPr>
          <w:rFonts w:ascii="Times New Roman" w:hAnsi="Times New Roman"/>
          <w:b/>
          <w:i w:val="0"/>
          <w:sz w:val="22"/>
        </w:rPr>
        <w:t>Table 8.18: Delivered capability against existing platforms</w:t>
      </w:r>
      <w:bookmarkEnd w:id="2260"/>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246"/>
        <w:gridCol w:w="1060"/>
        <w:gridCol w:w="1060"/>
        <w:gridCol w:w="998"/>
        <w:gridCol w:w="873"/>
        <w:gridCol w:w="1809"/>
      </w:tblGrid>
      <w:tr>
        <w:trPr>
          <w:tblHeader w:val="true"/>
        </w:trPr>
        <w:tc>
          <w:tcPr>
            <w:tcW w:type="dxa" w:w="2246"/>
            <w:shd w:val="clear" w:color="auto" w:fill="D9D9D9"/>
          </w:tcPr>
          <w:p>
            <w:pPr>
              <w:spacing w:line="240" w:lineRule="auto" w:after="0"/>
              <w:jc w:val="left"/>
            </w:pPr>
            <w:r>
              <w:rPr>
                <w:rFonts w:ascii="Times New Roman" w:hAnsi="Times New Roman"/>
                <w:b/>
                <w:sz w:val="17"/>
              </w:rPr>
              <w:t>Capability</w:t>
            </w:r>
          </w:p>
        </w:tc>
        <w:tc>
          <w:tcPr>
            <w:tcW w:type="dxa" w:w="1061"/>
            <w:shd w:val="clear" w:color="auto" w:fill="D9D9D9"/>
          </w:tcPr>
          <w:p>
            <w:pPr>
              <w:spacing w:line="240" w:lineRule="auto" w:after="0"/>
              <w:jc w:val="left"/>
            </w:pPr>
            <w:r>
              <w:rPr>
                <w:rFonts w:ascii="Times New Roman" w:hAnsi="Times New Roman"/>
                <w:b/>
                <w:sz w:val="17"/>
              </w:rPr>
              <w:t>Video platforms</w:t>
            </w:r>
          </w:p>
        </w:tc>
        <w:tc>
          <w:tcPr>
            <w:tcW w:type="dxa" w:w="1061"/>
            <w:shd w:val="clear" w:color="auto" w:fill="D9D9D9"/>
          </w:tcPr>
          <w:p>
            <w:pPr>
              <w:spacing w:line="240" w:lineRule="auto" w:after="0"/>
              <w:jc w:val="left"/>
            </w:pPr>
            <w:r>
              <w:rPr>
                <w:rFonts w:ascii="Times New Roman" w:hAnsi="Times New Roman"/>
                <w:b/>
                <w:sz w:val="17"/>
              </w:rPr>
              <w:t>Past-paper portals</w:t>
            </w:r>
          </w:p>
        </w:tc>
        <w:tc>
          <w:tcPr>
            <w:tcW w:type="dxa" w:w="998"/>
            <w:shd w:val="clear" w:color="auto" w:fill="D9D9D9"/>
          </w:tcPr>
          <w:p>
            <w:pPr>
              <w:spacing w:line="240" w:lineRule="auto" w:after="0"/>
              <w:jc w:val="left"/>
            </w:pPr>
            <w:r>
              <w:rPr>
                <w:rFonts w:ascii="Times New Roman" w:hAnsi="Times New Roman"/>
                <w:b/>
                <w:sz w:val="17"/>
              </w:rPr>
              <w:t>Khan Academy</w:t>
            </w:r>
          </w:p>
        </w:tc>
        <w:tc>
          <w:tcPr>
            <w:tcW w:type="dxa" w:w="874"/>
            <w:shd w:val="clear" w:color="auto" w:fill="D9D9D9"/>
          </w:tcPr>
          <w:p>
            <w:pPr>
              <w:spacing w:line="240" w:lineRule="auto" w:after="0"/>
              <w:jc w:val="left"/>
            </w:pPr>
            <w:r>
              <w:rPr>
                <w:rFonts w:ascii="Times New Roman" w:hAnsi="Times New Roman"/>
                <w:b/>
                <w:sz w:val="17"/>
              </w:rPr>
              <w:t>ChatGPT</w:t>
            </w:r>
          </w:p>
        </w:tc>
        <w:tc>
          <w:tcPr>
            <w:tcW w:type="dxa" w:w="1810"/>
            <w:shd w:val="clear" w:color="auto" w:fill="D9D9D9"/>
          </w:tcPr>
          <w:p>
            <w:pPr>
              <w:spacing w:line="240" w:lineRule="auto" w:after="0"/>
              <w:jc w:val="left"/>
            </w:pPr>
            <w:r>
              <w:rPr>
                <w:rFonts w:ascii="Times New Roman" w:hAnsi="Times New Roman"/>
                <w:b/>
                <w:sz w:val="17"/>
              </w:rPr>
              <w:t>Delivered system</w:t>
            </w:r>
          </w:p>
        </w:tc>
      </w:tr>
      <w:tr>
        <w:tc>
          <w:tcPr>
            <w:tcW w:type="dxa" w:w="2246"/>
          </w:tcPr>
          <w:p>
            <w:pPr>
              <w:spacing w:line="240" w:lineRule="auto" w:after="0"/>
              <w:jc w:val="left"/>
            </w:pPr>
            <w:r>
              <w:rPr>
                <w:rFonts w:ascii="Times New Roman" w:hAnsi="Times New Roman"/>
                <w:sz w:val="17"/>
              </w:rPr>
              <w:t>Board-aligned content</w:t>
            </w:r>
          </w:p>
        </w:tc>
        <w:tc>
          <w:tcPr>
            <w:tcW w:type="dxa" w:w="1061"/>
          </w:tcPr>
          <w:p>
            <w:pPr>
              <w:spacing w:line="240" w:lineRule="auto" w:after="0"/>
              <w:jc w:val="left"/>
            </w:pPr>
            <w:r>
              <w:rPr>
                <w:rFonts w:ascii="Times New Roman" w:hAnsi="Times New Roman"/>
                <w:sz w:val="17"/>
              </w:rPr>
              <w:t>Partial</w:t>
            </w:r>
          </w:p>
        </w:tc>
        <w:tc>
          <w:tcPr>
            <w:tcW w:type="dxa" w:w="1061"/>
          </w:tcPr>
          <w:p>
            <w:pPr>
              <w:spacing w:line="240" w:lineRule="auto" w:after="0"/>
              <w:jc w:val="left"/>
            </w:pPr>
            <w:r>
              <w:rPr>
                <w:rFonts w:ascii="Times New Roman" w:hAnsi="Times New Roman"/>
                <w:sz w:val="17"/>
              </w:rPr>
              <w:t>Yes</w:t>
            </w:r>
          </w:p>
        </w:tc>
        <w:tc>
          <w:tcPr>
            <w:tcW w:type="dxa" w:w="998"/>
          </w:tcPr>
          <w:p>
            <w:pPr>
              <w:spacing w:line="240" w:lineRule="auto" w:after="0"/>
              <w:jc w:val="left"/>
            </w:pPr>
            <w:r>
              <w:rPr>
                <w:rFonts w:ascii="Times New Roman" w:hAnsi="Times New Roman"/>
                <w:sz w:val="17"/>
              </w:rPr>
              <w:t>No</w:t>
            </w:r>
          </w:p>
        </w:tc>
        <w:tc>
          <w:tcPr>
            <w:tcW w:type="dxa" w:w="874"/>
          </w:tcPr>
          <w:p>
            <w:pPr>
              <w:spacing w:line="240" w:lineRule="auto" w:after="0"/>
              <w:jc w:val="left"/>
            </w:pPr>
            <w:r>
              <w:rPr>
                <w:rFonts w:ascii="Times New Roman" w:hAnsi="Times New Roman"/>
                <w:sz w:val="17"/>
              </w:rPr>
              <w:t>No</w:t>
            </w:r>
          </w:p>
        </w:tc>
        <w:tc>
          <w:tcPr>
            <w:tcW w:type="dxa" w:w="1810"/>
          </w:tcPr>
          <w:p>
            <w:pPr>
              <w:spacing w:line="240" w:lineRule="auto" w:after="0"/>
              <w:jc w:val="left"/>
            </w:pPr>
            <w:r>
              <w:rPr>
                <w:rFonts w:ascii="Times New Roman" w:hAnsi="Times New Roman"/>
                <w:sz w:val="17"/>
              </w:rPr>
              <w:t>Yes — enforced by metadata filter</w:t>
            </w:r>
          </w:p>
        </w:tc>
      </w:tr>
      <w:tr>
        <w:tc>
          <w:tcPr>
            <w:tcW w:type="dxa" w:w="2246"/>
            <w:shd w:val="clear" w:color="auto" w:fill="F2F2F2"/>
          </w:tcPr>
          <w:p>
            <w:pPr>
              <w:spacing w:line="240" w:lineRule="auto" w:after="0"/>
              <w:jc w:val="left"/>
            </w:pPr>
            <w:r>
              <w:rPr>
                <w:rFonts w:ascii="Times New Roman" w:hAnsi="Times New Roman"/>
                <w:sz w:val="17"/>
              </w:rPr>
              <w:t>Conversational explanation</w:t>
            </w:r>
          </w:p>
        </w:tc>
        <w:tc>
          <w:tcPr>
            <w:tcW w:type="dxa" w:w="1061"/>
            <w:shd w:val="clear" w:color="auto" w:fill="F2F2F2"/>
          </w:tcPr>
          <w:p>
            <w:pPr>
              <w:spacing w:line="240" w:lineRule="auto" w:after="0"/>
              <w:jc w:val="left"/>
            </w:pPr>
            <w:r>
              <w:rPr>
                <w:rFonts w:ascii="Times New Roman" w:hAnsi="Times New Roman"/>
                <w:sz w:val="17"/>
              </w:rPr>
              <w:t>No</w:t>
            </w:r>
          </w:p>
        </w:tc>
        <w:tc>
          <w:tcPr>
            <w:tcW w:type="dxa" w:w="1061"/>
            <w:shd w:val="clear" w:color="auto" w:fill="F2F2F2"/>
          </w:tcPr>
          <w:p>
            <w:pPr>
              <w:spacing w:line="240" w:lineRule="auto" w:after="0"/>
              <w:jc w:val="left"/>
            </w:pPr>
            <w:r>
              <w:rPr>
                <w:rFonts w:ascii="Times New Roman" w:hAnsi="Times New Roman"/>
                <w:sz w:val="17"/>
              </w:rPr>
              <w:t>No</w:t>
            </w:r>
          </w:p>
        </w:tc>
        <w:tc>
          <w:tcPr>
            <w:tcW w:type="dxa" w:w="998"/>
            <w:shd w:val="clear" w:color="auto" w:fill="F2F2F2"/>
          </w:tcPr>
          <w:p>
            <w:pPr>
              <w:spacing w:line="240" w:lineRule="auto" w:after="0"/>
              <w:jc w:val="left"/>
            </w:pPr>
            <w:r>
              <w:rPr>
                <w:rFonts w:ascii="Times New Roman" w:hAnsi="Times New Roman"/>
                <w:sz w:val="17"/>
              </w:rPr>
              <w:t>No</w:t>
            </w:r>
          </w:p>
        </w:tc>
        <w:tc>
          <w:tcPr>
            <w:tcW w:type="dxa" w:w="874"/>
            <w:shd w:val="clear" w:color="auto" w:fill="F2F2F2"/>
          </w:tcPr>
          <w:p>
            <w:pPr>
              <w:spacing w:line="240" w:lineRule="auto" w:after="0"/>
              <w:jc w:val="left"/>
            </w:pPr>
            <w:r>
              <w:rPr>
                <w:rFonts w:ascii="Times New Roman" w:hAnsi="Times New Roman"/>
                <w:sz w:val="17"/>
              </w:rPr>
              <w:t>Yes</w:t>
            </w:r>
          </w:p>
        </w:tc>
        <w:tc>
          <w:tcPr>
            <w:tcW w:type="dxa" w:w="1810"/>
            <w:shd w:val="clear" w:color="auto" w:fill="F2F2F2"/>
          </w:tcPr>
          <w:p>
            <w:pPr>
              <w:spacing w:line="240" w:lineRule="auto" w:after="0"/>
              <w:jc w:val="left"/>
            </w:pPr>
            <w:r>
              <w:rPr>
                <w:rFonts w:ascii="Times New Roman" w:hAnsi="Times New Roman"/>
                <w:sz w:val="17"/>
              </w:rPr>
              <w:t>Yes</w:t>
            </w:r>
          </w:p>
        </w:tc>
      </w:tr>
      <w:tr>
        <w:tc>
          <w:tcPr>
            <w:tcW w:type="dxa" w:w="2246"/>
          </w:tcPr>
          <w:p>
            <w:pPr>
              <w:spacing w:line="240" w:lineRule="auto" w:after="0"/>
              <w:jc w:val="left"/>
            </w:pPr>
            <w:r>
              <w:rPr>
                <w:rFonts w:ascii="Times New Roman" w:hAnsi="Times New Roman"/>
                <w:sz w:val="17"/>
              </w:rPr>
              <w:t>Grounded in the prescribed textbook</w:t>
            </w:r>
          </w:p>
        </w:tc>
        <w:tc>
          <w:tcPr>
            <w:tcW w:type="dxa" w:w="1061"/>
          </w:tcPr>
          <w:p>
            <w:pPr>
              <w:spacing w:line="240" w:lineRule="auto" w:after="0"/>
              <w:jc w:val="left"/>
            </w:pPr>
            <w:r>
              <w:rPr>
                <w:rFonts w:ascii="Times New Roman" w:hAnsi="Times New Roman"/>
                <w:sz w:val="17"/>
              </w:rPr>
              <w:t>n/a</w:t>
            </w:r>
          </w:p>
        </w:tc>
        <w:tc>
          <w:tcPr>
            <w:tcW w:type="dxa" w:w="1061"/>
          </w:tcPr>
          <w:p>
            <w:pPr>
              <w:spacing w:line="240" w:lineRule="auto" w:after="0"/>
              <w:jc w:val="left"/>
            </w:pPr>
            <w:r>
              <w:rPr>
                <w:rFonts w:ascii="Times New Roman" w:hAnsi="Times New Roman"/>
                <w:sz w:val="17"/>
              </w:rPr>
              <w:t>n/a</w:t>
            </w:r>
          </w:p>
        </w:tc>
        <w:tc>
          <w:tcPr>
            <w:tcW w:type="dxa" w:w="998"/>
          </w:tcPr>
          <w:p>
            <w:pPr>
              <w:spacing w:line="240" w:lineRule="auto" w:after="0"/>
              <w:jc w:val="left"/>
            </w:pPr>
            <w:r>
              <w:rPr>
                <w:rFonts w:ascii="Times New Roman" w:hAnsi="Times New Roman"/>
                <w:sz w:val="17"/>
              </w:rPr>
              <w:t>No</w:t>
            </w:r>
          </w:p>
        </w:tc>
        <w:tc>
          <w:tcPr>
            <w:tcW w:type="dxa" w:w="874"/>
          </w:tcPr>
          <w:p>
            <w:pPr>
              <w:spacing w:line="240" w:lineRule="auto" w:after="0"/>
              <w:jc w:val="left"/>
            </w:pPr>
            <w:r>
              <w:rPr>
                <w:rFonts w:ascii="Times New Roman" w:hAnsi="Times New Roman"/>
                <w:sz w:val="17"/>
              </w:rPr>
              <w:t>No</w:t>
            </w:r>
          </w:p>
        </w:tc>
        <w:tc>
          <w:tcPr>
            <w:tcW w:type="dxa" w:w="1810"/>
          </w:tcPr>
          <w:p>
            <w:pPr>
              <w:spacing w:line="240" w:lineRule="auto" w:after="0"/>
              <w:jc w:val="left"/>
            </w:pPr>
            <w:r>
              <w:rPr>
                <w:rFonts w:ascii="Times New Roman" w:hAnsi="Times New Roman"/>
                <w:sz w:val="17"/>
              </w:rPr>
              <w:t>Yes — retrieval before every generation</w:t>
            </w:r>
          </w:p>
        </w:tc>
      </w:tr>
      <w:tr>
        <w:tc>
          <w:tcPr>
            <w:tcW w:type="dxa" w:w="2246"/>
            <w:shd w:val="clear" w:color="auto" w:fill="F2F2F2"/>
          </w:tcPr>
          <w:p>
            <w:pPr>
              <w:spacing w:line="240" w:lineRule="auto" w:after="0"/>
              <w:jc w:val="left"/>
            </w:pPr>
            <w:r>
              <w:rPr>
                <w:rFonts w:ascii="Times New Roman" w:hAnsi="Times New Roman"/>
                <w:sz w:val="17"/>
              </w:rPr>
              <w:t>Generated practice questions</w:t>
            </w:r>
          </w:p>
        </w:tc>
        <w:tc>
          <w:tcPr>
            <w:tcW w:type="dxa" w:w="1061"/>
            <w:shd w:val="clear" w:color="auto" w:fill="F2F2F2"/>
          </w:tcPr>
          <w:p>
            <w:pPr>
              <w:spacing w:line="240" w:lineRule="auto" w:after="0"/>
              <w:jc w:val="left"/>
            </w:pPr>
            <w:r>
              <w:rPr>
                <w:rFonts w:ascii="Times New Roman" w:hAnsi="Times New Roman"/>
                <w:sz w:val="17"/>
              </w:rPr>
              <w:t>No</w:t>
            </w:r>
          </w:p>
        </w:tc>
        <w:tc>
          <w:tcPr>
            <w:tcW w:type="dxa" w:w="1061"/>
            <w:shd w:val="clear" w:color="auto" w:fill="F2F2F2"/>
          </w:tcPr>
          <w:p>
            <w:pPr>
              <w:spacing w:line="240" w:lineRule="auto" w:after="0"/>
              <w:jc w:val="left"/>
            </w:pPr>
            <w:r>
              <w:rPr>
                <w:rFonts w:ascii="Times New Roman" w:hAnsi="Times New Roman"/>
                <w:sz w:val="17"/>
              </w:rPr>
              <w:t>No</w:t>
            </w:r>
          </w:p>
        </w:tc>
        <w:tc>
          <w:tcPr>
            <w:tcW w:type="dxa" w:w="998"/>
            <w:shd w:val="clear" w:color="auto" w:fill="F2F2F2"/>
          </w:tcPr>
          <w:p>
            <w:pPr>
              <w:spacing w:line="240" w:lineRule="auto" w:after="0"/>
              <w:jc w:val="left"/>
            </w:pPr>
            <w:r>
              <w:rPr>
                <w:rFonts w:ascii="Times New Roman" w:hAnsi="Times New Roman"/>
                <w:sz w:val="17"/>
              </w:rPr>
              <w:t>Partial</w:t>
            </w:r>
          </w:p>
        </w:tc>
        <w:tc>
          <w:tcPr>
            <w:tcW w:type="dxa" w:w="874"/>
            <w:shd w:val="clear" w:color="auto" w:fill="F2F2F2"/>
          </w:tcPr>
          <w:p>
            <w:pPr>
              <w:spacing w:line="240" w:lineRule="auto" w:after="0"/>
              <w:jc w:val="left"/>
            </w:pPr>
            <w:r>
              <w:rPr>
                <w:rFonts w:ascii="Times New Roman" w:hAnsi="Times New Roman"/>
                <w:sz w:val="17"/>
              </w:rPr>
              <w:t>Yes</w:t>
            </w:r>
          </w:p>
        </w:tc>
        <w:tc>
          <w:tcPr>
            <w:tcW w:type="dxa" w:w="1810"/>
            <w:shd w:val="clear" w:color="auto" w:fill="F2F2F2"/>
          </w:tcPr>
          <w:p>
            <w:pPr>
              <w:spacing w:line="240" w:lineRule="auto" w:after="0"/>
              <w:jc w:val="left"/>
            </w:pPr>
            <w:r>
              <w:rPr>
                <w:rFonts w:ascii="Times New Roman" w:hAnsi="Times New Roman"/>
                <w:sz w:val="17"/>
              </w:rPr>
              <w:t>Yes — three formats, chapter-scoped</w:t>
            </w:r>
          </w:p>
        </w:tc>
      </w:tr>
      <w:tr>
        <w:tc>
          <w:tcPr>
            <w:tcW w:type="dxa" w:w="2246"/>
          </w:tcPr>
          <w:p>
            <w:pPr>
              <w:spacing w:line="240" w:lineRule="auto" w:after="0"/>
              <w:jc w:val="left"/>
            </w:pPr>
            <w:r>
              <w:rPr>
                <w:rFonts w:ascii="Times New Roman" w:hAnsi="Times New Roman"/>
                <w:sz w:val="17"/>
              </w:rPr>
              <w:t>Past-paper provenance labelling</w:t>
            </w:r>
          </w:p>
        </w:tc>
        <w:tc>
          <w:tcPr>
            <w:tcW w:type="dxa" w:w="1061"/>
          </w:tcPr>
          <w:p>
            <w:pPr>
              <w:spacing w:line="240" w:lineRule="auto" w:after="0"/>
              <w:jc w:val="left"/>
            </w:pPr>
            <w:r>
              <w:rPr>
                <w:rFonts w:ascii="Times New Roman" w:hAnsi="Times New Roman"/>
                <w:sz w:val="17"/>
              </w:rPr>
              <w:t>No</w:t>
            </w:r>
          </w:p>
        </w:tc>
        <w:tc>
          <w:tcPr>
            <w:tcW w:type="dxa" w:w="1061"/>
          </w:tcPr>
          <w:p>
            <w:pPr>
              <w:spacing w:line="240" w:lineRule="auto" w:after="0"/>
              <w:jc w:val="left"/>
            </w:pPr>
            <w:r>
              <w:rPr>
                <w:rFonts w:ascii="Times New Roman" w:hAnsi="Times New Roman"/>
                <w:sz w:val="17"/>
              </w:rPr>
              <w:t>No</w:t>
            </w:r>
          </w:p>
        </w:tc>
        <w:tc>
          <w:tcPr>
            <w:tcW w:type="dxa" w:w="998"/>
          </w:tcPr>
          <w:p>
            <w:pPr>
              <w:spacing w:line="240" w:lineRule="auto" w:after="0"/>
              <w:jc w:val="left"/>
            </w:pPr>
            <w:r>
              <w:rPr>
                <w:rFonts w:ascii="Times New Roman" w:hAnsi="Times New Roman"/>
                <w:sz w:val="17"/>
              </w:rPr>
              <w:t>No</w:t>
            </w:r>
          </w:p>
        </w:tc>
        <w:tc>
          <w:tcPr>
            <w:tcW w:type="dxa" w:w="874"/>
          </w:tcPr>
          <w:p>
            <w:pPr>
              <w:spacing w:line="240" w:lineRule="auto" w:after="0"/>
              <w:jc w:val="left"/>
            </w:pPr>
            <w:r>
              <w:rPr>
                <w:rFonts w:ascii="Times New Roman" w:hAnsi="Times New Roman"/>
                <w:sz w:val="17"/>
              </w:rPr>
              <w:t>No</w:t>
            </w:r>
          </w:p>
        </w:tc>
        <w:tc>
          <w:tcPr>
            <w:tcW w:type="dxa" w:w="1810"/>
          </w:tcPr>
          <w:p>
            <w:pPr>
              <w:spacing w:line="240" w:lineRule="auto" w:after="0"/>
              <w:jc w:val="left"/>
            </w:pPr>
            <w:r>
              <w:rPr>
                <w:rFonts w:ascii="Times New Roman" w:hAnsi="Times New Roman"/>
                <w:sz w:val="17"/>
              </w:rPr>
              <w:t>Yes</w:t>
            </w:r>
          </w:p>
        </w:tc>
      </w:tr>
      <w:tr>
        <w:tc>
          <w:tcPr>
            <w:tcW w:type="dxa" w:w="2246"/>
            <w:shd w:val="clear" w:color="auto" w:fill="F2F2F2"/>
          </w:tcPr>
          <w:p>
            <w:pPr>
              <w:spacing w:line="240" w:lineRule="auto" w:after="0"/>
              <w:jc w:val="left"/>
            </w:pPr>
            <w:r>
              <w:rPr>
                <w:rFonts w:ascii="Times New Roman" w:hAnsi="Times New Roman"/>
                <w:sz w:val="17"/>
              </w:rPr>
              <w:t>Free-text answer marking</w:t>
            </w:r>
          </w:p>
        </w:tc>
        <w:tc>
          <w:tcPr>
            <w:tcW w:type="dxa" w:w="1061"/>
            <w:shd w:val="clear" w:color="auto" w:fill="F2F2F2"/>
          </w:tcPr>
          <w:p>
            <w:pPr>
              <w:spacing w:line="240" w:lineRule="auto" w:after="0"/>
              <w:jc w:val="left"/>
            </w:pPr>
            <w:r>
              <w:rPr>
                <w:rFonts w:ascii="Times New Roman" w:hAnsi="Times New Roman"/>
                <w:sz w:val="17"/>
              </w:rPr>
              <w:t>No</w:t>
            </w:r>
          </w:p>
        </w:tc>
        <w:tc>
          <w:tcPr>
            <w:tcW w:type="dxa" w:w="1061"/>
            <w:shd w:val="clear" w:color="auto" w:fill="F2F2F2"/>
          </w:tcPr>
          <w:p>
            <w:pPr>
              <w:spacing w:line="240" w:lineRule="auto" w:after="0"/>
              <w:jc w:val="left"/>
            </w:pPr>
            <w:r>
              <w:rPr>
                <w:rFonts w:ascii="Times New Roman" w:hAnsi="Times New Roman"/>
                <w:sz w:val="17"/>
              </w:rPr>
              <w:t>No</w:t>
            </w:r>
          </w:p>
        </w:tc>
        <w:tc>
          <w:tcPr>
            <w:tcW w:type="dxa" w:w="998"/>
            <w:shd w:val="clear" w:color="auto" w:fill="F2F2F2"/>
          </w:tcPr>
          <w:p>
            <w:pPr>
              <w:spacing w:line="240" w:lineRule="auto" w:after="0"/>
              <w:jc w:val="left"/>
            </w:pPr>
            <w:r>
              <w:rPr>
                <w:rFonts w:ascii="Times New Roman" w:hAnsi="Times New Roman"/>
                <w:sz w:val="17"/>
              </w:rPr>
              <w:t>No</w:t>
            </w:r>
          </w:p>
        </w:tc>
        <w:tc>
          <w:tcPr>
            <w:tcW w:type="dxa" w:w="874"/>
            <w:shd w:val="clear" w:color="auto" w:fill="F2F2F2"/>
          </w:tcPr>
          <w:p>
            <w:pPr>
              <w:spacing w:line="240" w:lineRule="auto" w:after="0"/>
              <w:jc w:val="left"/>
            </w:pPr>
            <w:r>
              <w:rPr>
                <w:rFonts w:ascii="Times New Roman" w:hAnsi="Times New Roman"/>
                <w:sz w:val="17"/>
              </w:rPr>
              <w:t>Partial</w:t>
            </w:r>
          </w:p>
        </w:tc>
        <w:tc>
          <w:tcPr>
            <w:tcW w:type="dxa" w:w="1810"/>
            <w:shd w:val="clear" w:color="auto" w:fill="F2F2F2"/>
          </w:tcPr>
          <w:p>
            <w:pPr>
              <w:spacing w:line="240" w:lineRule="auto" w:after="0"/>
              <w:jc w:val="left"/>
            </w:pPr>
            <w:r>
              <w:rPr>
                <w:rFonts w:ascii="Times New Roman" w:hAnsi="Times New Roman"/>
                <w:sz w:val="17"/>
              </w:rPr>
              <w:t>Yes — 1/3/8 board scheme with clamping</w:t>
            </w:r>
          </w:p>
        </w:tc>
      </w:tr>
      <w:tr>
        <w:tc>
          <w:tcPr>
            <w:tcW w:type="dxa" w:w="2246"/>
          </w:tcPr>
          <w:p>
            <w:pPr>
              <w:spacing w:line="240" w:lineRule="auto" w:after="0"/>
              <w:jc w:val="left"/>
            </w:pPr>
            <w:r>
              <w:rPr>
                <w:rFonts w:ascii="Times New Roman" w:hAnsi="Times New Roman"/>
                <w:sz w:val="17"/>
              </w:rPr>
              <w:t>Named weak-topic identification</w:t>
            </w:r>
          </w:p>
        </w:tc>
        <w:tc>
          <w:tcPr>
            <w:tcW w:type="dxa" w:w="1061"/>
          </w:tcPr>
          <w:p>
            <w:pPr>
              <w:spacing w:line="240" w:lineRule="auto" w:after="0"/>
              <w:jc w:val="left"/>
            </w:pPr>
            <w:r>
              <w:rPr>
                <w:rFonts w:ascii="Times New Roman" w:hAnsi="Times New Roman"/>
                <w:sz w:val="17"/>
              </w:rPr>
              <w:t>No</w:t>
            </w:r>
          </w:p>
        </w:tc>
        <w:tc>
          <w:tcPr>
            <w:tcW w:type="dxa" w:w="1061"/>
          </w:tcPr>
          <w:p>
            <w:pPr>
              <w:spacing w:line="240" w:lineRule="auto" w:after="0"/>
              <w:jc w:val="left"/>
            </w:pPr>
            <w:r>
              <w:rPr>
                <w:rFonts w:ascii="Times New Roman" w:hAnsi="Times New Roman"/>
                <w:sz w:val="17"/>
              </w:rPr>
              <w:t>No</w:t>
            </w:r>
          </w:p>
        </w:tc>
        <w:tc>
          <w:tcPr>
            <w:tcW w:type="dxa" w:w="998"/>
          </w:tcPr>
          <w:p>
            <w:pPr>
              <w:spacing w:line="240" w:lineRule="auto" w:after="0"/>
              <w:jc w:val="left"/>
            </w:pPr>
            <w:r>
              <w:rPr>
                <w:rFonts w:ascii="Times New Roman" w:hAnsi="Times New Roman"/>
                <w:sz w:val="17"/>
              </w:rPr>
              <w:t>Yes</w:t>
            </w:r>
          </w:p>
        </w:tc>
        <w:tc>
          <w:tcPr>
            <w:tcW w:type="dxa" w:w="874"/>
          </w:tcPr>
          <w:p>
            <w:pPr>
              <w:spacing w:line="240" w:lineRule="auto" w:after="0"/>
              <w:jc w:val="left"/>
            </w:pPr>
            <w:r>
              <w:rPr>
                <w:rFonts w:ascii="Times New Roman" w:hAnsi="Times New Roman"/>
                <w:sz w:val="17"/>
              </w:rPr>
              <w:t>No</w:t>
            </w:r>
          </w:p>
        </w:tc>
        <w:tc>
          <w:tcPr>
            <w:tcW w:type="dxa" w:w="1810"/>
          </w:tcPr>
          <w:p>
            <w:pPr>
              <w:spacing w:line="240" w:lineRule="auto" w:after="0"/>
              <w:jc w:val="left"/>
            </w:pPr>
            <w:r>
              <w:rPr>
                <w:rFonts w:ascii="Times New Roman" w:hAnsi="Times New Roman"/>
                <w:sz w:val="17"/>
              </w:rPr>
              <w:t>Yes — per session</w:t>
            </w:r>
          </w:p>
        </w:tc>
      </w:tr>
      <w:tr>
        <w:tc>
          <w:tcPr>
            <w:tcW w:type="dxa" w:w="2246"/>
            <w:shd w:val="clear" w:color="auto" w:fill="F2F2F2"/>
          </w:tcPr>
          <w:p>
            <w:pPr>
              <w:spacing w:line="240" w:lineRule="auto" w:after="0"/>
              <w:jc w:val="left"/>
            </w:pPr>
            <w:r>
              <w:rPr>
                <w:rFonts w:ascii="Times New Roman" w:hAnsi="Times New Roman"/>
                <w:sz w:val="17"/>
              </w:rPr>
              <w:t>Downloadable board resources</w:t>
            </w:r>
          </w:p>
        </w:tc>
        <w:tc>
          <w:tcPr>
            <w:tcW w:type="dxa" w:w="1061"/>
            <w:shd w:val="clear" w:color="auto" w:fill="F2F2F2"/>
          </w:tcPr>
          <w:p>
            <w:pPr>
              <w:spacing w:line="240" w:lineRule="auto" w:after="0"/>
              <w:jc w:val="left"/>
            </w:pPr>
            <w:r>
              <w:rPr>
                <w:rFonts w:ascii="Times New Roman" w:hAnsi="Times New Roman"/>
                <w:sz w:val="17"/>
              </w:rPr>
              <w:t>Partial</w:t>
            </w:r>
          </w:p>
        </w:tc>
        <w:tc>
          <w:tcPr>
            <w:tcW w:type="dxa" w:w="1061"/>
            <w:shd w:val="clear" w:color="auto" w:fill="F2F2F2"/>
          </w:tcPr>
          <w:p>
            <w:pPr>
              <w:spacing w:line="240" w:lineRule="auto" w:after="0"/>
              <w:jc w:val="left"/>
            </w:pPr>
            <w:r>
              <w:rPr>
                <w:rFonts w:ascii="Times New Roman" w:hAnsi="Times New Roman"/>
                <w:sz w:val="17"/>
              </w:rPr>
              <w:t>Yes</w:t>
            </w:r>
          </w:p>
        </w:tc>
        <w:tc>
          <w:tcPr>
            <w:tcW w:type="dxa" w:w="998"/>
            <w:shd w:val="clear" w:color="auto" w:fill="F2F2F2"/>
          </w:tcPr>
          <w:p>
            <w:pPr>
              <w:spacing w:line="240" w:lineRule="auto" w:after="0"/>
              <w:jc w:val="left"/>
            </w:pPr>
            <w:r>
              <w:rPr>
                <w:rFonts w:ascii="Times New Roman" w:hAnsi="Times New Roman"/>
                <w:sz w:val="17"/>
              </w:rPr>
              <w:t>No</w:t>
            </w:r>
          </w:p>
        </w:tc>
        <w:tc>
          <w:tcPr>
            <w:tcW w:type="dxa" w:w="874"/>
            <w:shd w:val="clear" w:color="auto" w:fill="F2F2F2"/>
          </w:tcPr>
          <w:p>
            <w:pPr>
              <w:spacing w:line="240" w:lineRule="auto" w:after="0"/>
              <w:jc w:val="left"/>
            </w:pPr>
            <w:r>
              <w:rPr>
                <w:rFonts w:ascii="Times New Roman" w:hAnsi="Times New Roman"/>
                <w:sz w:val="17"/>
              </w:rPr>
              <w:t>No</w:t>
            </w:r>
          </w:p>
        </w:tc>
        <w:tc>
          <w:tcPr>
            <w:tcW w:type="dxa" w:w="1810"/>
            <w:shd w:val="clear" w:color="auto" w:fill="F2F2F2"/>
          </w:tcPr>
          <w:p>
            <w:pPr>
              <w:spacing w:line="240" w:lineRule="auto" w:after="0"/>
              <w:jc w:val="left"/>
            </w:pPr>
            <w:r>
              <w:rPr>
                <w:rFonts w:ascii="Times New Roman" w:hAnsi="Times New Roman"/>
                <w:sz w:val="17"/>
              </w:rPr>
              <w:t>Yes</w:t>
            </w:r>
          </w:p>
        </w:tc>
      </w:tr>
      <w:tr>
        <w:tc>
          <w:tcPr>
            <w:tcW w:type="dxa" w:w="2246"/>
          </w:tcPr>
          <w:p>
            <w:pPr>
              <w:spacing w:line="240" w:lineRule="auto" w:after="0"/>
              <w:jc w:val="left"/>
            </w:pPr>
            <w:r>
              <w:rPr>
                <w:rFonts w:ascii="Times New Roman" w:hAnsi="Times New Roman"/>
                <w:sz w:val="17"/>
              </w:rPr>
              <w:t>Urdu support</w:t>
            </w:r>
          </w:p>
        </w:tc>
        <w:tc>
          <w:tcPr>
            <w:tcW w:type="dxa" w:w="1061"/>
          </w:tcPr>
          <w:p>
            <w:pPr>
              <w:spacing w:line="240" w:lineRule="auto" w:after="0"/>
              <w:jc w:val="left"/>
            </w:pPr>
            <w:r>
              <w:rPr>
                <w:rFonts w:ascii="Times New Roman" w:hAnsi="Times New Roman"/>
                <w:sz w:val="17"/>
              </w:rPr>
              <w:t>Yes</w:t>
            </w:r>
          </w:p>
        </w:tc>
        <w:tc>
          <w:tcPr>
            <w:tcW w:type="dxa" w:w="1061"/>
          </w:tcPr>
          <w:p>
            <w:pPr>
              <w:spacing w:line="240" w:lineRule="auto" w:after="0"/>
              <w:jc w:val="left"/>
            </w:pPr>
            <w:r>
              <w:rPr>
                <w:rFonts w:ascii="Times New Roman" w:hAnsi="Times New Roman"/>
                <w:sz w:val="17"/>
              </w:rPr>
              <w:t>Yes</w:t>
            </w:r>
          </w:p>
        </w:tc>
        <w:tc>
          <w:tcPr>
            <w:tcW w:type="dxa" w:w="998"/>
          </w:tcPr>
          <w:p>
            <w:pPr>
              <w:spacing w:line="240" w:lineRule="auto" w:after="0"/>
              <w:jc w:val="left"/>
            </w:pPr>
            <w:r>
              <w:rPr>
                <w:rFonts w:ascii="Times New Roman" w:hAnsi="Times New Roman"/>
                <w:sz w:val="17"/>
              </w:rPr>
              <w:t>Yes</w:t>
            </w:r>
          </w:p>
        </w:tc>
        <w:tc>
          <w:tcPr>
            <w:tcW w:type="dxa" w:w="874"/>
          </w:tcPr>
          <w:p>
            <w:pPr>
              <w:spacing w:line="240" w:lineRule="auto" w:after="0"/>
              <w:jc w:val="left"/>
            </w:pPr>
            <w:r>
              <w:rPr>
                <w:rFonts w:ascii="Times New Roman" w:hAnsi="Times New Roman"/>
                <w:sz w:val="17"/>
              </w:rPr>
              <w:t>Yes</w:t>
            </w:r>
          </w:p>
        </w:tc>
        <w:tc>
          <w:tcPr>
            <w:tcW w:type="dxa" w:w="1810"/>
          </w:tcPr>
          <w:p>
            <w:pPr>
              <w:spacing w:line="240" w:lineRule="auto" w:after="0"/>
              <w:jc w:val="left"/>
            </w:pPr>
            <w:r>
              <w:rPr>
                <w:rFonts w:ascii="Times New Roman" w:hAnsi="Times New Roman"/>
                <w:sz w:val="17"/>
              </w:rPr>
              <w:t>Yes</w:t>
            </w:r>
          </w:p>
        </w:tc>
      </w:tr>
      <w:tr>
        <w:tc>
          <w:tcPr>
            <w:tcW w:type="dxa" w:w="2246"/>
            <w:shd w:val="clear" w:color="auto" w:fill="F2F2F2"/>
          </w:tcPr>
          <w:p>
            <w:pPr>
              <w:spacing w:line="240" w:lineRule="auto" w:after="0"/>
              <w:jc w:val="left"/>
            </w:pPr>
            <w:r>
              <w:rPr>
                <w:rFonts w:ascii="Times New Roman" w:hAnsi="Times New Roman"/>
                <w:sz w:val="17"/>
              </w:rPr>
              <w:t>Measured cost per interaction</w:t>
            </w:r>
          </w:p>
        </w:tc>
        <w:tc>
          <w:tcPr>
            <w:tcW w:type="dxa" w:w="1061"/>
            <w:shd w:val="clear" w:color="auto" w:fill="F2F2F2"/>
          </w:tcPr>
          <w:p>
            <w:pPr>
              <w:spacing w:line="240" w:lineRule="auto" w:after="0"/>
              <w:jc w:val="left"/>
            </w:pPr>
            <w:r>
              <w:rPr>
                <w:rFonts w:ascii="Times New Roman" w:hAnsi="Times New Roman"/>
                <w:sz w:val="17"/>
              </w:rPr>
              <w:t>n/a</w:t>
            </w:r>
          </w:p>
        </w:tc>
        <w:tc>
          <w:tcPr>
            <w:tcW w:type="dxa" w:w="1061"/>
            <w:shd w:val="clear" w:color="auto" w:fill="F2F2F2"/>
          </w:tcPr>
          <w:p>
            <w:pPr>
              <w:spacing w:line="240" w:lineRule="auto" w:after="0"/>
              <w:jc w:val="left"/>
            </w:pPr>
            <w:r>
              <w:rPr>
                <w:rFonts w:ascii="Times New Roman" w:hAnsi="Times New Roman"/>
                <w:sz w:val="17"/>
              </w:rPr>
              <w:t>n/a</w:t>
            </w:r>
          </w:p>
        </w:tc>
        <w:tc>
          <w:tcPr>
            <w:tcW w:type="dxa" w:w="998"/>
            <w:shd w:val="clear" w:color="auto" w:fill="F2F2F2"/>
          </w:tcPr>
          <w:p>
            <w:pPr>
              <w:spacing w:line="240" w:lineRule="auto" w:after="0"/>
              <w:jc w:val="left"/>
            </w:pPr>
            <w:r>
              <w:rPr>
                <w:rFonts w:ascii="Times New Roman" w:hAnsi="Times New Roman"/>
                <w:sz w:val="17"/>
              </w:rPr>
              <w:t>n/a</w:t>
            </w:r>
          </w:p>
        </w:tc>
        <w:tc>
          <w:tcPr>
            <w:tcW w:type="dxa" w:w="874"/>
            <w:shd w:val="clear" w:color="auto" w:fill="F2F2F2"/>
          </w:tcPr>
          <w:p>
            <w:pPr>
              <w:spacing w:line="240" w:lineRule="auto" w:after="0"/>
              <w:jc w:val="left"/>
            </w:pPr>
            <w:r>
              <w:rPr>
                <w:rFonts w:ascii="Times New Roman" w:hAnsi="Times New Roman"/>
                <w:sz w:val="17"/>
              </w:rPr>
              <w:t>No</w:t>
            </w:r>
          </w:p>
        </w:tc>
        <w:tc>
          <w:tcPr>
            <w:tcW w:type="dxa" w:w="1810"/>
            <w:shd w:val="clear" w:color="auto" w:fill="F2F2F2"/>
          </w:tcPr>
          <w:p>
            <w:pPr>
              <w:spacing w:line="240" w:lineRule="auto" w:after="0"/>
              <w:jc w:val="left"/>
            </w:pPr>
            <w:r>
              <w:rPr>
                <w:rFonts w:ascii="Times New Roman" w:hAnsi="Times New Roman"/>
                <w:sz w:val="17"/>
              </w:rPr>
              <w:t>Yes — logged per call</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Four capabilities appear in the final column alone. These are grounding every answer in the prescribed textbook, labelling generated questions by past-paper provenance, marking free-text answers against the board's own scheme, and metering the cost of every interaction. The first three are the pedagogical contribution and the fourth is the engineering contribution that makes the first three affordable.</w:t>
      </w:r>
    </w:p>
    <w:p>
      <w:bookmarkStart w:id="2261" w:name="h2_368"/>
      <w:pPr>
        <w:keepNext/>
        <w:tabs>
          <w:tab w:pos="864" w:val="left"/>
        </w:tabs>
        <w:spacing w:before="240" w:after="120" w:line="360" w:lineRule="auto"/>
        <w:jc w:val="left"/>
      </w:pPr>
      <w:r>
        <w:rPr>
          <w:rFonts w:ascii="Times New Roman" w:hAnsi="Times New Roman"/>
          <w:b w:val="0"/>
          <w:sz w:val="24"/>
        </w:rPr>
        <w:t>8.9</w:t>
        <w:tab/>
        <w:t>ASSESSMENT AGAINST OBJECTIVES</w:t>
      </w:r>
      <w:bookmarkEnd w:id="2261"/>
    </w:p>
    <w:p>
      <w:bookmarkStart w:id="2262" w:name="tab_8.19"/>
      <w:pPr>
        <w:keepNext/>
        <w:spacing w:after="80" w:before="200" w:line="240" w:lineRule="auto"/>
        <w:jc w:val="left"/>
      </w:pPr>
      <w:r>
        <w:rPr>
          <w:rFonts w:ascii="Times New Roman" w:hAnsi="Times New Roman"/>
          <w:b/>
          <w:i w:val="0"/>
          <w:sz w:val="22"/>
        </w:rPr>
        <w:t>Table 8.19: Objective-by-objective assessment</w:t>
      </w:r>
      <w:bookmarkEnd w:id="2262"/>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676"/>
        <w:gridCol w:w="2841"/>
        <w:gridCol w:w="1420"/>
        <w:gridCol w:w="3111"/>
      </w:tblGrid>
      <w:tr>
        <w:trPr>
          <w:tblHeader w:val="true"/>
        </w:trPr>
        <w:tc>
          <w:tcPr>
            <w:tcW w:type="dxa" w:w="676"/>
            <w:shd w:val="clear" w:color="auto" w:fill="D9D9D9"/>
          </w:tcPr>
          <w:p>
            <w:pPr>
              <w:spacing w:line="240" w:lineRule="auto" w:after="0"/>
              <w:jc w:val="left"/>
            </w:pPr>
            <w:r>
              <w:rPr>
                <w:rFonts w:ascii="Times New Roman" w:hAnsi="Times New Roman"/>
                <w:b/>
                <w:sz w:val="18"/>
              </w:rPr>
              <w:t>ID</w:t>
            </w:r>
          </w:p>
        </w:tc>
        <w:tc>
          <w:tcPr>
            <w:tcW w:type="dxa" w:w="2841"/>
            <w:shd w:val="clear" w:color="auto" w:fill="D9D9D9"/>
          </w:tcPr>
          <w:p>
            <w:pPr>
              <w:spacing w:line="240" w:lineRule="auto" w:after="0"/>
              <w:jc w:val="left"/>
            </w:pPr>
            <w:r>
              <w:rPr>
                <w:rFonts w:ascii="Times New Roman" w:hAnsi="Times New Roman"/>
                <w:b/>
                <w:sz w:val="18"/>
              </w:rPr>
              <w:t>Objective (abbreviated)</w:t>
            </w:r>
          </w:p>
        </w:tc>
        <w:tc>
          <w:tcPr>
            <w:tcW w:type="dxa" w:w="1421"/>
            <w:shd w:val="clear" w:color="auto" w:fill="D9D9D9"/>
          </w:tcPr>
          <w:p>
            <w:pPr>
              <w:spacing w:line="240" w:lineRule="auto" w:after="0"/>
              <w:jc w:val="left"/>
            </w:pPr>
            <w:r>
              <w:rPr>
                <w:rFonts w:ascii="Times New Roman" w:hAnsi="Times New Roman"/>
                <w:b/>
                <w:sz w:val="18"/>
              </w:rPr>
              <w:t>Status</w:t>
            </w:r>
          </w:p>
        </w:tc>
        <w:tc>
          <w:tcPr>
            <w:tcW w:type="dxa" w:w="3112"/>
            <w:shd w:val="clear" w:color="auto" w:fill="D9D9D9"/>
          </w:tcPr>
          <w:p>
            <w:pPr>
              <w:spacing w:line="240" w:lineRule="auto" w:after="0"/>
              <w:jc w:val="left"/>
            </w:pPr>
            <w:r>
              <w:rPr>
                <w:rFonts w:ascii="Times New Roman" w:hAnsi="Times New Roman"/>
                <w:b/>
                <w:sz w:val="18"/>
              </w:rPr>
              <w:t>Evidence</w:t>
            </w:r>
          </w:p>
        </w:tc>
      </w:tr>
      <w:tr>
        <w:tc>
          <w:tcPr>
            <w:tcW w:type="dxa" w:w="676"/>
          </w:tcPr>
          <w:p>
            <w:pPr>
              <w:spacing w:line="240" w:lineRule="auto" w:after="0"/>
              <w:jc w:val="left"/>
            </w:pPr>
            <w:r>
              <w:rPr>
                <w:rFonts w:ascii="Times New Roman" w:hAnsi="Times New Roman"/>
                <w:sz w:val="18"/>
              </w:rPr>
              <w:t>O1</w:t>
            </w:r>
          </w:p>
        </w:tc>
        <w:tc>
          <w:tcPr>
            <w:tcW w:type="dxa" w:w="2841"/>
          </w:tcPr>
          <w:p>
            <w:pPr>
              <w:spacing w:line="240" w:lineRule="auto" w:after="0"/>
              <w:jc w:val="left"/>
            </w:pPr>
            <w:r>
              <w:rPr>
                <w:rFonts w:ascii="Times New Roman" w:hAnsi="Times New Roman"/>
                <w:sz w:val="18"/>
              </w:rPr>
              <w:t>Board, class and subject selection driving all content</w:t>
            </w:r>
          </w:p>
        </w:tc>
        <w:tc>
          <w:tcPr>
            <w:tcW w:type="dxa" w:w="1421"/>
          </w:tcPr>
          <w:p>
            <w:pPr>
              <w:spacing w:line="240" w:lineRule="auto" w:after="0"/>
              <w:jc w:val="left"/>
            </w:pPr>
            <w:r>
              <w:rPr>
                <w:rFonts w:ascii="Times New Roman" w:hAnsi="Times New Roman"/>
                <w:sz w:val="18"/>
              </w:rPr>
              <w:t>Achieved</w:t>
            </w:r>
          </w:p>
        </w:tc>
        <w:tc>
          <w:tcPr>
            <w:tcW w:type="dxa" w:w="3112"/>
          </w:tcPr>
          <w:p>
            <w:pPr>
              <w:spacing w:line="240" w:lineRule="auto" w:after="0"/>
              <w:jc w:val="left"/>
            </w:pPr>
            <w:r>
              <w:rPr>
                <w:rFonts w:ascii="Times New Roman" w:hAnsi="Times New Roman"/>
                <w:sz w:val="18"/>
              </w:rPr>
              <w:t>Selection and profile pages; enumerations; TC-13 to TC-17</w:t>
            </w:r>
          </w:p>
        </w:tc>
      </w:tr>
      <w:tr>
        <w:tc>
          <w:tcPr>
            <w:tcW w:type="dxa" w:w="676"/>
            <w:shd w:val="clear" w:color="auto" w:fill="F2F2F2"/>
          </w:tcPr>
          <w:p>
            <w:pPr>
              <w:spacing w:line="240" w:lineRule="auto" w:after="0"/>
              <w:jc w:val="left"/>
            </w:pPr>
            <w:r>
              <w:rPr>
                <w:rFonts w:ascii="Times New Roman" w:hAnsi="Times New Roman"/>
                <w:sz w:val="18"/>
              </w:rPr>
              <w:t>O2</w:t>
            </w:r>
          </w:p>
        </w:tc>
        <w:tc>
          <w:tcPr>
            <w:tcW w:type="dxa" w:w="2841"/>
            <w:shd w:val="clear" w:color="auto" w:fill="F2F2F2"/>
          </w:tcPr>
          <w:p>
            <w:pPr>
              <w:spacing w:line="240" w:lineRule="auto" w:after="0"/>
              <w:jc w:val="left"/>
            </w:pPr>
            <w:r>
              <w:rPr>
                <w:rFonts w:ascii="Times New Roman" w:hAnsi="Times New Roman"/>
                <w:sz w:val="18"/>
              </w:rPr>
              <w:t>Offline ingestion pipeline to a tagged vector index</w:t>
            </w:r>
          </w:p>
        </w:tc>
        <w:tc>
          <w:tcPr>
            <w:tcW w:type="dxa" w:w="1421"/>
            <w:shd w:val="clear" w:color="auto" w:fill="F2F2F2"/>
          </w:tcPr>
          <w:p>
            <w:pPr>
              <w:spacing w:line="240" w:lineRule="auto" w:after="0"/>
              <w:jc w:val="left"/>
            </w:pPr>
            <w:r>
              <w:rPr>
                <w:rFonts w:ascii="Times New Roman" w:hAnsi="Times New Roman"/>
                <w:sz w:val="18"/>
              </w:rPr>
              <w:t>Achieved</w:t>
            </w:r>
          </w:p>
        </w:tc>
        <w:tc>
          <w:tcPr>
            <w:tcW w:type="dxa" w:w="3112"/>
            <w:shd w:val="clear" w:color="auto" w:fill="F2F2F2"/>
          </w:tcPr>
          <w:p>
            <w:pPr>
              <w:spacing w:line="240" w:lineRule="auto" w:after="0"/>
              <w:jc w:val="left"/>
            </w:pPr>
            <w:r>
              <w:rPr>
                <w:rFonts w:ascii="Times New Roman" w:hAnsi="Times New Roman"/>
                <w:sz w:val="18"/>
              </w:rPr>
              <w:t>Three idempotent scripts; §4.7; TC-69</w:t>
            </w:r>
          </w:p>
        </w:tc>
      </w:tr>
      <w:tr>
        <w:tc>
          <w:tcPr>
            <w:tcW w:type="dxa" w:w="676"/>
          </w:tcPr>
          <w:p>
            <w:pPr>
              <w:spacing w:line="240" w:lineRule="auto" w:after="0"/>
              <w:jc w:val="left"/>
            </w:pPr>
            <w:r>
              <w:rPr>
                <w:rFonts w:ascii="Times New Roman" w:hAnsi="Times New Roman"/>
                <w:sz w:val="18"/>
              </w:rPr>
              <w:t>O3</w:t>
            </w:r>
          </w:p>
        </w:tc>
        <w:tc>
          <w:tcPr>
            <w:tcW w:type="dxa" w:w="2841"/>
          </w:tcPr>
          <w:p>
            <w:pPr>
              <w:spacing w:line="240" w:lineRule="auto" w:after="0"/>
              <w:jc w:val="left"/>
            </w:pPr>
            <w:r>
              <w:rPr>
                <w:rFonts w:ascii="Times New Roman" w:hAnsi="Times New Roman"/>
                <w:sz w:val="18"/>
              </w:rPr>
              <w:t>Retriever with a hard board/class/subject filter</w:t>
            </w:r>
          </w:p>
        </w:tc>
        <w:tc>
          <w:tcPr>
            <w:tcW w:type="dxa" w:w="1421"/>
          </w:tcPr>
          <w:p>
            <w:pPr>
              <w:spacing w:line="240" w:lineRule="auto" w:after="0"/>
              <w:jc w:val="left"/>
            </w:pPr>
            <w:r>
              <w:rPr>
                <w:rFonts w:ascii="Times New Roman" w:hAnsi="Times New Roman"/>
                <w:sz w:val="18"/>
              </w:rPr>
              <w:t>Achieved</w:t>
            </w:r>
          </w:p>
        </w:tc>
        <w:tc>
          <w:tcPr>
            <w:tcW w:type="dxa" w:w="3112"/>
          </w:tcPr>
          <w:p>
            <w:pPr>
              <w:spacing w:line="240" w:lineRule="auto" w:after="0"/>
              <w:jc w:val="left"/>
            </w:pPr>
            <w:r>
              <w:rPr>
                <w:rFonts w:ascii="Times New Roman" w:hAnsi="Times New Roman"/>
                <w:sz w:val="18"/>
              </w:rPr>
              <w:t>retriever.py; filter precision 1.00 over 60 passages and zero leakage, §8.4.3; TC-16</w:t>
            </w:r>
          </w:p>
        </w:tc>
      </w:tr>
      <w:tr>
        <w:tc>
          <w:tcPr>
            <w:tcW w:type="dxa" w:w="676"/>
            <w:shd w:val="clear" w:color="auto" w:fill="F2F2F2"/>
          </w:tcPr>
          <w:p>
            <w:pPr>
              <w:spacing w:line="240" w:lineRule="auto" w:after="0"/>
              <w:jc w:val="left"/>
            </w:pPr>
            <w:r>
              <w:rPr>
                <w:rFonts w:ascii="Times New Roman" w:hAnsi="Times New Roman"/>
                <w:sz w:val="18"/>
              </w:rPr>
              <w:t>O4</w:t>
            </w:r>
          </w:p>
        </w:tc>
        <w:tc>
          <w:tcPr>
            <w:tcW w:type="dxa" w:w="2841"/>
            <w:shd w:val="clear" w:color="auto" w:fill="F2F2F2"/>
          </w:tcPr>
          <w:p>
            <w:pPr>
              <w:spacing w:line="240" w:lineRule="auto" w:after="0"/>
              <w:jc w:val="left"/>
            </w:pPr>
            <w:r>
              <w:rPr>
                <w:rFonts w:ascii="Times New Roman" w:hAnsi="Times New Roman"/>
                <w:sz w:val="18"/>
              </w:rPr>
              <w:t>Teacher agent, exam-oriented, bilingual, honest about coverage</w:t>
            </w:r>
          </w:p>
        </w:tc>
        <w:tc>
          <w:tcPr>
            <w:tcW w:type="dxa" w:w="1421"/>
            <w:shd w:val="clear" w:color="auto" w:fill="F2F2F2"/>
          </w:tcPr>
          <w:p>
            <w:pPr>
              <w:spacing w:line="240" w:lineRule="auto" w:after="0"/>
              <w:jc w:val="left"/>
            </w:pPr>
            <w:r>
              <w:rPr>
                <w:rFonts w:ascii="Times New Roman" w:hAnsi="Times New Roman"/>
                <w:sz w:val="18"/>
              </w:rPr>
              <w:t>Achieved</w:t>
            </w:r>
          </w:p>
        </w:tc>
        <w:tc>
          <w:tcPr>
            <w:tcW w:type="dxa" w:w="3112"/>
            <w:shd w:val="clear" w:color="auto" w:fill="F2F2F2"/>
          </w:tcPr>
          <w:p>
            <w:pPr>
              <w:spacing w:line="240" w:lineRule="auto" w:after="0"/>
              <w:jc w:val="left"/>
            </w:pPr>
            <w:r>
              <w:rPr>
                <w:rFonts w:ascii="Times New Roman" w:hAnsi="Times New Roman"/>
                <w:sz w:val="18"/>
              </w:rPr>
              <w:t>teacher_bot.py; grounding 2.75 against 1.92 without retrieval, §8.4.4; verbatim outputs in Table 8.11</w:t>
            </w:r>
          </w:p>
        </w:tc>
      </w:tr>
      <w:tr>
        <w:tc>
          <w:tcPr>
            <w:tcW w:type="dxa" w:w="676"/>
          </w:tcPr>
          <w:p>
            <w:pPr>
              <w:spacing w:line="240" w:lineRule="auto" w:after="0"/>
              <w:jc w:val="left"/>
            </w:pPr>
            <w:r>
              <w:rPr>
                <w:rFonts w:ascii="Times New Roman" w:hAnsi="Times New Roman"/>
                <w:sz w:val="18"/>
              </w:rPr>
              <w:t>O5</w:t>
            </w:r>
          </w:p>
        </w:tc>
        <w:tc>
          <w:tcPr>
            <w:tcW w:type="dxa" w:w="2841"/>
          </w:tcPr>
          <w:p>
            <w:pPr>
              <w:spacing w:line="240" w:lineRule="auto" w:after="0"/>
              <w:jc w:val="left"/>
            </w:pPr>
            <w:r>
              <w:rPr>
                <w:rFonts w:ascii="Times New Roman" w:hAnsi="Times New Roman"/>
                <w:sz w:val="18"/>
              </w:rPr>
              <w:t>Tester agent with board-styled, provenance-labelled items</w:t>
            </w:r>
          </w:p>
        </w:tc>
        <w:tc>
          <w:tcPr>
            <w:tcW w:type="dxa" w:w="1421"/>
          </w:tcPr>
          <w:p>
            <w:pPr>
              <w:spacing w:line="240" w:lineRule="auto" w:after="0"/>
              <w:jc w:val="left"/>
            </w:pPr>
            <w:r>
              <w:rPr>
                <w:rFonts w:ascii="Times New Roman" w:hAnsi="Times New Roman"/>
                <w:sz w:val="18"/>
              </w:rPr>
              <w:t>Achieved</w:t>
            </w:r>
          </w:p>
        </w:tc>
        <w:tc>
          <w:tcPr>
            <w:tcW w:type="dxa" w:w="3112"/>
          </w:tcPr>
          <w:p>
            <w:pPr>
              <w:spacing w:line="240" w:lineRule="auto" w:after="0"/>
              <w:jc w:val="left"/>
            </w:pPr>
            <w:r>
              <w:rPr>
                <w:rFonts w:ascii="Times New Roman" w:hAnsi="Times New Roman"/>
                <w:sz w:val="18"/>
              </w:rPr>
              <w:t>tester_bot.py; 21 of 21 structural checks passed, §8.4.6; labels visible in Table 8.10</w:t>
            </w:r>
          </w:p>
        </w:tc>
      </w:tr>
      <w:tr>
        <w:tc>
          <w:tcPr>
            <w:tcW w:type="dxa" w:w="676"/>
            <w:shd w:val="clear" w:color="auto" w:fill="F2F2F2"/>
          </w:tcPr>
          <w:p>
            <w:pPr>
              <w:spacing w:line="240" w:lineRule="auto" w:after="0"/>
              <w:jc w:val="left"/>
            </w:pPr>
            <w:r>
              <w:rPr>
                <w:rFonts w:ascii="Times New Roman" w:hAnsi="Times New Roman"/>
                <w:sz w:val="18"/>
              </w:rPr>
              <w:t>O6</w:t>
            </w:r>
          </w:p>
        </w:tc>
        <w:tc>
          <w:tcPr>
            <w:tcW w:type="dxa" w:w="2841"/>
            <w:shd w:val="clear" w:color="auto" w:fill="F2F2F2"/>
          </w:tcPr>
          <w:p>
            <w:pPr>
              <w:spacing w:line="240" w:lineRule="auto" w:after="0"/>
              <w:jc w:val="left"/>
            </w:pPr>
            <w:r>
              <w:rPr>
                <w:rFonts w:ascii="Times New Roman" w:hAnsi="Times New Roman"/>
                <w:sz w:val="18"/>
              </w:rPr>
              <w:t>Evaluator marking to the 1/3/8 scheme</w:t>
            </w:r>
          </w:p>
        </w:tc>
        <w:tc>
          <w:tcPr>
            <w:tcW w:type="dxa" w:w="1421"/>
            <w:shd w:val="clear" w:color="auto" w:fill="F2F2F2"/>
          </w:tcPr>
          <w:p>
            <w:pPr>
              <w:spacing w:line="240" w:lineRule="auto" w:after="0"/>
              <w:jc w:val="left"/>
            </w:pPr>
            <w:r>
              <w:rPr>
                <w:rFonts w:ascii="Times New Roman" w:hAnsi="Times New Roman"/>
                <w:sz w:val="18"/>
              </w:rPr>
              <w:t>Achieved</w:t>
            </w:r>
          </w:p>
        </w:tc>
        <w:tc>
          <w:tcPr>
            <w:tcW w:type="dxa" w:w="3112"/>
            <w:shd w:val="clear" w:color="auto" w:fill="F2F2F2"/>
          </w:tcPr>
          <w:p>
            <w:pPr>
              <w:spacing w:line="240" w:lineRule="auto" w:after="0"/>
              <w:jc w:val="left"/>
            </w:pPr>
            <w:r>
              <w:rPr>
                <w:rFonts w:ascii="Times New Roman" w:hAnsi="Times New Roman"/>
                <w:sz w:val="18"/>
              </w:rPr>
              <w:t>73.3 % exact agreement and 100 % within one mark on the gold set, §8.4.5; clamping verified by TC-33, TC-34</w:t>
            </w:r>
          </w:p>
        </w:tc>
      </w:tr>
      <w:tr>
        <w:tc>
          <w:tcPr>
            <w:tcW w:type="dxa" w:w="676"/>
          </w:tcPr>
          <w:p>
            <w:pPr>
              <w:spacing w:line="240" w:lineRule="auto" w:after="0"/>
              <w:jc w:val="left"/>
            </w:pPr>
            <w:r>
              <w:rPr>
                <w:rFonts w:ascii="Times New Roman" w:hAnsi="Times New Roman"/>
                <w:sz w:val="18"/>
              </w:rPr>
              <w:t>O7</w:t>
            </w:r>
          </w:p>
        </w:tc>
        <w:tc>
          <w:tcPr>
            <w:tcW w:type="dxa" w:w="2841"/>
          </w:tcPr>
          <w:p>
            <w:pPr>
              <w:spacing w:line="240" w:lineRule="auto" w:after="0"/>
              <w:jc w:val="left"/>
            </w:pPr>
            <w:r>
              <w:rPr>
                <w:rFonts w:ascii="Times New Roman" w:hAnsi="Times New Roman"/>
                <w:sz w:val="18"/>
              </w:rPr>
              <w:t>Session aggregation into grade, topics and a recommendation</w:t>
            </w:r>
          </w:p>
        </w:tc>
        <w:tc>
          <w:tcPr>
            <w:tcW w:type="dxa" w:w="1421"/>
          </w:tcPr>
          <w:p>
            <w:pPr>
              <w:spacing w:line="240" w:lineRule="auto" w:after="0"/>
              <w:jc w:val="left"/>
            </w:pPr>
            <w:r>
              <w:rPr>
                <w:rFonts w:ascii="Times New Roman" w:hAnsi="Times New Roman"/>
                <w:sz w:val="18"/>
              </w:rPr>
              <w:t>Achieved</w:t>
            </w:r>
          </w:p>
        </w:tc>
        <w:tc>
          <w:tcPr>
            <w:tcW w:type="dxa" w:w="3112"/>
          </w:tcPr>
          <w:p>
            <w:pPr>
              <w:spacing w:line="240" w:lineRule="auto" w:after="0"/>
              <w:jc w:val="left"/>
            </w:pPr>
            <w:r>
              <w:rPr>
                <w:rFonts w:ascii="Times New Roman" w:hAnsi="Times New Roman"/>
                <w:sz w:val="18"/>
              </w:rPr>
              <w:t>28 graded sessions; §5.7.4; TC-35, TC-36</w:t>
            </w:r>
          </w:p>
        </w:tc>
      </w:tr>
      <w:tr>
        <w:tc>
          <w:tcPr>
            <w:tcW w:type="dxa" w:w="676"/>
            <w:shd w:val="clear" w:color="auto" w:fill="F2F2F2"/>
          </w:tcPr>
          <w:p>
            <w:pPr>
              <w:spacing w:line="240" w:lineRule="auto" w:after="0"/>
              <w:jc w:val="left"/>
            </w:pPr>
            <w:r>
              <w:rPr>
                <w:rFonts w:ascii="Times New Roman" w:hAnsi="Times New Roman"/>
                <w:sz w:val="18"/>
              </w:rPr>
              <w:t>O8</w:t>
            </w:r>
          </w:p>
        </w:tc>
        <w:tc>
          <w:tcPr>
            <w:tcW w:type="dxa" w:w="2841"/>
            <w:shd w:val="clear" w:color="auto" w:fill="F2F2F2"/>
          </w:tcPr>
          <w:p>
            <w:pPr>
              <w:spacing w:line="240" w:lineRule="auto" w:after="0"/>
              <w:jc w:val="left"/>
            </w:pPr>
            <w:r>
              <w:rPr>
                <w:rFonts w:ascii="Times New Roman" w:hAnsi="Times New Roman"/>
                <w:sz w:val="18"/>
              </w:rPr>
              <w:t>Filtered resource library with download accounting</w:t>
            </w:r>
          </w:p>
        </w:tc>
        <w:tc>
          <w:tcPr>
            <w:tcW w:type="dxa" w:w="1421"/>
            <w:shd w:val="clear" w:color="auto" w:fill="F2F2F2"/>
          </w:tcPr>
          <w:p>
            <w:pPr>
              <w:spacing w:line="240" w:lineRule="auto" w:after="0"/>
              <w:jc w:val="left"/>
            </w:pPr>
            <w:r>
              <w:rPr>
                <w:rFonts w:ascii="Times New Roman" w:hAnsi="Times New Roman"/>
                <w:sz w:val="18"/>
              </w:rPr>
              <w:t>Achieved</w:t>
            </w:r>
          </w:p>
        </w:tc>
        <w:tc>
          <w:tcPr>
            <w:tcW w:type="dxa" w:w="3112"/>
            <w:shd w:val="clear" w:color="auto" w:fill="F2F2F2"/>
          </w:tcPr>
          <w:p>
            <w:pPr>
              <w:spacing w:line="240" w:lineRule="auto" w:after="0"/>
              <w:jc w:val="left"/>
            </w:pPr>
            <w:r>
              <w:rPr>
                <w:rFonts w:ascii="Times New Roman" w:hAnsi="Times New Roman"/>
                <w:sz w:val="18"/>
              </w:rPr>
              <w:t>64 recorded downloads; TC-37 to TC-42</w:t>
            </w:r>
          </w:p>
        </w:tc>
      </w:tr>
      <w:tr>
        <w:tc>
          <w:tcPr>
            <w:tcW w:type="dxa" w:w="676"/>
          </w:tcPr>
          <w:p>
            <w:pPr>
              <w:spacing w:line="240" w:lineRule="auto" w:after="0"/>
              <w:jc w:val="left"/>
            </w:pPr>
            <w:r>
              <w:rPr>
                <w:rFonts w:ascii="Times New Roman" w:hAnsi="Times New Roman"/>
                <w:sz w:val="18"/>
              </w:rPr>
              <w:t>O9</w:t>
            </w:r>
          </w:p>
        </w:tc>
        <w:tc>
          <w:tcPr>
            <w:tcW w:type="dxa" w:w="2841"/>
          </w:tcPr>
          <w:p>
            <w:pPr>
              <w:spacing w:line="240" w:lineRule="auto" w:after="0"/>
              <w:jc w:val="left"/>
            </w:pPr>
            <w:r>
              <w:rPr>
                <w:rFonts w:ascii="Times New Roman" w:hAnsi="Times New Roman"/>
                <w:sz w:val="18"/>
              </w:rPr>
              <w:t>Progress dashboard with subject-wise analysis</w:t>
            </w:r>
          </w:p>
        </w:tc>
        <w:tc>
          <w:tcPr>
            <w:tcW w:type="dxa" w:w="1421"/>
          </w:tcPr>
          <w:p>
            <w:pPr>
              <w:spacing w:line="240" w:lineRule="auto" w:after="0"/>
              <w:jc w:val="left"/>
            </w:pPr>
            <w:r>
              <w:rPr>
                <w:rFonts w:ascii="Times New Roman" w:hAnsi="Times New Roman"/>
                <w:sz w:val="18"/>
              </w:rPr>
              <w:t>Achieved</w:t>
            </w:r>
          </w:p>
        </w:tc>
        <w:tc>
          <w:tcPr>
            <w:tcW w:type="dxa" w:w="3112"/>
          </w:tcPr>
          <w:p>
            <w:pPr>
              <w:spacing w:line="240" w:lineRule="auto" w:after="0"/>
              <w:jc w:val="left"/>
            </w:pPr>
            <w:r>
              <w:rPr>
                <w:rFonts w:ascii="Times New Roman" w:hAnsi="Times New Roman"/>
                <w:sz w:val="18"/>
              </w:rPr>
              <w:t>ProgressController; TC-43 to TC-45</w:t>
            </w:r>
          </w:p>
        </w:tc>
      </w:tr>
      <w:tr>
        <w:tc>
          <w:tcPr>
            <w:tcW w:type="dxa" w:w="676"/>
            <w:shd w:val="clear" w:color="auto" w:fill="F2F2F2"/>
          </w:tcPr>
          <w:p>
            <w:pPr>
              <w:spacing w:line="240" w:lineRule="auto" w:after="0"/>
              <w:jc w:val="left"/>
            </w:pPr>
            <w:r>
              <w:rPr>
                <w:rFonts w:ascii="Times New Roman" w:hAnsi="Times New Roman"/>
                <w:sz w:val="18"/>
              </w:rPr>
              <w:t>O10</w:t>
            </w:r>
          </w:p>
        </w:tc>
        <w:tc>
          <w:tcPr>
            <w:tcW w:type="dxa" w:w="2841"/>
            <w:shd w:val="clear" w:color="auto" w:fill="F2F2F2"/>
          </w:tcPr>
          <w:p>
            <w:pPr>
              <w:spacing w:line="240" w:lineRule="auto" w:after="0"/>
              <w:jc w:val="left"/>
            </w:pPr>
            <w:r>
              <w:rPr>
                <w:rFonts w:ascii="Times New Roman" w:hAnsi="Times New Roman"/>
                <w:sz w:val="18"/>
              </w:rPr>
              <w:t>Administrative console under role-based access</w:t>
            </w:r>
          </w:p>
        </w:tc>
        <w:tc>
          <w:tcPr>
            <w:tcW w:type="dxa" w:w="1421"/>
            <w:shd w:val="clear" w:color="auto" w:fill="F2F2F2"/>
          </w:tcPr>
          <w:p>
            <w:pPr>
              <w:spacing w:line="240" w:lineRule="auto" w:after="0"/>
              <w:jc w:val="left"/>
            </w:pPr>
            <w:r>
              <w:rPr>
                <w:rFonts w:ascii="Times New Roman" w:hAnsi="Times New Roman"/>
                <w:sz w:val="18"/>
              </w:rPr>
              <w:t>Partially achieved</w:t>
            </w:r>
          </w:p>
        </w:tc>
        <w:tc>
          <w:tcPr>
            <w:tcW w:type="dxa" w:w="3112"/>
            <w:shd w:val="clear" w:color="auto" w:fill="F2F2F2"/>
          </w:tcPr>
          <w:p>
            <w:pPr>
              <w:spacing w:line="240" w:lineRule="auto" w:after="0"/>
              <w:jc w:val="left"/>
            </w:pPr>
            <w:r>
              <w:rPr>
                <w:rFonts w:ascii="Times New Roman" w:hAnsi="Times New Roman"/>
                <w:sz w:val="18"/>
              </w:rPr>
              <w:t>Console complete and functional, but the role check is applied at the page layer rather than the route layer (D-04)</w:t>
            </w:r>
          </w:p>
        </w:tc>
      </w:tr>
      <w:tr>
        <w:tc>
          <w:tcPr>
            <w:tcW w:type="dxa" w:w="676"/>
          </w:tcPr>
          <w:p>
            <w:pPr>
              <w:spacing w:line="240" w:lineRule="auto" w:after="0"/>
              <w:jc w:val="left"/>
            </w:pPr>
            <w:r>
              <w:rPr>
                <w:rFonts w:ascii="Times New Roman" w:hAnsi="Times New Roman"/>
                <w:sz w:val="18"/>
              </w:rPr>
              <w:t>O11</w:t>
            </w:r>
          </w:p>
        </w:tc>
        <w:tc>
          <w:tcPr>
            <w:tcW w:type="dxa" w:w="2841"/>
          </w:tcPr>
          <w:p>
            <w:pPr>
              <w:spacing w:line="240" w:lineRule="auto" w:after="0"/>
              <w:jc w:val="left"/>
            </w:pPr>
            <w:r>
              <w:rPr>
                <w:rFonts w:ascii="Times New Roman" w:hAnsi="Times New Roman"/>
                <w:sz w:val="18"/>
              </w:rPr>
              <w:t>Contain and measure AI operating cost</w:t>
            </w:r>
          </w:p>
        </w:tc>
        <w:tc>
          <w:tcPr>
            <w:tcW w:type="dxa" w:w="1421"/>
          </w:tcPr>
          <w:p>
            <w:pPr>
              <w:spacing w:line="240" w:lineRule="auto" w:after="0"/>
              <w:jc w:val="left"/>
            </w:pPr>
            <w:r>
              <w:rPr>
                <w:rFonts w:ascii="Times New Roman" w:hAnsi="Times New Roman"/>
                <w:sz w:val="18"/>
              </w:rPr>
              <w:t>Achieved</w:t>
            </w:r>
          </w:p>
        </w:tc>
        <w:tc>
          <w:tcPr>
            <w:tcW w:type="dxa" w:w="3112"/>
          </w:tcPr>
          <w:p>
            <w:pPr>
              <w:spacing w:line="240" w:lineRule="auto" w:after="0"/>
              <w:jc w:val="left"/>
            </w:pPr>
            <w:r>
              <w:rPr>
                <w:rFonts w:ascii="Times New Roman" w:hAnsi="Times New Roman"/>
                <w:sz w:val="18"/>
              </w:rPr>
              <w:t>Memory compression saving 37 % of tokens by turn ten, §8.4.7; measured cost per call, §8.6</w:t>
            </w:r>
          </w:p>
        </w:tc>
      </w:tr>
      <w:tr>
        <w:tc>
          <w:tcPr>
            <w:tcW w:type="dxa" w:w="676"/>
            <w:shd w:val="clear" w:color="auto" w:fill="F2F2F2"/>
          </w:tcPr>
          <w:p>
            <w:pPr>
              <w:spacing w:line="240" w:lineRule="auto" w:after="0"/>
              <w:jc w:val="left"/>
            </w:pPr>
            <w:r>
              <w:rPr>
                <w:rFonts w:ascii="Times New Roman" w:hAnsi="Times New Roman"/>
                <w:sz w:val="18"/>
              </w:rPr>
              <w:t>O12</w:t>
            </w:r>
          </w:p>
        </w:tc>
        <w:tc>
          <w:tcPr>
            <w:tcW w:type="dxa" w:w="2841"/>
            <w:shd w:val="clear" w:color="auto" w:fill="F2F2F2"/>
          </w:tcPr>
          <w:p>
            <w:pPr>
              <w:spacing w:line="240" w:lineRule="auto" w:after="0"/>
              <w:jc w:val="left"/>
            </w:pPr>
            <w:r>
              <w:rPr>
                <w:rFonts w:ascii="Times New Roman" w:hAnsi="Times New Roman"/>
                <w:sz w:val="18"/>
              </w:rPr>
              <w:t>Verify through automated, integration, system and acceptance testing</w:t>
            </w:r>
          </w:p>
        </w:tc>
        <w:tc>
          <w:tcPr>
            <w:tcW w:type="dxa" w:w="1421"/>
            <w:shd w:val="clear" w:color="auto" w:fill="F2F2F2"/>
          </w:tcPr>
          <w:p>
            <w:pPr>
              <w:spacing w:line="240" w:lineRule="auto" w:after="0"/>
              <w:jc w:val="left"/>
            </w:pPr>
            <w:r>
              <w:rPr>
                <w:rFonts w:ascii="Times New Roman" w:hAnsi="Times New Roman"/>
                <w:sz w:val="18"/>
              </w:rPr>
              <w:t>Substantially achieved</w:t>
            </w:r>
          </w:p>
        </w:tc>
        <w:tc>
          <w:tcPr>
            <w:tcW w:type="dxa" w:w="3112"/>
            <w:shd w:val="clear" w:color="auto" w:fill="F2F2F2"/>
          </w:tcPr>
          <w:p>
            <w:pPr>
              <w:spacing w:line="240" w:lineRule="auto" w:after="0"/>
              <w:jc w:val="left"/>
            </w:pPr>
            <w:r>
              <w:rPr>
                <w:rFonts w:ascii="Times New Roman" w:hAnsi="Times New Roman"/>
                <w:sz w:val="18"/>
              </w:rPr>
              <w:t>45 automated tests all passing, 72 test cases, 5 journeys, acceptance sessions, and the retrieval and language-model evaluation of §7.6 and §8.4; load testing not performed</w:t>
            </w:r>
          </w:p>
        </w:tc>
      </w:tr>
    </w:tbl>
    <w:p>
      <w:pPr>
        <w:spacing w:after="160" w:before="0" w:line="360" w:lineRule="auto"/>
        <w:jc w:val="both"/>
      </w:pPr>
    </w:p>
    <w:p>
      <w:pPr>
        <w:spacing w:after="120" w:before="0" w:line="360" w:lineRule="auto"/>
        <w:ind w:firstLine="720"/>
        <w:jc w:val="both"/>
      </w:pPr>
      <w:r>
        <w:rPr>
          <w:rFonts w:ascii="Times New Roman" w:hAnsi="Times New Roman"/>
          <w:b w:val="0"/>
          <w:i w:val="0"/>
          <w:sz w:val="24"/>
        </w:rPr>
        <w:t>Ten of the twelve objectives are fully achieved. O10 is partially achieved because the administrative capability exists and works but its authorisation is enforced in the wrong layer. O12 is substantially achieved with three declared coverage gaps. No objective was abandoned.</w:t>
      </w:r>
    </w:p>
    <w:p>
      <w:bookmarkStart w:id="2263" w:name="h2_370"/>
      <w:pPr>
        <w:keepNext/>
        <w:tabs>
          <w:tab w:pos="864" w:val="left"/>
        </w:tabs>
        <w:spacing w:before="240" w:after="120" w:line="360" w:lineRule="auto"/>
        <w:jc w:val="left"/>
      </w:pPr>
      <w:r>
        <w:rPr>
          <w:rFonts w:ascii="Times New Roman" w:hAnsi="Times New Roman"/>
          <w:b w:val="0"/>
          <w:sz w:val="24"/>
        </w:rPr>
        <w:t>8.10</w:t>
        <w:tab/>
        <w:t>DISCUSSION AND LIMITATIONS</w:t>
      </w:r>
      <w:bookmarkEnd w:id="2263"/>
    </w:p>
    <w:p>
      <w:bookmarkStart w:id="2264" w:name="h3_371"/>
      <w:pPr>
        <w:keepNext/>
        <w:tabs>
          <w:tab w:pos="1080" w:val="left"/>
        </w:tabs>
        <w:spacing w:before="200" w:after="80" w:line="360" w:lineRule="auto"/>
        <w:jc w:val="left"/>
      </w:pPr>
      <w:r>
        <w:rPr>
          <w:rFonts w:ascii="Times New Roman" w:hAnsi="Times New Roman"/>
          <w:b/>
          <w:sz w:val="24"/>
        </w:rPr>
        <w:t>8.10.1</w:t>
        <w:tab/>
        <w:t>What the evidence supports</w:t>
      </w:r>
      <w:bookmarkEnd w:id="2264"/>
    </w:p>
    <w:p>
      <w:pPr>
        <w:spacing w:after="120" w:before="0" w:line="360" w:lineRule="auto"/>
        <w:ind w:firstLine="720"/>
        <w:jc w:val="both"/>
      </w:pPr>
      <w:r>
        <w:rPr>
          <w:rFonts w:ascii="Times New Roman" w:hAnsi="Times New Roman"/>
          <w:b w:val="0"/>
          <w:i w:val="0"/>
          <w:sz w:val="24"/>
        </w:rPr>
        <w:t>The evidence supports three claims. The retrieval design does what it was built to do. Answers are demonstrably drawn from indexed board material. The evaluator's own wording, “as per the textbook content”, shows that it is marking against retrieved passages rather than from the model's own memory. The defensive design around marking holds: across 28 graded sessions and 55 marked answers no score exceeded its permitted maximum and no malformed model response produced an exception. And the cost containment works: measured artefact lengths confirm that summaries and feedback stay within their intended budgets, which is what keeps the modelled per-interaction cost in fractions of a rupee.</w:t>
      </w:r>
    </w:p>
    <w:p>
      <w:bookmarkStart w:id="2265" w:name="h3_372"/>
      <w:pPr>
        <w:keepNext/>
        <w:tabs>
          <w:tab w:pos="1080" w:val="left"/>
        </w:tabs>
        <w:spacing w:before="200" w:after="80" w:line="360" w:lineRule="auto"/>
        <w:jc w:val="left"/>
      </w:pPr>
      <w:r>
        <w:rPr>
          <w:rFonts w:ascii="Times New Roman" w:hAnsi="Times New Roman"/>
          <w:b/>
          <w:sz w:val="24"/>
        </w:rPr>
        <w:t>8.10.2</w:t>
        <w:tab/>
        <w:t>Limitations of the system</w:t>
      </w:r>
      <w:bookmarkEnd w:id="2265"/>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Corpus coverage is partial. </w:t>
      </w:r>
      <w:r>
        <w:rPr>
          <w:rFonts w:ascii="Times New Roman" w:hAnsi="Times New Roman"/>
          <w:sz w:val="24"/>
        </w:rPr>
        <w:t>Not every one of the 28 class-and-subject combinations has been ingested to the same depth. Where coverage is thin the tutor falls back to general knowledge — correctly and with disclosure — but the board-specific value of the answer is reduced. This is a data-collection task, not an engineering one.</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Provenance labels are model assertions. </w:t>
      </w:r>
      <w:r>
        <w:rPr>
          <w:rFonts w:ascii="Times New Roman" w:hAnsi="Times New Roman"/>
          <w:sz w:val="24"/>
        </w:rPr>
        <w:t>The distinction between a past-paper item and a similar item rests on the model's reading of the retrieved context. The system does not independently verify that a starred question genuinely appeared in a past paper.</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No student model. </w:t>
      </w:r>
      <w:r>
        <w:rPr>
          <w:rFonts w:ascii="Times New Roman" w:hAnsi="Times New Roman"/>
          <w:sz w:val="24"/>
        </w:rPr>
        <w:t>Mastery is the empirical distribution of past scores by subject, not a knowledge-tracing estimate. The system therefore cannot select the next question adaptively.</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Prompt-parser coupling. </w:t>
      </w:r>
      <w:r>
        <w:rPr>
          <w:rFonts w:ascii="Times New Roman" w:hAnsi="Times New Roman"/>
          <w:sz w:val="24"/>
        </w:rPr>
        <w:t>The question format is defined by a prompt and consumed by a regular-expression parser. A model that formats an item slightly differently produces a card that renders imperfectly.</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Five open defects. </w:t>
      </w:r>
      <w:r>
        <w:rPr>
          <w:rFonts w:ascii="Times New Roman" w:hAnsi="Times New Roman"/>
          <w:sz w:val="24"/>
        </w:rPr>
        <w:t>D-05 (cross-user session access), D-04 (route-layer authorisation) and D-01 (the is_correct threshold) remain open and are listed first in the future-work programme.</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Dependence on external services. </w:t>
      </w:r>
      <w:r>
        <w:rPr>
          <w:rFonts w:ascii="Times New Roman" w:hAnsi="Times New Roman"/>
          <w:sz w:val="24"/>
        </w:rPr>
        <w:t>The system cannot function without network access to the model provider and the vector index. There is no offline mode and no self-hosted fallback.</w:t>
      </w:r>
    </w:p>
    <w:p>
      <w:bookmarkStart w:id="2266" w:name="h3_373"/>
      <w:pPr>
        <w:keepNext/>
        <w:tabs>
          <w:tab w:pos="1080" w:val="left"/>
        </w:tabs>
        <w:spacing w:before="200" w:after="80" w:line="360" w:lineRule="auto"/>
        <w:jc w:val="left"/>
      </w:pPr>
      <w:r>
        <w:rPr>
          <w:rFonts w:ascii="Times New Roman" w:hAnsi="Times New Roman"/>
          <w:b/>
          <w:sz w:val="24"/>
        </w:rPr>
        <w:t>8.10.3</w:t>
        <w:tab/>
        <w:t>Limitations of this evaluation</w:t>
      </w:r>
      <w:bookmarkEnd w:id="2266"/>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The survey sample was one of convenience. </w:t>
      </w:r>
      <w:r>
        <w:rPr>
          <w:rFonts w:ascii="Times New Roman" w:hAnsi="Times New Roman"/>
          <w:sz w:val="24"/>
        </w:rPr>
        <w:t>Forty-eight respondents accessible to the team are not a probability sample of Pakistani secondary students; the demand signal is strong but not generalisable without qualification.</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Marking accuracy was assessed qualitatively. </w:t>
      </w:r>
      <w:r>
        <w:rPr>
          <w:rFonts w:ascii="Times New Roman" w:hAnsi="Times New Roman"/>
          <w:sz w:val="24"/>
        </w:rPr>
        <w:t>Five verbatim cases were judged by the team. A proper assessment would mark a corpus of a hundred or more student answers independently by a subject teacher and by the system, and report the agreement statistically.</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No learning-outcome measurement. </w:t>
      </w:r>
      <w:r>
        <w:rPr>
          <w:rFonts w:ascii="Times New Roman" w:hAnsi="Times New Roman"/>
          <w:sz w:val="24"/>
        </w:rPr>
        <w:t>The evaluation measures what the system does, not whether students who use it perform better in examinations. Establishing that would require a controlled study over an academic term, which is beyond the scope of a final year project but is the only evaluation that ultimately matters.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Performance and acceptance data are observational. </w:t>
      </w:r>
      <w:r>
        <w:rPr>
          <w:rFonts w:ascii="Times New Roman" w:hAnsi="Times New Roman"/>
          <w:sz w:val="24"/>
        </w:rPr>
        <w:t>Response times, participant counts and satisfaction scores were observed rather than instrumented, as declared in the notes to Sections 8.5 and 8.7.</w:t>
      </w:r>
    </w:p>
    <w:p>
      <w:bookmarkStart w:id="2267" w:name="h2_374"/>
      <w:pPr>
        <w:keepNext/>
        <w:tabs>
          <w:tab w:pos="864" w:val="left"/>
        </w:tabs>
        <w:spacing w:before="240" w:after="120" w:line="360" w:lineRule="auto"/>
        <w:jc w:val="left"/>
      </w:pPr>
      <w:r>
        <w:rPr>
          <w:rFonts w:ascii="Times New Roman" w:hAnsi="Times New Roman"/>
          <w:b w:val="0"/>
          <w:sz w:val="24"/>
        </w:rPr>
        <w:t>8.11</w:t>
        <w:tab/>
        <w:t>SUMMARY</w:t>
      </w:r>
      <w:bookmarkEnd w:id="2267"/>
    </w:p>
    <w:p>
      <w:pPr>
        <w:spacing w:after="120" w:before="0" w:line="360" w:lineRule="auto"/>
        <w:ind w:firstLine="720"/>
        <w:jc w:val="both"/>
      </w:pPr>
      <w:r>
        <w:rPr>
          <w:rFonts w:ascii="Times New Roman" w:hAnsi="Times New Roman"/>
          <w:b w:val="0"/>
          <w:i w:val="0"/>
          <w:sz w:val="24"/>
        </w:rPr>
        <w:t>Every planned capability except voice interaction has been delivered. The system's own stored records — 17 tutoring sessions, 148 messages, 33 practice sessions, 55 marked answers, 12 rolling summaries — provide the evaluation evidence, including the unfavourable cases. Marking was correct in every verbatim case examined, including partial credit with a named omission, and clamping held across all 28 graded sessions. Measured artefact lengths confirm that the summariser and evaluator operate within their designed budgets. The modelled cost is approximately half a rupee for a complete practice session and about three and a half rupees for a twenty-turn tutoring session, which makes free access to students the natural operating model. Ten of twelve objectives are fully achieved, one partially and one substantially. The limitations of both the system and this evaluation are stated explicitly rather than implied.</w:t>
      </w:r>
    </w:p>
    <w:p>
      <w:pPr>
        <w:sectPr>
          <w:headerReference w:type="default" r:id="rId71"/>
          <w:headerReference w:type="first" r:id="rId72"/>
          <w:footerReference w:type="default" r:id="rId73"/>
          <w:footerReference w:type="first" r:id="rId74"/>
          <w:pgSz w:w="11906" w:h="16838"/>
          <w:pgMar w:top="1701" w:right="1701" w:bottom="1701" w:left="2154" w:header="720" w:footer="720" w:gutter="0"/>
          <w:cols w:space="720"/>
          <w:titlePg/>
          <w:docGrid w:linePitch="360"/>
          <w:pgNumType w:fmt="decimal"/>
        </w:sectPr>
      </w:pPr>
    </w:p>
    <w:p>
      <w:bookmarkStart w:id="2268" w:name="h_ch9"/>
      <w:pPr>
        <w:keepNext/>
        <w:spacing w:after="360" w:before="0" w:line="360" w:lineRule="auto"/>
        <w:jc w:val="center"/>
      </w:pPr>
      <w:r>
        <w:rPr>
          <w:rFonts w:ascii="Times New Roman" w:hAnsi="Times New Roman"/>
          <w:b/>
          <w:i w:val="0"/>
          <w:sz w:val="28"/>
        </w:rPr>
        <w:t>CONCLUSION AND FUTURE WORK</w:t>
      </w:r>
      <w:bookmarkEnd w:id="2268"/>
    </w:p>
    <w:p>
      <w:pPr>
        <w:spacing w:after="120" w:before="0" w:line="360" w:lineRule="auto"/>
        <w:ind w:firstLine="720"/>
        <w:jc w:val="both"/>
      </w:pPr>
      <w:r>
        <w:rPr>
          <w:rFonts w:ascii="Times New Roman" w:hAnsi="Times New Roman"/>
          <w:b w:val="0"/>
          <w:i w:val="0"/>
          <w:sz w:val="24"/>
        </w:rPr>
        <w:t>This chapter closes the report. It states what the project set out to do and what it achieved, lists the contributions, sets out the strengths and the limitations openly, gives the cost position, and sets out the work that should follow.</w:t>
      </w:r>
    </w:p>
    <w:p>
      <w:bookmarkStart w:id="2269" w:name="h2_376"/>
      <w:pPr>
        <w:keepNext/>
        <w:tabs>
          <w:tab w:pos="864" w:val="left"/>
        </w:tabs>
        <w:spacing w:before="240" w:after="120" w:line="360" w:lineRule="auto"/>
        <w:jc w:val="left"/>
      </w:pPr>
      <w:r>
        <w:rPr>
          <w:rFonts w:ascii="Times New Roman" w:hAnsi="Times New Roman"/>
          <w:b w:val="0"/>
          <w:sz w:val="24"/>
        </w:rPr>
        <w:t>9.1</w:t>
        <w:tab/>
        <w:t>CONCLUSION</w:t>
      </w:r>
      <w:bookmarkEnd w:id="2269"/>
    </w:p>
    <w:p>
      <w:pPr>
        <w:spacing w:after="120" w:before="0" w:line="360" w:lineRule="auto"/>
        <w:ind w:firstLine="720"/>
        <w:jc w:val="both"/>
      </w:pPr>
      <w:r>
        <w:rPr>
          <w:rFonts w:ascii="Times New Roman" w:hAnsi="Times New Roman"/>
          <w:b w:val="0"/>
          <w:i w:val="0"/>
          <w:sz w:val="24"/>
        </w:rPr>
        <w:t>This project set out to answer a specific engineering question. How can a large language model be held, at acceptable cost and speed, to teaching, examining and marking strictly within the syllabus of a named Pakistani board, class and subject? And how can that capability be delivered through a secure, maintainable and usable web application?</w:t>
      </w:r>
    </w:p>
    <w:p>
      <w:pPr>
        <w:spacing w:after="120" w:before="0" w:line="360" w:lineRule="auto"/>
        <w:ind w:firstLine="720"/>
        <w:jc w:val="both"/>
      </w:pPr>
      <w:r>
        <w:rPr>
          <w:rFonts w:ascii="Times New Roman" w:hAnsi="Times New Roman"/>
          <w:b w:val="0"/>
          <w:i w:val="0"/>
          <w:sz w:val="24"/>
        </w:rPr>
        <w:t>The answer developed here is that curricular constraint must be structural rather than instructional. Asking a model in a prompt to stay within a syllabus is advice that it may or may not follow, and that it cannot follow at all for material it has never seen. The alternative is to filter the index during the search, on board, class and subject, and then require the model to answer from the passages that come back. That turns the constraint into a property of the architecture. A Class 9 student cannot be answered from a Class 12 textbook, not because the model was asked not to, but because the Class 12 vectors were never candidates for retrieval.</w:t>
      </w:r>
    </w:p>
    <w:p>
      <w:pPr>
        <w:spacing w:after="120" w:before="0" w:line="360" w:lineRule="auto"/>
        <w:ind w:firstLine="720"/>
        <w:jc w:val="both"/>
      </w:pPr>
      <w:r>
        <w:rPr>
          <w:rFonts w:ascii="Times New Roman" w:hAnsi="Times New Roman"/>
          <w:b w:val="0"/>
          <w:i w:val="0"/>
          <w:sz w:val="24"/>
        </w:rPr>
        <w:t>That claim was tested rather than asserted. Over thirty curriculum questions every retrieval returned relevant material, and all sixty passages that were read back carried exactly the board, class and subject that had been requested, a filter precision of 1.00. Three probes for material outside the indexed corpus returned nothing at all, and the same question asked under two different class filters returned two sets of passages with nothing in common. The scoping is therefore structural in the measured sense as well as the intended one: there is no observed path by which one cohort’s textbook can reach another cohort’s student.</w:t>
      </w:r>
    </w:p>
    <w:p>
      <w:pPr>
        <w:spacing w:after="120" w:before="0" w:line="360" w:lineRule="auto"/>
        <w:ind w:firstLine="720"/>
        <w:jc w:val="both"/>
      </w:pPr>
      <w:r>
        <w:rPr>
          <w:rFonts w:ascii="Times New Roman" w:hAnsi="Times New Roman"/>
          <w:b w:val="0"/>
          <w:i w:val="0"/>
          <w:sz w:val="24"/>
        </w:rPr>
        <w:t>Around that single idea a complete platform was built. Board textbooks, keybooks and past papers were converted from scanned images into a searchable, metadata-tagged vector index through a four-stage idempotent pipeline built specifically for the noise characteristics of Pakistani board material. Four agents share that index: a teacher, a tester, an evaluator and a session evaluator. They differ only in prompt, decoding temperature and token budget. That is enough to obtain distinct and reliable behaviour from one inexpensive general-purpose model, with no fine-tuning of any kind. A Laravel application provides authentication, persistence, authorisation and orchestration; a React interface delivers it; and a conversation-memory design keeps the cost of a tutoring session approximately constant in its depth rather than linear in it.</w:t>
      </w:r>
    </w:p>
    <w:p>
      <w:pPr>
        <w:spacing w:after="120" w:before="0" w:line="360" w:lineRule="auto"/>
        <w:ind w:firstLine="720"/>
        <w:jc w:val="both"/>
      </w:pPr>
      <w:r>
        <w:rPr>
          <w:rFonts w:ascii="Times New Roman" w:hAnsi="Times New Roman"/>
          <w:b w:val="0"/>
          <w:i w:val="0"/>
          <w:sz w:val="24"/>
        </w:rPr>
        <w:t>The result is a working system of approximately 18,500 lines of first-party code across three runtimes. It covers four classes, seven subjects and 379 mapped chapters, with the Federal Board corpus indexed and the AJK Board supported by the design but not yet ingested. It is verified by 45 automated tests and 72 documented test cases, and it costs on the order of half a rupee to serve a complete practice session. Ten of the twelve stated objectives were fully achieved, one partially and one substantially, and every shortfall is recorded in this report with the specific correction required.</w:t>
      </w:r>
    </w:p>
    <w:p>
      <w:pPr>
        <w:spacing w:after="120" w:before="0" w:line="360" w:lineRule="auto"/>
        <w:ind w:firstLine="720"/>
        <w:jc w:val="both"/>
      </w:pPr>
      <w:r>
        <w:rPr>
          <w:rFonts w:ascii="Times New Roman" w:hAnsi="Times New Roman"/>
          <w:b w:val="0"/>
          <w:i w:val="0"/>
          <w:sz w:val="24"/>
        </w:rPr>
        <w:t>The effect of that scoping on what the model writes was measured by ablation. Twelve questions were answered twice, once through the retrieval path and once with retrieval disabled, and both answers were graded by an independent model against the same passages. Grounding rose from 1.92 to 2.75 out of five, unsupported claims fell, and retrieval produced a worse answer on none of the twelve. The evaluator agent agreed exactly with a pre-agreed mark on 73.3 per cent of a fifteen-answer gold set and was within one mark on every single item, a mean error of 0.27 marks. Generated question sets passed all twenty-one structural checks. The memory manager held prompt size flat where an unmanaged session grew without limit, saving 37 per cent of tokens by the tenth turn.</w:t>
      </w:r>
    </w:p>
    <w:p>
      <w:pPr>
        <w:spacing w:after="120" w:before="0" w:line="360" w:lineRule="auto"/>
        <w:ind w:firstLine="720"/>
        <w:jc w:val="both"/>
      </w:pPr>
      <w:r>
        <w:rPr>
          <w:rFonts w:ascii="Times New Roman" w:hAnsi="Times New Roman"/>
          <w:b w:val="0"/>
          <w:i w:val="0"/>
          <w:sz w:val="24"/>
        </w:rPr>
        <w:t>The wider conclusion is an economic one. One thing separates passing from excelling in a Pakistani board examination: a tutor who explains from the prescribed book, sets questions in the board's own style and marks honestly. That guidance has historically been available only to students whose families can pay for it. This project shows that the same guidance can be delivered for a fraction of a rupee per interaction by grounding a small, cheap model in a corpus that costs a few dollars to build. The barrier to educational equity in this particular respect is no longer technical, and it is no longer financial. It is only a matter of somebody assembling the pieces.</w:t>
      </w:r>
    </w:p>
    <w:p>
      <w:bookmarkStart w:id="2270" w:name="h2_377"/>
      <w:pPr>
        <w:keepNext/>
        <w:tabs>
          <w:tab w:pos="864" w:val="left"/>
        </w:tabs>
        <w:spacing w:before="240" w:after="120" w:line="360" w:lineRule="auto"/>
        <w:jc w:val="left"/>
      </w:pPr>
      <w:r>
        <w:rPr>
          <w:rFonts w:ascii="Times New Roman" w:hAnsi="Times New Roman"/>
          <w:b w:val="0"/>
          <w:sz w:val="24"/>
        </w:rPr>
        <w:t>9.2</w:t>
        <w:tab/>
        <w:t>CONTRIBUTIONS</w:t>
      </w:r>
      <w:bookmarkEnd w:id="2270"/>
    </w:p>
    <w:p>
      <w:pPr>
        <w:spacing w:after="80" w:line="360" w:lineRule="auto"/>
        <w:ind w:left="576" w:hanging="576"/>
        <w:jc w:val="both"/>
      </w:pPr>
      <w:r>
        <w:rPr>
          <w:rFonts w:ascii="Times New Roman" w:hAnsi="Times New Roman"/>
          <w:sz w:val="24"/>
        </w:rPr>
        <w:t>1.</w:t>
        <w:tab/>
      </w:r>
      <w:r>
        <w:rPr>
          <w:rFonts w:ascii="Times New Roman" w:hAnsi="Times New Roman"/>
          <w:sz w:val="24"/>
        </w:rPr>
        <w:t>A board-, class- and subject-filtered retrieval design in which curricular scoping is a metadata pre-filter applied during the vector search, making syllabus alignment a structural guarantee rather than a prompt instruction.</w:t>
      </w:r>
    </w:p>
    <w:p>
      <w:pPr>
        <w:spacing w:after="80" w:line="360" w:lineRule="auto"/>
        <w:ind w:left="576" w:hanging="576"/>
        <w:jc w:val="both"/>
      </w:pPr>
      <w:r>
        <w:rPr>
          <w:rFonts w:ascii="Times New Roman" w:hAnsi="Times New Roman"/>
          <w:sz w:val="24"/>
        </w:rPr>
        <w:t>2.</w:t>
        <w:tab/>
      </w:r>
      <w:r>
        <w:rPr>
          <w:rFonts w:ascii="Times New Roman" w:hAnsi="Times New Roman"/>
          <w:sz w:val="24"/>
        </w:rPr>
        <w:t>An ingestion pipeline tuned to the specific noise of Pakistani board material — scanned pages requiring optical character recognition, keybook watermarks, examination headers and roll-number boxes, and mixed English–Urdu script — with auditable rule-based cleaning and idempotence at every stage.</w:t>
      </w:r>
    </w:p>
    <w:p>
      <w:pPr>
        <w:spacing w:after="80" w:line="360" w:lineRule="auto"/>
        <w:ind w:left="576" w:hanging="576"/>
        <w:jc w:val="both"/>
      </w:pPr>
      <w:r>
        <w:rPr>
          <w:rFonts w:ascii="Times New Roman" w:hAnsi="Times New Roman"/>
          <w:sz w:val="24"/>
        </w:rPr>
        <w:t>3.</w:t>
        <w:tab/>
      </w:r>
      <w:r>
        <w:rPr>
          <w:rFonts w:ascii="Times New Roman" w:hAnsi="Times New Roman"/>
          <w:sz w:val="24"/>
        </w:rPr>
        <w:t>A four-agent decomposition over a single shared retriever, showing that specialisation by prompt, temperature and token budget replaces fine-tuning for this class of application.</w:t>
      </w:r>
    </w:p>
    <w:p>
      <w:pPr>
        <w:spacing w:after="80" w:line="360" w:lineRule="auto"/>
        <w:ind w:left="576" w:hanging="576"/>
        <w:jc w:val="both"/>
      </w:pPr>
      <w:r>
        <w:rPr>
          <w:rFonts w:ascii="Times New Roman" w:hAnsi="Times New Roman"/>
          <w:sz w:val="24"/>
        </w:rPr>
        <w:t>4.</w:t>
        <w:tab/>
      </w:r>
      <w:r>
        <w:rPr>
          <w:rFonts w:ascii="Times New Roman" w:hAnsi="Times New Roman"/>
          <w:sz w:val="24"/>
        </w:rPr>
        <w:t>A provenance-labelling scheme for generated questions that tells a student whether an item is drawn from a past paper, modelled on one, or newly written — reported during acceptance testing as one of the most valued features.</w:t>
      </w:r>
    </w:p>
    <w:p>
      <w:pPr>
        <w:spacing w:after="80" w:line="360" w:lineRule="auto"/>
        <w:ind w:left="576" w:hanging="576"/>
        <w:jc w:val="both"/>
      </w:pPr>
      <w:r>
        <w:rPr>
          <w:rFonts w:ascii="Times New Roman" w:hAnsi="Times New Roman"/>
          <w:sz w:val="24"/>
        </w:rPr>
        <w:t>5.</w:t>
        <w:tab/>
      </w:r>
      <w:r>
        <w:rPr>
          <w:rFonts w:ascii="Times New Roman" w:hAnsi="Times New Roman"/>
          <w:sz w:val="24"/>
        </w:rPr>
        <w:t>A rubric-driven marking design that applies the board's own 1, 3 and 8 mark scheme, returns what was correct and what was missing as separate statements, and defends every displayed number by parsing, clamping and recomputation in application code.</w:t>
      </w:r>
    </w:p>
    <w:p>
      <w:pPr>
        <w:spacing w:after="80" w:line="360" w:lineRule="auto"/>
        <w:ind w:left="576" w:hanging="576"/>
        <w:jc w:val="both"/>
      </w:pPr>
      <w:r>
        <w:rPr>
          <w:rFonts w:ascii="Times New Roman" w:hAnsi="Times New Roman"/>
          <w:sz w:val="24"/>
        </w:rPr>
        <w:t>6.</w:t>
        <w:tab/>
      </w:r>
      <w:r>
        <w:rPr>
          <w:rFonts w:ascii="Times New Roman" w:hAnsi="Times New Roman"/>
          <w:sz w:val="24"/>
        </w:rPr>
        <w:t>A conversation-memory strategy that bounds prompt growth, making per-turn cost approximately independent of session depth.</w:t>
      </w:r>
    </w:p>
    <w:p>
      <w:pPr>
        <w:spacing w:after="80" w:line="360" w:lineRule="auto"/>
        <w:ind w:left="576" w:hanging="576"/>
        <w:jc w:val="both"/>
      </w:pPr>
      <w:r>
        <w:rPr>
          <w:rFonts w:ascii="Times New Roman" w:hAnsi="Times New Roman"/>
          <w:sz w:val="24"/>
        </w:rPr>
        <w:t>7.</w:t>
        <w:tab/>
      </w:r>
      <w:r>
        <w:rPr>
          <w:rFonts w:ascii="Times New Roman" w:hAnsi="Times New Roman"/>
          <w:sz w:val="24"/>
        </w:rPr>
        <w:t>Per-call token and cost instrumentation attributed by board, class and subject, which turns the economics of the platform into a measured engineering property and is the basis of the affordability claim.</w:t>
      </w:r>
    </w:p>
    <w:p>
      <w:pPr>
        <w:spacing w:after="80" w:line="360" w:lineRule="auto"/>
        <w:ind w:left="576" w:hanging="576"/>
        <w:jc w:val="both"/>
      </w:pPr>
      <w:r>
        <w:rPr>
          <w:rFonts w:ascii="Times New Roman" w:hAnsi="Times New Roman"/>
          <w:sz w:val="24"/>
        </w:rPr>
        <w:t>8.</w:t>
        <w:tab/>
      </w:r>
      <w:r>
        <w:rPr>
          <w:rFonts w:ascii="Times New Roman" w:hAnsi="Times New Roman"/>
          <w:sz w:val="24"/>
        </w:rPr>
        <w:t>A reproducible evaluation harness for the retrieval and language-model layers, which measures filter precision, grounding against a no-retrieval control, marking accuracy against a gold set, structural validity of generated questions and prompt growth, and writes its results to disk so that every figure quoted in this report can be traced to the run that produced it.</w:t>
      </w:r>
    </w:p>
    <w:p>
      <w:pPr>
        <w:spacing w:after="80" w:line="360" w:lineRule="auto"/>
        <w:ind w:left="576" w:hanging="576"/>
        <w:jc w:val="both"/>
      </w:pPr>
      <w:r>
        <w:rPr>
          <w:rFonts w:ascii="Times New Roman" w:hAnsi="Times New Roman"/>
          <w:sz w:val="24"/>
        </w:rPr>
        <w:t>9.</w:t>
        <w:tab/>
      </w:r>
      <w:r>
        <w:rPr>
          <w:rFonts w:ascii="Times New Roman" w:hAnsi="Times New Roman"/>
          <w:sz w:val="24"/>
        </w:rPr>
        <w:t>A complete, working, documented and tested implementation, together with an honest defect log and a candid statement of what was not tested.</w:t>
      </w:r>
    </w:p>
    <w:p>
      <w:bookmarkStart w:id="2271" w:name="h2_378"/>
      <w:pPr>
        <w:keepNext/>
        <w:tabs>
          <w:tab w:pos="864" w:val="left"/>
        </w:tabs>
        <w:spacing w:before="240" w:after="120" w:line="360" w:lineRule="auto"/>
        <w:jc w:val="left"/>
      </w:pPr>
      <w:r>
        <w:rPr>
          <w:rFonts w:ascii="Times New Roman" w:hAnsi="Times New Roman"/>
          <w:b w:val="0"/>
          <w:sz w:val="24"/>
        </w:rPr>
        <w:t>9.3</w:t>
        <w:tab/>
        <w:t>STRENGTHS</w:t>
      </w:r>
      <w:bookmarkEnd w:id="2271"/>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Architectural honesty about the model's role. </w:t>
      </w:r>
      <w:r>
        <w:rPr>
          <w:rFonts w:ascii="Times New Roman" w:hAnsi="Times New Roman"/>
          <w:sz w:val="24"/>
        </w:rPr>
        <w:t>The model is trusted for judgement and never for arithmetic. Every score, total, percentage and grade a student sees is computed in application code from values the model produced, and the computed values overwrite the model's own.</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Genuine substitutability. </w:t>
      </w:r>
      <w:r>
        <w:rPr>
          <w:rFonts w:ascii="Times New Roman" w:hAnsi="Times New Roman"/>
          <w:sz w:val="24"/>
        </w:rPr>
        <w:t>The artificial-intelligence tier is reachable through four JSON endpoints and one configuration value. It can be replaced by a different provider, a self-hosted open-weight model or a test stub without touching application code.</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Cost as an engineered property. </w:t>
      </w:r>
      <w:r>
        <w:rPr>
          <w:rFonts w:ascii="Times New Roman" w:hAnsi="Times New Roman"/>
          <w:sz w:val="24"/>
        </w:rPr>
        <w:t>Because every call is metered at the point of use, a change that doubles token consumption is visible on the next request rather than on the next invoice.</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Curriculum depth. </w:t>
      </w:r>
      <w:r>
        <w:rPr>
          <w:rFonts w:ascii="Times New Roman" w:hAnsi="Times New Roman"/>
          <w:sz w:val="24"/>
        </w:rPr>
        <w:t>379 named chapters across 28 class-and-subject combinations allow practice to be scoped to what a student is actually revising this week.</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Failures documented rather than hidden. </w:t>
      </w:r>
      <w:r>
        <w:rPr>
          <w:rFonts w:ascii="Times New Roman" w:hAnsi="Times New Roman"/>
          <w:sz w:val="24"/>
        </w:rPr>
        <w:t>Fifteen defects are logged, five of them still open, and three testing gaps are declared. The two automated tests that failed for most of the project were retained rather than deleted, because deleting them would have removed real information.</w:t>
      </w:r>
    </w:p>
    <w:p>
      <w:bookmarkStart w:id="2272" w:name="h2_379"/>
      <w:pPr>
        <w:keepNext/>
        <w:tabs>
          <w:tab w:pos="864" w:val="left"/>
        </w:tabs>
        <w:spacing w:before="240" w:after="120" w:line="360" w:lineRule="auto"/>
        <w:jc w:val="left"/>
      </w:pPr>
      <w:r>
        <w:rPr>
          <w:rFonts w:ascii="Times New Roman" w:hAnsi="Times New Roman"/>
          <w:b w:val="0"/>
          <w:sz w:val="24"/>
        </w:rPr>
        <w:t>9.4</w:t>
        <w:tab/>
        <w:t>LIMITATIONS</w:t>
      </w:r>
      <w:bookmarkEnd w:id="2272"/>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Five open defects. </w:t>
      </w:r>
      <w:r>
        <w:rPr>
          <w:rFonts w:ascii="Times New Roman" w:hAnsi="Times New Roman"/>
          <w:sz w:val="24"/>
        </w:rPr>
        <w:t>Two of them are security findings and are the first items of future work in Section 9.6.1: cross-user chat-session access (D-05) and route-layer authorisation for administrative endpoints (D-04). The other three are low severity and are recorded with their reasoning in Table 7.10.</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Only one board is actually indexed. </w:t>
      </w:r>
      <w:r>
        <w:rPr>
          <w:rFonts w:ascii="Times New Roman" w:hAnsi="Times New Roman"/>
          <w:sz w:val="24"/>
        </w:rPr>
        <w:t>The data model, the interface and the retrieval filter all carry the board field, and the Federal Board corpus holds 8,057 chunks across 27 class-and-subject combinations. No AJK Board material has been ingested, so a student who selects that board is answered without retrieved context. Class 9 Biology is likewise unpopulated. Closing both gaps is an ingestion run rather than a code change, but until it is done the claim of two-board coverage is a claim about the design and not about the delivered corpus.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No adaptive sequencing. </w:t>
      </w:r>
      <w:r>
        <w:rPr>
          <w:rFonts w:ascii="Times New Roman" w:hAnsi="Times New Roman"/>
          <w:sz w:val="24"/>
        </w:rPr>
        <w:t>Without a student model the system cannot choose the next question on the basis of what the learner has just demonstrated.</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No learning-outcome evidence. </w:t>
      </w:r>
      <w:r>
        <w:rPr>
          <w:rFonts w:ascii="Times New Roman" w:hAnsi="Times New Roman"/>
          <w:sz w:val="24"/>
        </w:rPr>
        <w:t>The evaluation establishes what the system does, not that students who use it perform better in examinations.</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Hard dependence on external services. </w:t>
      </w:r>
      <w:r>
        <w:rPr>
          <w:rFonts w:ascii="Times New Roman" w:hAnsi="Times New Roman"/>
          <w:sz w:val="24"/>
        </w:rPr>
        <w:t>There is no offline mode and no self-hosted fallback for either retrieval or generation.</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Unverified concurrency. </w:t>
      </w:r>
      <w:r>
        <w:rPr>
          <w:rFonts w:ascii="Times New Roman" w:hAnsi="Times New Roman"/>
          <w:sz w:val="24"/>
        </w:rPr>
        <w:t>The 50-to-500 concurrent-user requirement is a design target; no load test was performed.</w:t>
      </w:r>
    </w:p>
    <w:p>
      <w:pPr>
        <w:spacing w:after="80" w:line="360" w:lineRule="auto"/>
        <w:ind w:left="576" w:hanging="576"/>
        <w:jc w:val="both"/>
      </w:pPr>
      <w:r>
        <w:rPr>
          <w:rFonts w:ascii="Times New Roman" w:hAnsi="Times New Roman"/>
          <w:sz w:val="24"/>
        </w:rPr>
        <w:t>•</w:t>
        <w:tab/>
      </w:r>
      <w:r>
        <w:rPr>
          <w:rFonts w:ascii="Times New Roman" w:hAnsi="Times New Roman"/>
          <w:b/>
          <w:sz w:val="24"/>
        </w:rPr>
        <w:t xml:space="preserve">The evaluation judge is a model, not an examiner. </w:t>
      </w:r>
      <w:r>
        <w:rPr>
          <w:rFonts w:ascii="Times New Roman" w:hAnsi="Times New Roman"/>
          <w:sz w:val="24"/>
        </w:rPr>
        <w:t>Grounding and answer quality were scored automatically. That makes the measurement repeatable and affordable, but a model judge inherits its own biases, and the query and gold sets were written by the project team. The numbers show a direction reliably; they are not an independent benchmark.</w:t>
      </w:r>
    </w:p>
    <w:p>
      <w:bookmarkStart w:id="2273" w:name="h2_380"/>
      <w:pPr>
        <w:keepNext/>
        <w:tabs>
          <w:tab w:pos="864" w:val="left"/>
        </w:tabs>
        <w:spacing w:before="240" w:after="120" w:line="360" w:lineRule="auto"/>
        <w:jc w:val="left"/>
      </w:pPr>
      <w:r>
        <w:rPr>
          <w:rFonts w:ascii="Times New Roman" w:hAnsi="Times New Roman"/>
          <w:b w:val="0"/>
          <w:sz w:val="24"/>
        </w:rPr>
        <w:t>9.5</w:t>
        <w:tab/>
        <w:t>COST POSITION</w:t>
      </w:r>
      <w:bookmarkEnd w:id="2273"/>
    </w:p>
    <w:p>
      <w:pPr>
        <w:spacing w:after="120" w:before="0" w:line="360" w:lineRule="auto"/>
        <w:ind w:firstLine="720"/>
        <w:jc w:val="both"/>
      </w:pPr>
      <w:r>
        <w:rPr>
          <w:rFonts w:ascii="Times New Roman" w:hAnsi="Times New Roman"/>
          <w:b w:val="0"/>
          <w:i w:val="0"/>
          <w:sz w:val="24"/>
        </w:rPr>
        <w:t>The development cost of the project was effectively limited to metered third-party usage. Building the corpus cost a few dollars of embedding. Optical character recognition stayed within the free monthly allowance because ingestion was staged. A free serverless vector tier was adequate for the indexed material, and language-model usage ran at a fraction of a cent per interaction. Hardware, tooling and identity services were free. Projected production hosting is a small cloud instance or shared PHP hosting at roughly PKR 1,500 to 3,000 per month plus PKR 1,500 per year for a domain.</w:t>
      </w:r>
    </w:p>
    <w:p>
      <w:pPr>
        <w:spacing w:after="120" w:before="0" w:line="360" w:lineRule="auto"/>
        <w:ind w:firstLine="720"/>
        <w:jc w:val="both"/>
      </w:pPr>
      <w:r>
        <w:rPr>
          <w:rFonts w:ascii="Times New Roman" w:hAnsi="Times New Roman"/>
          <w:b w:val="0"/>
          <w:i w:val="0"/>
          <w:sz w:val="24"/>
        </w:rPr>
        <w:t>The operating position matters more than the development position. Section 8.6 puts a five-question practice session at about PKR 0.50 and a twenty-turn tutoring session at about PKR 3.47. A student using the platform heavily every day for a month therefore costs a few tens of rupees to serve. A cohort of a thousand such students costs less per month than a single tuition-academy salary. That ratio is the project's economic result, and it is the reason the equity claim in Section 1.7 is stated as a conclusion rather than an aspiration.</w:t>
      </w:r>
    </w:p>
    <w:p>
      <w:bookmarkStart w:id="2274" w:name="h2_381"/>
      <w:pPr>
        <w:keepNext/>
        <w:tabs>
          <w:tab w:pos="864" w:val="left"/>
        </w:tabs>
        <w:spacing w:before="240" w:after="120" w:line="360" w:lineRule="auto"/>
        <w:jc w:val="left"/>
      </w:pPr>
      <w:r>
        <w:rPr>
          <w:rFonts w:ascii="Times New Roman" w:hAnsi="Times New Roman"/>
          <w:b w:val="0"/>
          <w:sz w:val="24"/>
        </w:rPr>
        <w:t>9.6</w:t>
        <w:tab/>
        <w:t>FUTURE WORK</w:t>
      </w:r>
      <w:bookmarkEnd w:id="2274"/>
    </w:p>
    <w:p>
      <w:bookmarkStart w:id="2275" w:name="h3_382"/>
      <w:pPr>
        <w:keepNext/>
        <w:tabs>
          <w:tab w:pos="1080" w:val="left"/>
        </w:tabs>
        <w:spacing w:before="200" w:after="80" w:line="360" w:lineRule="auto"/>
        <w:jc w:val="left"/>
      </w:pPr>
      <w:r>
        <w:rPr>
          <w:rFonts w:ascii="Times New Roman" w:hAnsi="Times New Roman"/>
          <w:b/>
          <w:sz w:val="24"/>
        </w:rPr>
        <w:t>9.6.1</w:t>
        <w:tab/>
        <w:t>Immediate remediation</w:t>
      </w:r>
      <w:bookmarkEnd w:id="2275"/>
    </w:p>
    <w:p>
      <w:pPr>
        <w:spacing w:after="80" w:line="360" w:lineRule="auto"/>
        <w:ind w:left="576" w:hanging="576"/>
        <w:jc w:val="both"/>
      </w:pPr>
      <w:r>
        <w:rPr>
          <w:rFonts w:ascii="Times New Roman" w:hAnsi="Times New Roman"/>
          <w:sz w:val="24"/>
        </w:rPr>
        <w:t>1.</w:t>
        <w:tab/>
      </w:r>
      <w:r>
        <w:rPr>
          <w:rFonts w:ascii="Times New Roman" w:hAnsi="Times New Roman"/>
          <w:sz w:val="24"/>
        </w:rPr>
        <w:t>Scope every chat-session query to the authenticated user (D-05). This is the highest priority item in this report: `ChatController::messages`, `history` and `delete` must constrain by user_id, or a policy must be applied. Two lines per method.</w:t>
      </w:r>
    </w:p>
    <w:p>
      <w:pPr>
        <w:spacing w:after="80" w:line="360" w:lineRule="auto"/>
        <w:ind w:left="576" w:hanging="576"/>
        <w:jc w:val="both"/>
      </w:pPr>
      <w:r>
        <w:rPr>
          <w:rFonts w:ascii="Times New Roman" w:hAnsi="Times New Roman"/>
          <w:sz w:val="24"/>
        </w:rPr>
        <w:t>2.</w:t>
        <w:tab/>
      </w:r>
      <w:r>
        <w:rPr>
          <w:rFonts w:ascii="Times New Roman" w:hAnsi="Times New Roman"/>
          <w:sz w:val="24"/>
        </w:rPr>
        <w:t>Apply role middleware to the administrative API route groups (D-04) so that authorisation does not depend on the caller having arrived through the administrative interface.</w:t>
      </w:r>
    </w:p>
    <w:p>
      <w:pPr>
        <w:spacing w:after="80" w:line="360" w:lineRule="auto"/>
        <w:ind w:left="576" w:hanging="576"/>
        <w:jc w:val="both"/>
      </w:pPr>
      <w:r>
        <w:rPr>
          <w:rFonts w:ascii="Times New Roman" w:hAnsi="Times New Roman"/>
          <w:sz w:val="24"/>
        </w:rPr>
        <w:t>3.</w:t>
        <w:tab/>
      </w:r>
      <w:r>
        <w:rPr>
          <w:rFonts w:ascii="Times New Roman" w:hAnsi="Times New Roman"/>
          <w:sz w:val="24"/>
        </w:rPr>
        <w:t>Derive the is_correct threshold from question_type (D-01) so the flag is meaningful for multiple-choice and short answers.</w:t>
      </w:r>
    </w:p>
    <w:p>
      <w:pPr>
        <w:spacing w:after="80" w:line="360" w:lineRule="auto"/>
        <w:ind w:left="576" w:hanging="576"/>
        <w:jc w:val="both"/>
      </w:pPr>
      <w:r>
        <w:rPr>
          <w:rFonts w:ascii="Times New Roman" w:hAnsi="Times New Roman"/>
          <w:sz w:val="24"/>
        </w:rPr>
        <w:t>4.</w:t>
        <w:tab/>
      </w:r>
      <w:r>
        <w:rPr>
          <w:rFonts w:ascii="Times New Roman" w:hAnsi="Times New Roman"/>
          <w:sz w:val="24"/>
        </w:rPr>
        <w:t>Assign the 'student' role and a random placeholder password on the federated sign-in path (D-07, D-08).</w:t>
      </w:r>
    </w:p>
    <w:p>
      <w:bookmarkStart w:id="2276" w:name="h3_383"/>
      <w:pPr>
        <w:keepNext/>
        <w:tabs>
          <w:tab w:pos="1080" w:val="left"/>
        </w:tabs>
        <w:spacing w:before="200" w:after="80" w:line="360" w:lineRule="auto"/>
        <w:jc w:val="left"/>
      </w:pPr>
      <w:r>
        <w:rPr>
          <w:rFonts w:ascii="Times New Roman" w:hAnsi="Times New Roman"/>
          <w:b/>
          <w:sz w:val="24"/>
        </w:rPr>
        <w:t>9.6.2</w:t>
        <w:tab/>
        <w:t>Short-term enhancements</w:t>
      </w:r>
      <w:bookmarkEnd w:id="2276"/>
    </w:p>
    <w:p>
      <w:pPr>
        <w:spacing w:after="80" w:line="360" w:lineRule="auto"/>
        <w:ind w:left="576" w:hanging="576"/>
        <w:jc w:val="both"/>
      </w:pPr>
      <w:r>
        <w:rPr>
          <w:rFonts w:ascii="Times New Roman" w:hAnsi="Times New Roman"/>
          <w:sz w:val="24"/>
        </w:rPr>
        <w:t>1.</w:t>
        <w:tab/>
      </w:r>
      <w:r>
        <w:rPr>
          <w:rFonts w:ascii="Times New Roman" w:hAnsi="Times New Roman"/>
          <w:sz w:val="24"/>
        </w:rPr>
        <w:t>Spoken answers. Voice input is delivered, so a student can dictate a question, but the system does not read its replies aloud. Four students asked for voice answers in the survey, and text-to-speech is the natural completion of the feature.</w:t>
      </w:r>
    </w:p>
    <w:p>
      <w:pPr>
        <w:spacing w:after="80" w:line="360" w:lineRule="auto"/>
        <w:ind w:left="576" w:hanging="576"/>
        <w:jc w:val="both"/>
      </w:pPr>
      <w:r>
        <w:rPr>
          <w:rFonts w:ascii="Times New Roman" w:hAnsi="Times New Roman"/>
          <w:sz w:val="24"/>
        </w:rPr>
        <w:t>2.</w:t>
        <w:tab/>
      </w:r>
      <w:r>
        <w:rPr>
          <w:rFonts w:ascii="Times New Roman" w:hAnsi="Times New Roman"/>
          <w:sz w:val="24"/>
        </w:rPr>
        <w:t>Structured model output. Replacing the prompt-and-regular-expression contract for generated questions with a JSON schema enforced by the provider's structured output mode would remove the coupling described in Section 8.10.2 and eliminate an entire class of rendering defect.</w:t>
      </w:r>
    </w:p>
    <w:p>
      <w:pPr>
        <w:spacing w:after="80" w:line="360" w:lineRule="auto"/>
        <w:ind w:left="576" w:hanging="576"/>
        <w:jc w:val="both"/>
      </w:pPr>
      <w:r>
        <w:rPr>
          <w:rFonts w:ascii="Times New Roman" w:hAnsi="Times New Roman"/>
          <w:sz w:val="24"/>
        </w:rPr>
        <w:t>3.</w:t>
        <w:tab/>
      </w:r>
      <w:r>
        <w:rPr>
          <w:rFonts w:ascii="Times New Roman" w:hAnsi="Times New Roman"/>
          <w:sz w:val="24"/>
        </w:rPr>
        <w:t>Automated testing of the artificial-intelligence path against a stubbed model, asserting on structural properties — the presence of a SCORE line, the item count, the score range, the presence of a provenance label — rather than on content.</w:t>
      </w:r>
    </w:p>
    <w:p>
      <w:pPr>
        <w:spacing w:after="80" w:line="360" w:lineRule="auto"/>
        <w:ind w:left="576" w:hanging="576"/>
        <w:jc w:val="both"/>
      </w:pPr>
      <w:r>
        <w:rPr>
          <w:rFonts w:ascii="Times New Roman" w:hAnsi="Times New Roman"/>
          <w:sz w:val="24"/>
        </w:rPr>
        <w:t>4.</w:t>
        <w:tab/>
      </w:r>
      <w:r>
        <w:rPr>
          <w:rFonts w:ascii="Times New Roman" w:hAnsi="Times New Roman"/>
          <w:sz w:val="24"/>
        </w:rPr>
        <w:t>Load testing to verify NFR-4 and to establish the concurrency ceiling of the single-instance deployment.</w:t>
      </w:r>
    </w:p>
    <w:p>
      <w:pPr>
        <w:spacing w:after="80" w:line="360" w:lineRule="auto"/>
        <w:ind w:left="576" w:hanging="576"/>
        <w:jc w:val="both"/>
      </w:pPr>
      <w:r>
        <w:rPr>
          <w:rFonts w:ascii="Times New Roman" w:hAnsi="Times New Roman"/>
          <w:sz w:val="24"/>
        </w:rPr>
        <w:t>5.</w:t>
        <w:tab/>
      </w:r>
      <w:r>
        <w:rPr>
          <w:rFonts w:ascii="Times New Roman" w:hAnsi="Times New Roman"/>
          <w:sz w:val="24"/>
        </w:rPr>
        <w:t>Corpus completion, so that every one of the 28 class-and-subject combinations is ingested to the same depth.</w:t>
      </w:r>
    </w:p>
    <w:p>
      <w:pPr>
        <w:spacing w:after="80" w:line="360" w:lineRule="auto"/>
        <w:ind w:left="576" w:hanging="576"/>
        <w:jc w:val="both"/>
      </w:pPr>
      <w:r>
        <w:rPr>
          <w:rFonts w:ascii="Times New Roman" w:hAnsi="Times New Roman"/>
          <w:sz w:val="24"/>
        </w:rPr>
        <w:t>6.</w:t>
        <w:tab/>
      </w:r>
      <w:r>
        <w:rPr>
          <w:rFonts w:ascii="Times New Roman" w:hAnsi="Times New Roman"/>
          <w:sz w:val="24"/>
        </w:rPr>
        <w:t>A larger evaluation set. The harness of Section 7.6 uses thirty retrieval queries and fifteen marked answers, which is enough to show a direction but not to quote a confidence interval. Expanding both, and having a teacher rather than a model mark the gold set, would turn indicative results into defensible ones.</w:t>
      </w:r>
    </w:p>
    <w:p>
      <w:pPr>
        <w:spacing w:after="80" w:line="360" w:lineRule="auto"/>
        <w:ind w:left="576" w:hanging="576"/>
        <w:jc w:val="both"/>
      </w:pPr>
      <w:r>
        <w:rPr>
          <w:rFonts w:ascii="Times New Roman" w:hAnsi="Times New Roman"/>
          <w:sz w:val="24"/>
        </w:rPr>
        <w:t>7.</w:t>
        <w:tab/>
      </w:r>
      <w:r>
        <w:rPr>
          <w:rFonts w:ascii="Times New Roman" w:hAnsi="Times New Roman"/>
          <w:sz w:val="24"/>
        </w:rPr>
        <w:t>A strict grounding mode. The teacher prompt currently allows a general-knowledge fallback when the corpus does not cover a topic, which is why the measured groundedness of 2.75 out of five is a lower bound. Adding a strict mode that refuses instead, and comparing the two policies on the same questions, would separate the cost of the fallback from its benefit.</w:t>
      </w:r>
    </w:p>
    <w:p>
      <w:bookmarkStart w:id="2277" w:name="h3_384"/>
      <w:pPr>
        <w:keepNext/>
        <w:tabs>
          <w:tab w:pos="1080" w:val="left"/>
        </w:tabs>
        <w:spacing w:before="200" w:after="80" w:line="360" w:lineRule="auto"/>
        <w:jc w:val="left"/>
      </w:pPr>
      <w:r>
        <w:rPr>
          <w:rFonts w:ascii="Times New Roman" w:hAnsi="Times New Roman"/>
          <w:b/>
          <w:sz w:val="24"/>
        </w:rPr>
        <w:t>9.6.3</w:t>
        <w:tab/>
        <w:t>Medium-term extensions</w:t>
      </w:r>
      <w:bookmarkEnd w:id="2277"/>
    </w:p>
    <w:p>
      <w:pPr>
        <w:spacing w:after="80" w:line="360" w:lineRule="auto"/>
        <w:ind w:left="576" w:hanging="576"/>
        <w:jc w:val="both"/>
      </w:pPr>
      <w:r>
        <w:rPr>
          <w:rFonts w:ascii="Times New Roman" w:hAnsi="Times New Roman"/>
          <w:sz w:val="24"/>
        </w:rPr>
        <w:t>1.</w:t>
        <w:tab/>
      </w:r>
      <w:r>
        <w:rPr>
          <w:rFonts w:ascii="Times New Roman" w:hAnsi="Times New Roman"/>
          <w:sz w:val="24"/>
        </w:rPr>
        <w:t>Additional boards. Punjab, Sindh, Khyber Pakhtunkhwa and Balochistan are architecturally supported already; adding one is a data-ingestion exercise, not a code change. This is the single highest-leverage extension available.</w:t>
      </w:r>
    </w:p>
    <w:p>
      <w:pPr>
        <w:spacing w:after="80" w:line="360" w:lineRule="auto"/>
        <w:ind w:left="576" w:hanging="576"/>
        <w:jc w:val="both"/>
      </w:pPr>
      <w:r>
        <w:rPr>
          <w:rFonts w:ascii="Times New Roman" w:hAnsi="Times New Roman"/>
          <w:sz w:val="24"/>
        </w:rPr>
        <w:t>2.</w:t>
        <w:tab/>
      </w:r>
      <w:r>
        <w:rPr>
          <w:rFonts w:ascii="Times New Roman" w:hAnsi="Times New Roman"/>
          <w:sz w:val="24"/>
        </w:rPr>
        <w:t>A student model with knowledge tracing, so that mastery is estimated per topic and the next question is chosen adaptively rather than sampled from the selected chapters.</w:t>
      </w:r>
    </w:p>
    <w:p>
      <w:pPr>
        <w:spacing w:after="80" w:line="360" w:lineRule="auto"/>
        <w:ind w:left="576" w:hanging="576"/>
        <w:jc w:val="both"/>
      </w:pPr>
      <w:r>
        <w:rPr>
          <w:rFonts w:ascii="Times New Roman" w:hAnsi="Times New Roman"/>
          <w:sz w:val="24"/>
        </w:rPr>
        <w:t>3.</w:t>
        <w:tab/>
      </w:r>
      <w:r>
        <w:rPr>
          <w:rFonts w:ascii="Times New Roman" w:hAnsi="Times New Roman"/>
          <w:sz w:val="24"/>
        </w:rPr>
        <w:t>A teacher dashboard allowing a class to be created, progress to be viewed in aggregate and weak topics to be identified across a cohort — the feature most likely to drive institutional adoption.</w:t>
      </w:r>
    </w:p>
    <w:p>
      <w:pPr>
        <w:spacing w:after="80" w:line="360" w:lineRule="auto"/>
        <w:ind w:left="576" w:hanging="576"/>
        <w:jc w:val="both"/>
      </w:pPr>
      <w:r>
        <w:rPr>
          <w:rFonts w:ascii="Times New Roman" w:hAnsi="Times New Roman"/>
          <w:sz w:val="24"/>
        </w:rPr>
        <w:t>4.</w:t>
        <w:tab/>
      </w:r>
      <w:r>
        <w:rPr>
          <w:rFonts w:ascii="Times New Roman" w:hAnsi="Times New Roman"/>
          <w:sz w:val="24"/>
        </w:rPr>
        <w:t>A parent view giving a summary of activity and progress without exposing individual transcripts.</w:t>
      </w:r>
    </w:p>
    <w:p>
      <w:pPr>
        <w:spacing w:after="80" w:line="360" w:lineRule="auto"/>
        <w:ind w:left="576" w:hanging="576"/>
        <w:jc w:val="both"/>
      </w:pPr>
      <w:r>
        <w:rPr>
          <w:rFonts w:ascii="Times New Roman" w:hAnsi="Times New Roman"/>
          <w:sz w:val="24"/>
        </w:rPr>
        <w:t>5.</w:t>
        <w:tab/>
      </w:r>
      <w:r>
        <w:rPr>
          <w:rFonts w:ascii="Times New Roman" w:hAnsi="Times New Roman"/>
          <w:sz w:val="24"/>
        </w:rPr>
        <w:t>Native mobile applications, or at minimum a progressive web application with an installable shell and cached resources.</w:t>
      </w:r>
    </w:p>
    <w:p>
      <w:pPr>
        <w:spacing w:after="80" w:line="360" w:lineRule="auto"/>
        <w:ind w:left="576" w:hanging="576"/>
        <w:jc w:val="both"/>
      </w:pPr>
      <w:r>
        <w:rPr>
          <w:rFonts w:ascii="Times New Roman" w:hAnsi="Times New Roman"/>
          <w:sz w:val="24"/>
        </w:rPr>
        <w:t>6.</w:t>
        <w:tab/>
      </w:r>
      <w:r>
        <w:rPr>
          <w:rFonts w:ascii="Times New Roman" w:hAnsi="Times New Roman"/>
          <w:sz w:val="24"/>
        </w:rPr>
        <w:t>Spaced-repetition revision that reintroduces items from previously identified weak topics at increasing intervals.</w:t>
      </w:r>
    </w:p>
    <w:p>
      <w:bookmarkStart w:id="2278" w:name="h3_385"/>
      <w:pPr>
        <w:keepNext/>
        <w:tabs>
          <w:tab w:pos="1080" w:val="left"/>
        </w:tabs>
        <w:spacing w:before="200" w:after="80" w:line="360" w:lineRule="auto"/>
        <w:jc w:val="left"/>
      </w:pPr>
      <w:r>
        <w:rPr>
          <w:rFonts w:ascii="Times New Roman" w:hAnsi="Times New Roman"/>
          <w:b/>
          <w:sz w:val="24"/>
        </w:rPr>
        <w:t>9.6.4</w:t>
        <w:tab/>
        <w:t>Longer-term research directions</w:t>
      </w:r>
      <w:bookmarkEnd w:id="2278"/>
    </w:p>
    <w:p>
      <w:pPr>
        <w:spacing w:after="80" w:line="360" w:lineRule="auto"/>
        <w:ind w:left="576" w:hanging="576"/>
        <w:jc w:val="both"/>
      </w:pPr>
      <w:r>
        <w:rPr>
          <w:rFonts w:ascii="Times New Roman" w:hAnsi="Times New Roman"/>
          <w:sz w:val="24"/>
        </w:rPr>
        <w:t>1.</w:t>
        <w:tab/>
      </w:r>
      <w:r>
        <w:rPr>
          <w:rFonts w:ascii="Times New Roman" w:hAnsi="Times New Roman"/>
          <w:sz w:val="24"/>
        </w:rPr>
        <w:t>A controlled evaluation of learning outcomes over an academic term, comparing board results between students who use the platform and a matched group who do not. This is the only evaluation that ultimately establishes the system's value.</w:t>
      </w:r>
    </w:p>
    <w:p>
      <w:pPr>
        <w:spacing w:after="80" w:line="360" w:lineRule="auto"/>
        <w:ind w:left="576" w:hanging="576"/>
        <w:jc w:val="both"/>
      </w:pPr>
      <w:r>
        <w:rPr>
          <w:rFonts w:ascii="Times New Roman" w:hAnsi="Times New Roman"/>
          <w:sz w:val="24"/>
        </w:rPr>
        <w:t>2.</w:t>
        <w:tab/>
      </w:r>
      <w:r>
        <w:rPr>
          <w:rFonts w:ascii="Times New Roman" w:hAnsi="Times New Roman"/>
          <w:sz w:val="24"/>
        </w:rPr>
        <w:t>Hybrid retrieval combining dense vectors with sparse lexical matching, which the literature reports as superior to either alone for factual queries where exact terminology matters — as it does in a textbook definition.</w:t>
      </w:r>
    </w:p>
    <w:p>
      <w:pPr>
        <w:spacing w:after="80" w:line="360" w:lineRule="auto"/>
        <w:ind w:left="576" w:hanging="576"/>
        <w:jc w:val="both"/>
      </w:pPr>
      <w:r>
        <w:rPr>
          <w:rFonts w:ascii="Times New Roman" w:hAnsi="Times New Roman"/>
          <w:sz w:val="24"/>
        </w:rPr>
        <w:t>3.</w:t>
        <w:tab/>
      </w:r>
      <w:r>
        <w:rPr>
          <w:rFonts w:ascii="Times New Roman" w:hAnsi="Times New Roman"/>
          <w:sz w:val="24"/>
        </w:rPr>
        <w:t>Self-hosted open-weight models, which would remove the dependence on a commercial provider and the network, at the cost of graphics hardware. Falling inference costs make this progressively more attractive.</w:t>
      </w:r>
    </w:p>
    <w:p>
      <w:pPr>
        <w:spacing w:after="80" w:line="360" w:lineRule="auto"/>
        <w:ind w:left="576" w:hanging="576"/>
        <w:jc w:val="both"/>
      </w:pPr>
      <w:r>
        <w:rPr>
          <w:rFonts w:ascii="Times New Roman" w:hAnsi="Times New Roman"/>
          <w:sz w:val="24"/>
        </w:rPr>
        <w:t>4.</w:t>
        <w:tab/>
      </w:r>
      <w:r>
        <w:rPr>
          <w:rFonts w:ascii="Times New Roman" w:hAnsi="Times New Roman"/>
          <w:sz w:val="24"/>
        </w:rPr>
        <w:t>Automatic provenance verification, matching a generated question against the indexed past-paper corpus so that a past-paper label is a verified fact rather than a model assertion.</w:t>
      </w:r>
    </w:p>
    <w:p>
      <w:pPr>
        <w:spacing w:after="80" w:line="360" w:lineRule="auto"/>
        <w:ind w:left="576" w:hanging="576"/>
        <w:jc w:val="both"/>
      </w:pPr>
      <w:r>
        <w:rPr>
          <w:rFonts w:ascii="Times New Roman" w:hAnsi="Times New Roman"/>
          <w:sz w:val="24"/>
        </w:rPr>
        <w:t>5.</w:t>
        <w:tab/>
      </w:r>
      <w:r>
        <w:rPr>
          <w:rFonts w:ascii="Times New Roman" w:hAnsi="Times New Roman"/>
          <w:sz w:val="24"/>
        </w:rPr>
        <w:t>Extension beyond the school curriculum to university entry-test preparation, where the same architecture applies to a different corpus.</w:t>
      </w:r>
    </w:p>
    <w:p>
      <w:bookmarkStart w:id="2279" w:name="h2_386"/>
      <w:pPr>
        <w:keepNext/>
        <w:tabs>
          <w:tab w:pos="864" w:val="left"/>
        </w:tabs>
        <w:spacing w:before="240" w:after="120" w:line="360" w:lineRule="auto"/>
        <w:jc w:val="left"/>
      </w:pPr>
      <w:r>
        <w:rPr>
          <w:rFonts w:ascii="Times New Roman" w:hAnsi="Times New Roman"/>
          <w:b w:val="0"/>
          <w:sz w:val="24"/>
        </w:rPr>
        <w:t>9.7</w:t>
        <w:tab/>
        <w:t>REFLECTION ON THE DESIGN PROCESS</w:t>
      </w:r>
      <w:bookmarkEnd w:id="2279"/>
    </w:p>
    <w:p>
      <w:pPr>
        <w:spacing w:after="120" w:before="0" w:line="360" w:lineRule="auto"/>
        <w:ind w:firstLine="720"/>
        <w:jc w:val="both"/>
      </w:pPr>
      <w:r>
        <w:rPr>
          <w:rFonts w:ascii="Times New Roman" w:hAnsi="Times New Roman"/>
          <w:b w:val="0"/>
          <w:i w:val="0"/>
          <w:sz w:val="24"/>
        </w:rPr>
        <w:t>Three lessons from the process deserve recording, because they generalise beyond this project.</w:t>
      </w:r>
    </w:p>
    <w:p>
      <w:pPr>
        <w:spacing w:after="120" w:before="0" w:line="360" w:lineRule="auto"/>
        <w:ind w:firstLine="720"/>
        <w:jc w:val="both"/>
      </w:pPr>
      <w:r>
        <w:rPr>
          <w:rFonts w:ascii="Times New Roman" w:hAnsi="Times New Roman"/>
          <w:b w:val="0"/>
          <w:i w:val="0"/>
          <w:sz w:val="24"/>
        </w:rPr>
        <w:t>The first is that instrumentation should precede optimisation. The token logger was written before anyone knew what the system cost, and it was that log which revealed that conversation cost grew with session length. Without it the problem would have surfaced as a billing surprise rather than as an engineering observation, and the memory manager would probably never have been built. Measuring a property is what makes it possible to design for it.</w:t>
      </w:r>
    </w:p>
    <w:p>
      <w:pPr>
        <w:spacing w:after="120" w:before="0" w:line="360" w:lineRule="auto"/>
        <w:ind w:firstLine="720"/>
        <w:jc w:val="both"/>
      </w:pPr>
      <w:r>
        <w:rPr>
          <w:rFonts w:ascii="Times New Roman" w:hAnsi="Times New Roman"/>
          <w:b w:val="0"/>
          <w:i w:val="0"/>
          <w:sz w:val="24"/>
        </w:rPr>
        <w:t>The second is that the absence of evidence is not evidence of absence. The most instructive defect of the project was a tutor that told a student a topic was not in their syllabus when in fact it was simply not yet in the index. A retrieval-grounded system knows only what it has retrieved, and a design that conflates “I found nothing” with “there is nothing” will confidently mislead exactly the users least equipped to detect it. Distinguishing the two cases explicitly is now the single most important rule in the teacher prompt.</w:t>
      </w:r>
    </w:p>
    <w:p>
      <w:pPr>
        <w:spacing w:after="120" w:before="0" w:line="360" w:lineRule="auto"/>
        <w:ind w:firstLine="720"/>
        <w:jc w:val="both"/>
      </w:pPr>
      <w:r>
        <w:rPr>
          <w:rFonts w:ascii="Times New Roman" w:hAnsi="Times New Roman"/>
          <w:b w:val="0"/>
          <w:i w:val="0"/>
          <w:sz w:val="24"/>
        </w:rPr>
        <w:t>The third is that validating assumptions with real users before building is worth more than any amount of subsequent cleverness. The survey changed the design. The finding that students study unsupervised at home made automatic marking essential rather than optional. The split between those needing conceptual help and those needing both concepts and practice is the reason the system has two agents rather than one. Every one of those decisions would have been a guess without forty-eight honest answers, and at least one of them would have been the wrong guess.</w:t>
      </w:r>
    </w:p>
    <w:p>
      <w:pPr>
        <w:spacing w:after="120" w:before="0" w:line="360" w:lineRule="auto"/>
        <w:ind w:firstLine="720"/>
        <w:jc w:val="both"/>
      </w:pPr>
      <w:r>
        <w:rPr>
          <w:rFonts w:ascii="Times New Roman" w:hAnsi="Times New Roman"/>
          <w:b w:val="0"/>
          <w:i w:val="0"/>
          <w:sz w:val="24"/>
        </w:rPr>
        <w:t>The project ends with a system that works, a set of defects it does not hide, and a clear view of what should be built next. That is a satisfactory place for a final year project to finish.</w:t>
      </w:r>
    </w:p>
    <w:p>
      <w:pPr>
        <w:sectPr>
          <w:headerReference w:type="default" r:id="rId83"/>
          <w:headerReference w:type="first" r:id="rId84"/>
          <w:footerReference w:type="default" r:id="rId85"/>
          <w:footerReference w:type="first" r:id="rId86"/>
          <w:pgSz w:w="11906" w:h="16838"/>
          <w:pgMar w:top="1701" w:right="1701" w:bottom="1701" w:left="2154" w:header="720" w:footer="720" w:gutter="0"/>
          <w:cols w:space="720"/>
          <w:titlePg/>
          <w:docGrid w:linePitch="360"/>
          <w:pgNumType w:fmt="decimal"/>
        </w:sectPr>
      </w:pPr>
    </w:p>
    <w:p>
      <w:bookmarkStart w:id="2280" w:name="h_R"/>
      <w:pPr>
        <w:keepNext/>
        <w:spacing w:after="360" w:before="0" w:line="360" w:lineRule="auto"/>
        <w:jc w:val="center"/>
      </w:pPr>
      <w:r>
        <w:rPr>
          <w:rFonts w:ascii="Times New Roman" w:hAnsi="Times New Roman"/>
          <w:b/>
          <w:i w:val="0"/>
          <w:sz w:val="28"/>
        </w:rPr>
        <w:t>REFERENCES</w:t>
      </w:r>
      <w:bookmarkEnd w:id="2280"/>
    </w:p>
    <w:p>
      <w:pPr>
        <w:spacing w:after="120" w:before="0" w:line="360" w:lineRule="auto"/>
        <w:ind w:firstLine="720"/>
        <w:jc w:val="both"/>
      </w:pPr>
      <w:r>
        <w:rPr>
          <w:rFonts w:ascii="Times New Roman" w:hAnsi="Times New Roman"/>
          <w:b w:val="0"/>
          <w:i w:val="0"/>
          <w:sz w:val="24"/>
        </w:rPr>
        <w:t>References are given in Chicago author-date style, as the project report template requires. Works are cited in the text by author and year, and are listed below alphabetically by the first author’s surname.</w:t>
      </w:r>
    </w:p>
    <w:p>
      <w:pPr>
        <w:spacing w:after="120" w:line="360" w:lineRule="auto"/>
        <w:ind w:left="720" w:hanging="720"/>
        <w:jc w:val="both"/>
      </w:pPr>
      <w:r>
        <w:rPr>
          <w:rFonts w:ascii="Times New Roman" w:hAnsi="Times New Roman"/>
          <w:i w:val="0"/>
          <w:sz w:val="24"/>
        </w:rPr>
        <w:t xml:space="preserve">Adamopoulou, E., and L. Moussiades. 2020. “Chatbots: History, Technology, and Applications.” </w:t>
      </w:r>
      <w:r>
        <w:rPr>
          <w:rFonts w:ascii="Times New Roman" w:hAnsi="Times New Roman"/>
          <w:i/>
          <w:sz w:val="24"/>
        </w:rPr>
        <w:t>Machine Learning with Applications</w:t>
      </w:r>
      <w:r>
        <w:rPr>
          <w:rFonts w:ascii="Times New Roman" w:hAnsi="Times New Roman"/>
          <w:i w:val="0"/>
          <w:sz w:val="24"/>
        </w:rPr>
        <w:t xml:space="preserve"> 2: 1–15.</w:t>
      </w:r>
    </w:p>
    <w:p>
      <w:pPr>
        <w:spacing w:after="120" w:line="360" w:lineRule="auto"/>
        <w:ind w:left="720" w:hanging="720"/>
        <w:jc w:val="both"/>
      </w:pPr>
      <w:r>
        <w:rPr>
          <w:rFonts w:ascii="Times New Roman" w:hAnsi="Times New Roman"/>
          <w:i w:val="0"/>
          <w:sz w:val="24"/>
        </w:rPr>
        <w:t xml:space="preserve">Anderson, J. R., A. T. Corbett, K. R. Koedinger, and R. Pelletier. 1995. “Cognitive Tutors: Lessons Learned.” </w:t>
      </w:r>
      <w:r>
        <w:rPr>
          <w:rFonts w:ascii="Times New Roman" w:hAnsi="Times New Roman"/>
          <w:i/>
          <w:sz w:val="24"/>
        </w:rPr>
        <w:t>Journal of the Learning Sciences</w:t>
      </w:r>
      <w:r>
        <w:rPr>
          <w:rFonts w:ascii="Times New Roman" w:hAnsi="Times New Roman"/>
          <w:i w:val="0"/>
          <w:sz w:val="24"/>
        </w:rPr>
        <w:t xml:space="preserve"> 4 (2): 167–207.</w:t>
      </w:r>
    </w:p>
    <w:p>
      <w:pPr>
        <w:spacing w:after="120" w:line="360" w:lineRule="auto"/>
        <w:ind w:left="720" w:hanging="720"/>
        <w:jc w:val="both"/>
      </w:pPr>
      <w:r>
        <w:rPr>
          <w:rFonts w:ascii="Times New Roman" w:hAnsi="Times New Roman"/>
          <w:i w:val="0"/>
          <w:sz w:val="24"/>
        </w:rPr>
        <w:t xml:space="preserve">Baidoo-Anu, D., and L. O. Ansah. 2023. “Education in the Era of Generative Artificial Intelligence (AI): Understanding the Potential Benefits of ChatGPT in Promoting Teaching and Learning.” </w:t>
      </w:r>
      <w:r>
        <w:rPr>
          <w:rFonts w:ascii="Times New Roman" w:hAnsi="Times New Roman"/>
          <w:i/>
          <w:sz w:val="24"/>
        </w:rPr>
        <w:t>Journal of AI</w:t>
      </w:r>
      <w:r>
        <w:rPr>
          <w:rFonts w:ascii="Times New Roman" w:hAnsi="Times New Roman"/>
          <w:i w:val="0"/>
          <w:sz w:val="24"/>
        </w:rPr>
        <w:t xml:space="preserve"> 7 (1): 52–62.</w:t>
      </w:r>
    </w:p>
    <w:p>
      <w:pPr>
        <w:spacing w:after="120" w:line="360" w:lineRule="auto"/>
        <w:ind w:left="720" w:hanging="720"/>
        <w:jc w:val="both"/>
      </w:pPr>
      <w:r>
        <w:rPr>
          <w:rFonts w:ascii="Times New Roman" w:hAnsi="Times New Roman"/>
          <w:i w:val="0"/>
          <w:sz w:val="24"/>
        </w:rPr>
        <w:t>Beck, K., et al. 2001. “Manifesto for Agile Software Development.” Accessed April 9, 2026. https://agilemanifesto.org.</w:t>
      </w:r>
    </w:p>
    <w:p>
      <w:pPr>
        <w:spacing w:after="120" w:line="360" w:lineRule="auto"/>
        <w:ind w:left="720" w:hanging="720"/>
        <w:jc w:val="both"/>
      </w:pPr>
      <w:r>
        <w:rPr>
          <w:rFonts w:ascii="Times New Roman" w:hAnsi="Times New Roman"/>
          <w:i w:val="0"/>
          <w:sz w:val="24"/>
        </w:rPr>
        <w:t xml:space="preserve">Bloom, B. S. 1984. “The 2 Sigma Problem: The Search for Methods of Group Instruction as Effective as One-to-One Tutoring.” </w:t>
      </w:r>
      <w:r>
        <w:rPr>
          <w:rFonts w:ascii="Times New Roman" w:hAnsi="Times New Roman"/>
          <w:i/>
          <w:sz w:val="24"/>
        </w:rPr>
        <w:t>Educational Researcher</w:t>
      </w:r>
      <w:r>
        <w:rPr>
          <w:rFonts w:ascii="Times New Roman" w:hAnsi="Times New Roman"/>
          <w:i w:val="0"/>
          <w:sz w:val="24"/>
        </w:rPr>
        <w:t xml:space="preserve"> 13 (6): 4–16.</w:t>
      </w:r>
    </w:p>
    <w:p>
      <w:pPr>
        <w:spacing w:after="120" w:line="360" w:lineRule="auto"/>
        <w:ind w:left="720" w:hanging="720"/>
        <w:jc w:val="both"/>
      </w:pPr>
      <w:r>
        <w:rPr>
          <w:rFonts w:ascii="Times New Roman" w:hAnsi="Times New Roman"/>
          <w:i w:val="0"/>
          <w:sz w:val="24"/>
        </w:rPr>
        <w:t xml:space="preserve">Brown, T. B., et al. 2020. “Language Models Are Few-Shot Learners.” In </w:t>
      </w:r>
      <w:r>
        <w:rPr>
          <w:rFonts w:ascii="Times New Roman" w:hAnsi="Times New Roman"/>
          <w:i/>
          <w:sz w:val="24"/>
        </w:rPr>
        <w:t>Advances in Neural Information Processing Systems</w:t>
      </w:r>
      <w:r>
        <w:rPr>
          <w:rFonts w:ascii="Times New Roman" w:hAnsi="Times New Roman"/>
          <w:i w:val="0"/>
          <w:sz w:val="24"/>
        </w:rPr>
        <w:t xml:space="preserve"> 33: 1877–1901.</w:t>
      </w:r>
    </w:p>
    <w:p>
      <w:pPr>
        <w:spacing w:after="120" w:line="360" w:lineRule="auto"/>
        <w:ind w:left="720" w:hanging="720"/>
        <w:jc w:val="both"/>
      </w:pPr>
      <w:r>
        <w:rPr>
          <w:rFonts w:ascii="Times New Roman" w:hAnsi="Times New Roman"/>
          <w:i w:val="0"/>
          <w:sz w:val="24"/>
        </w:rPr>
        <w:t xml:space="preserve">Burrows, S., I. Gurevych, and B. Stein. 2015. “The Eras and Trends of Automatic Short Answer Grading.” </w:t>
      </w:r>
      <w:r>
        <w:rPr>
          <w:rFonts w:ascii="Times New Roman" w:hAnsi="Times New Roman"/>
          <w:i/>
          <w:sz w:val="24"/>
        </w:rPr>
        <w:t>International Journal of Artificial Intelligence in Education</w:t>
      </w:r>
      <w:r>
        <w:rPr>
          <w:rFonts w:ascii="Times New Roman" w:hAnsi="Times New Roman"/>
          <w:i w:val="0"/>
          <w:sz w:val="24"/>
        </w:rPr>
        <w:t xml:space="preserve"> 25 (1): 60–117.</w:t>
      </w:r>
    </w:p>
    <w:p>
      <w:pPr>
        <w:spacing w:after="120" w:line="360" w:lineRule="auto"/>
        <w:ind w:left="720" w:hanging="720"/>
        <w:jc w:val="both"/>
      </w:pPr>
      <w:r>
        <w:rPr>
          <w:rFonts w:ascii="Times New Roman" w:hAnsi="Times New Roman"/>
          <w:i w:val="0"/>
          <w:sz w:val="24"/>
        </w:rPr>
        <w:t xml:space="preserve">Corbett, A. T., and J. R. Anderson. 1994. “Knowledge Tracing: Modeling the Acquisition of Procedural Knowledge.” </w:t>
      </w:r>
      <w:r>
        <w:rPr>
          <w:rFonts w:ascii="Times New Roman" w:hAnsi="Times New Roman"/>
          <w:i/>
          <w:sz w:val="24"/>
        </w:rPr>
        <w:t>User Modeling and User-Adapted Interaction</w:t>
      </w:r>
      <w:r>
        <w:rPr>
          <w:rFonts w:ascii="Times New Roman" w:hAnsi="Times New Roman"/>
          <w:i w:val="0"/>
          <w:sz w:val="24"/>
        </w:rPr>
        <w:t xml:space="preserve"> 4 (4): 253–78.</w:t>
      </w:r>
    </w:p>
    <w:p>
      <w:pPr>
        <w:spacing w:after="120" w:line="360" w:lineRule="auto"/>
        <w:ind w:left="720" w:hanging="720"/>
        <w:jc w:val="both"/>
      </w:pPr>
      <w:r>
        <w:rPr>
          <w:rFonts w:ascii="Times New Roman" w:hAnsi="Times New Roman"/>
          <w:i w:val="0"/>
          <w:sz w:val="24"/>
        </w:rPr>
        <w:t xml:space="preserve">Devlin, J., M.-W. Chang, K. Lee, and K. Toutanova. 2019. “BERT: Pre-training of Deep Bidirectional Transformers for Language Understanding.” In </w:t>
      </w:r>
      <w:r>
        <w:rPr>
          <w:rFonts w:ascii="Times New Roman" w:hAnsi="Times New Roman"/>
          <w:i/>
          <w:sz w:val="24"/>
        </w:rPr>
        <w:t>Proceedings of NAACL-HLT</w:t>
      </w:r>
      <w:r>
        <w:rPr>
          <w:rFonts w:ascii="Times New Roman" w:hAnsi="Times New Roman"/>
          <w:i w:val="0"/>
          <w:sz w:val="24"/>
        </w:rPr>
        <w:t>, 4171–86.</w:t>
      </w:r>
    </w:p>
    <w:p>
      <w:pPr>
        <w:spacing w:after="120" w:line="360" w:lineRule="auto"/>
        <w:ind w:left="720" w:hanging="720"/>
        <w:jc w:val="both"/>
      </w:pPr>
      <w:r>
        <w:rPr>
          <w:rFonts w:ascii="Times New Roman" w:hAnsi="Times New Roman"/>
          <w:i w:val="0"/>
          <w:sz w:val="24"/>
        </w:rPr>
        <w:t>Federal Board of Intermediate and Secondary Education. 2024. “Model Papers and Scheme of Studies for SSC and HSSC.” Accessed April 12, 2026. https://www.fbise.edu.pk.</w:t>
      </w:r>
    </w:p>
    <w:p>
      <w:pPr>
        <w:spacing w:after="120" w:line="360" w:lineRule="auto"/>
        <w:ind w:left="720" w:hanging="720"/>
        <w:jc w:val="both"/>
      </w:pPr>
      <w:r>
        <w:rPr>
          <w:rFonts w:ascii="Times New Roman" w:hAnsi="Times New Roman"/>
          <w:i w:val="0"/>
          <w:sz w:val="24"/>
        </w:rPr>
        <w:t xml:space="preserve">Fowler, M. 2003. </w:t>
      </w:r>
      <w:r>
        <w:rPr>
          <w:rFonts w:ascii="Times New Roman" w:hAnsi="Times New Roman"/>
          <w:i/>
          <w:sz w:val="24"/>
        </w:rPr>
        <w:t>Patterns of Enterprise Application Architecture</w:t>
      </w:r>
      <w:r>
        <w:rPr>
          <w:rFonts w:ascii="Times New Roman" w:hAnsi="Times New Roman"/>
          <w:i w:val="0"/>
          <w:sz w:val="24"/>
        </w:rPr>
        <w:t>. Boston, MA: Addison-Wesley.</w:t>
      </w:r>
    </w:p>
    <w:p>
      <w:pPr>
        <w:spacing w:after="120" w:line="360" w:lineRule="auto"/>
        <w:ind w:left="720" w:hanging="720"/>
        <w:jc w:val="both"/>
      </w:pPr>
      <w:r>
        <w:rPr>
          <w:rFonts w:ascii="Times New Roman" w:hAnsi="Times New Roman"/>
          <w:i w:val="0"/>
          <w:sz w:val="24"/>
        </w:rPr>
        <w:t>Gao, Y., et al. 2024. “Retrieval-Augmented Generation for Large Language Models: A Survey.” arXiv preprint arXiv:2312.10997.</w:t>
      </w:r>
    </w:p>
    <w:p>
      <w:pPr>
        <w:spacing w:after="120" w:line="360" w:lineRule="auto"/>
        <w:ind w:left="720" w:hanging="720"/>
        <w:jc w:val="both"/>
      </w:pPr>
      <w:r>
        <w:rPr>
          <w:rFonts w:ascii="Times New Roman" w:hAnsi="Times New Roman"/>
          <w:i w:val="0"/>
          <w:sz w:val="24"/>
        </w:rPr>
        <w:t>Google Cloud. 2024. “Cloud Vision API Documentation: Document Text Detection.” Accessed April 22, 2026. https://cloud.google.com/vision/docs.</w:t>
      </w:r>
    </w:p>
    <w:p>
      <w:pPr>
        <w:spacing w:after="120" w:line="360" w:lineRule="auto"/>
        <w:ind w:left="720" w:hanging="720"/>
        <w:jc w:val="both"/>
      </w:pPr>
      <w:r>
        <w:rPr>
          <w:rFonts w:ascii="Times New Roman" w:hAnsi="Times New Roman"/>
          <w:i w:val="0"/>
          <w:sz w:val="24"/>
        </w:rPr>
        <w:t xml:space="preserve">Holmes, A., M. Bialik, and C. Fadel. 2019. </w:t>
      </w:r>
      <w:r>
        <w:rPr>
          <w:rFonts w:ascii="Times New Roman" w:hAnsi="Times New Roman"/>
          <w:i/>
          <w:sz w:val="24"/>
        </w:rPr>
        <w:t>Artificial Intelligence in Education: Promises and Implications for Teaching and Learning</w:t>
      </w:r>
      <w:r>
        <w:rPr>
          <w:rFonts w:ascii="Times New Roman" w:hAnsi="Times New Roman"/>
          <w:i w:val="0"/>
          <w:sz w:val="24"/>
        </w:rPr>
        <w:t>. Boston, MA: Center for Curriculum Redesign.</w:t>
      </w:r>
    </w:p>
    <w:p>
      <w:pPr>
        <w:spacing w:after="120" w:line="360" w:lineRule="auto"/>
        <w:ind w:left="720" w:hanging="720"/>
        <w:jc w:val="both"/>
      </w:pPr>
      <w:r>
        <w:rPr>
          <w:rFonts w:ascii="Times New Roman" w:hAnsi="Times New Roman"/>
          <w:i w:val="0"/>
          <w:sz w:val="24"/>
        </w:rPr>
        <w:t>Hugging Face. 2024. “Transformers: State-of-the-Art Natural Language Processing.” Accessed April 20, 2026. https://huggingface.co/docs/transformers.</w:t>
      </w:r>
    </w:p>
    <w:p>
      <w:pPr>
        <w:spacing w:after="120" w:line="360" w:lineRule="auto"/>
        <w:ind w:left="720" w:hanging="720"/>
        <w:jc w:val="both"/>
      </w:pPr>
      <w:r>
        <w:rPr>
          <w:rFonts w:ascii="Times New Roman" w:hAnsi="Times New Roman"/>
          <w:i w:val="0"/>
          <w:sz w:val="24"/>
        </w:rPr>
        <w:t xml:space="preserve">IEEE. 1998. </w:t>
      </w:r>
      <w:r>
        <w:rPr>
          <w:rFonts w:ascii="Times New Roman" w:hAnsi="Times New Roman"/>
          <w:i/>
          <w:sz w:val="24"/>
        </w:rPr>
        <w:t>IEEE Recommended Practice for Software Requirements Specifications</w:t>
      </w:r>
      <w:r>
        <w:rPr>
          <w:rFonts w:ascii="Times New Roman" w:hAnsi="Times New Roman"/>
          <w:i w:val="0"/>
          <w:sz w:val="24"/>
        </w:rPr>
        <w:t>. IEEE Std 830-1998. New York: IEEE.</w:t>
      </w:r>
    </w:p>
    <w:p>
      <w:pPr>
        <w:spacing w:after="120" w:line="360" w:lineRule="auto"/>
        <w:ind w:left="720" w:hanging="720"/>
        <w:jc w:val="both"/>
      </w:pPr>
      <w:r>
        <w:rPr>
          <w:rFonts w:ascii="Times New Roman" w:hAnsi="Times New Roman"/>
          <w:i w:val="0"/>
          <w:sz w:val="24"/>
        </w:rPr>
        <w:t>Inertia.js. 2025. “Inertia.js Documentation.” Accessed September 1, 2026. https://inertiajs.com.</w:t>
      </w:r>
    </w:p>
    <w:p>
      <w:pPr>
        <w:spacing w:after="120" w:line="360" w:lineRule="auto"/>
        <w:ind w:left="720" w:hanging="720"/>
        <w:jc w:val="both"/>
      </w:pPr>
      <w:r>
        <w:rPr>
          <w:rFonts w:ascii="Times New Roman" w:hAnsi="Times New Roman"/>
          <w:i w:val="0"/>
          <w:sz w:val="24"/>
        </w:rPr>
        <w:t xml:space="preserve">Ji, Z., et al. 2023. “Survey of Hallucination in Natural Language Generation.” </w:t>
      </w:r>
      <w:r>
        <w:rPr>
          <w:rFonts w:ascii="Times New Roman" w:hAnsi="Times New Roman"/>
          <w:i/>
          <w:sz w:val="24"/>
        </w:rPr>
        <w:t>ACM Computing Surveys</w:t>
      </w:r>
      <w:r>
        <w:rPr>
          <w:rFonts w:ascii="Times New Roman" w:hAnsi="Times New Roman"/>
          <w:i w:val="0"/>
          <w:sz w:val="24"/>
        </w:rPr>
        <w:t xml:space="preserve"> 55 (12): 1–38.</w:t>
      </w:r>
    </w:p>
    <w:p>
      <w:pPr>
        <w:spacing w:after="120" w:line="360" w:lineRule="auto"/>
        <w:ind w:left="720" w:hanging="720"/>
        <w:jc w:val="both"/>
      </w:pPr>
      <w:r>
        <w:rPr>
          <w:rFonts w:ascii="Times New Roman" w:hAnsi="Times New Roman"/>
          <w:i w:val="0"/>
          <w:sz w:val="24"/>
        </w:rPr>
        <w:t xml:space="preserve">Johnson, J., M. Douze, and H. Jégou. 2021. “Billion-Scale Similarity Search with GPUs.” </w:t>
      </w:r>
      <w:r>
        <w:rPr>
          <w:rFonts w:ascii="Times New Roman" w:hAnsi="Times New Roman"/>
          <w:i/>
          <w:sz w:val="24"/>
        </w:rPr>
        <w:t>IEEE Transactions on Big Data</w:t>
      </w:r>
      <w:r>
        <w:rPr>
          <w:rFonts w:ascii="Times New Roman" w:hAnsi="Times New Roman"/>
          <w:i w:val="0"/>
          <w:sz w:val="24"/>
        </w:rPr>
        <w:t xml:space="preserve"> 7 (3): 535–47.</w:t>
      </w:r>
    </w:p>
    <w:p>
      <w:pPr>
        <w:spacing w:after="120" w:line="360" w:lineRule="auto"/>
        <w:ind w:left="720" w:hanging="720"/>
        <w:jc w:val="both"/>
      </w:pPr>
      <w:r>
        <w:rPr>
          <w:rFonts w:ascii="Times New Roman" w:hAnsi="Times New Roman"/>
          <w:i w:val="0"/>
          <w:sz w:val="24"/>
        </w:rPr>
        <w:t xml:space="preserve">Karpukhin, V., et al. 2020. “Dense Passage Retrieval for Open-Domain Question Answering.” In </w:t>
      </w:r>
      <w:r>
        <w:rPr>
          <w:rFonts w:ascii="Times New Roman" w:hAnsi="Times New Roman"/>
          <w:i/>
          <w:sz w:val="24"/>
        </w:rPr>
        <w:t>Proceedings of EMNLP</w:t>
      </w:r>
      <w:r>
        <w:rPr>
          <w:rFonts w:ascii="Times New Roman" w:hAnsi="Times New Roman"/>
          <w:i w:val="0"/>
          <w:sz w:val="24"/>
        </w:rPr>
        <w:t>, 6769–81.</w:t>
      </w:r>
    </w:p>
    <w:p>
      <w:pPr>
        <w:spacing w:after="120" w:line="360" w:lineRule="auto"/>
        <w:ind w:left="720" w:hanging="720"/>
        <w:jc w:val="both"/>
      </w:pPr>
      <w:r>
        <w:rPr>
          <w:rFonts w:ascii="Times New Roman" w:hAnsi="Times New Roman"/>
          <w:i w:val="0"/>
          <w:sz w:val="24"/>
        </w:rPr>
        <w:t xml:space="preserve">Kasneci, E., et al. 2023. “ChatGPT for Good? On Opportunities and Challenges of Large Language Models for Education.” </w:t>
      </w:r>
      <w:r>
        <w:rPr>
          <w:rFonts w:ascii="Times New Roman" w:hAnsi="Times New Roman"/>
          <w:i/>
          <w:sz w:val="24"/>
        </w:rPr>
        <w:t>Learning and Individual Differences</w:t>
      </w:r>
      <w:r>
        <w:rPr>
          <w:rFonts w:ascii="Times New Roman" w:hAnsi="Times New Roman"/>
          <w:i w:val="0"/>
          <w:sz w:val="24"/>
        </w:rPr>
        <w:t xml:space="preserve"> 103.</w:t>
      </w:r>
    </w:p>
    <w:p>
      <w:pPr>
        <w:spacing w:after="120" w:line="360" w:lineRule="auto"/>
        <w:ind w:left="720" w:hanging="720"/>
        <w:jc w:val="both"/>
      </w:pPr>
      <w:r>
        <w:rPr>
          <w:rFonts w:ascii="Times New Roman" w:hAnsi="Times New Roman"/>
          <w:i w:val="0"/>
          <w:sz w:val="24"/>
        </w:rPr>
        <w:t>Laravel. 2025. “Laravel Documentation.” Accessed September 1, 2026. https://laravel.com/docs.</w:t>
      </w:r>
    </w:p>
    <w:p>
      <w:pPr>
        <w:spacing w:after="120" w:line="360" w:lineRule="auto"/>
        <w:ind w:left="720" w:hanging="720"/>
        <w:jc w:val="both"/>
      </w:pPr>
      <w:r>
        <w:rPr>
          <w:rFonts w:ascii="Times New Roman" w:hAnsi="Times New Roman"/>
          <w:i w:val="0"/>
          <w:sz w:val="24"/>
        </w:rPr>
        <w:t xml:space="preserve">Lewis, P., et al. 2020. “Retrieval-Augmented Generation for Knowledge-Intensive NLP Tasks.” In </w:t>
      </w:r>
      <w:r>
        <w:rPr>
          <w:rFonts w:ascii="Times New Roman" w:hAnsi="Times New Roman"/>
          <w:i/>
          <w:sz w:val="24"/>
        </w:rPr>
        <w:t>Advances in Neural Information Processing Systems</w:t>
      </w:r>
      <w:r>
        <w:rPr>
          <w:rFonts w:ascii="Times New Roman" w:hAnsi="Times New Roman"/>
          <w:i w:val="0"/>
          <w:sz w:val="24"/>
        </w:rPr>
        <w:t xml:space="preserve"> 33: 9459–74.</w:t>
      </w:r>
    </w:p>
    <w:p>
      <w:pPr>
        <w:spacing w:after="120" w:line="360" w:lineRule="auto"/>
        <w:ind w:left="720" w:hanging="720"/>
        <w:jc w:val="both"/>
      </w:pPr>
      <w:r>
        <w:rPr>
          <w:rFonts w:ascii="Times New Roman" w:hAnsi="Times New Roman"/>
          <w:i w:val="0"/>
          <w:sz w:val="24"/>
        </w:rPr>
        <w:t xml:space="preserve">Luckin, R., W. Holmes, M. Griffiths, and L. B. Forcier. 2016. </w:t>
      </w:r>
      <w:r>
        <w:rPr>
          <w:rFonts w:ascii="Times New Roman" w:hAnsi="Times New Roman"/>
          <w:i/>
          <w:sz w:val="24"/>
        </w:rPr>
        <w:t>Intelligence Unleashed: An Argument for AI in Education</w:t>
      </w:r>
      <w:r>
        <w:rPr>
          <w:rFonts w:ascii="Times New Roman" w:hAnsi="Times New Roman"/>
          <w:i w:val="0"/>
          <w:sz w:val="24"/>
        </w:rPr>
        <w:t>. London: Pearson.</w:t>
      </w:r>
    </w:p>
    <w:p>
      <w:pPr>
        <w:spacing w:after="120" w:line="360" w:lineRule="auto"/>
        <w:ind w:left="720" w:hanging="720"/>
        <w:jc w:val="both"/>
      </w:pPr>
      <w:r>
        <w:rPr>
          <w:rFonts w:ascii="Times New Roman" w:hAnsi="Times New Roman"/>
          <w:i w:val="0"/>
          <w:sz w:val="24"/>
        </w:rPr>
        <w:t xml:space="preserve">Malkov, Y. A., and D. A. Yashunin. 2020. “Efficient and Robust Approximate Nearest Neighbor Search Using Hierarchical Navigable Small World Graphs.” </w:t>
      </w:r>
      <w:r>
        <w:rPr>
          <w:rFonts w:ascii="Times New Roman" w:hAnsi="Times New Roman"/>
          <w:i/>
          <w:sz w:val="24"/>
        </w:rPr>
        <w:t>IEEE Transactions on Pattern Analysis and Machine Intelligence</w:t>
      </w:r>
      <w:r>
        <w:rPr>
          <w:rFonts w:ascii="Times New Roman" w:hAnsi="Times New Roman"/>
          <w:i w:val="0"/>
          <w:sz w:val="24"/>
        </w:rPr>
        <w:t xml:space="preserve"> 42 (4): 824–36.</w:t>
      </w:r>
    </w:p>
    <w:p>
      <w:pPr>
        <w:spacing w:after="120" w:line="360" w:lineRule="auto"/>
        <w:ind w:left="720" w:hanging="720"/>
        <w:jc w:val="both"/>
      </w:pPr>
      <w:r>
        <w:rPr>
          <w:rFonts w:ascii="Times New Roman" w:hAnsi="Times New Roman"/>
          <w:i w:val="0"/>
          <w:sz w:val="24"/>
        </w:rPr>
        <w:t>Meta Open Source. 2025. “React Documentation.” Accessed September 1, 2026. https://react.dev.</w:t>
      </w:r>
    </w:p>
    <w:p>
      <w:pPr>
        <w:spacing w:after="120" w:line="360" w:lineRule="auto"/>
        <w:ind w:left="720" w:hanging="720"/>
        <w:jc w:val="both"/>
      </w:pPr>
      <w:r>
        <w:rPr>
          <w:rFonts w:ascii="Times New Roman" w:hAnsi="Times New Roman"/>
          <w:i w:val="0"/>
          <w:sz w:val="24"/>
        </w:rPr>
        <w:t xml:space="preserve">Minaee, S., N. Kalchbrenner, E. Cambria, N. Nikzad, M. Chenaghlu, and J. Gao. 2021. “Deep Learning Based Text Classification: A Comprehensive Review.” </w:t>
      </w:r>
      <w:r>
        <w:rPr>
          <w:rFonts w:ascii="Times New Roman" w:hAnsi="Times New Roman"/>
          <w:i/>
          <w:sz w:val="24"/>
        </w:rPr>
        <w:t>ACM Computing Surveys</w:t>
      </w:r>
      <w:r>
        <w:rPr>
          <w:rFonts w:ascii="Times New Roman" w:hAnsi="Times New Roman"/>
          <w:i w:val="0"/>
          <w:sz w:val="24"/>
        </w:rPr>
        <w:t xml:space="preserve"> 54 (3): 1–40.</w:t>
      </w:r>
    </w:p>
    <w:p>
      <w:pPr>
        <w:spacing w:after="120" w:line="360" w:lineRule="auto"/>
        <w:ind w:left="720" w:hanging="720"/>
        <w:jc w:val="both"/>
      </w:pPr>
      <w:r>
        <w:rPr>
          <w:rFonts w:ascii="Times New Roman" w:hAnsi="Times New Roman"/>
          <w:i w:val="0"/>
          <w:sz w:val="24"/>
        </w:rPr>
        <w:t xml:space="preserve">Ministry of Federal Education and Professional Training. 2022. </w:t>
      </w:r>
      <w:r>
        <w:rPr>
          <w:rFonts w:ascii="Times New Roman" w:hAnsi="Times New Roman"/>
          <w:i/>
          <w:sz w:val="24"/>
        </w:rPr>
        <w:t>National Curriculum of Pakistan</w:t>
      </w:r>
      <w:r>
        <w:rPr>
          <w:rFonts w:ascii="Times New Roman" w:hAnsi="Times New Roman"/>
          <w:i w:val="0"/>
          <w:sz w:val="24"/>
        </w:rPr>
        <w:t>. Islamabad: Government of Pakistan.</w:t>
      </w:r>
    </w:p>
    <w:p>
      <w:pPr>
        <w:spacing w:after="120" w:line="360" w:lineRule="auto"/>
        <w:ind w:left="720" w:hanging="720"/>
        <w:jc w:val="both"/>
      </w:pPr>
      <w:r>
        <w:rPr>
          <w:rFonts w:ascii="Times New Roman" w:hAnsi="Times New Roman"/>
          <w:i w:val="0"/>
          <w:sz w:val="24"/>
        </w:rPr>
        <w:t xml:space="preserve">Mizumoto, A., and M. Eguchi. 2023. “Exploring the Potential of Using an AI Language Model for Automated Essay Scoring.” </w:t>
      </w:r>
      <w:r>
        <w:rPr>
          <w:rFonts w:ascii="Times New Roman" w:hAnsi="Times New Roman"/>
          <w:i/>
          <w:sz w:val="24"/>
        </w:rPr>
        <w:t>Research Methods in Applied Linguistics</w:t>
      </w:r>
      <w:r>
        <w:rPr>
          <w:rFonts w:ascii="Times New Roman" w:hAnsi="Times New Roman"/>
          <w:i w:val="0"/>
          <w:sz w:val="24"/>
        </w:rPr>
        <w:t xml:space="preserve"> 2 (2).</w:t>
      </w:r>
    </w:p>
    <w:p>
      <w:pPr>
        <w:spacing w:after="120" w:line="360" w:lineRule="auto"/>
        <w:ind w:left="720" w:hanging="720"/>
        <w:jc w:val="both"/>
      </w:pPr>
      <w:r>
        <w:rPr>
          <w:rFonts w:ascii="Times New Roman" w:hAnsi="Times New Roman"/>
          <w:i w:val="0"/>
          <w:sz w:val="24"/>
        </w:rPr>
        <w:t xml:space="preserve">Nye, B. D. 2015. “Intelligent Tutoring Systems by and for the Developing World: A Review of Trends and Approaches for Educational Technology in a Global Context.” </w:t>
      </w:r>
      <w:r>
        <w:rPr>
          <w:rFonts w:ascii="Times New Roman" w:hAnsi="Times New Roman"/>
          <w:i/>
          <w:sz w:val="24"/>
        </w:rPr>
        <w:t>International Journal of Artificial Intelligence in Education</w:t>
      </w:r>
      <w:r>
        <w:rPr>
          <w:rFonts w:ascii="Times New Roman" w:hAnsi="Times New Roman"/>
          <w:i w:val="0"/>
          <w:sz w:val="24"/>
        </w:rPr>
        <w:t xml:space="preserve"> 25 (2): 177–203.</w:t>
      </w:r>
    </w:p>
    <w:p>
      <w:pPr>
        <w:spacing w:after="120" w:line="360" w:lineRule="auto"/>
        <w:ind w:left="720" w:hanging="720"/>
        <w:jc w:val="both"/>
      </w:pPr>
      <w:r>
        <w:rPr>
          <w:rFonts w:ascii="Times New Roman" w:hAnsi="Times New Roman"/>
          <w:i w:val="0"/>
          <w:sz w:val="24"/>
        </w:rPr>
        <w:t>OpenAI. 2023. “GPT-4 Technical Report.” Accessed March 2, 2026. https://openai.com/research/gpt-4.</w:t>
      </w:r>
    </w:p>
    <w:p>
      <w:pPr>
        <w:spacing w:after="120" w:line="360" w:lineRule="auto"/>
        <w:ind w:left="720" w:hanging="720"/>
        <w:jc w:val="both"/>
      </w:pPr>
      <w:r>
        <w:rPr>
          <w:rFonts w:ascii="Times New Roman" w:hAnsi="Times New Roman"/>
          <w:i w:val="0"/>
          <w:sz w:val="24"/>
        </w:rPr>
        <w:t>OpenAI. 2024. “GPT-4o Mini: Advancing Cost-Efficient Intelligence.” Accessed April 18, 2026. https://openai.com/index/gpt-4o-mini-advancing-cost-efficient-intelligence.</w:t>
      </w:r>
    </w:p>
    <w:p>
      <w:pPr>
        <w:spacing w:after="120" w:line="360" w:lineRule="auto"/>
        <w:ind w:left="720" w:hanging="720"/>
        <w:jc w:val="both"/>
      </w:pPr>
      <w:r>
        <w:rPr>
          <w:rFonts w:ascii="Times New Roman" w:hAnsi="Times New Roman"/>
          <w:i w:val="0"/>
          <w:sz w:val="24"/>
        </w:rPr>
        <w:t>OpenAI. 2025. “Pricing: Models and Rates.” Accessed September 10, 2026. https://openai.com/api/pricing.</w:t>
      </w:r>
    </w:p>
    <w:p>
      <w:pPr>
        <w:spacing w:after="120" w:line="360" w:lineRule="auto"/>
        <w:ind w:left="720" w:hanging="720"/>
        <w:jc w:val="both"/>
      </w:pPr>
      <w:r>
        <w:rPr>
          <w:rFonts w:ascii="Times New Roman" w:hAnsi="Times New Roman"/>
          <w:i w:val="0"/>
          <w:sz w:val="24"/>
        </w:rPr>
        <w:t xml:space="preserve">Ouyang, L., et al. 2022. “Training Language Models to Follow Instructions with Human Feedback.” In </w:t>
      </w:r>
      <w:r>
        <w:rPr>
          <w:rFonts w:ascii="Times New Roman" w:hAnsi="Times New Roman"/>
          <w:i/>
          <w:sz w:val="24"/>
        </w:rPr>
        <w:t>Advances in Neural Information Processing Systems</w:t>
      </w:r>
      <w:r>
        <w:rPr>
          <w:rFonts w:ascii="Times New Roman" w:hAnsi="Times New Roman"/>
          <w:i w:val="0"/>
          <w:sz w:val="24"/>
        </w:rPr>
        <w:t xml:space="preserve"> 35: 27730–44.</w:t>
      </w:r>
    </w:p>
    <w:p>
      <w:pPr>
        <w:spacing w:after="120" w:line="360" w:lineRule="auto"/>
        <w:ind w:left="720" w:hanging="720"/>
        <w:jc w:val="both"/>
      </w:pPr>
      <w:r>
        <w:rPr>
          <w:rFonts w:ascii="Times New Roman" w:hAnsi="Times New Roman"/>
          <w:i w:val="0"/>
          <w:sz w:val="24"/>
        </w:rPr>
        <w:t>OWASP Foundation. 2021. “OWASP Top Ten Web Application Security Risks.” Accessed May 4, 2026. https://owasp.org/Top10.</w:t>
      </w:r>
    </w:p>
    <w:p>
      <w:pPr>
        <w:spacing w:after="120" w:line="360" w:lineRule="auto"/>
        <w:ind w:left="720" w:hanging="720"/>
        <w:jc w:val="both"/>
      </w:pPr>
      <w:r>
        <w:rPr>
          <w:rFonts w:ascii="Times New Roman" w:hAnsi="Times New Roman"/>
          <w:i w:val="0"/>
          <w:sz w:val="24"/>
        </w:rPr>
        <w:t xml:space="preserve">Page, E. B. 1966. “The Imminence of Grading Essays by Computer.” </w:t>
      </w:r>
      <w:r>
        <w:rPr>
          <w:rFonts w:ascii="Times New Roman" w:hAnsi="Times New Roman"/>
          <w:i/>
          <w:sz w:val="24"/>
        </w:rPr>
        <w:t>Phi Delta Kappan</w:t>
      </w:r>
      <w:r>
        <w:rPr>
          <w:rFonts w:ascii="Times New Roman" w:hAnsi="Times New Roman"/>
          <w:i w:val="0"/>
          <w:sz w:val="24"/>
        </w:rPr>
        <w:t xml:space="preserve"> 47 (5): 238–43.</w:t>
      </w:r>
    </w:p>
    <w:p>
      <w:pPr>
        <w:spacing w:after="120" w:line="360" w:lineRule="auto"/>
        <w:ind w:left="720" w:hanging="720"/>
        <w:jc w:val="both"/>
      </w:pPr>
      <w:r>
        <w:rPr>
          <w:rFonts w:ascii="Times New Roman" w:hAnsi="Times New Roman"/>
          <w:i w:val="0"/>
          <w:sz w:val="24"/>
        </w:rPr>
        <w:t xml:space="preserve">Pardos, Z. A., and N. T. Heffernan. 2020. “Using Artificial Intelligence to Improve Education.” </w:t>
      </w:r>
      <w:r>
        <w:rPr>
          <w:rFonts w:ascii="Times New Roman" w:hAnsi="Times New Roman"/>
          <w:i/>
          <w:sz w:val="24"/>
        </w:rPr>
        <w:t>IEEE Intelligent Systems</w:t>
      </w:r>
      <w:r>
        <w:rPr>
          <w:rFonts w:ascii="Times New Roman" w:hAnsi="Times New Roman"/>
          <w:i w:val="0"/>
          <w:sz w:val="24"/>
        </w:rPr>
        <w:t xml:space="preserve"> 35 (5): 6–10.</w:t>
      </w:r>
    </w:p>
    <w:p>
      <w:pPr>
        <w:spacing w:after="120" w:line="360" w:lineRule="auto"/>
        <w:ind w:left="720" w:hanging="720"/>
        <w:jc w:val="both"/>
      </w:pPr>
      <w:r>
        <w:rPr>
          <w:rFonts w:ascii="Times New Roman" w:hAnsi="Times New Roman"/>
          <w:i w:val="0"/>
          <w:sz w:val="24"/>
        </w:rPr>
        <w:t xml:space="preserve">Piech, C., et al. 2015. “Deep Knowledge Tracing.” In </w:t>
      </w:r>
      <w:r>
        <w:rPr>
          <w:rFonts w:ascii="Times New Roman" w:hAnsi="Times New Roman"/>
          <w:i/>
          <w:sz w:val="24"/>
        </w:rPr>
        <w:t>Advances in Neural Information Processing Systems</w:t>
      </w:r>
      <w:r>
        <w:rPr>
          <w:rFonts w:ascii="Times New Roman" w:hAnsi="Times New Roman"/>
          <w:i w:val="0"/>
          <w:sz w:val="24"/>
        </w:rPr>
        <w:t xml:space="preserve"> 28: 505–13.</w:t>
      </w:r>
    </w:p>
    <w:p>
      <w:pPr>
        <w:spacing w:after="120" w:line="360" w:lineRule="auto"/>
        <w:ind w:left="720" w:hanging="720"/>
        <w:jc w:val="both"/>
      </w:pPr>
      <w:r>
        <w:rPr>
          <w:rFonts w:ascii="Times New Roman" w:hAnsi="Times New Roman"/>
          <w:i w:val="0"/>
          <w:sz w:val="24"/>
        </w:rPr>
        <w:t>Pinecone Systems Inc. 2024. “Pinecone Documentation: Metadata Filtering and Serverless Indexes.” Accessed April 18, 2026. https://docs.pinecone.io.</w:t>
      </w:r>
    </w:p>
    <w:p>
      <w:pPr>
        <w:spacing w:after="120" w:line="360" w:lineRule="auto"/>
        <w:ind w:left="720" w:hanging="720"/>
        <w:jc w:val="both"/>
      </w:pPr>
      <w:r>
        <w:rPr>
          <w:rFonts w:ascii="Times New Roman" w:hAnsi="Times New Roman"/>
          <w:i w:val="0"/>
          <w:sz w:val="24"/>
        </w:rPr>
        <w:t xml:space="preserve">Rahman, A., S. Khan, and M. Iqbal. 2023. “Artificial Intelligence in the Pakistani Education System: Opportunities and Challenges.” </w:t>
      </w:r>
      <w:r>
        <w:rPr>
          <w:rFonts w:ascii="Times New Roman" w:hAnsi="Times New Roman"/>
          <w:i/>
          <w:sz w:val="24"/>
        </w:rPr>
        <w:t>Pakistan Journal of Educational Research</w:t>
      </w:r>
      <w:r>
        <w:rPr>
          <w:rFonts w:ascii="Times New Roman" w:hAnsi="Times New Roman"/>
          <w:i w:val="0"/>
          <w:sz w:val="24"/>
        </w:rPr>
        <w:t xml:space="preserve"> 6 (2): 45–58.</w:t>
      </w:r>
    </w:p>
    <w:p>
      <w:pPr>
        <w:spacing w:after="120" w:line="360" w:lineRule="auto"/>
        <w:ind w:left="720" w:hanging="720"/>
        <w:jc w:val="both"/>
      </w:pPr>
      <w:r>
        <w:rPr>
          <w:rFonts w:ascii="Times New Roman" w:hAnsi="Times New Roman"/>
          <w:i w:val="0"/>
          <w:sz w:val="24"/>
        </w:rPr>
        <w:t>Ramírez, S. 2025. “FastAPI Documentation.” Accessed September 1, 2026. https://fastapi.tiangolo.com.</w:t>
      </w:r>
    </w:p>
    <w:p>
      <w:pPr>
        <w:spacing w:after="120" w:line="360" w:lineRule="auto"/>
        <w:ind w:left="720" w:hanging="720"/>
        <w:jc w:val="both"/>
      </w:pPr>
      <w:r>
        <w:rPr>
          <w:rFonts w:ascii="Times New Roman" w:hAnsi="Times New Roman"/>
          <w:i w:val="0"/>
          <w:sz w:val="24"/>
        </w:rPr>
        <w:t xml:space="preserve">Reimers, N., and I. Gurevych. 2019. “Sentence-BERT: Sentence Embeddings Using Siamese BERT-Networks.” In </w:t>
      </w:r>
      <w:r>
        <w:rPr>
          <w:rFonts w:ascii="Times New Roman" w:hAnsi="Times New Roman"/>
          <w:i/>
          <w:sz w:val="24"/>
        </w:rPr>
        <w:t>Proceedings of EMNLP-IJCNLP</w:t>
      </w:r>
      <w:r>
        <w:rPr>
          <w:rFonts w:ascii="Times New Roman" w:hAnsi="Times New Roman"/>
          <w:i w:val="0"/>
          <w:sz w:val="24"/>
        </w:rPr>
        <w:t>, 3982–92.</w:t>
      </w:r>
    </w:p>
    <w:p>
      <w:pPr>
        <w:spacing w:after="120" w:line="360" w:lineRule="auto"/>
        <w:ind w:left="720" w:hanging="720"/>
        <w:jc w:val="both"/>
      </w:pPr>
      <w:r>
        <w:rPr>
          <w:rFonts w:ascii="Times New Roman" w:hAnsi="Times New Roman"/>
          <w:i w:val="0"/>
          <w:sz w:val="24"/>
        </w:rPr>
        <w:t xml:space="preserve">Robertson, S., and H. Zaragoza. 2009. “The Probabilistic Relevance Framework: BM25 and Beyond.” </w:t>
      </w:r>
      <w:r>
        <w:rPr>
          <w:rFonts w:ascii="Times New Roman" w:hAnsi="Times New Roman"/>
          <w:i/>
          <w:sz w:val="24"/>
        </w:rPr>
        <w:t>Foundations and Trends in Information Retrieval</w:t>
      </w:r>
      <w:r>
        <w:rPr>
          <w:rFonts w:ascii="Times New Roman" w:hAnsi="Times New Roman"/>
          <w:i w:val="0"/>
          <w:sz w:val="24"/>
        </w:rPr>
        <w:t xml:space="preserve"> 3 (4): 333–89.</w:t>
      </w:r>
    </w:p>
    <w:p>
      <w:pPr>
        <w:spacing w:after="120" w:line="360" w:lineRule="auto"/>
        <w:ind w:left="720" w:hanging="720"/>
        <w:jc w:val="both"/>
      </w:pPr>
      <w:r>
        <w:rPr>
          <w:rFonts w:ascii="Times New Roman" w:hAnsi="Times New Roman"/>
          <w:i w:val="0"/>
          <w:sz w:val="24"/>
        </w:rPr>
        <w:t>Schwaber, K., and J. Sutherland. 2020. “The Scrum Guide: The Definitive Guide to Scrum — The Rules of the Game.” Accessed April 9, 2026. https://scrumguides.org.</w:t>
      </w:r>
    </w:p>
    <w:p>
      <w:pPr>
        <w:spacing w:after="120" w:line="360" w:lineRule="auto"/>
        <w:ind w:left="720" w:hanging="720"/>
        <w:jc w:val="both"/>
      </w:pPr>
      <w:r>
        <w:rPr>
          <w:rFonts w:ascii="Times New Roman" w:hAnsi="Times New Roman"/>
          <w:i w:val="0"/>
          <w:sz w:val="24"/>
        </w:rPr>
        <w:t xml:space="preserve">Sommerville, I. 2016. </w:t>
      </w:r>
      <w:r>
        <w:rPr>
          <w:rFonts w:ascii="Times New Roman" w:hAnsi="Times New Roman"/>
          <w:i/>
          <w:sz w:val="24"/>
        </w:rPr>
        <w:t>Software Engineering</w:t>
      </w:r>
      <w:r>
        <w:rPr>
          <w:rFonts w:ascii="Times New Roman" w:hAnsi="Times New Roman"/>
          <w:i w:val="0"/>
          <w:sz w:val="24"/>
        </w:rPr>
        <w:t>. 10th ed. Harlow, UK: Pearson.</w:t>
      </w:r>
    </w:p>
    <w:p>
      <w:pPr>
        <w:spacing w:after="120" w:line="360" w:lineRule="auto"/>
        <w:ind w:left="720" w:hanging="720"/>
        <w:jc w:val="both"/>
      </w:pPr>
      <w:r>
        <w:rPr>
          <w:rFonts w:ascii="Times New Roman" w:hAnsi="Times New Roman"/>
          <w:i w:val="0"/>
          <w:sz w:val="24"/>
        </w:rPr>
        <w:t xml:space="preserve">UNESCO. 2021. </w:t>
      </w:r>
      <w:r>
        <w:rPr>
          <w:rFonts w:ascii="Times New Roman" w:hAnsi="Times New Roman"/>
          <w:i/>
          <w:sz w:val="24"/>
        </w:rPr>
        <w:t>Artificial Intelligence in Education: Guidance for Policy-Makers</w:t>
      </w:r>
      <w:r>
        <w:rPr>
          <w:rFonts w:ascii="Times New Roman" w:hAnsi="Times New Roman"/>
          <w:i w:val="0"/>
          <w:sz w:val="24"/>
        </w:rPr>
        <w:t>. Paris: UNESCO.</w:t>
      </w:r>
    </w:p>
    <w:p>
      <w:pPr>
        <w:spacing w:after="120" w:line="360" w:lineRule="auto"/>
        <w:ind w:left="720" w:hanging="720"/>
        <w:jc w:val="both"/>
      </w:pPr>
      <w:r>
        <w:rPr>
          <w:rFonts w:ascii="Times New Roman" w:hAnsi="Times New Roman"/>
          <w:i w:val="0"/>
          <w:sz w:val="24"/>
        </w:rPr>
        <w:t xml:space="preserve">VanLehn, K. 2011. “The Relative Effectiveness of Human Tutoring, Intelligent Tutoring Systems, and Other Tutoring Systems.” </w:t>
      </w:r>
      <w:r>
        <w:rPr>
          <w:rFonts w:ascii="Times New Roman" w:hAnsi="Times New Roman"/>
          <w:i/>
          <w:sz w:val="24"/>
        </w:rPr>
        <w:t>Educational Psychologist</w:t>
      </w:r>
      <w:r>
        <w:rPr>
          <w:rFonts w:ascii="Times New Roman" w:hAnsi="Times New Roman"/>
          <w:i w:val="0"/>
          <w:sz w:val="24"/>
        </w:rPr>
        <w:t xml:space="preserve"> 46 (4): 197–221.</w:t>
      </w:r>
    </w:p>
    <w:p>
      <w:pPr>
        <w:spacing w:after="120" w:line="360" w:lineRule="auto"/>
        <w:ind w:left="720" w:hanging="720"/>
        <w:jc w:val="both"/>
      </w:pPr>
      <w:r>
        <w:rPr>
          <w:rFonts w:ascii="Times New Roman" w:hAnsi="Times New Roman"/>
          <w:i w:val="0"/>
          <w:sz w:val="24"/>
        </w:rPr>
        <w:t xml:space="preserve">Vaswani, A., et al. 2017. “Attention Is All You Need.” In </w:t>
      </w:r>
      <w:r>
        <w:rPr>
          <w:rFonts w:ascii="Times New Roman" w:hAnsi="Times New Roman"/>
          <w:i/>
          <w:sz w:val="24"/>
        </w:rPr>
        <w:t>Advances in Neural Information Processing Systems</w:t>
      </w:r>
      <w:r>
        <w:rPr>
          <w:rFonts w:ascii="Times New Roman" w:hAnsi="Times New Roman"/>
          <w:i w:val="0"/>
          <w:sz w:val="24"/>
        </w:rPr>
        <w:t xml:space="preserve"> 30: 5998–6008.</w:t>
      </w:r>
    </w:p>
    <w:p>
      <w:pPr>
        <w:spacing w:after="120" w:line="360" w:lineRule="auto"/>
        <w:ind w:left="720" w:hanging="720"/>
        <w:jc w:val="both"/>
      </w:pPr>
      <w:r>
        <w:rPr>
          <w:rFonts w:ascii="Times New Roman" w:hAnsi="Times New Roman"/>
          <w:i w:val="0"/>
          <w:sz w:val="24"/>
        </w:rPr>
        <w:t xml:space="preserve">Wei, J., et al. 2022. “Chain-of-Thought Prompting Elicits Reasoning in Large Language Models.” In </w:t>
      </w:r>
      <w:r>
        <w:rPr>
          <w:rFonts w:ascii="Times New Roman" w:hAnsi="Times New Roman"/>
          <w:i/>
          <w:sz w:val="24"/>
        </w:rPr>
        <w:t>Advances in Neural Information Processing Systems</w:t>
      </w:r>
      <w:r>
        <w:rPr>
          <w:rFonts w:ascii="Times New Roman" w:hAnsi="Times New Roman"/>
          <w:i w:val="0"/>
          <w:sz w:val="24"/>
        </w:rPr>
        <w:t xml:space="preserve"> 35: 24824–37.</w:t>
      </w:r>
    </w:p>
    <w:p>
      <w:pPr>
        <w:spacing w:after="120" w:line="360" w:lineRule="auto"/>
        <w:ind w:left="720" w:hanging="720"/>
        <w:jc w:val="both"/>
      </w:pPr>
      <w:r>
        <w:rPr>
          <w:rFonts w:ascii="Times New Roman" w:hAnsi="Times New Roman"/>
          <w:i w:val="0"/>
          <w:sz w:val="24"/>
        </w:rPr>
        <w:t xml:space="preserve">Weizenbaum, J. 1966. “ELIZA: A Computer Program for the Study of Natural Language Communication between Man and Machine.” </w:t>
      </w:r>
      <w:r>
        <w:rPr>
          <w:rFonts w:ascii="Times New Roman" w:hAnsi="Times New Roman"/>
          <w:i/>
          <w:sz w:val="24"/>
        </w:rPr>
        <w:t>Communications of the ACM</w:t>
      </w:r>
      <w:r>
        <w:rPr>
          <w:rFonts w:ascii="Times New Roman" w:hAnsi="Times New Roman"/>
          <w:i w:val="0"/>
          <w:sz w:val="24"/>
        </w:rPr>
        <w:t xml:space="preserve"> 9 (1): 36–45.</w:t>
      </w:r>
    </w:p>
    <w:p>
      <w:pPr>
        <w:spacing w:after="120" w:line="360" w:lineRule="auto"/>
        <w:ind w:left="720" w:hanging="720"/>
        <w:jc w:val="both"/>
      </w:pPr>
      <w:r>
        <w:rPr>
          <w:rFonts w:ascii="Times New Roman" w:hAnsi="Times New Roman"/>
          <w:i w:val="0"/>
          <w:sz w:val="24"/>
        </w:rPr>
        <w:t xml:space="preserve">Winkler, R., and M. Söllner. 2018. “Unleashing the Potential of Chatbots in Education: A State-of-the-Art Analysis.” In </w:t>
      </w:r>
      <w:r>
        <w:rPr>
          <w:rFonts w:ascii="Times New Roman" w:hAnsi="Times New Roman"/>
          <w:i/>
          <w:sz w:val="24"/>
        </w:rPr>
        <w:t>Proceedings of the Academy of Management Annual Meeting</w:t>
      </w:r>
      <w:r>
        <w:rPr>
          <w:rFonts w:ascii="Times New Roman" w:hAnsi="Times New Roman"/>
          <w:i w:val="0"/>
          <w:sz w:val="24"/>
        </w:rPr>
        <w:t xml:space="preserve"> 2018 (1): 1–6.</w:t>
      </w:r>
    </w:p>
    <w:p>
      <w:pPr>
        <w:spacing w:after="120" w:line="360" w:lineRule="auto"/>
        <w:ind w:left="720" w:hanging="720"/>
        <w:jc w:val="both"/>
      </w:pPr>
      <w:r>
        <w:rPr>
          <w:rFonts w:ascii="Times New Roman" w:hAnsi="Times New Roman"/>
          <w:i w:val="0"/>
          <w:sz w:val="24"/>
        </w:rPr>
        <w:t xml:space="preserve">Zawacki-Richter, O., V. I. Marín, M. Bond, and F. Gouverneur. 2019. “Systematic Review of Research on Artificial Intelligence Applications in Higher Education: Where Are the Educators?” </w:t>
      </w:r>
      <w:r>
        <w:rPr>
          <w:rFonts w:ascii="Times New Roman" w:hAnsi="Times New Roman"/>
          <w:i/>
          <w:sz w:val="24"/>
        </w:rPr>
        <w:t>International Journal of Educational Technology in Higher Education</w:t>
      </w:r>
      <w:r>
        <w:rPr>
          <w:rFonts w:ascii="Times New Roman" w:hAnsi="Times New Roman"/>
          <w:i w:val="0"/>
          <w:sz w:val="24"/>
        </w:rPr>
        <w:t xml:space="preserve"> 16 (39): 1–27.</w:t>
      </w:r>
    </w:p>
    <w:p>
      <w:pPr>
        <w:sectPr>
          <w:headerReference w:type="default" r:id="rId87"/>
          <w:headerReference w:type="first" r:id="rId88"/>
          <w:footerReference w:type="default" r:id="rId89"/>
          <w:footerReference w:type="first" r:id="rId90"/>
          <w:pgSz w:w="11906" w:h="16838"/>
          <w:pgMar w:top="1701" w:right="1701" w:bottom="1701" w:left="2154" w:header="720" w:footer="720" w:gutter="0"/>
          <w:cols w:space="720"/>
          <w:titlePg/>
          <w:docGrid w:linePitch="360"/>
          <w:pgNumType w:fmt="decimal"/>
        </w:sectPr>
      </w:pPr>
    </w:p>
    <w:p>
      <w:bookmarkStart w:id="2281" w:name="h_A"/>
      <w:pPr>
        <w:keepNext/>
        <w:spacing w:after="360" w:before="0" w:line="360" w:lineRule="auto"/>
        <w:jc w:val="center"/>
      </w:pPr>
      <w:r>
        <w:rPr>
          <w:rFonts w:ascii="Times New Roman" w:hAnsi="Times New Roman"/>
          <w:b/>
          <w:i w:val="0"/>
          <w:sz w:val="28"/>
        </w:rPr>
        <w:t>APPENDIX A:  GLOSSARY</w:t>
      </w:r>
      <w:bookmarkEnd w:id="2281"/>
    </w:p>
    <w:p>
      <w:bookmarkStart w:id="2282" w:name="tab_A.1"/>
      <w:pPr>
        <w:keepNext/>
        <w:spacing w:after="80" w:before="200" w:line="240" w:lineRule="auto"/>
        <w:jc w:val="left"/>
      </w:pPr>
      <w:r>
        <w:rPr>
          <w:rFonts w:ascii="Times New Roman" w:hAnsi="Times New Roman"/>
          <w:b/>
          <w:i w:val="0"/>
          <w:sz w:val="22"/>
        </w:rPr>
        <w:t>Table A.1: Glossary of technical terms used in this report</w:t>
      </w:r>
      <w:bookmarkEnd w:id="2282"/>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2096"/>
        <w:gridCol w:w="5952"/>
      </w:tblGrid>
      <w:tr>
        <w:trPr>
          <w:tblHeader w:val="true"/>
        </w:trPr>
        <w:tc>
          <w:tcPr>
            <w:tcW w:type="dxa" w:w="2097"/>
            <w:shd w:val="clear" w:color="auto" w:fill="D9D9D9"/>
          </w:tcPr>
          <w:p>
            <w:pPr>
              <w:spacing w:line="240" w:lineRule="auto" w:after="0"/>
              <w:jc w:val="left"/>
            </w:pPr>
            <w:r>
              <w:rPr>
                <w:rFonts w:ascii="Times New Roman" w:hAnsi="Times New Roman"/>
                <w:b/>
                <w:sz w:val="20"/>
              </w:rPr>
              <w:t>Term</w:t>
            </w:r>
          </w:p>
        </w:tc>
        <w:tc>
          <w:tcPr>
            <w:tcW w:type="dxa" w:w="5953"/>
            <w:shd w:val="clear" w:color="auto" w:fill="D9D9D9"/>
          </w:tcPr>
          <w:p>
            <w:pPr>
              <w:spacing w:line="240" w:lineRule="auto" w:after="0"/>
              <w:jc w:val="left"/>
            </w:pPr>
            <w:r>
              <w:rPr>
                <w:rFonts w:ascii="Times New Roman" w:hAnsi="Times New Roman"/>
                <w:b/>
                <w:sz w:val="20"/>
              </w:rPr>
              <w:t>Meaning</w:t>
            </w:r>
          </w:p>
        </w:tc>
      </w:tr>
      <w:tr>
        <w:tc>
          <w:tcPr>
            <w:tcW w:type="dxa" w:w="2097"/>
          </w:tcPr>
          <w:p>
            <w:pPr>
              <w:spacing w:line="240" w:lineRule="auto" w:after="0"/>
              <w:jc w:val="left"/>
            </w:pPr>
            <w:r>
              <w:rPr>
                <w:rFonts w:ascii="Times New Roman" w:hAnsi="Times New Roman"/>
                <w:sz w:val="20"/>
              </w:rPr>
              <w:t>Agent</w:t>
            </w:r>
          </w:p>
        </w:tc>
        <w:tc>
          <w:tcPr>
            <w:tcW w:type="dxa" w:w="5953"/>
          </w:tcPr>
          <w:p>
            <w:pPr>
              <w:spacing w:line="240" w:lineRule="auto" w:after="0"/>
              <w:jc w:val="left"/>
            </w:pPr>
            <w:r>
              <w:rPr>
                <w:rFonts w:ascii="Times New Roman" w:hAnsi="Times New Roman"/>
                <w:sz w:val="20"/>
              </w:rPr>
              <w:t>In this report, a distinct behaviour obtained from a shared language model by supplying a dedicated prompt, temperature and token budget. The system has four: teacher, tester, evaluator and session evaluator.</w:t>
            </w:r>
          </w:p>
        </w:tc>
      </w:tr>
      <w:tr>
        <w:tc>
          <w:tcPr>
            <w:tcW w:type="dxa" w:w="2097"/>
            <w:shd w:val="clear" w:color="auto" w:fill="F2F2F2"/>
          </w:tcPr>
          <w:p>
            <w:pPr>
              <w:spacing w:line="240" w:lineRule="auto" w:after="0"/>
              <w:jc w:val="left"/>
            </w:pPr>
            <w:r>
              <w:rPr>
                <w:rFonts w:ascii="Times New Roman" w:hAnsi="Times New Roman"/>
                <w:sz w:val="20"/>
              </w:rPr>
              <w:t>Board</w:t>
            </w:r>
          </w:p>
        </w:tc>
        <w:tc>
          <w:tcPr>
            <w:tcW w:type="dxa" w:w="5953"/>
            <w:shd w:val="clear" w:color="auto" w:fill="F2F2F2"/>
          </w:tcPr>
          <w:p>
            <w:pPr>
              <w:spacing w:line="240" w:lineRule="auto" w:after="0"/>
              <w:jc w:val="left"/>
            </w:pPr>
            <w:r>
              <w:rPr>
                <w:rFonts w:ascii="Times New Roman" w:hAnsi="Times New Roman"/>
                <w:sz w:val="20"/>
              </w:rPr>
              <w:t>A provincial or federal examination authority that prescribes a syllabus, publishes textbooks and sets papers. This project models the Federal and AJK boards; the corpus delivered with it covers the Federal Board.</w:t>
            </w:r>
          </w:p>
        </w:tc>
      </w:tr>
      <w:tr>
        <w:tc>
          <w:tcPr>
            <w:tcW w:type="dxa" w:w="2097"/>
          </w:tcPr>
          <w:p>
            <w:pPr>
              <w:spacing w:line="240" w:lineRule="auto" w:after="0"/>
              <w:jc w:val="left"/>
            </w:pPr>
            <w:r>
              <w:rPr>
                <w:rFonts w:ascii="Times New Roman" w:hAnsi="Times New Roman"/>
                <w:sz w:val="20"/>
              </w:rPr>
              <w:t>Chunk</w:t>
            </w:r>
          </w:p>
        </w:tc>
        <w:tc>
          <w:tcPr>
            <w:tcW w:type="dxa" w:w="5953"/>
          </w:tcPr>
          <w:p>
            <w:pPr>
              <w:spacing w:line="240" w:lineRule="auto" w:after="0"/>
              <w:jc w:val="left"/>
            </w:pPr>
            <w:r>
              <w:rPr>
                <w:rFonts w:ascii="Times New Roman" w:hAnsi="Times New Roman"/>
                <w:sz w:val="20"/>
              </w:rPr>
              <w:t>A contiguous segment of a source document, approximately 2,800 characters with 400 characters of overlap with its neighbours, which is the unit of embedding and retrieval.</w:t>
            </w:r>
          </w:p>
        </w:tc>
      </w:tr>
      <w:tr>
        <w:tc>
          <w:tcPr>
            <w:tcW w:type="dxa" w:w="2097"/>
            <w:shd w:val="clear" w:color="auto" w:fill="F2F2F2"/>
          </w:tcPr>
          <w:p>
            <w:pPr>
              <w:spacing w:line="240" w:lineRule="auto" w:after="0"/>
              <w:jc w:val="left"/>
            </w:pPr>
            <w:r>
              <w:rPr>
                <w:rFonts w:ascii="Times New Roman" w:hAnsi="Times New Roman"/>
                <w:sz w:val="20"/>
              </w:rPr>
              <w:t>Clamping</w:t>
            </w:r>
          </w:p>
        </w:tc>
        <w:tc>
          <w:tcPr>
            <w:tcW w:type="dxa" w:w="5953"/>
            <w:shd w:val="clear" w:color="auto" w:fill="F2F2F2"/>
          </w:tcPr>
          <w:p>
            <w:pPr>
              <w:spacing w:line="240" w:lineRule="auto" w:after="0"/>
              <w:jc w:val="left"/>
            </w:pPr>
            <w:r>
              <w:rPr>
                <w:rFonts w:ascii="Times New Roman" w:hAnsi="Times New Roman"/>
                <w:sz w:val="20"/>
              </w:rPr>
              <w:t>Constraining a numeric value returned by the language model to the range permitted by the marking scheme, performed in application code.</w:t>
            </w:r>
          </w:p>
        </w:tc>
      </w:tr>
      <w:tr>
        <w:tc>
          <w:tcPr>
            <w:tcW w:type="dxa" w:w="2097"/>
          </w:tcPr>
          <w:p>
            <w:pPr>
              <w:spacing w:line="240" w:lineRule="auto" w:after="0"/>
              <w:jc w:val="left"/>
            </w:pPr>
            <w:r>
              <w:rPr>
                <w:rFonts w:ascii="Times New Roman" w:hAnsi="Times New Roman"/>
                <w:sz w:val="20"/>
              </w:rPr>
              <w:t>Cosine similarity</w:t>
            </w:r>
          </w:p>
        </w:tc>
        <w:tc>
          <w:tcPr>
            <w:tcW w:type="dxa" w:w="5953"/>
          </w:tcPr>
          <w:p>
            <w:pPr>
              <w:spacing w:line="240" w:lineRule="auto" w:after="0"/>
              <w:jc w:val="left"/>
            </w:pPr>
            <w:r>
              <w:rPr>
                <w:rFonts w:ascii="Times New Roman" w:hAnsi="Times New Roman"/>
                <w:sz w:val="20"/>
              </w:rPr>
              <w:t>The measure of closeness between two embedding vectors used to rank retrieved chunks; 1.0 is identical direction and 0.0 is orthogonal.</w:t>
            </w:r>
          </w:p>
        </w:tc>
      </w:tr>
      <w:tr>
        <w:tc>
          <w:tcPr>
            <w:tcW w:type="dxa" w:w="2097"/>
            <w:shd w:val="clear" w:color="auto" w:fill="F2F2F2"/>
          </w:tcPr>
          <w:p>
            <w:pPr>
              <w:spacing w:line="240" w:lineRule="auto" w:after="0"/>
              <w:jc w:val="left"/>
            </w:pPr>
            <w:r>
              <w:rPr>
                <w:rFonts w:ascii="Times New Roman" w:hAnsi="Times New Roman"/>
                <w:sz w:val="20"/>
              </w:rPr>
              <w:t>Embedding</w:t>
            </w:r>
          </w:p>
        </w:tc>
        <w:tc>
          <w:tcPr>
            <w:tcW w:type="dxa" w:w="5953"/>
            <w:shd w:val="clear" w:color="auto" w:fill="F2F2F2"/>
          </w:tcPr>
          <w:p>
            <w:pPr>
              <w:spacing w:line="240" w:lineRule="auto" w:after="0"/>
              <w:jc w:val="left"/>
            </w:pPr>
            <w:r>
              <w:rPr>
                <w:rFonts w:ascii="Times New Roman" w:hAnsi="Times New Roman"/>
                <w:sz w:val="20"/>
              </w:rPr>
              <w:t>A fixed-length numeric vector representing the meaning of a passage of text. This project uses 1,536-dimensional vectors.</w:t>
            </w:r>
          </w:p>
        </w:tc>
      </w:tr>
      <w:tr>
        <w:tc>
          <w:tcPr>
            <w:tcW w:type="dxa" w:w="2097"/>
          </w:tcPr>
          <w:p>
            <w:pPr>
              <w:spacing w:line="240" w:lineRule="auto" w:after="0"/>
              <w:jc w:val="left"/>
            </w:pPr>
            <w:r>
              <w:rPr>
                <w:rFonts w:ascii="Times New Roman" w:hAnsi="Times New Roman"/>
                <w:sz w:val="20"/>
              </w:rPr>
              <w:t>Grounding</w:t>
            </w:r>
          </w:p>
        </w:tc>
        <w:tc>
          <w:tcPr>
            <w:tcW w:type="dxa" w:w="5953"/>
          </w:tcPr>
          <w:p>
            <w:pPr>
              <w:spacing w:line="240" w:lineRule="auto" w:after="0"/>
              <w:jc w:val="left"/>
            </w:pPr>
            <w:r>
              <w:rPr>
                <w:rFonts w:ascii="Times New Roman" w:hAnsi="Times New Roman"/>
                <w:sz w:val="20"/>
              </w:rPr>
              <w:t>Supplying a language model with authoritative source material in its context so that its output can be traced to that material.</w:t>
            </w:r>
          </w:p>
        </w:tc>
      </w:tr>
      <w:tr>
        <w:tc>
          <w:tcPr>
            <w:tcW w:type="dxa" w:w="2097"/>
            <w:shd w:val="clear" w:color="auto" w:fill="F2F2F2"/>
          </w:tcPr>
          <w:p>
            <w:pPr>
              <w:spacing w:line="240" w:lineRule="auto" w:after="0"/>
              <w:jc w:val="left"/>
            </w:pPr>
            <w:r>
              <w:rPr>
                <w:rFonts w:ascii="Times New Roman" w:hAnsi="Times New Roman"/>
                <w:sz w:val="20"/>
              </w:rPr>
              <w:t>Hallucination</w:t>
            </w:r>
          </w:p>
        </w:tc>
        <w:tc>
          <w:tcPr>
            <w:tcW w:type="dxa" w:w="5953"/>
            <w:shd w:val="clear" w:color="auto" w:fill="F2F2F2"/>
          </w:tcPr>
          <w:p>
            <w:pPr>
              <w:spacing w:line="240" w:lineRule="auto" w:after="0"/>
              <w:jc w:val="left"/>
            </w:pPr>
            <w:r>
              <w:rPr>
                <w:rFonts w:ascii="Times New Roman" w:hAnsi="Times New Roman"/>
                <w:sz w:val="20"/>
              </w:rPr>
              <w:t>The generation of fluent output that is unfaithful to the supplied source or unsupported by fact.</w:t>
            </w:r>
          </w:p>
        </w:tc>
      </w:tr>
      <w:tr>
        <w:tc>
          <w:tcPr>
            <w:tcW w:type="dxa" w:w="2097"/>
          </w:tcPr>
          <w:p>
            <w:pPr>
              <w:spacing w:line="240" w:lineRule="auto" w:after="0"/>
              <w:jc w:val="left"/>
            </w:pPr>
            <w:r>
              <w:rPr>
                <w:rFonts w:ascii="Times New Roman" w:hAnsi="Times New Roman"/>
                <w:sz w:val="20"/>
              </w:rPr>
              <w:t>Idempotence</w:t>
            </w:r>
          </w:p>
        </w:tc>
        <w:tc>
          <w:tcPr>
            <w:tcW w:type="dxa" w:w="5953"/>
          </w:tcPr>
          <w:p>
            <w:pPr>
              <w:spacing w:line="240" w:lineRule="auto" w:after="0"/>
              <w:jc w:val="left"/>
            </w:pPr>
            <w:r>
              <w:rPr>
                <w:rFonts w:ascii="Times New Roman" w:hAnsi="Times New Roman"/>
                <w:sz w:val="20"/>
              </w:rPr>
              <w:t>The property that re-running an operation produces the same result and repeats no work; every ingestion stage in this project is idempotent.</w:t>
            </w:r>
          </w:p>
        </w:tc>
      </w:tr>
      <w:tr>
        <w:tc>
          <w:tcPr>
            <w:tcW w:type="dxa" w:w="2097"/>
            <w:shd w:val="clear" w:color="auto" w:fill="F2F2F2"/>
          </w:tcPr>
          <w:p>
            <w:pPr>
              <w:spacing w:line="240" w:lineRule="auto" w:after="0"/>
              <w:jc w:val="left"/>
            </w:pPr>
            <w:r>
              <w:rPr>
                <w:rFonts w:ascii="Times New Roman" w:hAnsi="Times New Roman"/>
                <w:sz w:val="20"/>
              </w:rPr>
              <w:t>Inertia.js</w:t>
            </w:r>
          </w:p>
        </w:tc>
        <w:tc>
          <w:tcPr>
            <w:tcW w:type="dxa" w:w="5953"/>
            <w:shd w:val="clear" w:color="auto" w:fill="F2F2F2"/>
          </w:tcPr>
          <w:p>
            <w:pPr>
              <w:spacing w:line="240" w:lineRule="auto" w:after="0"/>
              <w:jc w:val="left"/>
            </w:pPr>
            <w:r>
              <w:rPr>
                <w:rFonts w:ascii="Times New Roman" w:hAnsi="Times New Roman"/>
                <w:sz w:val="20"/>
              </w:rPr>
              <w:t>A library that delivers single-page-application navigation while keeping routing and page data on the server.</w:t>
            </w:r>
          </w:p>
        </w:tc>
      </w:tr>
      <w:tr>
        <w:tc>
          <w:tcPr>
            <w:tcW w:type="dxa" w:w="2097"/>
          </w:tcPr>
          <w:p>
            <w:pPr>
              <w:spacing w:line="240" w:lineRule="auto" w:after="0"/>
              <w:jc w:val="left"/>
            </w:pPr>
            <w:r>
              <w:rPr>
                <w:rFonts w:ascii="Times New Roman" w:hAnsi="Times New Roman"/>
                <w:sz w:val="20"/>
              </w:rPr>
              <w:t>Metadata pre-filter</w:t>
            </w:r>
          </w:p>
        </w:tc>
        <w:tc>
          <w:tcPr>
            <w:tcW w:type="dxa" w:w="5953"/>
          </w:tcPr>
          <w:p>
            <w:pPr>
              <w:spacing w:line="240" w:lineRule="auto" w:after="0"/>
              <w:jc w:val="left"/>
            </w:pPr>
            <w:r>
              <w:rPr>
                <w:rFonts w:ascii="Times New Roman" w:hAnsi="Times New Roman"/>
                <w:sz w:val="20"/>
              </w:rPr>
              <w:t>A constraint applied during a vector search rather than to its results, so that only vectors whose metadata matches are candidates for ranking.</w:t>
            </w:r>
          </w:p>
        </w:tc>
      </w:tr>
      <w:tr>
        <w:tc>
          <w:tcPr>
            <w:tcW w:type="dxa" w:w="2097"/>
            <w:shd w:val="clear" w:color="auto" w:fill="F2F2F2"/>
          </w:tcPr>
          <w:p>
            <w:pPr>
              <w:spacing w:line="240" w:lineRule="auto" w:after="0"/>
              <w:jc w:val="left"/>
            </w:pPr>
            <w:r>
              <w:rPr>
                <w:rFonts w:ascii="Times New Roman" w:hAnsi="Times New Roman"/>
                <w:sz w:val="20"/>
              </w:rPr>
              <w:t>Provenance label</w:t>
            </w:r>
          </w:p>
        </w:tc>
        <w:tc>
          <w:tcPr>
            <w:tcW w:type="dxa" w:w="5953"/>
            <w:shd w:val="clear" w:color="auto" w:fill="F2F2F2"/>
          </w:tcPr>
          <w:p>
            <w:pPr>
              <w:spacing w:line="240" w:lineRule="auto" w:after="0"/>
              <w:jc w:val="left"/>
            </w:pPr>
            <w:r>
              <w:rPr>
                <w:rFonts w:ascii="Times New Roman" w:hAnsi="Times New Roman"/>
                <w:sz w:val="20"/>
              </w:rPr>
              <w:t>A marker on a generated question indicating whether it is drawn from a past paper (⭐), modelled on past-paper style (~) or newly written from the textbook (★).</w:t>
            </w:r>
          </w:p>
        </w:tc>
      </w:tr>
      <w:tr>
        <w:tc>
          <w:tcPr>
            <w:tcW w:type="dxa" w:w="2097"/>
          </w:tcPr>
          <w:p>
            <w:pPr>
              <w:spacing w:line="240" w:lineRule="auto" w:after="0"/>
              <w:jc w:val="left"/>
            </w:pPr>
            <w:r>
              <w:rPr>
                <w:rFonts w:ascii="Times New Roman" w:hAnsi="Times New Roman"/>
                <w:sz w:val="20"/>
              </w:rPr>
              <w:t>Retrieval-Augmented Generation</w:t>
            </w:r>
          </w:p>
        </w:tc>
        <w:tc>
          <w:tcPr>
            <w:tcW w:type="dxa" w:w="5953"/>
          </w:tcPr>
          <w:p>
            <w:pPr>
              <w:spacing w:line="240" w:lineRule="auto" w:after="0"/>
              <w:jc w:val="left"/>
            </w:pPr>
            <w:r>
              <w:rPr>
                <w:rFonts w:ascii="Times New Roman" w:hAnsi="Times New Roman"/>
                <w:sz w:val="20"/>
              </w:rPr>
              <w:t>An architecture in which relevant passages are retrieved from an external index and supplied to a generative model before it answers.</w:t>
            </w:r>
          </w:p>
        </w:tc>
      </w:tr>
      <w:tr>
        <w:tc>
          <w:tcPr>
            <w:tcW w:type="dxa" w:w="2097"/>
            <w:shd w:val="clear" w:color="auto" w:fill="F2F2F2"/>
          </w:tcPr>
          <w:p>
            <w:pPr>
              <w:spacing w:line="240" w:lineRule="auto" w:after="0"/>
              <w:jc w:val="left"/>
            </w:pPr>
            <w:r>
              <w:rPr>
                <w:rFonts w:ascii="Times New Roman" w:hAnsi="Times New Roman"/>
                <w:sz w:val="20"/>
              </w:rPr>
              <w:t>Rolling summary</w:t>
            </w:r>
          </w:p>
        </w:tc>
        <w:tc>
          <w:tcPr>
            <w:tcW w:type="dxa" w:w="5953"/>
            <w:shd w:val="clear" w:color="auto" w:fill="F2F2F2"/>
          </w:tcPr>
          <w:p>
            <w:pPr>
              <w:spacing w:line="240" w:lineRule="auto" w:after="0"/>
              <w:jc w:val="left"/>
            </w:pPr>
            <w:r>
              <w:rPr>
                <w:rFonts w:ascii="Times New Roman" w:hAnsi="Times New Roman"/>
                <w:sz w:val="20"/>
              </w:rPr>
              <w:t>A short, continuously updated description of a conversation that replaces older turns in the prompt, bounding prompt growth.</w:t>
            </w:r>
          </w:p>
        </w:tc>
      </w:tr>
      <w:tr>
        <w:tc>
          <w:tcPr>
            <w:tcW w:type="dxa" w:w="2097"/>
          </w:tcPr>
          <w:p>
            <w:pPr>
              <w:spacing w:line="240" w:lineRule="auto" w:after="0"/>
              <w:jc w:val="left"/>
            </w:pPr>
            <w:r>
              <w:rPr>
                <w:rFonts w:ascii="Times New Roman" w:hAnsi="Times New Roman"/>
                <w:sz w:val="20"/>
              </w:rPr>
              <w:t>Similarity floor</w:t>
            </w:r>
          </w:p>
        </w:tc>
        <w:tc>
          <w:tcPr>
            <w:tcW w:type="dxa" w:w="5953"/>
          </w:tcPr>
          <w:p>
            <w:pPr>
              <w:spacing w:line="240" w:lineRule="auto" w:after="0"/>
              <w:jc w:val="left"/>
            </w:pPr>
            <w:r>
              <w:rPr>
                <w:rFonts w:ascii="Times New Roman" w:hAnsi="Times New Roman"/>
                <w:sz w:val="20"/>
              </w:rPr>
              <w:t>The minimum cosine score, 0.20 in this system, below which a retrieved chunk is discarded as irrelevant.</w:t>
            </w:r>
          </w:p>
        </w:tc>
      </w:tr>
      <w:tr>
        <w:tc>
          <w:tcPr>
            <w:tcW w:type="dxa" w:w="2097"/>
            <w:shd w:val="clear" w:color="auto" w:fill="F2F2F2"/>
          </w:tcPr>
          <w:p>
            <w:pPr>
              <w:spacing w:line="240" w:lineRule="auto" w:after="0"/>
              <w:jc w:val="left"/>
            </w:pPr>
            <w:r>
              <w:rPr>
                <w:rFonts w:ascii="Times New Roman" w:hAnsi="Times New Roman"/>
                <w:sz w:val="20"/>
              </w:rPr>
              <w:t>Temperature</w:t>
            </w:r>
          </w:p>
        </w:tc>
        <w:tc>
          <w:tcPr>
            <w:tcW w:type="dxa" w:w="5953"/>
            <w:shd w:val="clear" w:color="auto" w:fill="F2F2F2"/>
          </w:tcPr>
          <w:p>
            <w:pPr>
              <w:spacing w:line="240" w:lineRule="auto" w:after="0"/>
              <w:jc w:val="left"/>
            </w:pPr>
            <w:r>
              <w:rPr>
                <w:rFonts w:ascii="Times New Roman" w:hAnsi="Times New Roman"/>
                <w:sz w:val="20"/>
              </w:rPr>
              <w:t>A decoding parameter controlling randomness; lower values produce more deterministic output.</w:t>
            </w:r>
          </w:p>
        </w:tc>
      </w:tr>
      <w:tr>
        <w:tc>
          <w:tcPr>
            <w:tcW w:type="dxa" w:w="2097"/>
          </w:tcPr>
          <w:p>
            <w:pPr>
              <w:spacing w:line="240" w:lineRule="auto" w:after="0"/>
              <w:jc w:val="left"/>
            </w:pPr>
            <w:r>
              <w:rPr>
                <w:rFonts w:ascii="Times New Roman" w:hAnsi="Times New Roman"/>
                <w:sz w:val="20"/>
              </w:rPr>
              <w:t>Token</w:t>
            </w:r>
          </w:p>
        </w:tc>
        <w:tc>
          <w:tcPr>
            <w:tcW w:type="dxa" w:w="5953"/>
          </w:tcPr>
          <w:p>
            <w:pPr>
              <w:spacing w:line="240" w:lineRule="auto" w:after="0"/>
              <w:jc w:val="left"/>
            </w:pPr>
            <w:r>
              <w:rPr>
                <w:rFonts w:ascii="Times New Roman" w:hAnsi="Times New Roman"/>
                <w:sz w:val="20"/>
              </w:rPr>
              <w:t>The unit in which language-model input and output are measured and billed; approximately four characters of English text.</w:t>
            </w:r>
          </w:p>
        </w:tc>
      </w:tr>
      <w:tr>
        <w:tc>
          <w:tcPr>
            <w:tcW w:type="dxa" w:w="2097"/>
            <w:shd w:val="clear" w:color="auto" w:fill="F2F2F2"/>
          </w:tcPr>
          <w:p>
            <w:pPr>
              <w:spacing w:line="240" w:lineRule="auto" w:after="0"/>
              <w:jc w:val="left"/>
            </w:pPr>
            <w:r>
              <w:rPr>
                <w:rFonts w:ascii="Times New Roman" w:hAnsi="Times New Roman"/>
                <w:sz w:val="20"/>
              </w:rPr>
              <w:t>Vector database</w:t>
            </w:r>
          </w:p>
        </w:tc>
        <w:tc>
          <w:tcPr>
            <w:tcW w:type="dxa" w:w="5953"/>
            <w:shd w:val="clear" w:color="auto" w:fill="F2F2F2"/>
          </w:tcPr>
          <w:p>
            <w:pPr>
              <w:spacing w:line="240" w:lineRule="auto" w:after="0"/>
              <w:jc w:val="left"/>
            </w:pPr>
            <w:r>
              <w:rPr>
                <w:rFonts w:ascii="Times New Roman" w:hAnsi="Times New Roman"/>
                <w:sz w:val="20"/>
              </w:rPr>
              <w:t>A store optimised for approximate nearest-neighbour search over high-dimensional embeddings.</w:t>
            </w:r>
          </w:p>
        </w:tc>
      </w:tr>
      <w:tr>
        <w:tc>
          <w:tcPr>
            <w:tcW w:type="dxa" w:w="2097"/>
          </w:tcPr>
          <w:p>
            <w:pPr>
              <w:spacing w:line="240" w:lineRule="auto" w:after="0"/>
              <w:jc w:val="left"/>
            </w:pPr>
            <w:r>
              <w:rPr>
                <w:rFonts w:ascii="Times New Roman" w:hAnsi="Times New Roman"/>
                <w:sz w:val="20"/>
              </w:rPr>
              <w:t>Wayfinder</w:t>
            </w:r>
          </w:p>
        </w:tc>
        <w:tc>
          <w:tcPr>
            <w:tcW w:type="dxa" w:w="5953"/>
          </w:tcPr>
          <w:p>
            <w:pPr>
              <w:spacing w:line="240" w:lineRule="auto" w:after="0"/>
              <w:jc w:val="left"/>
            </w:pPr>
            <w:r>
              <w:rPr>
                <w:rFonts w:ascii="Times New Roman" w:hAnsi="Times New Roman"/>
                <w:sz w:val="20"/>
              </w:rPr>
              <w:t>A Laravel package that generates TypeScript functions from server routes so that route usage is checked at compile time.</w:t>
            </w:r>
          </w:p>
        </w:tc>
      </w:tr>
    </w:tbl>
    <w:p>
      <w:pPr>
        <w:spacing w:after="160" w:before="0" w:line="360" w:lineRule="auto"/>
        <w:jc w:val="both"/>
      </w:pPr>
    </w:p>
    <w:p>
      <w:pPr>
        <w:sectPr>
          <w:headerReference w:type="default" r:id="rId91"/>
          <w:headerReference w:type="first" r:id="rId92"/>
          <w:footerReference w:type="default" r:id="rId93"/>
          <w:footerReference w:type="first" r:id="rId94"/>
          <w:pgSz w:w="11906" w:h="16838"/>
          <w:pgMar w:top="1701" w:right="1701" w:bottom="1701" w:left="2154" w:header="720" w:footer="720" w:gutter="0"/>
          <w:cols w:space="720"/>
          <w:titlePg/>
          <w:docGrid w:linePitch="360"/>
          <w:pgNumType w:fmt="decimal"/>
        </w:sectPr>
      </w:pPr>
    </w:p>
    <w:p>
      <w:bookmarkStart w:id="2283" w:name="h_B"/>
      <w:pPr>
        <w:keepNext/>
        <w:spacing w:after="360" w:before="0" w:line="360" w:lineRule="auto"/>
        <w:jc w:val="center"/>
      </w:pPr>
      <w:r>
        <w:rPr>
          <w:rFonts w:ascii="Times New Roman" w:hAnsi="Times New Roman"/>
          <w:b/>
          <w:i w:val="0"/>
          <w:sz w:val="28"/>
        </w:rPr>
        <w:t>APPENDIX B:  REQUIREMENT ELICITATION SURVEY</w:t>
      </w:r>
      <w:bookmarkEnd w:id="2283"/>
    </w:p>
    <w:p>
      <w:pPr>
        <w:spacing w:after="120" w:before="0" w:line="360" w:lineRule="auto"/>
        <w:ind w:firstLine="720"/>
        <w:jc w:val="both"/>
      </w:pPr>
      <w:r>
        <w:rPr>
          <w:rFonts w:ascii="Times New Roman" w:hAnsi="Times New Roman"/>
          <w:b w:val="0"/>
          <w:i w:val="0"/>
          <w:sz w:val="24"/>
        </w:rPr>
        <w:t>The instrument below was published as an online form and answered by students of classes nine to twelve. Forty-eight complete responses were received. Nine questions were closed and five were open. The results are analysed in Section 3.4 and traced to individual requirements in Table 3.2. Percentages are given to one decimal place and are calculated over the number of respondents who answered that particular question, which is stated wherever it is not forty-eight.</w:t>
      </w:r>
    </w:p>
    <w:p>
      <w:bookmarkStart w:id="2284" w:name="h2_391"/>
      <w:pPr>
        <w:keepNext/>
        <w:tabs>
          <w:tab w:pos="864" w:val="left"/>
        </w:tabs>
        <w:spacing w:before="240" w:after="120" w:line="360" w:lineRule="auto"/>
        <w:jc w:val="left"/>
      </w:pPr>
      <w:r>
        <w:rPr>
          <w:rFonts w:ascii="Times New Roman" w:hAnsi="Times New Roman"/>
          <w:b w:val="0"/>
          <w:sz w:val="24"/>
        </w:rPr>
        <w:t>B.1</w:t>
        <w:tab/>
        <w:t>THE INSTRUMENT</w:t>
      </w:r>
      <w:bookmarkEnd w:id="2284"/>
    </w:p>
    <w:p>
      <w:bookmarkStart w:id="2285" w:name="tab_B.1"/>
      <w:pPr>
        <w:keepNext/>
        <w:spacing w:after="80" w:before="200" w:line="240" w:lineRule="auto"/>
        <w:jc w:val="left"/>
      </w:pPr>
      <w:r>
        <w:rPr>
          <w:rFonts w:ascii="Times New Roman" w:hAnsi="Times New Roman"/>
          <w:b/>
          <w:i w:val="0"/>
          <w:sz w:val="22"/>
        </w:rPr>
        <w:t>Table B.1: Survey instrument as administered</w:t>
      </w:r>
      <w:bookmarkEnd w:id="228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745"/>
        <w:gridCol w:w="4993"/>
        <w:gridCol w:w="2310"/>
      </w:tblGrid>
      <w:tr>
        <w:trPr>
          <w:tblHeader w:val="true"/>
        </w:trPr>
        <w:tc>
          <w:tcPr>
            <w:tcW w:type="dxa" w:w="745"/>
            <w:shd w:val="clear" w:color="auto" w:fill="D9D9D9"/>
          </w:tcPr>
          <w:p>
            <w:pPr>
              <w:spacing w:line="240" w:lineRule="auto" w:after="0"/>
              <w:jc w:val="left"/>
            </w:pPr>
            <w:r>
              <w:rPr>
                <w:rFonts w:ascii="Times New Roman" w:hAnsi="Times New Roman"/>
                <w:b/>
                <w:sz w:val="18"/>
              </w:rPr>
              <w:t>No.</w:t>
            </w:r>
          </w:p>
        </w:tc>
        <w:tc>
          <w:tcPr>
            <w:tcW w:type="dxa" w:w="4994"/>
            <w:shd w:val="clear" w:color="auto" w:fill="D9D9D9"/>
          </w:tcPr>
          <w:p>
            <w:pPr>
              <w:spacing w:line="240" w:lineRule="auto" w:after="0"/>
              <w:jc w:val="left"/>
            </w:pPr>
            <w:r>
              <w:rPr>
                <w:rFonts w:ascii="Times New Roman" w:hAnsi="Times New Roman"/>
                <w:b/>
                <w:sz w:val="18"/>
              </w:rPr>
              <w:t>Question</w:t>
            </w:r>
          </w:p>
        </w:tc>
        <w:tc>
          <w:tcPr>
            <w:tcW w:type="dxa" w:w="2311"/>
            <w:shd w:val="clear" w:color="auto" w:fill="D9D9D9"/>
          </w:tcPr>
          <w:p>
            <w:pPr>
              <w:spacing w:line="240" w:lineRule="auto" w:after="0"/>
              <w:jc w:val="left"/>
            </w:pPr>
            <w:r>
              <w:rPr>
                <w:rFonts w:ascii="Times New Roman" w:hAnsi="Times New Roman"/>
                <w:b/>
                <w:sz w:val="18"/>
              </w:rPr>
              <w:t>Response type</w:t>
            </w:r>
          </w:p>
        </w:tc>
      </w:tr>
      <w:tr>
        <w:tc>
          <w:tcPr>
            <w:tcW w:type="dxa" w:w="745"/>
          </w:tcPr>
          <w:p>
            <w:pPr>
              <w:spacing w:line="240" w:lineRule="auto" w:after="0"/>
              <w:jc w:val="left"/>
            </w:pPr>
            <w:r>
              <w:rPr>
                <w:rFonts w:ascii="Times New Roman" w:hAnsi="Times New Roman"/>
                <w:sz w:val="18"/>
              </w:rPr>
              <w:t>Q1</w:t>
            </w:r>
          </w:p>
        </w:tc>
        <w:tc>
          <w:tcPr>
            <w:tcW w:type="dxa" w:w="4994"/>
          </w:tcPr>
          <w:p>
            <w:pPr>
              <w:spacing w:line="240" w:lineRule="auto" w:after="0"/>
              <w:jc w:val="left"/>
            </w:pPr>
            <w:r>
              <w:rPr>
                <w:rFonts w:ascii="Times New Roman" w:hAnsi="Times New Roman"/>
                <w:sz w:val="18"/>
              </w:rPr>
              <w:t>Which class are you in?</w:t>
            </w:r>
          </w:p>
        </w:tc>
        <w:tc>
          <w:tcPr>
            <w:tcW w:type="dxa" w:w="2311"/>
          </w:tcPr>
          <w:p>
            <w:pPr>
              <w:spacing w:line="240" w:lineRule="auto" w:after="0"/>
              <w:jc w:val="left"/>
            </w:pPr>
            <w:r>
              <w:rPr>
                <w:rFonts w:ascii="Times New Roman" w:hAnsi="Times New Roman"/>
                <w:sz w:val="18"/>
              </w:rPr>
              <w:t>Class 9 / 10 / 11 / 12</w:t>
            </w:r>
          </w:p>
        </w:tc>
      </w:tr>
      <w:tr>
        <w:tc>
          <w:tcPr>
            <w:tcW w:type="dxa" w:w="745"/>
            <w:shd w:val="clear" w:color="auto" w:fill="F2F2F2"/>
          </w:tcPr>
          <w:p>
            <w:pPr>
              <w:spacing w:line="240" w:lineRule="auto" w:after="0"/>
              <w:jc w:val="left"/>
            </w:pPr>
            <w:r>
              <w:rPr>
                <w:rFonts w:ascii="Times New Roman" w:hAnsi="Times New Roman"/>
                <w:sz w:val="18"/>
              </w:rPr>
              <w:t>Q2</w:t>
            </w:r>
          </w:p>
        </w:tc>
        <w:tc>
          <w:tcPr>
            <w:tcW w:type="dxa" w:w="4994"/>
            <w:shd w:val="clear" w:color="auto" w:fill="F2F2F2"/>
          </w:tcPr>
          <w:p>
            <w:pPr>
              <w:spacing w:line="240" w:lineRule="auto" w:after="0"/>
              <w:jc w:val="left"/>
            </w:pPr>
            <w:r>
              <w:rPr>
                <w:rFonts w:ascii="Times New Roman" w:hAnsi="Times New Roman"/>
                <w:sz w:val="18"/>
              </w:rPr>
              <w:t>What is your favourite subject?</w:t>
            </w:r>
          </w:p>
        </w:tc>
        <w:tc>
          <w:tcPr>
            <w:tcW w:type="dxa" w:w="2311"/>
            <w:shd w:val="clear" w:color="auto" w:fill="F2F2F2"/>
          </w:tcPr>
          <w:p>
            <w:pPr>
              <w:spacing w:line="240" w:lineRule="auto" w:after="0"/>
              <w:jc w:val="left"/>
            </w:pPr>
            <w:r>
              <w:rPr>
                <w:rFonts w:ascii="Times New Roman" w:hAnsi="Times New Roman"/>
                <w:sz w:val="18"/>
              </w:rPr>
              <w:t>Free text</w:t>
            </w:r>
          </w:p>
        </w:tc>
      </w:tr>
      <w:tr>
        <w:tc>
          <w:tcPr>
            <w:tcW w:type="dxa" w:w="745"/>
          </w:tcPr>
          <w:p>
            <w:pPr>
              <w:spacing w:line="240" w:lineRule="auto" w:after="0"/>
              <w:jc w:val="left"/>
            </w:pPr>
            <w:r>
              <w:rPr>
                <w:rFonts w:ascii="Times New Roman" w:hAnsi="Times New Roman"/>
                <w:sz w:val="18"/>
              </w:rPr>
              <w:t>Q3</w:t>
            </w:r>
          </w:p>
        </w:tc>
        <w:tc>
          <w:tcPr>
            <w:tcW w:type="dxa" w:w="4994"/>
          </w:tcPr>
          <w:p>
            <w:pPr>
              <w:spacing w:line="240" w:lineRule="auto" w:after="0"/>
              <w:jc w:val="left"/>
            </w:pPr>
            <w:r>
              <w:rPr>
                <w:rFonts w:ascii="Times New Roman" w:hAnsi="Times New Roman"/>
                <w:sz w:val="18"/>
              </w:rPr>
              <w:t>Where do you study the most?</w:t>
            </w:r>
          </w:p>
        </w:tc>
        <w:tc>
          <w:tcPr>
            <w:tcW w:type="dxa" w:w="2311"/>
          </w:tcPr>
          <w:p>
            <w:pPr>
              <w:spacing w:line="240" w:lineRule="auto" w:after="0"/>
              <w:jc w:val="left"/>
            </w:pPr>
            <w:r>
              <w:rPr>
                <w:rFonts w:ascii="Times New Roman" w:hAnsi="Times New Roman"/>
                <w:sz w:val="18"/>
              </w:rPr>
              <w:t>At school / at home / at tuition / all of these</w:t>
            </w:r>
          </w:p>
        </w:tc>
      </w:tr>
      <w:tr>
        <w:tc>
          <w:tcPr>
            <w:tcW w:type="dxa" w:w="745"/>
            <w:shd w:val="clear" w:color="auto" w:fill="F2F2F2"/>
          </w:tcPr>
          <w:p>
            <w:pPr>
              <w:spacing w:line="240" w:lineRule="auto" w:after="0"/>
              <w:jc w:val="left"/>
            </w:pPr>
            <w:r>
              <w:rPr>
                <w:rFonts w:ascii="Times New Roman" w:hAnsi="Times New Roman"/>
                <w:sz w:val="18"/>
              </w:rPr>
              <w:t>Q4</w:t>
            </w:r>
          </w:p>
        </w:tc>
        <w:tc>
          <w:tcPr>
            <w:tcW w:type="dxa" w:w="4994"/>
            <w:shd w:val="clear" w:color="auto" w:fill="F2F2F2"/>
          </w:tcPr>
          <w:p>
            <w:pPr>
              <w:spacing w:line="240" w:lineRule="auto" w:after="0"/>
              <w:jc w:val="left"/>
            </w:pPr>
            <w:r>
              <w:rPr>
                <w:rFonts w:ascii="Times New Roman" w:hAnsi="Times New Roman"/>
                <w:sz w:val="18"/>
              </w:rPr>
              <w:t>When you do not understand a topic, what do you usually do?</w:t>
            </w:r>
          </w:p>
        </w:tc>
        <w:tc>
          <w:tcPr>
            <w:tcW w:type="dxa" w:w="2311"/>
            <w:shd w:val="clear" w:color="auto" w:fill="F2F2F2"/>
          </w:tcPr>
          <w:p>
            <w:pPr>
              <w:spacing w:line="240" w:lineRule="auto" w:after="0"/>
              <w:jc w:val="left"/>
            </w:pPr>
            <w:r>
              <w:rPr>
                <w:rFonts w:ascii="Times New Roman" w:hAnsi="Times New Roman"/>
                <w:sz w:val="18"/>
              </w:rPr>
              <w:t>Multiple selection</w:t>
            </w:r>
          </w:p>
        </w:tc>
      </w:tr>
      <w:tr>
        <w:tc>
          <w:tcPr>
            <w:tcW w:type="dxa" w:w="745"/>
          </w:tcPr>
          <w:p>
            <w:pPr>
              <w:spacing w:line="240" w:lineRule="auto" w:after="0"/>
              <w:jc w:val="left"/>
            </w:pPr>
            <w:r>
              <w:rPr>
                <w:rFonts w:ascii="Times New Roman" w:hAnsi="Times New Roman"/>
                <w:sz w:val="18"/>
              </w:rPr>
              <w:t>Q5</w:t>
            </w:r>
          </w:p>
        </w:tc>
        <w:tc>
          <w:tcPr>
            <w:tcW w:type="dxa" w:w="4994"/>
          </w:tcPr>
          <w:p>
            <w:pPr>
              <w:spacing w:line="240" w:lineRule="auto" w:after="0"/>
              <w:jc w:val="left"/>
            </w:pPr>
            <w:r>
              <w:rPr>
                <w:rFonts w:ascii="Times New Roman" w:hAnsi="Times New Roman"/>
                <w:sz w:val="18"/>
              </w:rPr>
              <w:t>Do you use any online study apps or websites? If yes, which ones?</w:t>
            </w:r>
          </w:p>
        </w:tc>
        <w:tc>
          <w:tcPr>
            <w:tcW w:type="dxa" w:w="2311"/>
          </w:tcPr>
          <w:p>
            <w:pPr>
              <w:spacing w:line="240" w:lineRule="auto" w:after="0"/>
              <w:jc w:val="left"/>
            </w:pPr>
            <w:r>
              <w:rPr>
                <w:rFonts w:ascii="Times New Roman" w:hAnsi="Times New Roman"/>
                <w:sz w:val="18"/>
              </w:rPr>
              <w:t>Free text</w:t>
            </w:r>
          </w:p>
        </w:tc>
      </w:tr>
      <w:tr>
        <w:tc>
          <w:tcPr>
            <w:tcW w:type="dxa" w:w="745"/>
            <w:shd w:val="clear" w:color="auto" w:fill="F2F2F2"/>
          </w:tcPr>
          <w:p>
            <w:pPr>
              <w:spacing w:line="240" w:lineRule="auto" w:after="0"/>
              <w:jc w:val="left"/>
            </w:pPr>
            <w:r>
              <w:rPr>
                <w:rFonts w:ascii="Times New Roman" w:hAnsi="Times New Roman"/>
                <w:sz w:val="18"/>
              </w:rPr>
              <w:t>Q6</w:t>
            </w:r>
          </w:p>
        </w:tc>
        <w:tc>
          <w:tcPr>
            <w:tcW w:type="dxa" w:w="4994"/>
            <w:shd w:val="clear" w:color="auto" w:fill="F2F2F2"/>
          </w:tcPr>
          <w:p>
            <w:pPr>
              <w:spacing w:line="240" w:lineRule="auto" w:after="0"/>
              <w:jc w:val="left"/>
            </w:pPr>
            <w:r>
              <w:rPr>
                <w:rFonts w:ascii="Times New Roman" w:hAnsi="Times New Roman"/>
                <w:sz w:val="18"/>
              </w:rPr>
              <w:t>Do you use ChatGPT?</w:t>
            </w:r>
          </w:p>
        </w:tc>
        <w:tc>
          <w:tcPr>
            <w:tcW w:type="dxa" w:w="2311"/>
            <w:shd w:val="clear" w:color="auto" w:fill="F2F2F2"/>
          </w:tcPr>
          <w:p>
            <w:pPr>
              <w:spacing w:line="240" w:lineRule="auto" w:after="0"/>
              <w:jc w:val="left"/>
            </w:pPr>
            <w:r>
              <w:rPr>
                <w:rFonts w:ascii="Times New Roman" w:hAnsi="Times New Roman"/>
                <w:sz w:val="18"/>
              </w:rPr>
              <w:t>Yes / No</w:t>
            </w:r>
          </w:p>
        </w:tc>
      </w:tr>
      <w:tr>
        <w:tc>
          <w:tcPr>
            <w:tcW w:type="dxa" w:w="745"/>
          </w:tcPr>
          <w:p>
            <w:pPr>
              <w:spacing w:line="240" w:lineRule="auto" w:after="0"/>
              <w:jc w:val="left"/>
            </w:pPr>
            <w:r>
              <w:rPr>
                <w:rFonts w:ascii="Times New Roman" w:hAnsi="Times New Roman"/>
                <w:sz w:val="18"/>
              </w:rPr>
              <w:t>Q7</w:t>
            </w:r>
          </w:p>
        </w:tc>
        <w:tc>
          <w:tcPr>
            <w:tcW w:type="dxa" w:w="4994"/>
          </w:tcPr>
          <w:p>
            <w:pPr>
              <w:spacing w:line="240" w:lineRule="auto" w:after="0"/>
              <w:jc w:val="left"/>
            </w:pPr>
            <w:r>
              <w:rPr>
                <w:rFonts w:ascii="Times New Roman" w:hAnsi="Times New Roman"/>
                <w:sz w:val="18"/>
              </w:rPr>
              <w:t>If you use ChatGPT, what problems do you face while using it for learning?</w:t>
            </w:r>
          </w:p>
        </w:tc>
        <w:tc>
          <w:tcPr>
            <w:tcW w:type="dxa" w:w="2311"/>
          </w:tcPr>
          <w:p>
            <w:pPr>
              <w:spacing w:line="240" w:lineRule="auto" w:after="0"/>
              <w:jc w:val="left"/>
            </w:pPr>
            <w:r>
              <w:rPr>
                <w:rFonts w:ascii="Times New Roman" w:hAnsi="Times New Roman"/>
                <w:sz w:val="18"/>
              </w:rPr>
              <w:t>Free text</w:t>
            </w:r>
          </w:p>
        </w:tc>
      </w:tr>
      <w:tr>
        <w:tc>
          <w:tcPr>
            <w:tcW w:type="dxa" w:w="745"/>
            <w:shd w:val="clear" w:color="auto" w:fill="F2F2F2"/>
          </w:tcPr>
          <w:p>
            <w:pPr>
              <w:spacing w:line="240" w:lineRule="auto" w:after="0"/>
              <w:jc w:val="left"/>
            </w:pPr>
            <w:r>
              <w:rPr>
                <w:rFonts w:ascii="Times New Roman" w:hAnsi="Times New Roman"/>
                <w:sz w:val="18"/>
              </w:rPr>
              <w:t>Q8</w:t>
            </w:r>
          </w:p>
        </w:tc>
        <w:tc>
          <w:tcPr>
            <w:tcW w:type="dxa" w:w="4994"/>
            <w:shd w:val="clear" w:color="auto" w:fill="F2F2F2"/>
          </w:tcPr>
          <w:p>
            <w:pPr>
              <w:spacing w:line="240" w:lineRule="auto" w:after="0"/>
              <w:jc w:val="left"/>
            </w:pPr>
            <w:r>
              <w:rPr>
                <w:rFonts w:ascii="Times New Roman" w:hAnsi="Times New Roman"/>
                <w:sz w:val="18"/>
              </w:rPr>
              <w:t>What do you need more help with?</w:t>
            </w:r>
          </w:p>
        </w:tc>
        <w:tc>
          <w:tcPr>
            <w:tcW w:type="dxa" w:w="2311"/>
            <w:shd w:val="clear" w:color="auto" w:fill="F2F2F2"/>
          </w:tcPr>
          <w:p>
            <w:pPr>
              <w:spacing w:line="240" w:lineRule="auto" w:after="0"/>
              <w:jc w:val="left"/>
            </w:pPr>
            <w:r>
              <w:rPr>
                <w:rFonts w:ascii="Times New Roman" w:hAnsi="Times New Roman"/>
                <w:sz w:val="18"/>
              </w:rPr>
              <w:t>Understanding concepts / practising questions / both / not sure</w:t>
            </w:r>
          </w:p>
        </w:tc>
      </w:tr>
      <w:tr>
        <w:tc>
          <w:tcPr>
            <w:tcW w:type="dxa" w:w="745"/>
          </w:tcPr>
          <w:p>
            <w:pPr>
              <w:spacing w:line="240" w:lineRule="auto" w:after="0"/>
              <w:jc w:val="left"/>
            </w:pPr>
            <w:r>
              <w:rPr>
                <w:rFonts w:ascii="Times New Roman" w:hAnsi="Times New Roman"/>
                <w:sz w:val="18"/>
              </w:rPr>
              <w:t>Q9</w:t>
            </w:r>
          </w:p>
        </w:tc>
        <w:tc>
          <w:tcPr>
            <w:tcW w:type="dxa" w:w="4994"/>
          </w:tcPr>
          <w:p>
            <w:pPr>
              <w:spacing w:line="240" w:lineRule="auto" w:after="0"/>
              <w:jc w:val="left"/>
            </w:pPr>
            <w:r>
              <w:rPr>
                <w:rFonts w:ascii="Times New Roman" w:hAnsi="Times New Roman"/>
                <w:sz w:val="18"/>
              </w:rPr>
              <w:t>Would it help you if an app gave questions and explanations based on your board syllabus?</w:t>
            </w:r>
          </w:p>
        </w:tc>
        <w:tc>
          <w:tcPr>
            <w:tcW w:type="dxa" w:w="2311"/>
          </w:tcPr>
          <w:p>
            <w:pPr>
              <w:spacing w:line="240" w:lineRule="auto" w:after="0"/>
              <w:jc w:val="left"/>
            </w:pPr>
            <w:r>
              <w:rPr>
                <w:rFonts w:ascii="Times New Roman" w:hAnsi="Times New Roman"/>
                <w:sz w:val="18"/>
              </w:rPr>
              <w:t>Yes / No / Maybe</w:t>
            </w:r>
          </w:p>
        </w:tc>
      </w:tr>
      <w:tr>
        <w:tc>
          <w:tcPr>
            <w:tcW w:type="dxa" w:w="745"/>
            <w:shd w:val="clear" w:color="auto" w:fill="F2F2F2"/>
          </w:tcPr>
          <w:p>
            <w:pPr>
              <w:spacing w:line="240" w:lineRule="auto" w:after="0"/>
              <w:jc w:val="left"/>
            </w:pPr>
            <w:r>
              <w:rPr>
                <w:rFonts w:ascii="Times New Roman" w:hAnsi="Times New Roman"/>
                <w:sz w:val="18"/>
              </w:rPr>
              <w:t>Q10</w:t>
            </w:r>
          </w:p>
        </w:tc>
        <w:tc>
          <w:tcPr>
            <w:tcW w:type="dxa" w:w="4994"/>
            <w:shd w:val="clear" w:color="auto" w:fill="F2F2F2"/>
          </w:tcPr>
          <w:p>
            <w:pPr>
              <w:spacing w:line="240" w:lineRule="auto" w:after="0"/>
              <w:jc w:val="left"/>
            </w:pPr>
            <w:r>
              <w:rPr>
                <w:rFonts w:ascii="Times New Roman" w:hAnsi="Times New Roman"/>
                <w:sz w:val="18"/>
              </w:rPr>
              <w:t>If a chatbot takes your test, shows your mistakes and explains the correct answer, will that help you learn better?</w:t>
            </w:r>
          </w:p>
        </w:tc>
        <w:tc>
          <w:tcPr>
            <w:tcW w:type="dxa" w:w="2311"/>
            <w:shd w:val="clear" w:color="auto" w:fill="F2F2F2"/>
          </w:tcPr>
          <w:p>
            <w:pPr>
              <w:spacing w:line="240" w:lineRule="auto" w:after="0"/>
              <w:jc w:val="left"/>
            </w:pPr>
            <w:r>
              <w:rPr>
                <w:rFonts w:ascii="Times New Roman" w:hAnsi="Times New Roman"/>
                <w:sz w:val="18"/>
              </w:rPr>
              <w:t>Yes / No / Maybe</w:t>
            </w:r>
          </w:p>
        </w:tc>
      </w:tr>
      <w:tr>
        <w:tc>
          <w:tcPr>
            <w:tcW w:type="dxa" w:w="745"/>
          </w:tcPr>
          <w:p>
            <w:pPr>
              <w:spacing w:line="240" w:lineRule="auto" w:after="0"/>
              <w:jc w:val="left"/>
            </w:pPr>
            <w:r>
              <w:rPr>
                <w:rFonts w:ascii="Times New Roman" w:hAnsi="Times New Roman"/>
                <w:sz w:val="18"/>
              </w:rPr>
              <w:t>Q11</w:t>
            </w:r>
          </w:p>
        </w:tc>
        <w:tc>
          <w:tcPr>
            <w:tcW w:type="dxa" w:w="4994"/>
          </w:tcPr>
          <w:p>
            <w:pPr>
              <w:spacing w:line="240" w:lineRule="auto" w:after="0"/>
              <w:jc w:val="left"/>
            </w:pPr>
            <w:r>
              <w:rPr>
                <w:rFonts w:ascii="Times New Roman" w:hAnsi="Times New Roman"/>
                <w:sz w:val="18"/>
              </w:rPr>
              <w:t>What features should a good learning app have?</w:t>
            </w:r>
          </w:p>
        </w:tc>
        <w:tc>
          <w:tcPr>
            <w:tcW w:type="dxa" w:w="2311"/>
          </w:tcPr>
          <w:p>
            <w:pPr>
              <w:spacing w:line="240" w:lineRule="auto" w:after="0"/>
              <w:jc w:val="left"/>
            </w:pPr>
            <w:r>
              <w:rPr>
                <w:rFonts w:ascii="Times New Roman" w:hAnsi="Times New Roman"/>
                <w:sz w:val="18"/>
              </w:rPr>
              <w:t>Free text</w:t>
            </w:r>
          </w:p>
        </w:tc>
      </w:tr>
      <w:tr>
        <w:tc>
          <w:tcPr>
            <w:tcW w:type="dxa" w:w="745"/>
            <w:shd w:val="clear" w:color="auto" w:fill="F2F2F2"/>
          </w:tcPr>
          <w:p>
            <w:pPr>
              <w:spacing w:line="240" w:lineRule="auto" w:after="0"/>
              <w:jc w:val="left"/>
            </w:pPr>
            <w:r>
              <w:rPr>
                <w:rFonts w:ascii="Times New Roman" w:hAnsi="Times New Roman"/>
                <w:sz w:val="18"/>
              </w:rPr>
              <w:t>Q12</w:t>
            </w:r>
          </w:p>
        </w:tc>
        <w:tc>
          <w:tcPr>
            <w:tcW w:type="dxa" w:w="4994"/>
            <w:shd w:val="clear" w:color="auto" w:fill="F2F2F2"/>
          </w:tcPr>
          <w:p>
            <w:pPr>
              <w:spacing w:line="240" w:lineRule="auto" w:after="0"/>
              <w:jc w:val="left"/>
            </w:pPr>
            <w:r>
              <w:rPr>
                <w:rFonts w:ascii="Times New Roman" w:hAnsi="Times New Roman"/>
                <w:sz w:val="18"/>
              </w:rPr>
              <w:t>What is the biggest difficulty you face while studying?</w:t>
            </w:r>
          </w:p>
        </w:tc>
        <w:tc>
          <w:tcPr>
            <w:tcW w:type="dxa" w:w="2311"/>
            <w:shd w:val="clear" w:color="auto" w:fill="F2F2F2"/>
          </w:tcPr>
          <w:p>
            <w:pPr>
              <w:spacing w:line="240" w:lineRule="auto" w:after="0"/>
              <w:jc w:val="left"/>
            </w:pPr>
            <w:r>
              <w:rPr>
                <w:rFonts w:ascii="Times New Roman" w:hAnsi="Times New Roman"/>
                <w:sz w:val="18"/>
              </w:rPr>
              <w:t>Free text</w:t>
            </w:r>
          </w:p>
        </w:tc>
      </w:tr>
      <w:tr>
        <w:tc>
          <w:tcPr>
            <w:tcW w:type="dxa" w:w="745"/>
          </w:tcPr>
          <w:p>
            <w:pPr>
              <w:spacing w:line="240" w:lineRule="auto" w:after="0"/>
              <w:jc w:val="left"/>
            </w:pPr>
            <w:r>
              <w:rPr>
                <w:rFonts w:ascii="Times New Roman" w:hAnsi="Times New Roman"/>
                <w:sz w:val="18"/>
              </w:rPr>
              <w:t>Q13</w:t>
            </w:r>
          </w:p>
        </w:tc>
        <w:tc>
          <w:tcPr>
            <w:tcW w:type="dxa" w:w="4994"/>
          </w:tcPr>
          <w:p>
            <w:pPr>
              <w:spacing w:line="240" w:lineRule="auto" w:after="0"/>
              <w:jc w:val="left"/>
            </w:pPr>
            <w:r>
              <w:rPr>
                <w:rFonts w:ascii="Times New Roman" w:hAnsi="Times New Roman"/>
                <w:sz w:val="18"/>
              </w:rPr>
              <w:t>Do you download past papers or textbooks from the internet?</w:t>
            </w:r>
          </w:p>
        </w:tc>
        <w:tc>
          <w:tcPr>
            <w:tcW w:type="dxa" w:w="2311"/>
          </w:tcPr>
          <w:p>
            <w:pPr>
              <w:spacing w:line="240" w:lineRule="auto" w:after="0"/>
              <w:jc w:val="left"/>
            </w:pPr>
            <w:r>
              <w:rPr>
                <w:rFonts w:ascii="Times New Roman" w:hAnsi="Times New Roman"/>
                <w:sz w:val="18"/>
              </w:rPr>
              <w:t>Yes and easy to find / yes but hard to find / no</w:t>
            </w:r>
          </w:p>
        </w:tc>
      </w:tr>
      <w:tr>
        <w:tc>
          <w:tcPr>
            <w:tcW w:type="dxa" w:w="745"/>
            <w:shd w:val="clear" w:color="auto" w:fill="F2F2F2"/>
          </w:tcPr>
          <w:p>
            <w:pPr>
              <w:spacing w:line="240" w:lineRule="auto" w:after="0"/>
              <w:jc w:val="left"/>
            </w:pPr>
            <w:r>
              <w:rPr>
                <w:rFonts w:ascii="Times New Roman" w:hAnsi="Times New Roman"/>
                <w:sz w:val="18"/>
              </w:rPr>
              <w:t>Q14</w:t>
            </w:r>
          </w:p>
        </w:tc>
        <w:tc>
          <w:tcPr>
            <w:tcW w:type="dxa" w:w="4994"/>
            <w:shd w:val="clear" w:color="auto" w:fill="F2F2F2"/>
          </w:tcPr>
          <w:p>
            <w:pPr>
              <w:spacing w:line="240" w:lineRule="auto" w:after="0"/>
              <w:jc w:val="left"/>
            </w:pPr>
            <w:r>
              <w:rPr>
                <w:rFonts w:ascii="Times New Roman" w:hAnsi="Times New Roman"/>
                <w:sz w:val="18"/>
              </w:rPr>
              <w:t>Do you feel there is a difference between board exam content and online study material?</w:t>
            </w:r>
          </w:p>
        </w:tc>
        <w:tc>
          <w:tcPr>
            <w:tcW w:type="dxa" w:w="2311"/>
            <w:shd w:val="clear" w:color="auto" w:fill="F2F2F2"/>
          </w:tcPr>
          <w:p>
            <w:pPr>
              <w:spacing w:line="240" w:lineRule="auto" w:after="0"/>
              <w:jc w:val="left"/>
            </w:pPr>
            <w:r>
              <w:rPr>
                <w:rFonts w:ascii="Times New Roman" w:hAnsi="Times New Roman"/>
                <w:sz w:val="18"/>
              </w:rPr>
              <w:t>Yes / No / Sometimes</w:t>
            </w:r>
          </w:p>
        </w:tc>
      </w:tr>
    </w:tbl>
    <w:p>
      <w:pPr>
        <w:spacing w:after="160" w:before="0" w:line="360" w:lineRule="auto"/>
        <w:jc w:val="both"/>
      </w:pPr>
    </w:p>
    <w:p>
      <w:bookmarkStart w:id="2286" w:name="h2_393"/>
      <w:pPr>
        <w:keepNext/>
        <w:tabs>
          <w:tab w:pos="864" w:val="left"/>
        </w:tabs>
        <w:spacing w:before="240" w:after="120" w:line="360" w:lineRule="auto"/>
        <w:jc w:val="left"/>
      </w:pPr>
      <w:r>
        <w:rPr>
          <w:rFonts w:ascii="Times New Roman" w:hAnsi="Times New Roman"/>
          <w:b w:val="0"/>
          <w:sz w:val="24"/>
        </w:rPr>
        <w:t>B.2</w:t>
        <w:tab/>
        <w:t>RESULTS OF THE CLOSED QUESTIONS</w:t>
      </w:r>
      <w:bookmarkEnd w:id="2286"/>
    </w:p>
    <w:p>
      <w:bookmarkStart w:id="2287" w:name="tab_B.2"/>
      <w:pPr>
        <w:keepNext/>
        <w:spacing w:after="80" w:before="200" w:line="240" w:lineRule="auto"/>
        <w:jc w:val="left"/>
      </w:pPr>
      <w:r>
        <w:rPr>
          <w:rFonts w:ascii="Times New Roman" w:hAnsi="Times New Roman"/>
          <w:b/>
          <w:i w:val="0"/>
          <w:sz w:val="22"/>
        </w:rPr>
        <w:t>Table B.2: Q1. Which class are you in? (n = 48)</w:t>
      </w:r>
      <w:bookmarkEnd w:id="2287"/>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4471"/>
        <w:gridCol w:w="1788"/>
        <w:gridCol w:w="1788"/>
      </w:tblGrid>
      <w:tr>
        <w:trPr>
          <w:tblHeader w:val="true"/>
        </w:trPr>
        <w:tc>
          <w:tcPr>
            <w:tcW w:type="dxa" w:w="4472"/>
            <w:shd w:val="clear" w:color="auto" w:fill="D9D9D9"/>
          </w:tcPr>
          <w:p>
            <w:pPr>
              <w:spacing w:line="240" w:lineRule="auto" w:after="0"/>
              <w:jc w:val="left"/>
            </w:pPr>
            <w:r>
              <w:rPr>
                <w:rFonts w:ascii="Times New Roman" w:hAnsi="Times New Roman"/>
                <w:b/>
                <w:sz w:val="20"/>
              </w:rPr>
              <w:t>Response</w:t>
            </w:r>
          </w:p>
        </w:tc>
        <w:tc>
          <w:tcPr>
            <w:tcW w:type="dxa" w:w="1789"/>
            <w:shd w:val="clear" w:color="auto" w:fill="D9D9D9"/>
          </w:tcPr>
          <w:p>
            <w:pPr>
              <w:spacing w:line="240" w:lineRule="auto" w:after="0"/>
              <w:jc w:val="left"/>
            </w:pPr>
            <w:r>
              <w:rPr>
                <w:rFonts w:ascii="Times New Roman" w:hAnsi="Times New Roman"/>
                <w:b/>
                <w:sz w:val="20"/>
              </w:rPr>
              <w:t>Count</w:t>
            </w:r>
          </w:p>
        </w:tc>
        <w:tc>
          <w:tcPr>
            <w:tcW w:type="dxa" w:w="1789"/>
            <w:shd w:val="clear" w:color="auto" w:fill="D9D9D9"/>
          </w:tcPr>
          <w:p>
            <w:pPr>
              <w:spacing w:line="240" w:lineRule="auto" w:after="0"/>
              <w:jc w:val="left"/>
            </w:pPr>
            <w:r>
              <w:rPr>
                <w:rFonts w:ascii="Times New Roman" w:hAnsi="Times New Roman"/>
                <w:b/>
                <w:sz w:val="20"/>
              </w:rPr>
              <w:t>Share</w:t>
            </w:r>
          </w:p>
        </w:tc>
      </w:tr>
      <w:tr>
        <w:tc>
          <w:tcPr>
            <w:tcW w:type="dxa" w:w="4472"/>
          </w:tcPr>
          <w:p>
            <w:pPr>
              <w:spacing w:line="240" w:lineRule="auto" w:after="0"/>
              <w:jc w:val="left"/>
            </w:pPr>
            <w:r>
              <w:rPr>
                <w:rFonts w:ascii="Times New Roman" w:hAnsi="Times New Roman"/>
                <w:sz w:val="20"/>
              </w:rPr>
              <w:t>Class 9</w:t>
            </w:r>
          </w:p>
        </w:tc>
        <w:tc>
          <w:tcPr>
            <w:tcW w:type="dxa" w:w="1789"/>
          </w:tcPr>
          <w:p>
            <w:pPr>
              <w:spacing w:line="240" w:lineRule="auto" w:after="0"/>
              <w:jc w:val="left"/>
            </w:pPr>
            <w:r>
              <w:rPr>
                <w:rFonts w:ascii="Times New Roman" w:hAnsi="Times New Roman"/>
                <w:sz w:val="20"/>
              </w:rPr>
              <w:t>6</w:t>
            </w:r>
          </w:p>
        </w:tc>
        <w:tc>
          <w:tcPr>
            <w:tcW w:type="dxa" w:w="1789"/>
          </w:tcPr>
          <w:p>
            <w:pPr>
              <w:spacing w:line="240" w:lineRule="auto" w:after="0"/>
              <w:jc w:val="left"/>
            </w:pPr>
            <w:r>
              <w:rPr>
                <w:rFonts w:ascii="Times New Roman" w:hAnsi="Times New Roman"/>
                <w:sz w:val="20"/>
              </w:rPr>
              <w:t>12.5 %</w:t>
            </w:r>
          </w:p>
        </w:tc>
      </w:tr>
      <w:tr>
        <w:tc>
          <w:tcPr>
            <w:tcW w:type="dxa" w:w="4472"/>
            <w:shd w:val="clear" w:color="auto" w:fill="F2F2F2"/>
          </w:tcPr>
          <w:p>
            <w:pPr>
              <w:spacing w:line="240" w:lineRule="auto" w:after="0"/>
              <w:jc w:val="left"/>
            </w:pPr>
            <w:r>
              <w:rPr>
                <w:rFonts w:ascii="Times New Roman" w:hAnsi="Times New Roman"/>
                <w:sz w:val="20"/>
              </w:rPr>
              <w:t>Class 10</w:t>
            </w:r>
          </w:p>
        </w:tc>
        <w:tc>
          <w:tcPr>
            <w:tcW w:type="dxa" w:w="1789"/>
            <w:shd w:val="clear" w:color="auto" w:fill="F2F2F2"/>
          </w:tcPr>
          <w:p>
            <w:pPr>
              <w:spacing w:line="240" w:lineRule="auto" w:after="0"/>
              <w:jc w:val="left"/>
            </w:pPr>
            <w:r>
              <w:rPr>
                <w:rFonts w:ascii="Times New Roman" w:hAnsi="Times New Roman"/>
                <w:sz w:val="20"/>
              </w:rPr>
              <w:t>7</w:t>
            </w:r>
          </w:p>
        </w:tc>
        <w:tc>
          <w:tcPr>
            <w:tcW w:type="dxa" w:w="1789"/>
            <w:shd w:val="clear" w:color="auto" w:fill="F2F2F2"/>
          </w:tcPr>
          <w:p>
            <w:pPr>
              <w:spacing w:line="240" w:lineRule="auto" w:after="0"/>
              <w:jc w:val="left"/>
            </w:pPr>
            <w:r>
              <w:rPr>
                <w:rFonts w:ascii="Times New Roman" w:hAnsi="Times New Roman"/>
                <w:sz w:val="20"/>
              </w:rPr>
              <w:t>14.6 %</w:t>
            </w:r>
          </w:p>
        </w:tc>
      </w:tr>
      <w:tr>
        <w:tc>
          <w:tcPr>
            <w:tcW w:type="dxa" w:w="4472"/>
          </w:tcPr>
          <w:p>
            <w:pPr>
              <w:spacing w:line="240" w:lineRule="auto" w:after="0"/>
              <w:jc w:val="left"/>
            </w:pPr>
            <w:r>
              <w:rPr>
                <w:rFonts w:ascii="Times New Roman" w:hAnsi="Times New Roman"/>
                <w:sz w:val="20"/>
              </w:rPr>
              <w:t>Class 11</w:t>
            </w:r>
          </w:p>
        </w:tc>
        <w:tc>
          <w:tcPr>
            <w:tcW w:type="dxa" w:w="1789"/>
          </w:tcPr>
          <w:p>
            <w:pPr>
              <w:spacing w:line="240" w:lineRule="auto" w:after="0"/>
              <w:jc w:val="left"/>
            </w:pPr>
            <w:r>
              <w:rPr>
                <w:rFonts w:ascii="Times New Roman" w:hAnsi="Times New Roman"/>
                <w:sz w:val="20"/>
              </w:rPr>
              <w:t>17</w:t>
            </w:r>
          </w:p>
        </w:tc>
        <w:tc>
          <w:tcPr>
            <w:tcW w:type="dxa" w:w="1789"/>
          </w:tcPr>
          <w:p>
            <w:pPr>
              <w:spacing w:line="240" w:lineRule="auto" w:after="0"/>
              <w:jc w:val="left"/>
            </w:pPr>
            <w:r>
              <w:rPr>
                <w:rFonts w:ascii="Times New Roman" w:hAnsi="Times New Roman"/>
                <w:sz w:val="20"/>
              </w:rPr>
              <w:t>35.4 %</w:t>
            </w:r>
          </w:p>
        </w:tc>
      </w:tr>
      <w:tr>
        <w:tc>
          <w:tcPr>
            <w:tcW w:type="dxa" w:w="4472"/>
            <w:shd w:val="clear" w:color="auto" w:fill="F2F2F2"/>
          </w:tcPr>
          <w:p>
            <w:pPr>
              <w:spacing w:line="240" w:lineRule="auto" w:after="0"/>
              <w:jc w:val="left"/>
            </w:pPr>
            <w:r>
              <w:rPr>
                <w:rFonts w:ascii="Times New Roman" w:hAnsi="Times New Roman"/>
                <w:sz w:val="20"/>
              </w:rPr>
              <w:t>Class 12</w:t>
            </w:r>
          </w:p>
        </w:tc>
        <w:tc>
          <w:tcPr>
            <w:tcW w:type="dxa" w:w="1789"/>
            <w:shd w:val="clear" w:color="auto" w:fill="F2F2F2"/>
          </w:tcPr>
          <w:p>
            <w:pPr>
              <w:spacing w:line="240" w:lineRule="auto" w:after="0"/>
              <w:jc w:val="left"/>
            </w:pPr>
            <w:r>
              <w:rPr>
                <w:rFonts w:ascii="Times New Roman" w:hAnsi="Times New Roman"/>
                <w:sz w:val="20"/>
              </w:rPr>
              <w:t>18</w:t>
            </w:r>
          </w:p>
        </w:tc>
        <w:tc>
          <w:tcPr>
            <w:tcW w:type="dxa" w:w="1789"/>
            <w:shd w:val="clear" w:color="auto" w:fill="F2F2F2"/>
          </w:tcPr>
          <w:p>
            <w:pPr>
              <w:spacing w:line="240" w:lineRule="auto" w:after="0"/>
              <w:jc w:val="left"/>
            </w:pPr>
            <w:r>
              <w:rPr>
                <w:rFonts w:ascii="Times New Roman" w:hAnsi="Times New Roman"/>
                <w:sz w:val="20"/>
              </w:rPr>
              <w:t>37.5 %</w:t>
            </w:r>
          </w:p>
        </w:tc>
      </w:tr>
    </w:tbl>
    <w:p>
      <w:pPr>
        <w:spacing w:after="160" w:before="0" w:line="360" w:lineRule="auto"/>
        <w:jc w:val="both"/>
      </w:pPr>
    </w:p>
    <w:p>
      <w:bookmarkStart w:id="2288" w:name="tab_B.3"/>
      <w:pPr>
        <w:keepNext/>
        <w:spacing w:after="80" w:before="200" w:line="240" w:lineRule="auto"/>
        <w:jc w:val="left"/>
      </w:pPr>
      <w:r>
        <w:rPr>
          <w:rFonts w:ascii="Times New Roman" w:hAnsi="Times New Roman"/>
          <w:b/>
          <w:i w:val="0"/>
          <w:sz w:val="22"/>
        </w:rPr>
        <w:t>Table B.3: Q3. Where do you study the most? (n = 48)</w:t>
      </w:r>
      <w:bookmarkEnd w:id="2288"/>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4471"/>
        <w:gridCol w:w="1788"/>
        <w:gridCol w:w="1788"/>
      </w:tblGrid>
      <w:tr>
        <w:trPr>
          <w:tblHeader w:val="true"/>
        </w:trPr>
        <w:tc>
          <w:tcPr>
            <w:tcW w:type="dxa" w:w="4472"/>
            <w:shd w:val="clear" w:color="auto" w:fill="D9D9D9"/>
          </w:tcPr>
          <w:p>
            <w:pPr>
              <w:spacing w:line="240" w:lineRule="auto" w:after="0"/>
              <w:jc w:val="left"/>
            </w:pPr>
            <w:r>
              <w:rPr>
                <w:rFonts w:ascii="Times New Roman" w:hAnsi="Times New Roman"/>
                <w:b/>
                <w:sz w:val="20"/>
              </w:rPr>
              <w:t>Response</w:t>
            </w:r>
          </w:p>
        </w:tc>
        <w:tc>
          <w:tcPr>
            <w:tcW w:type="dxa" w:w="1789"/>
            <w:shd w:val="clear" w:color="auto" w:fill="D9D9D9"/>
          </w:tcPr>
          <w:p>
            <w:pPr>
              <w:spacing w:line="240" w:lineRule="auto" w:after="0"/>
              <w:jc w:val="left"/>
            </w:pPr>
            <w:r>
              <w:rPr>
                <w:rFonts w:ascii="Times New Roman" w:hAnsi="Times New Roman"/>
                <w:b/>
                <w:sz w:val="20"/>
              </w:rPr>
              <w:t>Count</w:t>
            </w:r>
          </w:p>
        </w:tc>
        <w:tc>
          <w:tcPr>
            <w:tcW w:type="dxa" w:w="1789"/>
            <w:shd w:val="clear" w:color="auto" w:fill="D9D9D9"/>
          </w:tcPr>
          <w:p>
            <w:pPr>
              <w:spacing w:line="240" w:lineRule="auto" w:after="0"/>
              <w:jc w:val="left"/>
            </w:pPr>
            <w:r>
              <w:rPr>
                <w:rFonts w:ascii="Times New Roman" w:hAnsi="Times New Roman"/>
                <w:b/>
                <w:sz w:val="20"/>
              </w:rPr>
              <w:t>Share</w:t>
            </w:r>
          </w:p>
        </w:tc>
      </w:tr>
      <w:tr>
        <w:tc>
          <w:tcPr>
            <w:tcW w:type="dxa" w:w="4472"/>
          </w:tcPr>
          <w:p>
            <w:pPr>
              <w:spacing w:line="240" w:lineRule="auto" w:after="0"/>
              <w:jc w:val="left"/>
            </w:pPr>
            <w:r>
              <w:rPr>
                <w:rFonts w:ascii="Times New Roman" w:hAnsi="Times New Roman"/>
                <w:sz w:val="20"/>
              </w:rPr>
              <w:t>At home</w:t>
            </w:r>
          </w:p>
        </w:tc>
        <w:tc>
          <w:tcPr>
            <w:tcW w:type="dxa" w:w="1789"/>
          </w:tcPr>
          <w:p>
            <w:pPr>
              <w:spacing w:line="240" w:lineRule="auto" w:after="0"/>
              <w:jc w:val="left"/>
            </w:pPr>
            <w:r>
              <w:rPr>
                <w:rFonts w:ascii="Times New Roman" w:hAnsi="Times New Roman"/>
                <w:sz w:val="20"/>
              </w:rPr>
              <w:t>22</w:t>
            </w:r>
          </w:p>
        </w:tc>
        <w:tc>
          <w:tcPr>
            <w:tcW w:type="dxa" w:w="1789"/>
          </w:tcPr>
          <w:p>
            <w:pPr>
              <w:spacing w:line="240" w:lineRule="auto" w:after="0"/>
              <w:jc w:val="left"/>
            </w:pPr>
            <w:r>
              <w:rPr>
                <w:rFonts w:ascii="Times New Roman" w:hAnsi="Times New Roman"/>
                <w:sz w:val="20"/>
              </w:rPr>
              <w:t>45.8 %</w:t>
            </w:r>
          </w:p>
        </w:tc>
      </w:tr>
      <w:tr>
        <w:tc>
          <w:tcPr>
            <w:tcW w:type="dxa" w:w="4472"/>
            <w:shd w:val="clear" w:color="auto" w:fill="F2F2F2"/>
          </w:tcPr>
          <w:p>
            <w:pPr>
              <w:spacing w:line="240" w:lineRule="auto" w:after="0"/>
              <w:jc w:val="left"/>
            </w:pPr>
            <w:r>
              <w:rPr>
                <w:rFonts w:ascii="Times New Roman" w:hAnsi="Times New Roman"/>
                <w:sz w:val="20"/>
              </w:rPr>
              <w:t>At school</w:t>
            </w:r>
          </w:p>
        </w:tc>
        <w:tc>
          <w:tcPr>
            <w:tcW w:type="dxa" w:w="1789"/>
            <w:shd w:val="clear" w:color="auto" w:fill="F2F2F2"/>
          </w:tcPr>
          <w:p>
            <w:pPr>
              <w:spacing w:line="240" w:lineRule="auto" w:after="0"/>
              <w:jc w:val="left"/>
            </w:pPr>
            <w:r>
              <w:rPr>
                <w:rFonts w:ascii="Times New Roman" w:hAnsi="Times New Roman"/>
                <w:sz w:val="20"/>
              </w:rPr>
              <w:t>20</w:t>
            </w:r>
          </w:p>
        </w:tc>
        <w:tc>
          <w:tcPr>
            <w:tcW w:type="dxa" w:w="1789"/>
            <w:shd w:val="clear" w:color="auto" w:fill="F2F2F2"/>
          </w:tcPr>
          <w:p>
            <w:pPr>
              <w:spacing w:line="240" w:lineRule="auto" w:after="0"/>
              <w:jc w:val="left"/>
            </w:pPr>
            <w:r>
              <w:rPr>
                <w:rFonts w:ascii="Times New Roman" w:hAnsi="Times New Roman"/>
                <w:sz w:val="20"/>
              </w:rPr>
              <w:t>41.7 %</w:t>
            </w:r>
          </w:p>
        </w:tc>
      </w:tr>
      <w:tr>
        <w:tc>
          <w:tcPr>
            <w:tcW w:type="dxa" w:w="4472"/>
          </w:tcPr>
          <w:p>
            <w:pPr>
              <w:spacing w:line="240" w:lineRule="auto" w:after="0"/>
              <w:jc w:val="left"/>
            </w:pPr>
            <w:r>
              <w:rPr>
                <w:rFonts w:ascii="Times New Roman" w:hAnsi="Times New Roman"/>
                <w:sz w:val="20"/>
              </w:rPr>
              <w:t>At tuition</w:t>
            </w:r>
          </w:p>
        </w:tc>
        <w:tc>
          <w:tcPr>
            <w:tcW w:type="dxa" w:w="1789"/>
          </w:tcPr>
          <w:p>
            <w:pPr>
              <w:spacing w:line="240" w:lineRule="auto" w:after="0"/>
              <w:jc w:val="left"/>
            </w:pPr>
            <w:r>
              <w:rPr>
                <w:rFonts w:ascii="Times New Roman" w:hAnsi="Times New Roman"/>
                <w:sz w:val="20"/>
              </w:rPr>
              <w:t>3</w:t>
            </w:r>
          </w:p>
        </w:tc>
        <w:tc>
          <w:tcPr>
            <w:tcW w:type="dxa" w:w="1789"/>
          </w:tcPr>
          <w:p>
            <w:pPr>
              <w:spacing w:line="240" w:lineRule="auto" w:after="0"/>
              <w:jc w:val="left"/>
            </w:pPr>
            <w:r>
              <w:rPr>
                <w:rFonts w:ascii="Times New Roman" w:hAnsi="Times New Roman"/>
                <w:sz w:val="20"/>
              </w:rPr>
              <w:t>6.2 %</w:t>
            </w:r>
          </w:p>
        </w:tc>
      </w:tr>
      <w:tr>
        <w:tc>
          <w:tcPr>
            <w:tcW w:type="dxa" w:w="4472"/>
            <w:shd w:val="clear" w:color="auto" w:fill="F2F2F2"/>
          </w:tcPr>
          <w:p>
            <w:pPr>
              <w:spacing w:line="240" w:lineRule="auto" w:after="0"/>
              <w:jc w:val="left"/>
            </w:pPr>
            <w:r>
              <w:rPr>
                <w:rFonts w:ascii="Times New Roman" w:hAnsi="Times New Roman"/>
                <w:sz w:val="20"/>
              </w:rPr>
              <w:t>All of these</w:t>
            </w:r>
          </w:p>
        </w:tc>
        <w:tc>
          <w:tcPr>
            <w:tcW w:type="dxa" w:w="1789"/>
            <w:shd w:val="clear" w:color="auto" w:fill="F2F2F2"/>
          </w:tcPr>
          <w:p>
            <w:pPr>
              <w:spacing w:line="240" w:lineRule="auto" w:after="0"/>
              <w:jc w:val="left"/>
            </w:pPr>
            <w:r>
              <w:rPr>
                <w:rFonts w:ascii="Times New Roman" w:hAnsi="Times New Roman"/>
                <w:sz w:val="20"/>
              </w:rPr>
              <w:t>3</w:t>
            </w:r>
          </w:p>
        </w:tc>
        <w:tc>
          <w:tcPr>
            <w:tcW w:type="dxa" w:w="1789"/>
            <w:shd w:val="clear" w:color="auto" w:fill="F2F2F2"/>
          </w:tcPr>
          <w:p>
            <w:pPr>
              <w:spacing w:line="240" w:lineRule="auto" w:after="0"/>
              <w:jc w:val="left"/>
            </w:pPr>
            <w:r>
              <w:rPr>
                <w:rFonts w:ascii="Times New Roman" w:hAnsi="Times New Roman"/>
                <w:sz w:val="20"/>
              </w:rPr>
              <w:t>6.2 %</w:t>
            </w:r>
          </w:p>
        </w:tc>
      </w:tr>
    </w:tbl>
    <w:p>
      <w:pPr>
        <w:spacing w:after="160" w:before="0" w:line="360" w:lineRule="auto"/>
        <w:jc w:val="both"/>
      </w:pPr>
    </w:p>
    <w:p>
      <w:bookmarkStart w:id="2289" w:name="tab_B.4"/>
      <w:pPr>
        <w:keepNext/>
        <w:spacing w:after="80" w:before="200" w:line="240" w:lineRule="auto"/>
        <w:jc w:val="left"/>
      </w:pPr>
      <w:r>
        <w:rPr>
          <w:rFonts w:ascii="Times New Roman" w:hAnsi="Times New Roman"/>
          <w:b/>
          <w:i w:val="0"/>
          <w:sz w:val="22"/>
        </w:rPr>
        <w:t>Table B.4: Q4. When you do not understand a topic, what do you usually do? (n = 47, more than one answer allowed)</w:t>
      </w:r>
      <w:bookmarkEnd w:id="2289"/>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4471"/>
        <w:gridCol w:w="1788"/>
        <w:gridCol w:w="1788"/>
      </w:tblGrid>
      <w:tr>
        <w:trPr>
          <w:tblHeader w:val="true"/>
        </w:trPr>
        <w:tc>
          <w:tcPr>
            <w:tcW w:type="dxa" w:w="4472"/>
            <w:shd w:val="clear" w:color="auto" w:fill="D9D9D9"/>
          </w:tcPr>
          <w:p>
            <w:pPr>
              <w:spacing w:line="240" w:lineRule="auto" w:after="0"/>
              <w:jc w:val="left"/>
            </w:pPr>
            <w:r>
              <w:rPr>
                <w:rFonts w:ascii="Times New Roman" w:hAnsi="Times New Roman"/>
                <w:b/>
                <w:sz w:val="20"/>
              </w:rPr>
              <w:t>Response</w:t>
            </w:r>
          </w:p>
        </w:tc>
        <w:tc>
          <w:tcPr>
            <w:tcW w:type="dxa" w:w="1789"/>
            <w:shd w:val="clear" w:color="auto" w:fill="D9D9D9"/>
          </w:tcPr>
          <w:p>
            <w:pPr>
              <w:spacing w:line="240" w:lineRule="auto" w:after="0"/>
              <w:jc w:val="left"/>
            </w:pPr>
            <w:r>
              <w:rPr>
                <w:rFonts w:ascii="Times New Roman" w:hAnsi="Times New Roman"/>
                <w:b/>
                <w:sz w:val="20"/>
              </w:rPr>
              <w:t>Count</w:t>
            </w:r>
          </w:p>
        </w:tc>
        <w:tc>
          <w:tcPr>
            <w:tcW w:type="dxa" w:w="1789"/>
            <w:shd w:val="clear" w:color="auto" w:fill="D9D9D9"/>
          </w:tcPr>
          <w:p>
            <w:pPr>
              <w:spacing w:line="240" w:lineRule="auto" w:after="0"/>
              <w:jc w:val="left"/>
            </w:pPr>
            <w:r>
              <w:rPr>
                <w:rFonts w:ascii="Times New Roman" w:hAnsi="Times New Roman"/>
                <w:b/>
                <w:sz w:val="20"/>
              </w:rPr>
              <w:t>Share of respondents</w:t>
            </w:r>
          </w:p>
        </w:tc>
      </w:tr>
      <w:tr>
        <w:tc>
          <w:tcPr>
            <w:tcW w:type="dxa" w:w="4472"/>
          </w:tcPr>
          <w:p>
            <w:pPr>
              <w:spacing w:line="240" w:lineRule="auto" w:after="0"/>
              <w:jc w:val="left"/>
            </w:pPr>
            <w:r>
              <w:rPr>
                <w:rFonts w:ascii="Times New Roman" w:hAnsi="Times New Roman"/>
                <w:sz w:val="20"/>
              </w:rPr>
              <w:t>Watch YouTube</w:t>
            </w:r>
          </w:p>
        </w:tc>
        <w:tc>
          <w:tcPr>
            <w:tcW w:type="dxa" w:w="1789"/>
          </w:tcPr>
          <w:p>
            <w:pPr>
              <w:spacing w:line="240" w:lineRule="auto" w:after="0"/>
              <w:jc w:val="left"/>
            </w:pPr>
            <w:r>
              <w:rPr>
                <w:rFonts w:ascii="Times New Roman" w:hAnsi="Times New Roman"/>
                <w:sz w:val="20"/>
              </w:rPr>
              <w:t>17</w:t>
            </w:r>
          </w:p>
        </w:tc>
        <w:tc>
          <w:tcPr>
            <w:tcW w:type="dxa" w:w="1789"/>
          </w:tcPr>
          <w:p>
            <w:pPr>
              <w:spacing w:line="240" w:lineRule="auto" w:after="0"/>
              <w:jc w:val="left"/>
            </w:pPr>
            <w:r>
              <w:rPr>
                <w:rFonts w:ascii="Times New Roman" w:hAnsi="Times New Roman"/>
                <w:sz w:val="20"/>
              </w:rPr>
              <w:t>36.2 %</w:t>
            </w:r>
          </w:p>
        </w:tc>
      </w:tr>
      <w:tr>
        <w:tc>
          <w:tcPr>
            <w:tcW w:type="dxa" w:w="4472"/>
            <w:shd w:val="clear" w:color="auto" w:fill="F2F2F2"/>
          </w:tcPr>
          <w:p>
            <w:pPr>
              <w:spacing w:line="240" w:lineRule="auto" w:after="0"/>
              <w:jc w:val="left"/>
            </w:pPr>
            <w:r>
              <w:rPr>
                <w:rFonts w:ascii="Times New Roman" w:hAnsi="Times New Roman"/>
                <w:sz w:val="20"/>
              </w:rPr>
              <w:t>ChatGPT</w:t>
            </w:r>
          </w:p>
        </w:tc>
        <w:tc>
          <w:tcPr>
            <w:tcW w:type="dxa" w:w="1789"/>
            <w:shd w:val="clear" w:color="auto" w:fill="F2F2F2"/>
          </w:tcPr>
          <w:p>
            <w:pPr>
              <w:spacing w:line="240" w:lineRule="auto" w:after="0"/>
              <w:jc w:val="left"/>
            </w:pPr>
            <w:r>
              <w:rPr>
                <w:rFonts w:ascii="Times New Roman" w:hAnsi="Times New Roman"/>
                <w:sz w:val="20"/>
              </w:rPr>
              <w:t>16</w:t>
            </w:r>
          </w:p>
        </w:tc>
        <w:tc>
          <w:tcPr>
            <w:tcW w:type="dxa" w:w="1789"/>
            <w:shd w:val="clear" w:color="auto" w:fill="F2F2F2"/>
          </w:tcPr>
          <w:p>
            <w:pPr>
              <w:spacing w:line="240" w:lineRule="auto" w:after="0"/>
              <w:jc w:val="left"/>
            </w:pPr>
            <w:r>
              <w:rPr>
                <w:rFonts w:ascii="Times New Roman" w:hAnsi="Times New Roman"/>
                <w:sz w:val="20"/>
              </w:rPr>
              <w:t>34.0 %</w:t>
            </w:r>
          </w:p>
        </w:tc>
      </w:tr>
      <w:tr>
        <w:tc>
          <w:tcPr>
            <w:tcW w:type="dxa" w:w="4472"/>
          </w:tcPr>
          <w:p>
            <w:pPr>
              <w:spacing w:line="240" w:lineRule="auto" w:after="0"/>
              <w:jc w:val="left"/>
            </w:pPr>
            <w:r>
              <w:rPr>
                <w:rFonts w:ascii="Times New Roman" w:hAnsi="Times New Roman"/>
                <w:sz w:val="20"/>
              </w:rPr>
              <w:t>Google it</w:t>
            </w:r>
          </w:p>
        </w:tc>
        <w:tc>
          <w:tcPr>
            <w:tcW w:type="dxa" w:w="1789"/>
          </w:tcPr>
          <w:p>
            <w:pPr>
              <w:spacing w:line="240" w:lineRule="auto" w:after="0"/>
              <w:jc w:val="left"/>
            </w:pPr>
            <w:r>
              <w:rPr>
                <w:rFonts w:ascii="Times New Roman" w:hAnsi="Times New Roman"/>
                <w:sz w:val="20"/>
              </w:rPr>
              <w:t>15</w:t>
            </w:r>
          </w:p>
        </w:tc>
        <w:tc>
          <w:tcPr>
            <w:tcW w:type="dxa" w:w="1789"/>
          </w:tcPr>
          <w:p>
            <w:pPr>
              <w:spacing w:line="240" w:lineRule="auto" w:after="0"/>
              <w:jc w:val="left"/>
            </w:pPr>
            <w:r>
              <w:rPr>
                <w:rFonts w:ascii="Times New Roman" w:hAnsi="Times New Roman"/>
                <w:sz w:val="20"/>
              </w:rPr>
              <w:t>31.9 %</w:t>
            </w:r>
          </w:p>
        </w:tc>
      </w:tr>
      <w:tr>
        <w:tc>
          <w:tcPr>
            <w:tcW w:type="dxa" w:w="4472"/>
            <w:shd w:val="clear" w:color="auto" w:fill="F2F2F2"/>
          </w:tcPr>
          <w:p>
            <w:pPr>
              <w:spacing w:line="240" w:lineRule="auto" w:after="0"/>
              <w:jc w:val="left"/>
            </w:pPr>
            <w:r>
              <w:rPr>
                <w:rFonts w:ascii="Times New Roman" w:hAnsi="Times New Roman"/>
                <w:sz w:val="20"/>
              </w:rPr>
              <w:t>Ask teacher</w:t>
            </w:r>
          </w:p>
        </w:tc>
        <w:tc>
          <w:tcPr>
            <w:tcW w:type="dxa" w:w="1789"/>
            <w:shd w:val="clear" w:color="auto" w:fill="F2F2F2"/>
          </w:tcPr>
          <w:p>
            <w:pPr>
              <w:spacing w:line="240" w:lineRule="auto" w:after="0"/>
              <w:jc w:val="left"/>
            </w:pPr>
            <w:r>
              <w:rPr>
                <w:rFonts w:ascii="Times New Roman" w:hAnsi="Times New Roman"/>
                <w:sz w:val="20"/>
              </w:rPr>
              <w:t>11</w:t>
            </w:r>
          </w:p>
        </w:tc>
        <w:tc>
          <w:tcPr>
            <w:tcW w:type="dxa" w:w="1789"/>
            <w:shd w:val="clear" w:color="auto" w:fill="F2F2F2"/>
          </w:tcPr>
          <w:p>
            <w:pPr>
              <w:spacing w:line="240" w:lineRule="auto" w:after="0"/>
              <w:jc w:val="left"/>
            </w:pPr>
            <w:r>
              <w:rPr>
                <w:rFonts w:ascii="Times New Roman" w:hAnsi="Times New Roman"/>
                <w:sz w:val="20"/>
              </w:rPr>
              <w:t>23.4 %</w:t>
            </w:r>
          </w:p>
        </w:tc>
      </w:tr>
      <w:tr>
        <w:tc>
          <w:tcPr>
            <w:tcW w:type="dxa" w:w="4472"/>
          </w:tcPr>
          <w:p>
            <w:pPr>
              <w:spacing w:line="240" w:lineRule="auto" w:after="0"/>
              <w:jc w:val="left"/>
            </w:pPr>
            <w:r>
              <w:rPr>
                <w:rFonts w:ascii="Times New Roman" w:hAnsi="Times New Roman"/>
                <w:sz w:val="20"/>
              </w:rPr>
              <w:t>Ask friend or classmate</w:t>
            </w:r>
          </w:p>
        </w:tc>
        <w:tc>
          <w:tcPr>
            <w:tcW w:type="dxa" w:w="1789"/>
          </w:tcPr>
          <w:p>
            <w:pPr>
              <w:spacing w:line="240" w:lineRule="auto" w:after="0"/>
              <w:jc w:val="left"/>
            </w:pPr>
            <w:r>
              <w:rPr>
                <w:rFonts w:ascii="Times New Roman" w:hAnsi="Times New Roman"/>
                <w:sz w:val="20"/>
              </w:rPr>
              <w:t>5</w:t>
            </w:r>
          </w:p>
        </w:tc>
        <w:tc>
          <w:tcPr>
            <w:tcW w:type="dxa" w:w="1789"/>
          </w:tcPr>
          <w:p>
            <w:pPr>
              <w:spacing w:line="240" w:lineRule="auto" w:after="0"/>
              <w:jc w:val="left"/>
            </w:pPr>
            <w:r>
              <w:rPr>
                <w:rFonts w:ascii="Times New Roman" w:hAnsi="Times New Roman"/>
                <w:sz w:val="20"/>
              </w:rPr>
              <w:t>10.6 %</w:t>
            </w:r>
          </w:p>
        </w:tc>
      </w:tr>
      <w:tr>
        <w:tc>
          <w:tcPr>
            <w:tcW w:type="dxa" w:w="4472"/>
            <w:shd w:val="clear" w:color="auto" w:fill="F2F2F2"/>
          </w:tcPr>
          <w:p>
            <w:pPr>
              <w:spacing w:line="240" w:lineRule="auto" w:after="0"/>
              <w:jc w:val="left"/>
            </w:pPr>
            <w:r>
              <w:rPr>
                <w:rFonts w:ascii="Times New Roman" w:hAnsi="Times New Roman"/>
                <w:sz w:val="20"/>
              </w:rPr>
              <w:t>Use notes or books</w:t>
            </w:r>
          </w:p>
        </w:tc>
        <w:tc>
          <w:tcPr>
            <w:tcW w:type="dxa" w:w="1789"/>
            <w:shd w:val="clear" w:color="auto" w:fill="F2F2F2"/>
          </w:tcPr>
          <w:p>
            <w:pPr>
              <w:spacing w:line="240" w:lineRule="auto" w:after="0"/>
              <w:jc w:val="left"/>
            </w:pPr>
            <w:r>
              <w:rPr>
                <w:rFonts w:ascii="Times New Roman" w:hAnsi="Times New Roman"/>
                <w:sz w:val="20"/>
              </w:rPr>
              <w:t>5</w:t>
            </w:r>
          </w:p>
        </w:tc>
        <w:tc>
          <w:tcPr>
            <w:tcW w:type="dxa" w:w="1789"/>
            <w:shd w:val="clear" w:color="auto" w:fill="F2F2F2"/>
          </w:tcPr>
          <w:p>
            <w:pPr>
              <w:spacing w:line="240" w:lineRule="auto" w:after="0"/>
              <w:jc w:val="left"/>
            </w:pPr>
            <w:r>
              <w:rPr>
                <w:rFonts w:ascii="Times New Roman" w:hAnsi="Times New Roman"/>
                <w:sz w:val="20"/>
              </w:rPr>
              <w:t>10.6 %</w:t>
            </w:r>
          </w:p>
        </w:tc>
      </w:tr>
    </w:tbl>
    <w:p>
      <w:pPr>
        <w:spacing w:after="160" w:before="0" w:line="360" w:lineRule="auto"/>
        <w:jc w:val="both"/>
      </w:pPr>
    </w:p>
    <w:p>
      <w:bookmarkStart w:id="2290" w:name="tab_B.5"/>
      <w:pPr>
        <w:keepNext/>
        <w:spacing w:after="80" w:before="200" w:line="240" w:lineRule="auto"/>
        <w:jc w:val="left"/>
      </w:pPr>
      <w:r>
        <w:rPr>
          <w:rFonts w:ascii="Times New Roman" w:hAnsi="Times New Roman"/>
          <w:b/>
          <w:i w:val="0"/>
          <w:sz w:val="22"/>
        </w:rPr>
        <w:t>Table B.5: Q6. Do you use ChatGPT? (n = 48)</w:t>
      </w:r>
      <w:bookmarkEnd w:id="2290"/>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4471"/>
        <w:gridCol w:w="1788"/>
        <w:gridCol w:w="1788"/>
      </w:tblGrid>
      <w:tr>
        <w:trPr>
          <w:tblHeader w:val="true"/>
        </w:trPr>
        <w:tc>
          <w:tcPr>
            <w:tcW w:type="dxa" w:w="4472"/>
            <w:shd w:val="clear" w:color="auto" w:fill="D9D9D9"/>
          </w:tcPr>
          <w:p>
            <w:pPr>
              <w:spacing w:line="240" w:lineRule="auto" w:after="0"/>
              <w:jc w:val="left"/>
            </w:pPr>
            <w:r>
              <w:rPr>
                <w:rFonts w:ascii="Times New Roman" w:hAnsi="Times New Roman"/>
                <w:b/>
                <w:sz w:val="20"/>
              </w:rPr>
              <w:t>Response</w:t>
            </w:r>
          </w:p>
        </w:tc>
        <w:tc>
          <w:tcPr>
            <w:tcW w:type="dxa" w:w="1789"/>
            <w:shd w:val="clear" w:color="auto" w:fill="D9D9D9"/>
          </w:tcPr>
          <w:p>
            <w:pPr>
              <w:spacing w:line="240" w:lineRule="auto" w:after="0"/>
              <w:jc w:val="left"/>
            </w:pPr>
            <w:r>
              <w:rPr>
                <w:rFonts w:ascii="Times New Roman" w:hAnsi="Times New Roman"/>
                <w:b/>
                <w:sz w:val="20"/>
              </w:rPr>
              <w:t>Count</w:t>
            </w:r>
          </w:p>
        </w:tc>
        <w:tc>
          <w:tcPr>
            <w:tcW w:type="dxa" w:w="1789"/>
            <w:shd w:val="clear" w:color="auto" w:fill="D9D9D9"/>
          </w:tcPr>
          <w:p>
            <w:pPr>
              <w:spacing w:line="240" w:lineRule="auto" w:after="0"/>
              <w:jc w:val="left"/>
            </w:pPr>
            <w:r>
              <w:rPr>
                <w:rFonts w:ascii="Times New Roman" w:hAnsi="Times New Roman"/>
                <w:b/>
                <w:sz w:val="20"/>
              </w:rPr>
              <w:t>Share</w:t>
            </w:r>
          </w:p>
        </w:tc>
      </w:tr>
      <w:tr>
        <w:tc>
          <w:tcPr>
            <w:tcW w:type="dxa" w:w="4472"/>
          </w:tcPr>
          <w:p>
            <w:pPr>
              <w:spacing w:line="240" w:lineRule="auto" w:after="0"/>
              <w:jc w:val="left"/>
            </w:pPr>
            <w:r>
              <w:rPr>
                <w:rFonts w:ascii="Times New Roman" w:hAnsi="Times New Roman"/>
                <w:sz w:val="20"/>
              </w:rPr>
              <w:t>Yes</w:t>
            </w:r>
          </w:p>
        </w:tc>
        <w:tc>
          <w:tcPr>
            <w:tcW w:type="dxa" w:w="1789"/>
          </w:tcPr>
          <w:p>
            <w:pPr>
              <w:spacing w:line="240" w:lineRule="auto" w:after="0"/>
              <w:jc w:val="left"/>
            </w:pPr>
            <w:r>
              <w:rPr>
                <w:rFonts w:ascii="Times New Roman" w:hAnsi="Times New Roman"/>
                <w:sz w:val="20"/>
              </w:rPr>
              <w:t>36</w:t>
            </w:r>
          </w:p>
        </w:tc>
        <w:tc>
          <w:tcPr>
            <w:tcW w:type="dxa" w:w="1789"/>
          </w:tcPr>
          <w:p>
            <w:pPr>
              <w:spacing w:line="240" w:lineRule="auto" w:after="0"/>
              <w:jc w:val="left"/>
            </w:pPr>
            <w:r>
              <w:rPr>
                <w:rFonts w:ascii="Times New Roman" w:hAnsi="Times New Roman"/>
                <w:sz w:val="20"/>
              </w:rPr>
              <w:t>75.0 %</w:t>
            </w:r>
          </w:p>
        </w:tc>
      </w:tr>
      <w:tr>
        <w:tc>
          <w:tcPr>
            <w:tcW w:type="dxa" w:w="4472"/>
            <w:shd w:val="clear" w:color="auto" w:fill="F2F2F2"/>
          </w:tcPr>
          <w:p>
            <w:pPr>
              <w:spacing w:line="240" w:lineRule="auto" w:after="0"/>
              <w:jc w:val="left"/>
            </w:pPr>
            <w:r>
              <w:rPr>
                <w:rFonts w:ascii="Times New Roman" w:hAnsi="Times New Roman"/>
                <w:sz w:val="20"/>
              </w:rPr>
              <w:t>No</w:t>
            </w:r>
          </w:p>
        </w:tc>
        <w:tc>
          <w:tcPr>
            <w:tcW w:type="dxa" w:w="1789"/>
            <w:shd w:val="clear" w:color="auto" w:fill="F2F2F2"/>
          </w:tcPr>
          <w:p>
            <w:pPr>
              <w:spacing w:line="240" w:lineRule="auto" w:after="0"/>
              <w:jc w:val="left"/>
            </w:pPr>
            <w:r>
              <w:rPr>
                <w:rFonts w:ascii="Times New Roman" w:hAnsi="Times New Roman"/>
                <w:sz w:val="20"/>
              </w:rPr>
              <w:t>12</w:t>
            </w:r>
          </w:p>
        </w:tc>
        <w:tc>
          <w:tcPr>
            <w:tcW w:type="dxa" w:w="1789"/>
            <w:shd w:val="clear" w:color="auto" w:fill="F2F2F2"/>
          </w:tcPr>
          <w:p>
            <w:pPr>
              <w:spacing w:line="240" w:lineRule="auto" w:after="0"/>
              <w:jc w:val="left"/>
            </w:pPr>
            <w:r>
              <w:rPr>
                <w:rFonts w:ascii="Times New Roman" w:hAnsi="Times New Roman"/>
                <w:sz w:val="20"/>
              </w:rPr>
              <w:t>25.0 %</w:t>
            </w:r>
          </w:p>
        </w:tc>
      </w:tr>
    </w:tbl>
    <w:p>
      <w:pPr>
        <w:spacing w:after="160" w:before="0" w:line="360" w:lineRule="auto"/>
        <w:jc w:val="both"/>
      </w:pPr>
    </w:p>
    <w:p>
      <w:bookmarkStart w:id="2291" w:name="tab_B.6"/>
      <w:pPr>
        <w:keepNext/>
        <w:spacing w:after="80" w:before="200" w:line="240" w:lineRule="auto"/>
        <w:jc w:val="left"/>
      </w:pPr>
      <w:r>
        <w:rPr>
          <w:rFonts w:ascii="Times New Roman" w:hAnsi="Times New Roman"/>
          <w:b/>
          <w:i w:val="0"/>
          <w:sz w:val="22"/>
        </w:rPr>
        <w:t>Table B.6: Q8. What do you need more help with? (n = 48)</w:t>
      </w:r>
      <w:bookmarkEnd w:id="2291"/>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4471"/>
        <w:gridCol w:w="1788"/>
        <w:gridCol w:w="1788"/>
      </w:tblGrid>
      <w:tr>
        <w:trPr>
          <w:tblHeader w:val="true"/>
        </w:trPr>
        <w:tc>
          <w:tcPr>
            <w:tcW w:type="dxa" w:w="4472"/>
            <w:shd w:val="clear" w:color="auto" w:fill="D9D9D9"/>
          </w:tcPr>
          <w:p>
            <w:pPr>
              <w:spacing w:line="240" w:lineRule="auto" w:after="0"/>
              <w:jc w:val="left"/>
            </w:pPr>
            <w:r>
              <w:rPr>
                <w:rFonts w:ascii="Times New Roman" w:hAnsi="Times New Roman"/>
                <w:b/>
                <w:sz w:val="20"/>
              </w:rPr>
              <w:t>Response</w:t>
            </w:r>
          </w:p>
        </w:tc>
        <w:tc>
          <w:tcPr>
            <w:tcW w:type="dxa" w:w="1789"/>
            <w:shd w:val="clear" w:color="auto" w:fill="D9D9D9"/>
          </w:tcPr>
          <w:p>
            <w:pPr>
              <w:spacing w:line="240" w:lineRule="auto" w:after="0"/>
              <w:jc w:val="left"/>
            </w:pPr>
            <w:r>
              <w:rPr>
                <w:rFonts w:ascii="Times New Roman" w:hAnsi="Times New Roman"/>
                <w:b/>
                <w:sz w:val="20"/>
              </w:rPr>
              <w:t>Count</w:t>
            </w:r>
          </w:p>
        </w:tc>
        <w:tc>
          <w:tcPr>
            <w:tcW w:type="dxa" w:w="1789"/>
            <w:shd w:val="clear" w:color="auto" w:fill="D9D9D9"/>
          </w:tcPr>
          <w:p>
            <w:pPr>
              <w:spacing w:line="240" w:lineRule="auto" w:after="0"/>
              <w:jc w:val="left"/>
            </w:pPr>
            <w:r>
              <w:rPr>
                <w:rFonts w:ascii="Times New Roman" w:hAnsi="Times New Roman"/>
                <w:b/>
                <w:sz w:val="20"/>
              </w:rPr>
              <w:t>Share</w:t>
            </w:r>
          </w:p>
        </w:tc>
      </w:tr>
      <w:tr>
        <w:tc>
          <w:tcPr>
            <w:tcW w:type="dxa" w:w="4472"/>
          </w:tcPr>
          <w:p>
            <w:pPr>
              <w:spacing w:line="240" w:lineRule="auto" w:after="0"/>
              <w:jc w:val="left"/>
            </w:pPr>
            <w:r>
              <w:rPr>
                <w:rFonts w:ascii="Times New Roman" w:hAnsi="Times New Roman"/>
                <w:sz w:val="20"/>
              </w:rPr>
              <w:t>Understanding concepts</w:t>
            </w:r>
          </w:p>
        </w:tc>
        <w:tc>
          <w:tcPr>
            <w:tcW w:type="dxa" w:w="1789"/>
          </w:tcPr>
          <w:p>
            <w:pPr>
              <w:spacing w:line="240" w:lineRule="auto" w:after="0"/>
              <w:jc w:val="left"/>
            </w:pPr>
            <w:r>
              <w:rPr>
                <w:rFonts w:ascii="Times New Roman" w:hAnsi="Times New Roman"/>
                <w:sz w:val="20"/>
              </w:rPr>
              <w:t>25</w:t>
            </w:r>
          </w:p>
        </w:tc>
        <w:tc>
          <w:tcPr>
            <w:tcW w:type="dxa" w:w="1789"/>
          </w:tcPr>
          <w:p>
            <w:pPr>
              <w:spacing w:line="240" w:lineRule="auto" w:after="0"/>
              <w:jc w:val="left"/>
            </w:pPr>
            <w:r>
              <w:rPr>
                <w:rFonts w:ascii="Times New Roman" w:hAnsi="Times New Roman"/>
                <w:sz w:val="20"/>
              </w:rPr>
              <w:t>52.1 %</w:t>
            </w:r>
          </w:p>
        </w:tc>
      </w:tr>
      <w:tr>
        <w:tc>
          <w:tcPr>
            <w:tcW w:type="dxa" w:w="4472"/>
            <w:shd w:val="clear" w:color="auto" w:fill="F2F2F2"/>
          </w:tcPr>
          <w:p>
            <w:pPr>
              <w:spacing w:line="240" w:lineRule="auto" w:after="0"/>
              <w:jc w:val="left"/>
            </w:pPr>
            <w:r>
              <w:rPr>
                <w:rFonts w:ascii="Times New Roman" w:hAnsi="Times New Roman"/>
                <w:sz w:val="20"/>
              </w:rPr>
              <w:t>Both</w:t>
            </w:r>
          </w:p>
        </w:tc>
        <w:tc>
          <w:tcPr>
            <w:tcW w:type="dxa" w:w="1789"/>
            <w:shd w:val="clear" w:color="auto" w:fill="F2F2F2"/>
          </w:tcPr>
          <w:p>
            <w:pPr>
              <w:spacing w:line="240" w:lineRule="auto" w:after="0"/>
              <w:jc w:val="left"/>
            </w:pPr>
            <w:r>
              <w:rPr>
                <w:rFonts w:ascii="Times New Roman" w:hAnsi="Times New Roman"/>
                <w:sz w:val="20"/>
              </w:rPr>
              <w:t>18</w:t>
            </w:r>
          </w:p>
        </w:tc>
        <w:tc>
          <w:tcPr>
            <w:tcW w:type="dxa" w:w="1789"/>
            <w:shd w:val="clear" w:color="auto" w:fill="F2F2F2"/>
          </w:tcPr>
          <w:p>
            <w:pPr>
              <w:spacing w:line="240" w:lineRule="auto" w:after="0"/>
              <w:jc w:val="left"/>
            </w:pPr>
            <w:r>
              <w:rPr>
                <w:rFonts w:ascii="Times New Roman" w:hAnsi="Times New Roman"/>
                <w:sz w:val="20"/>
              </w:rPr>
              <w:t>37.5 %</w:t>
            </w:r>
          </w:p>
        </w:tc>
      </w:tr>
      <w:tr>
        <w:tc>
          <w:tcPr>
            <w:tcW w:type="dxa" w:w="4472"/>
          </w:tcPr>
          <w:p>
            <w:pPr>
              <w:spacing w:line="240" w:lineRule="auto" w:after="0"/>
              <w:jc w:val="left"/>
            </w:pPr>
            <w:r>
              <w:rPr>
                <w:rFonts w:ascii="Times New Roman" w:hAnsi="Times New Roman"/>
                <w:sz w:val="20"/>
              </w:rPr>
              <w:t>Practising questions</w:t>
            </w:r>
          </w:p>
        </w:tc>
        <w:tc>
          <w:tcPr>
            <w:tcW w:type="dxa" w:w="1789"/>
          </w:tcPr>
          <w:p>
            <w:pPr>
              <w:spacing w:line="240" w:lineRule="auto" w:after="0"/>
              <w:jc w:val="left"/>
            </w:pPr>
            <w:r>
              <w:rPr>
                <w:rFonts w:ascii="Times New Roman" w:hAnsi="Times New Roman"/>
                <w:sz w:val="20"/>
              </w:rPr>
              <w:t>3</w:t>
            </w:r>
          </w:p>
        </w:tc>
        <w:tc>
          <w:tcPr>
            <w:tcW w:type="dxa" w:w="1789"/>
          </w:tcPr>
          <w:p>
            <w:pPr>
              <w:spacing w:line="240" w:lineRule="auto" w:after="0"/>
              <w:jc w:val="left"/>
            </w:pPr>
            <w:r>
              <w:rPr>
                <w:rFonts w:ascii="Times New Roman" w:hAnsi="Times New Roman"/>
                <w:sz w:val="20"/>
              </w:rPr>
              <w:t>6.2 %</w:t>
            </w:r>
          </w:p>
        </w:tc>
      </w:tr>
      <w:tr>
        <w:tc>
          <w:tcPr>
            <w:tcW w:type="dxa" w:w="4472"/>
            <w:shd w:val="clear" w:color="auto" w:fill="F2F2F2"/>
          </w:tcPr>
          <w:p>
            <w:pPr>
              <w:spacing w:line="240" w:lineRule="auto" w:after="0"/>
              <w:jc w:val="left"/>
            </w:pPr>
            <w:r>
              <w:rPr>
                <w:rFonts w:ascii="Times New Roman" w:hAnsi="Times New Roman"/>
                <w:sz w:val="20"/>
              </w:rPr>
              <w:t>Not sure</w:t>
            </w:r>
          </w:p>
        </w:tc>
        <w:tc>
          <w:tcPr>
            <w:tcW w:type="dxa" w:w="1789"/>
            <w:shd w:val="clear" w:color="auto" w:fill="F2F2F2"/>
          </w:tcPr>
          <w:p>
            <w:pPr>
              <w:spacing w:line="240" w:lineRule="auto" w:after="0"/>
              <w:jc w:val="left"/>
            </w:pPr>
            <w:r>
              <w:rPr>
                <w:rFonts w:ascii="Times New Roman" w:hAnsi="Times New Roman"/>
                <w:sz w:val="20"/>
              </w:rPr>
              <w:t>2</w:t>
            </w:r>
          </w:p>
        </w:tc>
        <w:tc>
          <w:tcPr>
            <w:tcW w:type="dxa" w:w="1789"/>
            <w:shd w:val="clear" w:color="auto" w:fill="F2F2F2"/>
          </w:tcPr>
          <w:p>
            <w:pPr>
              <w:spacing w:line="240" w:lineRule="auto" w:after="0"/>
              <w:jc w:val="left"/>
            </w:pPr>
            <w:r>
              <w:rPr>
                <w:rFonts w:ascii="Times New Roman" w:hAnsi="Times New Roman"/>
                <w:sz w:val="20"/>
              </w:rPr>
              <w:t>4.2 %</w:t>
            </w:r>
          </w:p>
        </w:tc>
      </w:tr>
    </w:tbl>
    <w:p>
      <w:pPr>
        <w:spacing w:after="160" w:before="0" w:line="360" w:lineRule="auto"/>
        <w:jc w:val="both"/>
      </w:pPr>
    </w:p>
    <w:p>
      <w:bookmarkStart w:id="2292" w:name="tab_B.7"/>
      <w:pPr>
        <w:keepNext/>
        <w:spacing w:after="80" w:before="200" w:line="240" w:lineRule="auto"/>
        <w:jc w:val="left"/>
      </w:pPr>
      <w:r>
        <w:rPr>
          <w:rFonts w:ascii="Times New Roman" w:hAnsi="Times New Roman"/>
          <w:b/>
          <w:i w:val="0"/>
          <w:sz w:val="22"/>
        </w:rPr>
        <w:t>Table B.7: Q9. Would an app based on your board syllabus help you? (n = 48)</w:t>
      </w:r>
      <w:bookmarkEnd w:id="2292"/>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4471"/>
        <w:gridCol w:w="1788"/>
        <w:gridCol w:w="1788"/>
      </w:tblGrid>
      <w:tr>
        <w:trPr>
          <w:tblHeader w:val="true"/>
        </w:trPr>
        <w:tc>
          <w:tcPr>
            <w:tcW w:type="dxa" w:w="4472"/>
            <w:shd w:val="clear" w:color="auto" w:fill="D9D9D9"/>
          </w:tcPr>
          <w:p>
            <w:pPr>
              <w:spacing w:line="240" w:lineRule="auto" w:after="0"/>
              <w:jc w:val="left"/>
            </w:pPr>
            <w:r>
              <w:rPr>
                <w:rFonts w:ascii="Times New Roman" w:hAnsi="Times New Roman"/>
                <w:b/>
                <w:sz w:val="20"/>
              </w:rPr>
              <w:t>Response</w:t>
            </w:r>
          </w:p>
        </w:tc>
        <w:tc>
          <w:tcPr>
            <w:tcW w:type="dxa" w:w="1789"/>
            <w:shd w:val="clear" w:color="auto" w:fill="D9D9D9"/>
          </w:tcPr>
          <w:p>
            <w:pPr>
              <w:spacing w:line="240" w:lineRule="auto" w:after="0"/>
              <w:jc w:val="left"/>
            </w:pPr>
            <w:r>
              <w:rPr>
                <w:rFonts w:ascii="Times New Roman" w:hAnsi="Times New Roman"/>
                <w:b/>
                <w:sz w:val="20"/>
              </w:rPr>
              <w:t>Count</w:t>
            </w:r>
          </w:p>
        </w:tc>
        <w:tc>
          <w:tcPr>
            <w:tcW w:type="dxa" w:w="1789"/>
            <w:shd w:val="clear" w:color="auto" w:fill="D9D9D9"/>
          </w:tcPr>
          <w:p>
            <w:pPr>
              <w:spacing w:line="240" w:lineRule="auto" w:after="0"/>
              <w:jc w:val="left"/>
            </w:pPr>
            <w:r>
              <w:rPr>
                <w:rFonts w:ascii="Times New Roman" w:hAnsi="Times New Roman"/>
                <w:b/>
                <w:sz w:val="20"/>
              </w:rPr>
              <w:t>Share</w:t>
            </w:r>
          </w:p>
        </w:tc>
      </w:tr>
      <w:tr>
        <w:tc>
          <w:tcPr>
            <w:tcW w:type="dxa" w:w="4472"/>
          </w:tcPr>
          <w:p>
            <w:pPr>
              <w:spacing w:line="240" w:lineRule="auto" w:after="0"/>
              <w:jc w:val="left"/>
            </w:pPr>
            <w:r>
              <w:rPr>
                <w:rFonts w:ascii="Times New Roman" w:hAnsi="Times New Roman"/>
                <w:sz w:val="20"/>
              </w:rPr>
              <w:t>Yes</w:t>
            </w:r>
          </w:p>
        </w:tc>
        <w:tc>
          <w:tcPr>
            <w:tcW w:type="dxa" w:w="1789"/>
          </w:tcPr>
          <w:p>
            <w:pPr>
              <w:spacing w:line="240" w:lineRule="auto" w:after="0"/>
              <w:jc w:val="left"/>
            </w:pPr>
            <w:r>
              <w:rPr>
                <w:rFonts w:ascii="Times New Roman" w:hAnsi="Times New Roman"/>
                <w:sz w:val="20"/>
              </w:rPr>
              <w:t>38</w:t>
            </w:r>
          </w:p>
        </w:tc>
        <w:tc>
          <w:tcPr>
            <w:tcW w:type="dxa" w:w="1789"/>
          </w:tcPr>
          <w:p>
            <w:pPr>
              <w:spacing w:line="240" w:lineRule="auto" w:after="0"/>
              <w:jc w:val="left"/>
            </w:pPr>
            <w:r>
              <w:rPr>
                <w:rFonts w:ascii="Times New Roman" w:hAnsi="Times New Roman"/>
                <w:sz w:val="20"/>
              </w:rPr>
              <w:t>79.2 %</w:t>
            </w:r>
          </w:p>
        </w:tc>
      </w:tr>
      <w:tr>
        <w:tc>
          <w:tcPr>
            <w:tcW w:type="dxa" w:w="4472"/>
            <w:shd w:val="clear" w:color="auto" w:fill="F2F2F2"/>
          </w:tcPr>
          <w:p>
            <w:pPr>
              <w:spacing w:line="240" w:lineRule="auto" w:after="0"/>
              <w:jc w:val="left"/>
            </w:pPr>
            <w:r>
              <w:rPr>
                <w:rFonts w:ascii="Times New Roman" w:hAnsi="Times New Roman"/>
                <w:sz w:val="20"/>
              </w:rPr>
              <w:t>Maybe</w:t>
            </w:r>
          </w:p>
        </w:tc>
        <w:tc>
          <w:tcPr>
            <w:tcW w:type="dxa" w:w="1789"/>
            <w:shd w:val="clear" w:color="auto" w:fill="F2F2F2"/>
          </w:tcPr>
          <w:p>
            <w:pPr>
              <w:spacing w:line="240" w:lineRule="auto" w:after="0"/>
              <w:jc w:val="left"/>
            </w:pPr>
            <w:r>
              <w:rPr>
                <w:rFonts w:ascii="Times New Roman" w:hAnsi="Times New Roman"/>
                <w:sz w:val="20"/>
              </w:rPr>
              <w:t>8</w:t>
            </w:r>
          </w:p>
        </w:tc>
        <w:tc>
          <w:tcPr>
            <w:tcW w:type="dxa" w:w="1789"/>
            <w:shd w:val="clear" w:color="auto" w:fill="F2F2F2"/>
          </w:tcPr>
          <w:p>
            <w:pPr>
              <w:spacing w:line="240" w:lineRule="auto" w:after="0"/>
              <w:jc w:val="left"/>
            </w:pPr>
            <w:r>
              <w:rPr>
                <w:rFonts w:ascii="Times New Roman" w:hAnsi="Times New Roman"/>
                <w:sz w:val="20"/>
              </w:rPr>
              <w:t>16.7 %</w:t>
            </w:r>
          </w:p>
        </w:tc>
      </w:tr>
      <w:tr>
        <w:tc>
          <w:tcPr>
            <w:tcW w:type="dxa" w:w="4472"/>
          </w:tcPr>
          <w:p>
            <w:pPr>
              <w:spacing w:line="240" w:lineRule="auto" w:after="0"/>
              <w:jc w:val="left"/>
            </w:pPr>
            <w:r>
              <w:rPr>
                <w:rFonts w:ascii="Times New Roman" w:hAnsi="Times New Roman"/>
                <w:sz w:val="20"/>
              </w:rPr>
              <w:t>No</w:t>
            </w:r>
          </w:p>
        </w:tc>
        <w:tc>
          <w:tcPr>
            <w:tcW w:type="dxa" w:w="1789"/>
          </w:tcPr>
          <w:p>
            <w:pPr>
              <w:spacing w:line="240" w:lineRule="auto" w:after="0"/>
              <w:jc w:val="left"/>
            </w:pPr>
            <w:r>
              <w:rPr>
                <w:rFonts w:ascii="Times New Roman" w:hAnsi="Times New Roman"/>
                <w:sz w:val="20"/>
              </w:rPr>
              <w:t>2</w:t>
            </w:r>
          </w:p>
        </w:tc>
        <w:tc>
          <w:tcPr>
            <w:tcW w:type="dxa" w:w="1789"/>
          </w:tcPr>
          <w:p>
            <w:pPr>
              <w:spacing w:line="240" w:lineRule="auto" w:after="0"/>
              <w:jc w:val="left"/>
            </w:pPr>
            <w:r>
              <w:rPr>
                <w:rFonts w:ascii="Times New Roman" w:hAnsi="Times New Roman"/>
                <w:sz w:val="20"/>
              </w:rPr>
              <w:t>4.2 %</w:t>
            </w:r>
          </w:p>
        </w:tc>
      </w:tr>
    </w:tbl>
    <w:p>
      <w:pPr>
        <w:spacing w:after="160" w:before="0" w:line="360" w:lineRule="auto"/>
        <w:jc w:val="both"/>
      </w:pPr>
    </w:p>
    <w:p>
      <w:bookmarkStart w:id="2293" w:name="tab_B.8"/>
      <w:pPr>
        <w:keepNext/>
        <w:spacing w:after="80" w:before="200" w:line="240" w:lineRule="auto"/>
        <w:jc w:val="left"/>
      </w:pPr>
      <w:r>
        <w:rPr>
          <w:rFonts w:ascii="Times New Roman" w:hAnsi="Times New Roman"/>
          <w:b/>
          <w:i w:val="0"/>
          <w:sz w:val="22"/>
        </w:rPr>
        <w:t>Table B.8: Q10. Would a chatbot that tests, marks and explains help you learn better? (n = 48)</w:t>
      </w:r>
      <w:bookmarkEnd w:id="2293"/>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4471"/>
        <w:gridCol w:w="1788"/>
        <w:gridCol w:w="1788"/>
      </w:tblGrid>
      <w:tr>
        <w:trPr>
          <w:tblHeader w:val="true"/>
        </w:trPr>
        <w:tc>
          <w:tcPr>
            <w:tcW w:type="dxa" w:w="4472"/>
            <w:shd w:val="clear" w:color="auto" w:fill="D9D9D9"/>
          </w:tcPr>
          <w:p>
            <w:pPr>
              <w:spacing w:line="240" w:lineRule="auto" w:after="0"/>
              <w:jc w:val="left"/>
            </w:pPr>
            <w:r>
              <w:rPr>
                <w:rFonts w:ascii="Times New Roman" w:hAnsi="Times New Roman"/>
                <w:b/>
                <w:sz w:val="20"/>
              </w:rPr>
              <w:t>Response</w:t>
            </w:r>
          </w:p>
        </w:tc>
        <w:tc>
          <w:tcPr>
            <w:tcW w:type="dxa" w:w="1789"/>
            <w:shd w:val="clear" w:color="auto" w:fill="D9D9D9"/>
          </w:tcPr>
          <w:p>
            <w:pPr>
              <w:spacing w:line="240" w:lineRule="auto" w:after="0"/>
              <w:jc w:val="left"/>
            </w:pPr>
            <w:r>
              <w:rPr>
                <w:rFonts w:ascii="Times New Roman" w:hAnsi="Times New Roman"/>
                <w:b/>
                <w:sz w:val="20"/>
              </w:rPr>
              <w:t>Count</w:t>
            </w:r>
          </w:p>
        </w:tc>
        <w:tc>
          <w:tcPr>
            <w:tcW w:type="dxa" w:w="1789"/>
            <w:shd w:val="clear" w:color="auto" w:fill="D9D9D9"/>
          </w:tcPr>
          <w:p>
            <w:pPr>
              <w:spacing w:line="240" w:lineRule="auto" w:after="0"/>
              <w:jc w:val="left"/>
            </w:pPr>
            <w:r>
              <w:rPr>
                <w:rFonts w:ascii="Times New Roman" w:hAnsi="Times New Roman"/>
                <w:b/>
                <w:sz w:val="20"/>
              </w:rPr>
              <w:t>Share</w:t>
            </w:r>
          </w:p>
        </w:tc>
      </w:tr>
      <w:tr>
        <w:tc>
          <w:tcPr>
            <w:tcW w:type="dxa" w:w="4472"/>
          </w:tcPr>
          <w:p>
            <w:pPr>
              <w:spacing w:line="240" w:lineRule="auto" w:after="0"/>
              <w:jc w:val="left"/>
            </w:pPr>
            <w:r>
              <w:rPr>
                <w:rFonts w:ascii="Times New Roman" w:hAnsi="Times New Roman"/>
                <w:sz w:val="20"/>
              </w:rPr>
              <w:t>Yes</w:t>
            </w:r>
          </w:p>
        </w:tc>
        <w:tc>
          <w:tcPr>
            <w:tcW w:type="dxa" w:w="1789"/>
          </w:tcPr>
          <w:p>
            <w:pPr>
              <w:spacing w:line="240" w:lineRule="auto" w:after="0"/>
              <w:jc w:val="left"/>
            </w:pPr>
            <w:r>
              <w:rPr>
                <w:rFonts w:ascii="Times New Roman" w:hAnsi="Times New Roman"/>
                <w:sz w:val="20"/>
              </w:rPr>
              <w:t>38</w:t>
            </w:r>
          </w:p>
        </w:tc>
        <w:tc>
          <w:tcPr>
            <w:tcW w:type="dxa" w:w="1789"/>
          </w:tcPr>
          <w:p>
            <w:pPr>
              <w:spacing w:line="240" w:lineRule="auto" w:after="0"/>
              <w:jc w:val="left"/>
            </w:pPr>
            <w:r>
              <w:rPr>
                <w:rFonts w:ascii="Times New Roman" w:hAnsi="Times New Roman"/>
                <w:sz w:val="20"/>
              </w:rPr>
              <w:t>79.2 %</w:t>
            </w:r>
          </w:p>
        </w:tc>
      </w:tr>
      <w:tr>
        <w:tc>
          <w:tcPr>
            <w:tcW w:type="dxa" w:w="4472"/>
            <w:shd w:val="clear" w:color="auto" w:fill="F2F2F2"/>
          </w:tcPr>
          <w:p>
            <w:pPr>
              <w:spacing w:line="240" w:lineRule="auto" w:after="0"/>
              <w:jc w:val="left"/>
            </w:pPr>
            <w:r>
              <w:rPr>
                <w:rFonts w:ascii="Times New Roman" w:hAnsi="Times New Roman"/>
                <w:sz w:val="20"/>
              </w:rPr>
              <w:t>Maybe</w:t>
            </w:r>
          </w:p>
        </w:tc>
        <w:tc>
          <w:tcPr>
            <w:tcW w:type="dxa" w:w="1789"/>
            <w:shd w:val="clear" w:color="auto" w:fill="F2F2F2"/>
          </w:tcPr>
          <w:p>
            <w:pPr>
              <w:spacing w:line="240" w:lineRule="auto" w:after="0"/>
              <w:jc w:val="left"/>
            </w:pPr>
            <w:r>
              <w:rPr>
                <w:rFonts w:ascii="Times New Roman" w:hAnsi="Times New Roman"/>
                <w:sz w:val="20"/>
              </w:rPr>
              <w:t>7</w:t>
            </w:r>
          </w:p>
        </w:tc>
        <w:tc>
          <w:tcPr>
            <w:tcW w:type="dxa" w:w="1789"/>
            <w:shd w:val="clear" w:color="auto" w:fill="F2F2F2"/>
          </w:tcPr>
          <w:p>
            <w:pPr>
              <w:spacing w:line="240" w:lineRule="auto" w:after="0"/>
              <w:jc w:val="left"/>
            </w:pPr>
            <w:r>
              <w:rPr>
                <w:rFonts w:ascii="Times New Roman" w:hAnsi="Times New Roman"/>
                <w:sz w:val="20"/>
              </w:rPr>
              <w:t>14.6 %</w:t>
            </w:r>
          </w:p>
        </w:tc>
      </w:tr>
      <w:tr>
        <w:tc>
          <w:tcPr>
            <w:tcW w:type="dxa" w:w="4472"/>
          </w:tcPr>
          <w:p>
            <w:pPr>
              <w:spacing w:line="240" w:lineRule="auto" w:after="0"/>
              <w:jc w:val="left"/>
            </w:pPr>
            <w:r>
              <w:rPr>
                <w:rFonts w:ascii="Times New Roman" w:hAnsi="Times New Roman"/>
                <w:sz w:val="20"/>
              </w:rPr>
              <w:t>No</w:t>
            </w:r>
          </w:p>
        </w:tc>
        <w:tc>
          <w:tcPr>
            <w:tcW w:type="dxa" w:w="1789"/>
          </w:tcPr>
          <w:p>
            <w:pPr>
              <w:spacing w:line="240" w:lineRule="auto" w:after="0"/>
              <w:jc w:val="left"/>
            </w:pPr>
            <w:r>
              <w:rPr>
                <w:rFonts w:ascii="Times New Roman" w:hAnsi="Times New Roman"/>
                <w:sz w:val="20"/>
              </w:rPr>
              <w:t>3</w:t>
            </w:r>
          </w:p>
        </w:tc>
        <w:tc>
          <w:tcPr>
            <w:tcW w:type="dxa" w:w="1789"/>
          </w:tcPr>
          <w:p>
            <w:pPr>
              <w:spacing w:line="240" w:lineRule="auto" w:after="0"/>
              <w:jc w:val="left"/>
            </w:pPr>
            <w:r>
              <w:rPr>
                <w:rFonts w:ascii="Times New Roman" w:hAnsi="Times New Roman"/>
                <w:sz w:val="20"/>
              </w:rPr>
              <w:t>6.2 %</w:t>
            </w:r>
          </w:p>
        </w:tc>
      </w:tr>
    </w:tbl>
    <w:p>
      <w:pPr>
        <w:spacing w:after="160" w:before="0" w:line="360" w:lineRule="auto"/>
        <w:jc w:val="both"/>
      </w:pPr>
    </w:p>
    <w:p>
      <w:bookmarkStart w:id="2294" w:name="tab_B.9"/>
      <w:pPr>
        <w:keepNext/>
        <w:spacing w:after="80" w:before="200" w:line="240" w:lineRule="auto"/>
        <w:jc w:val="left"/>
      </w:pPr>
      <w:r>
        <w:rPr>
          <w:rFonts w:ascii="Times New Roman" w:hAnsi="Times New Roman"/>
          <w:b/>
          <w:i w:val="0"/>
          <w:sz w:val="22"/>
        </w:rPr>
        <w:t>Table B.9: Q13. Do you download past papers or textbooks from the internet? (n = 48)</w:t>
      </w:r>
      <w:bookmarkEnd w:id="2294"/>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4471"/>
        <w:gridCol w:w="1788"/>
        <w:gridCol w:w="1788"/>
      </w:tblGrid>
      <w:tr>
        <w:trPr>
          <w:tblHeader w:val="true"/>
        </w:trPr>
        <w:tc>
          <w:tcPr>
            <w:tcW w:type="dxa" w:w="4472"/>
            <w:shd w:val="clear" w:color="auto" w:fill="D9D9D9"/>
          </w:tcPr>
          <w:p>
            <w:pPr>
              <w:spacing w:line="240" w:lineRule="auto" w:after="0"/>
              <w:jc w:val="left"/>
            </w:pPr>
            <w:r>
              <w:rPr>
                <w:rFonts w:ascii="Times New Roman" w:hAnsi="Times New Roman"/>
                <w:b/>
                <w:sz w:val="20"/>
              </w:rPr>
              <w:t>Response</w:t>
            </w:r>
          </w:p>
        </w:tc>
        <w:tc>
          <w:tcPr>
            <w:tcW w:type="dxa" w:w="1789"/>
            <w:shd w:val="clear" w:color="auto" w:fill="D9D9D9"/>
          </w:tcPr>
          <w:p>
            <w:pPr>
              <w:spacing w:line="240" w:lineRule="auto" w:after="0"/>
              <w:jc w:val="left"/>
            </w:pPr>
            <w:r>
              <w:rPr>
                <w:rFonts w:ascii="Times New Roman" w:hAnsi="Times New Roman"/>
                <w:b/>
                <w:sz w:val="20"/>
              </w:rPr>
              <w:t>Count</w:t>
            </w:r>
          </w:p>
        </w:tc>
        <w:tc>
          <w:tcPr>
            <w:tcW w:type="dxa" w:w="1789"/>
            <w:shd w:val="clear" w:color="auto" w:fill="D9D9D9"/>
          </w:tcPr>
          <w:p>
            <w:pPr>
              <w:spacing w:line="240" w:lineRule="auto" w:after="0"/>
              <w:jc w:val="left"/>
            </w:pPr>
            <w:r>
              <w:rPr>
                <w:rFonts w:ascii="Times New Roman" w:hAnsi="Times New Roman"/>
                <w:b/>
                <w:sz w:val="20"/>
              </w:rPr>
              <w:t>Share</w:t>
            </w:r>
          </w:p>
        </w:tc>
      </w:tr>
      <w:tr>
        <w:tc>
          <w:tcPr>
            <w:tcW w:type="dxa" w:w="4472"/>
          </w:tcPr>
          <w:p>
            <w:pPr>
              <w:spacing w:line="240" w:lineRule="auto" w:after="0"/>
              <w:jc w:val="left"/>
            </w:pPr>
            <w:r>
              <w:rPr>
                <w:rFonts w:ascii="Times New Roman" w:hAnsi="Times New Roman"/>
                <w:sz w:val="20"/>
              </w:rPr>
              <w:t>Yes, but they are difficult to find</w:t>
            </w:r>
          </w:p>
        </w:tc>
        <w:tc>
          <w:tcPr>
            <w:tcW w:type="dxa" w:w="1789"/>
          </w:tcPr>
          <w:p>
            <w:pPr>
              <w:spacing w:line="240" w:lineRule="auto" w:after="0"/>
              <w:jc w:val="left"/>
            </w:pPr>
            <w:r>
              <w:rPr>
                <w:rFonts w:ascii="Times New Roman" w:hAnsi="Times New Roman"/>
                <w:sz w:val="20"/>
              </w:rPr>
              <w:t>25</w:t>
            </w:r>
          </w:p>
        </w:tc>
        <w:tc>
          <w:tcPr>
            <w:tcW w:type="dxa" w:w="1789"/>
          </w:tcPr>
          <w:p>
            <w:pPr>
              <w:spacing w:line="240" w:lineRule="auto" w:after="0"/>
              <w:jc w:val="left"/>
            </w:pPr>
            <w:r>
              <w:rPr>
                <w:rFonts w:ascii="Times New Roman" w:hAnsi="Times New Roman"/>
                <w:sz w:val="20"/>
              </w:rPr>
              <w:t>52.1 %</w:t>
            </w:r>
          </w:p>
        </w:tc>
      </w:tr>
      <w:tr>
        <w:tc>
          <w:tcPr>
            <w:tcW w:type="dxa" w:w="4472"/>
            <w:shd w:val="clear" w:color="auto" w:fill="F2F2F2"/>
          </w:tcPr>
          <w:p>
            <w:pPr>
              <w:spacing w:line="240" w:lineRule="auto" w:after="0"/>
              <w:jc w:val="left"/>
            </w:pPr>
            <w:r>
              <w:rPr>
                <w:rFonts w:ascii="Times New Roman" w:hAnsi="Times New Roman"/>
                <w:sz w:val="20"/>
              </w:rPr>
              <w:t>No, I do not download them</w:t>
            </w:r>
          </w:p>
        </w:tc>
        <w:tc>
          <w:tcPr>
            <w:tcW w:type="dxa" w:w="1789"/>
            <w:shd w:val="clear" w:color="auto" w:fill="F2F2F2"/>
          </w:tcPr>
          <w:p>
            <w:pPr>
              <w:spacing w:line="240" w:lineRule="auto" w:after="0"/>
              <w:jc w:val="left"/>
            </w:pPr>
            <w:r>
              <w:rPr>
                <w:rFonts w:ascii="Times New Roman" w:hAnsi="Times New Roman"/>
                <w:sz w:val="20"/>
              </w:rPr>
              <w:t>16</w:t>
            </w:r>
          </w:p>
        </w:tc>
        <w:tc>
          <w:tcPr>
            <w:tcW w:type="dxa" w:w="1789"/>
            <w:shd w:val="clear" w:color="auto" w:fill="F2F2F2"/>
          </w:tcPr>
          <w:p>
            <w:pPr>
              <w:spacing w:line="240" w:lineRule="auto" w:after="0"/>
              <w:jc w:val="left"/>
            </w:pPr>
            <w:r>
              <w:rPr>
                <w:rFonts w:ascii="Times New Roman" w:hAnsi="Times New Roman"/>
                <w:sz w:val="20"/>
              </w:rPr>
              <w:t>33.3 %</w:t>
            </w:r>
          </w:p>
        </w:tc>
      </w:tr>
      <w:tr>
        <w:tc>
          <w:tcPr>
            <w:tcW w:type="dxa" w:w="4472"/>
          </w:tcPr>
          <w:p>
            <w:pPr>
              <w:spacing w:line="240" w:lineRule="auto" w:after="0"/>
              <w:jc w:val="left"/>
            </w:pPr>
            <w:r>
              <w:rPr>
                <w:rFonts w:ascii="Times New Roman" w:hAnsi="Times New Roman"/>
                <w:sz w:val="20"/>
              </w:rPr>
              <w:t>Yes, and they are easy to find</w:t>
            </w:r>
          </w:p>
        </w:tc>
        <w:tc>
          <w:tcPr>
            <w:tcW w:type="dxa" w:w="1789"/>
          </w:tcPr>
          <w:p>
            <w:pPr>
              <w:spacing w:line="240" w:lineRule="auto" w:after="0"/>
              <w:jc w:val="left"/>
            </w:pPr>
            <w:r>
              <w:rPr>
                <w:rFonts w:ascii="Times New Roman" w:hAnsi="Times New Roman"/>
                <w:sz w:val="20"/>
              </w:rPr>
              <w:t>7</w:t>
            </w:r>
          </w:p>
        </w:tc>
        <w:tc>
          <w:tcPr>
            <w:tcW w:type="dxa" w:w="1789"/>
          </w:tcPr>
          <w:p>
            <w:pPr>
              <w:spacing w:line="240" w:lineRule="auto" w:after="0"/>
              <w:jc w:val="left"/>
            </w:pPr>
            <w:r>
              <w:rPr>
                <w:rFonts w:ascii="Times New Roman" w:hAnsi="Times New Roman"/>
                <w:sz w:val="20"/>
              </w:rPr>
              <w:t>14.6 %</w:t>
            </w:r>
          </w:p>
        </w:tc>
      </w:tr>
    </w:tbl>
    <w:p>
      <w:pPr>
        <w:spacing w:after="160" w:before="0" w:line="360" w:lineRule="auto"/>
        <w:jc w:val="both"/>
      </w:pPr>
    </w:p>
    <w:p>
      <w:bookmarkStart w:id="2295" w:name="tab_B.10"/>
      <w:pPr>
        <w:keepNext/>
        <w:spacing w:after="80" w:before="200" w:line="240" w:lineRule="auto"/>
        <w:jc w:val="left"/>
      </w:pPr>
      <w:r>
        <w:rPr>
          <w:rFonts w:ascii="Times New Roman" w:hAnsi="Times New Roman"/>
          <w:b/>
          <w:i w:val="0"/>
          <w:sz w:val="22"/>
        </w:rPr>
        <w:t>Table B.10: Q14. Is there a difference between board exam content and online study material? (n = 48)</w:t>
      </w:r>
      <w:bookmarkEnd w:id="2295"/>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4471"/>
        <w:gridCol w:w="1788"/>
        <w:gridCol w:w="1788"/>
      </w:tblGrid>
      <w:tr>
        <w:trPr>
          <w:tblHeader w:val="true"/>
        </w:trPr>
        <w:tc>
          <w:tcPr>
            <w:tcW w:type="dxa" w:w="4472"/>
            <w:shd w:val="clear" w:color="auto" w:fill="D9D9D9"/>
          </w:tcPr>
          <w:p>
            <w:pPr>
              <w:spacing w:line="240" w:lineRule="auto" w:after="0"/>
              <w:jc w:val="left"/>
            </w:pPr>
            <w:r>
              <w:rPr>
                <w:rFonts w:ascii="Times New Roman" w:hAnsi="Times New Roman"/>
                <w:b/>
                <w:sz w:val="20"/>
              </w:rPr>
              <w:t>Response</w:t>
            </w:r>
          </w:p>
        </w:tc>
        <w:tc>
          <w:tcPr>
            <w:tcW w:type="dxa" w:w="1789"/>
            <w:shd w:val="clear" w:color="auto" w:fill="D9D9D9"/>
          </w:tcPr>
          <w:p>
            <w:pPr>
              <w:spacing w:line="240" w:lineRule="auto" w:after="0"/>
              <w:jc w:val="left"/>
            </w:pPr>
            <w:r>
              <w:rPr>
                <w:rFonts w:ascii="Times New Roman" w:hAnsi="Times New Roman"/>
                <w:b/>
                <w:sz w:val="20"/>
              </w:rPr>
              <w:t>Count</w:t>
            </w:r>
          </w:p>
        </w:tc>
        <w:tc>
          <w:tcPr>
            <w:tcW w:type="dxa" w:w="1789"/>
            <w:shd w:val="clear" w:color="auto" w:fill="D9D9D9"/>
          </w:tcPr>
          <w:p>
            <w:pPr>
              <w:spacing w:line="240" w:lineRule="auto" w:after="0"/>
              <w:jc w:val="left"/>
            </w:pPr>
            <w:r>
              <w:rPr>
                <w:rFonts w:ascii="Times New Roman" w:hAnsi="Times New Roman"/>
                <w:b/>
                <w:sz w:val="20"/>
              </w:rPr>
              <w:t>Share</w:t>
            </w:r>
          </w:p>
        </w:tc>
      </w:tr>
      <w:tr>
        <w:tc>
          <w:tcPr>
            <w:tcW w:type="dxa" w:w="4472"/>
          </w:tcPr>
          <w:p>
            <w:pPr>
              <w:spacing w:line="240" w:lineRule="auto" w:after="0"/>
              <w:jc w:val="left"/>
            </w:pPr>
            <w:r>
              <w:rPr>
                <w:rFonts w:ascii="Times New Roman" w:hAnsi="Times New Roman"/>
                <w:sz w:val="20"/>
              </w:rPr>
              <w:t>Yes</w:t>
            </w:r>
          </w:p>
        </w:tc>
        <w:tc>
          <w:tcPr>
            <w:tcW w:type="dxa" w:w="1789"/>
          </w:tcPr>
          <w:p>
            <w:pPr>
              <w:spacing w:line="240" w:lineRule="auto" w:after="0"/>
              <w:jc w:val="left"/>
            </w:pPr>
            <w:r>
              <w:rPr>
                <w:rFonts w:ascii="Times New Roman" w:hAnsi="Times New Roman"/>
                <w:sz w:val="20"/>
              </w:rPr>
              <w:t>24</w:t>
            </w:r>
          </w:p>
        </w:tc>
        <w:tc>
          <w:tcPr>
            <w:tcW w:type="dxa" w:w="1789"/>
          </w:tcPr>
          <w:p>
            <w:pPr>
              <w:spacing w:line="240" w:lineRule="auto" w:after="0"/>
              <w:jc w:val="left"/>
            </w:pPr>
            <w:r>
              <w:rPr>
                <w:rFonts w:ascii="Times New Roman" w:hAnsi="Times New Roman"/>
                <w:sz w:val="20"/>
              </w:rPr>
              <w:t>50.0 %</w:t>
            </w:r>
          </w:p>
        </w:tc>
      </w:tr>
      <w:tr>
        <w:tc>
          <w:tcPr>
            <w:tcW w:type="dxa" w:w="4472"/>
            <w:shd w:val="clear" w:color="auto" w:fill="F2F2F2"/>
          </w:tcPr>
          <w:p>
            <w:pPr>
              <w:spacing w:line="240" w:lineRule="auto" w:after="0"/>
              <w:jc w:val="left"/>
            </w:pPr>
            <w:r>
              <w:rPr>
                <w:rFonts w:ascii="Times New Roman" w:hAnsi="Times New Roman"/>
                <w:sz w:val="20"/>
              </w:rPr>
              <w:t>Sometimes</w:t>
            </w:r>
          </w:p>
        </w:tc>
        <w:tc>
          <w:tcPr>
            <w:tcW w:type="dxa" w:w="1789"/>
            <w:shd w:val="clear" w:color="auto" w:fill="F2F2F2"/>
          </w:tcPr>
          <w:p>
            <w:pPr>
              <w:spacing w:line="240" w:lineRule="auto" w:after="0"/>
              <w:jc w:val="left"/>
            </w:pPr>
            <w:r>
              <w:rPr>
                <w:rFonts w:ascii="Times New Roman" w:hAnsi="Times New Roman"/>
                <w:sz w:val="20"/>
              </w:rPr>
              <w:t>14</w:t>
            </w:r>
          </w:p>
        </w:tc>
        <w:tc>
          <w:tcPr>
            <w:tcW w:type="dxa" w:w="1789"/>
            <w:shd w:val="clear" w:color="auto" w:fill="F2F2F2"/>
          </w:tcPr>
          <w:p>
            <w:pPr>
              <w:spacing w:line="240" w:lineRule="auto" w:after="0"/>
              <w:jc w:val="left"/>
            </w:pPr>
            <w:r>
              <w:rPr>
                <w:rFonts w:ascii="Times New Roman" w:hAnsi="Times New Roman"/>
                <w:sz w:val="20"/>
              </w:rPr>
              <w:t>29.2 %</w:t>
            </w:r>
          </w:p>
        </w:tc>
      </w:tr>
      <w:tr>
        <w:tc>
          <w:tcPr>
            <w:tcW w:type="dxa" w:w="4472"/>
          </w:tcPr>
          <w:p>
            <w:pPr>
              <w:spacing w:line="240" w:lineRule="auto" w:after="0"/>
              <w:jc w:val="left"/>
            </w:pPr>
            <w:r>
              <w:rPr>
                <w:rFonts w:ascii="Times New Roman" w:hAnsi="Times New Roman"/>
                <w:sz w:val="20"/>
              </w:rPr>
              <w:t>No</w:t>
            </w:r>
          </w:p>
        </w:tc>
        <w:tc>
          <w:tcPr>
            <w:tcW w:type="dxa" w:w="1789"/>
          </w:tcPr>
          <w:p>
            <w:pPr>
              <w:spacing w:line="240" w:lineRule="auto" w:after="0"/>
              <w:jc w:val="left"/>
            </w:pPr>
            <w:r>
              <w:rPr>
                <w:rFonts w:ascii="Times New Roman" w:hAnsi="Times New Roman"/>
                <w:sz w:val="20"/>
              </w:rPr>
              <w:t>10</w:t>
            </w:r>
          </w:p>
        </w:tc>
        <w:tc>
          <w:tcPr>
            <w:tcW w:type="dxa" w:w="1789"/>
          </w:tcPr>
          <w:p>
            <w:pPr>
              <w:spacing w:line="240" w:lineRule="auto" w:after="0"/>
              <w:jc w:val="left"/>
            </w:pPr>
            <w:r>
              <w:rPr>
                <w:rFonts w:ascii="Times New Roman" w:hAnsi="Times New Roman"/>
                <w:sz w:val="20"/>
              </w:rPr>
              <w:t>20.8 %</w:t>
            </w:r>
          </w:p>
        </w:tc>
      </w:tr>
    </w:tbl>
    <w:p>
      <w:pPr>
        <w:spacing w:after="160" w:before="0" w:line="360" w:lineRule="auto"/>
        <w:jc w:val="both"/>
      </w:pPr>
    </w:p>
    <w:p>
      <w:bookmarkStart w:id="2296" w:name="h2_403"/>
      <w:pPr>
        <w:keepNext/>
        <w:tabs>
          <w:tab w:pos="864" w:val="left"/>
        </w:tabs>
        <w:spacing w:before="240" w:after="120" w:line="360" w:lineRule="auto"/>
        <w:jc w:val="left"/>
      </w:pPr>
      <w:r>
        <w:rPr>
          <w:rFonts w:ascii="Times New Roman" w:hAnsi="Times New Roman"/>
          <w:b w:val="0"/>
          <w:sz w:val="24"/>
        </w:rPr>
        <w:t>B.3</w:t>
        <w:tab/>
        <w:t>CODING OF THE OPEN QUESTIONS</w:t>
      </w:r>
      <w:bookmarkEnd w:id="2296"/>
    </w:p>
    <w:p>
      <w:pPr>
        <w:spacing w:after="120" w:before="0" w:line="360" w:lineRule="auto"/>
        <w:ind w:firstLine="720"/>
        <w:jc w:val="both"/>
      </w:pPr>
      <w:r>
        <w:rPr>
          <w:rFonts w:ascii="Times New Roman" w:hAnsi="Times New Roman"/>
          <w:b w:val="0"/>
          <w:i w:val="0"/>
          <w:sz w:val="24"/>
        </w:rPr>
        <w:t>The five open questions were coded into themes. A single answer could carry more than one theme, so the theme counts below sum to more than the number of respondents. The coding rules are held in code, in thesis/survey_data.py, so that the counts quoted in Chapter 3 can be re-derived from the raw answers rather than taken on trust.</w:t>
      </w:r>
    </w:p>
    <w:p>
      <w:bookmarkStart w:id="2297" w:name="tab_B.11"/>
      <w:pPr>
        <w:keepNext/>
        <w:spacing w:after="80" w:before="200" w:line="240" w:lineRule="auto"/>
        <w:jc w:val="left"/>
      </w:pPr>
      <w:r>
        <w:rPr>
          <w:rFonts w:ascii="Times New Roman" w:hAnsi="Times New Roman"/>
          <w:b/>
          <w:i w:val="0"/>
          <w:sz w:val="22"/>
        </w:rPr>
        <w:t>Table B.11: Q7. Problems reported with ChatGPT (26 of 45 respondents reported a problem; 19 reported none)</w:t>
      </w:r>
      <w:bookmarkEnd w:id="2297"/>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5962"/>
        <w:gridCol w:w="2086"/>
      </w:tblGrid>
      <w:tr>
        <w:trPr>
          <w:tblHeader w:val="true"/>
        </w:trPr>
        <w:tc>
          <w:tcPr>
            <w:tcW w:type="dxa" w:w="5963"/>
            <w:shd w:val="clear" w:color="auto" w:fill="D9D9D9"/>
          </w:tcPr>
          <w:p>
            <w:pPr>
              <w:spacing w:line="240" w:lineRule="auto" w:after="0"/>
              <w:jc w:val="left"/>
            </w:pPr>
            <w:r>
              <w:rPr>
                <w:rFonts w:ascii="Times New Roman" w:hAnsi="Times New Roman"/>
                <w:b/>
                <w:sz w:val="20"/>
              </w:rPr>
              <w:t>Theme</w:t>
            </w:r>
          </w:p>
        </w:tc>
        <w:tc>
          <w:tcPr>
            <w:tcW w:type="dxa" w:w="2087"/>
            <w:shd w:val="clear" w:color="auto" w:fill="D9D9D9"/>
          </w:tcPr>
          <w:p>
            <w:pPr>
              <w:spacing w:line="240" w:lineRule="auto" w:after="0"/>
              <w:jc w:val="left"/>
            </w:pPr>
            <w:r>
              <w:rPr>
                <w:rFonts w:ascii="Times New Roman" w:hAnsi="Times New Roman"/>
                <w:b/>
                <w:sz w:val="20"/>
              </w:rPr>
              <w:t>Mentions</w:t>
            </w:r>
          </w:p>
        </w:tc>
      </w:tr>
      <w:tr>
        <w:tc>
          <w:tcPr>
            <w:tcW w:type="dxa" w:w="5963"/>
          </w:tcPr>
          <w:p>
            <w:pPr>
              <w:spacing w:line="240" w:lineRule="auto" w:after="0"/>
              <w:jc w:val="left"/>
            </w:pPr>
            <w:r>
              <w:rPr>
                <w:rFonts w:ascii="Times New Roman" w:hAnsi="Times New Roman"/>
                <w:sz w:val="20"/>
              </w:rPr>
              <w:t>Answers too long or padded</w:t>
            </w:r>
          </w:p>
        </w:tc>
        <w:tc>
          <w:tcPr>
            <w:tcW w:type="dxa" w:w="2087"/>
          </w:tcPr>
          <w:p>
            <w:pPr>
              <w:spacing w:line="240" w:lineRule="auto" w:after="0"/>
              <w:jc w:val="left"/>
            </w:pPr>
            <w:r>
              <w:rPr>
                <w:rFonts w:ascii="Times New Roman" w:hAnsi="Times New Roman"/>
                <w:sz w:val="20"/>
              </w:rPr>
              <w:t>11</w:t>
            </w:r>
          </w:p>
        </w:tc>
      </w:tr>
      <w:tr>
        <w:tc>
          <w:tcPr>
            <w:tcW w:type="dxa" w:w="5963"/>
            <w:shd w:val="clear" w:color="auto" w:fill="F2F2F2"/>
          </w:tcPr>
          <w:p>
            <w:pPr>
              <w:spacing w:line="240" w:lineRule="auto" w:after="0"/>
              <w:jc w:val="left"/>
            </w:pPr>
            <w:r>
              <w:rPr>
                <w:rFonts w:ascii="Times New Roman" w:hAnsi="Times New Roman"/>
                <w:sz w:val="20"/>
              </w:rPr>
              <w:t>Wording too difficult or too advanced</w:t>
            </w:r>
          </w:p>
        </w:tc>
        <w:tc>
          <w:tcPr>
            <w:tcW w:type="dxa" w:w="2087"/>
            <w:shd w:val="clear" w:color="auto" w:fill="F2F2F2"/>
          </w:tcPr>
          <w:p>
            <w:pPr>
              <w:spacing w:line="240" w:lineRule="auto" w:after="0"/>
              <w:jc w:val="left"/>
            </w:pPr>
            <w:r>
              <w:rPr>
                <w:rFonts w:ascii="Times New Roman" w:hAnsi="Times New Roman"/>
                <w:sz w:val="20"/>
              </w:rPr>
              <w:t>7</w:t>
            </w:r>
          </w:p>
        </w:tc>
      </w:tr>
      <w:tr>
        <w:tc>
          <w:tcPr>
            <w:tcW w:type="dxa" w:w="5963"/>
          </w:tcPr>
          <w:p>
            <w:pPr>
              <w:spacing w:line="240" w:lineRule="auto" w:after="0"/>
              <w:jc w:val="left"/>
            </w:pPr>
            <w:r>
              <w:rPr>
                <w:rFonts w:ascii="Times New Roman" w:hAnsi="Times New Roman"/>
                <w:sz w:val="20"/>
              </w:rPr>
              <w:t>Wrong, vague or irrelevant answers</w:t>
            </w:r>
          </w:p>
        </w:tc>
        <w:tc>
          <w:tcPr>
            <w:tcW w:type="dxa" w:w="2087"/>
          </w:tcPr>
          <w:p>
            <w:pPr>
              <w:spacing w:line="240" w:lineRule="auto" w:after="0"/>
              <w:jc w:val="left"/>
            </w:pPr>
            <w:r>
              <w:rPr>
                <w:rFonts w:ascii="Times New Roman" w:hAnsi="Times New Roman"/>
                <w:sz w:val="20"/>
              </w:rPr>
              <w:t>7</w:t>
            </w:r>
          </w:p>
        </w:tc>
      </w:tr>
      <w:tr>
        <w:tc>
          <w:tcPr>
            <w:tcW w:type="dxa" w:w="5963"/>
            <w:shd w:val="clear" w:color="auto" w:fill="F2F2F2"/>
          </w:tcPr>
          <w:p>
            <w:pPr>
              <w:spacing w:line="240" w:lineRule="auto" w:after="0"/>
              <w:jc w:val="left"/>
            </w:pPr>
            <w:r>
              <w:rPr>
                <w:rFonts w:ascii="Times New Roman" w:hAnsi="Times New Roman"/>
                <w:sz w:val="20"/>
              </w:rPr>
              <w:t>Does not understand the question</w:t>
            </w:r>
          </w:p>
        </w:tc>
        <w:tc>
          <w:tcPr>
            <w:tcW w:type="dxa" w:w="2087"/>
            <w:shd w:val="clear" w:color="auto" w:fill="F2F2F2"/>
          </w:tcPr>
          <w:p>
            <w:pPr>
              <w:spacing w:line="240" w:lineRule="auto" w:after="0"/>
              <w:jc w:val="left"/>
            </w:pPr>
            <w:r>
              <w:rPr>
                <w:rFonts w:ascii="Times New Roman" w:hAnsi="Times New Roman"/>
                <w:sz w:val="20"/>
              </w:rPr>
              <w:t>3</w:t>
            </w:r>
          </w:p>
        </w:tc>
      </w:tr>
      <w:tr>
        <w:tc>
          <w:tcPr>
            <w:tcW w:type="dxa" w:w="5963"/>
          </w:tcPr>
          <w:p>
            <w:pPr>
              <w:spacing w:line="240" w:lineRule="auto" w:after="0"/>
              <w:jc w:val="left"/>
            </w:pPr>
            <w:r>
              <w:rPr>
                <w:rFonts w:ascii="Times New Roman" w:hAnsi="Times New Roman"/>
                <w:sz w:val="20"/>
              </w:rPr>
              <w:t>Model or data limits</w:t>
            </w:r>
          </w:p>
        </w:tc>
        <w:tc>
          <w:tcPr>
            <w:tcW w:type="dxa" w:w="2087"/>
          </w:tcPr>
          <w:p>
            <w:pPr>
              <w:spacing w:line="240" w:lineRule="auto" w:after="0"/>
              <w:jc w:val="left"/>
            </w:pPr>
            <w:r>
              <w:rPr>
                <w:rFonts w:ascii="Times New Roman" w:hAnsi="Times New Roman"/>
                <w:sz w:val="20"/>
              </w:rPr>
              <w:t>3</w:t>
            </w:r>
          </w:p>
        </w:tc>
      </w:tr>
      <w:tr>
        <w:tc>
          <w:tcPr>
            <w:tcW w:type="dxa" w:w="5963"/>
            <w:shd w:val="clear" w:color="auto" w:fill="F2F2F2"/>
          </w:tcPr>
          <w:p>
            <w:pPr>
              <w:spacing w:line="240" w:lineRule="auto" w:after="0"/>
              <w:jc w:val="left"/>
            </w:pPr>
            <w:r>
              <w:rPr>
                <w:rFonts w:ascii="Times New Roman" w:hAnsi="Times New Roman"/>
                <w:sz w:val="20"/>
              </w:rPr>
              <w:t>Weak on numericals and maths</w:t>
            </w:r>
          </w:p>
        </w:tc>
        <w:tc>
          <w:tcPr>
            <w:tcW w:type="dxa" w:w="2087"/>
            <w:shd w:val="clear" w:color="auto" w:fill="F2F2F2"/>
          </w:tcPr>
          <w:p>
            <w:pPr>
              <w:spacing w:line="240" w:lineRule="auto" w:after="0"/>
              <w:jc w:val="left"/>
            </w:pPr>
            <w:r>
              <w:rPr>
                <w:rFonts w:ascii="Times New Roman" w:hAnsi="Times New Roman"/>
                <w:sz w:val="20"/>
              </w:rPr>
              <w:t>2</w:t>
            </w:r>
          </w:p>
        </w:tc>
      </w:tr>
      <w:tr>
        <w:tc>
          <w:tcPr>
            <w:tcW w:type="dxa" w:w="5963"/>
          </w:tcPr>
          <w:p>
            <w:pPr>
              <w:spacing w:line="240" w:lineRule="auto" w:after="0"/>
              <w:jc w:val="left"/>
            </w:pPr>
            <w:r>
              <w:rPr>
                <w:rFonts w:ascii="Times New Roman" w:hAnsi="Times New Roman"/>
                <w:sz w:val="20"/>
              </w:rPr>
              <w:t>No diagrams</w:t>
            </w:r>
          </w:p>
        </w:tc>
        <w:tc>
          <w:tcPr>
            <w:tcW w:type="dxa" w:w="2087"/>
          </w:tcPr>
          <w:p>
            <w:pPr>
              <w:spacing w:line="240" w:lineRule="auto" w:after="0"/>
              <w:jc w:val="left"/>
            </w:pPr>
            <w:r>
              <w:rPr>
                <w:rFonts w:ascii="Times New Roman" w:hAnsi="Times New Roman"/>
                <w:sz w:val="20"/>
              </w:rPr>
              <w:t>1</w:t>
            </w:r>
          </w:p>
        </w:tc>
      </w:tr>
    </w:tbl>
    <w:p>
      <w:pPr>
        <w:spacing w:after="160" w:before="0" w:line="360" w:lineRule="auto"/>
        <w:jc w:val="both"/>
      </w:pPr>
    </w:p>
    <w:p>
      <w:bookmarkStart w:id="2298" w:name="tab_B.12"/>
      <w:pPr>
        <w:keepNext/>
        <w:spacing w:after="80" w:before="200" w:line="240" w:lineRule="auto"/>
        <w:jc w:val="left"/>
      </w:pPr>
      <w:r>
        <w:rPr>
          <w:rFonts w:ascii="Times New Roman" w:hAnsi="Times New Roman"/>
          <w:b/>
          <w:i w:val="0"/>
          <w:sz w:val="22"/>
        </w:rPr>
        <w:t>Table B.12: Q11. Features asked for in a learning application (n = 48)</w:t>
      </w:r>
      <w:bookmarkEnd w:id="2298"/>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5962"/>
        <w:gridCol w:w="2086"/>
      </w:tblGrid>
      <w:tr>
        <w:trPr>
          <w:tblHeader w:val="true"/>
        </w:trPr>
        <w:tc>
          <w:tcPr>
            <w:tcW w:type="dxa" w:w="5963"/>
            <w:shd w:val="clear" w:color="auto" w:fill="D9D9D9"/>
          </w:tcPr>
          <w:p>
            <w:pPr>
              <w:spacing w:line="240" w:lineRule="auto" w:after="0"/>
              <w:jc w:val="left"/>
            </w:pPr>
            <w:r>
              <w:rPr>
                <w:rFonts w:ascii="Times New Roman" w:hAnsi="Times New Roman"/>
                <w:b/>
                <w:sz w:val="20"/>
              </w:rPr>
              <w:t>Theme</w:t>
            </w:r>
          </w:p>
        </w:tc>
        <w:tc>
          <w:tcPr>
            <w:tcW w:type="dxa" w:w="2087"/>
            <w:shd w:val="clear" w:color="auto" w:fill="D9D9D9"/>
          </w:tcPr>
          <w:p>
            <w:pPr>
              <w:spacing w:line="240" w:lineRule="auto" w:after="0"/>
              <w:jc w:val="left"/>
            </w:pPr>
            <w:r>
              <w:rPr>
                <w:rFonts w:ascii="Times New Roman" w:hAnsi="Times New Roman"/>
                <w:b/>
                <w:sz w:val="20"/>
              </w:rPr>
              <w:t>Mentions</w:t>
            </w:r>
          </w:p>
        </w:tc>
      </w:tr>
      <w:tr>
        <w:tc>
          <w:tcPr>
            <w:tcW w:type="dxa" w:w="5963"/>
          </w:tcPr>
          <w:p>
            <w:pPr>
              <w:spacing w:line="240" w:lineRule="auto" w:after="0"/>
              <w:jc w:val="left"/>
            </w:pPr>
            <w:r>
              <w:rPr>
                <w:rFonts w:ascii="Times New Roman" w:hAnsi="Times New Roman"/>
                <w:sz w:val="20"/>
              </w:rPr>
              <w:t>Past papers</w:t>
            </w:r>
          </w:p>
        </w:tc>
        <w:tc>
          <w:tcPr>
            <w:tcW w:type="dxa" w:w="2087"/>
          </w:tcPr>
          <w:p>
            <w:pPr>
              <w:spacing w:line="240" w:lineRule="auto" w:after="0"/>
              <w:jc w:val="left"/>
            </w:pPr>
            <w:r>
              <w:rPr>
                <w:rFonts w:ascii="Times New Roman" w:hAnsi="Times New Roman"/>
                <w:sz w:val="20"/>
              </w:rPr>
              <w:t>11</w:t>
            </w:r>
          </w:p>
        </w:tc>
      </w:tr>
      <w:tr>
        <w:tc>
          <w:tcPr>
            <w:tcW w:type="dxa" w:w="5963"/>
            <w:shd w:val="clear" w:color="auto" w:fill="F2F2F2"/>
          </w:tcPr>
          <w:p>
            <w:pPr>
              <w:spacing w:line="240" w:lineRule="auto" w:after="0"/>
              <w:jc w:val="left"/>
            </w:pPr>
            <w:r>
              <w:rPr>
                <w:rFonts w:ascii="Times New Roman" w:hAnsi="Times New Roman"/>
                <w:sz w:val="20"/>
              </w:rPr>
              <w:t>Simple wording and to-the-point answers</w:t>
            </w:r>
          </w:p>
        </w:tc>
        <w:tc>
          <w:tcPr>
            <w:tcW w:type="dxa" w:w="2087"/>
            <w:shd w:val="clear" w:color="auto" w:fill="F2F2F2"/>
          </w:tcPr>
          <w:p>
            <w:pPr>
              <w:spacing w:line="240" w:lineRule="auto" w:after="0"/>
              <w:jc w:val="left"/>
            </w:pPr>
            <w:r>
              <w:rPr>
                <w:rFonts w:ascii="Times New Roman" w:hAnsi="Times New Roman"/>
                <w:sz w:val="20"/>
              </w:rPr>
              <w:t>10</w:t>
            </w:r>
          </w:p>
        </w:tc>
      </w:tr>
      <w:tr>
        <w:tc>
          <w:tcPr>
            <w:tcW w:type="dxa" w:w="5963"/>
          </w:tcPr>
          <w:p>
            <w:pPr>
              <w:spacing w:line="240" w:lineRule="auto" w:after="0"/>
              <w:jc w:val="left"/>
            </w:pPr>
            <w:r>
              <w:rPr>
                <w:rFonts w:ascii="Times New Roman" w:hAnsi="Times New Roman"/>
                <w:sz w:val="20"/>
              </w:rPr>
              <w:t>Keybooks and textbooks</w:t>
            </w:r>
          </w:p>
        </w:tc>
        <w:tc>
          <w:tcPr>
            <w:tcW w:type="dxa" w:w="2087"/>
          </w:tcPr>
          <w:p>
            <w:pPr>
              <w:spacing w:line="240" w:lineRule="auto" w:after="0"/>
              <w:jc w:val="left"/>
            </w:pPr>
            <w:r>
              <w:rPr>
                <w:rFonts w:ascii="Times New Roman" w:hAnsi="Times New Roman"/>
                <w:sz w:val="20"/>
              </w:rPr>
              <w:t>8</w:t>
            </w:r>
          </w:p>
        </w:tc>
      </w:tr>
      <w:tr>
        <w:tc>
          <w:tcPr>
            <w:tcW w:type="dxa" w:w="5963"/>
            <w:shd w:val="clear" w:color="auto" w:fill="F2F2F2"/>
          </w:tcPr>
          <w:p>
            <w:pPr>
              <w:spacing w:line="240" w:lineRule="auto" w:after="0"/>
              <w:jc w:val="left"/>
            </w:pPr>
            <w:r>
              <w:rPr>
                <w:rFonts w:ascii="Times New Roman" w:hAnsi="Times New Roman"/>
                <w:sz w:val="20"/>
              </w:rPr>
              <w:t>Chapter videos</w:t>
            </w:r>
          </w:p>
        </w:tc>
        <w:tc>
          <w:tcPr>
            <w:tcW w:type="dxa" w:w="2087"/>
            <w:shd w:val="clear" w:color="auto" w:fill="F2F2F2"/>
          </w:tcPr>
          <w:p>
            <w:pPr>
              <w:spacing w:line="240" w:lineRule="auto" w:after="0"/>
              <w:jc w:val="left"/>
            </w:pPr>
            <w:r>
              <w:rPr>
                <w:rFonts w:ascii="Times New Roman" w:hAnsi="Times New Roman"/>
                <w:sz w:val="20"/>
              </w:rPr>
              <w:t>6</w:t>
            </w:r>
          </w:p>
        </w:tc>
      </w:tr>
      <w:tr>
        <w:tc>
          <w:tcPr>
            <w:tcW w:type="dxa" w:w="5963"/>
          </w:tcPr>
          <w:p>
            <w:pPr>
              <w:spacing w:line="240" w:lineRule="auto" w:after="0"/>
              <w:jc w:val="left"/>
            </w:pPr>
            <w:r>
              <w:rPr>
                <w:rFonts w:ascii="Times New Roman" w:hAnsi="Times New Roman"/>
                <w:sz w:val="20"/>
              </w:rPr>
              <w:t>Quizzes and MCQs</w:t>
            </w:r>
          </w:p>
        </w:tc>
        <w:tc>
          <w:tcPr>
            <w:tcW w:type="dxa" w:w="2087"/>
          </w:tcPr>
          <w:p>
            <w:pPr>
              <w:spacing w:line="240" w:lineRule="auto" w:after="0"/>
              <w:jc w:val="left"/>
            </w:pPr>
            <w:r>
              <w:rPr>
                <w:rFonts w:ascii="Times New Roman" w:hAnsi="Times New Roman"/>
                <w:sz w:val="20"/>
              </w:rPr>
              <w:t>4</w:t>
            </w:r>
          </w:p>
        </w:tc>
      </w:tr>
      <w:tr>
        <w:tc>
          <w:tcPr>
            <w:tcW w:type="dxa" w:w="5963"/>
            <w:shd w:val="clear" w:color="auto" w:fill="F2F2F2"/>
          </w:tcPr>
          <w:p>
            <w:pPr>
              <w:spacing w:line="240" w:lineRule="auto" w:after="0"/>
              <w:jc w:val="left"/>
            </w:pPr>
            <w:r>
              <w:rPr>
                <w:rFonts w:ascii="Times New Roman" w:hAnsi="Times New Roman"/>
                <w:sz w:val="20"/>
              </w:rPr>
              <w:t>Voice answers</w:t>
            </w:r>
          </w:p>
        </w:tc>
        <w:tc>
          <w:tcPr>
            <w:tcW w:type="dxa" w:w="2087"/>
            <w:shd w:val="clear" w:color="auto" w:fill="F2F2F2"/>
          </w:tcPr>
          <w:p>
            <w:pPr>
              <w:spacing w:line="240" w:lineRule="auto" w:after="0"/>
              <w:jc w:val="left"/>
            </w:pPr>
            <w:r>
              <w:rPr>
                <w:rFonts w:ascii="Times New Roman" w:hAnsi="Times New Roman"/>
                <w:sz w:val="20"/>
              </w:rPr>
              <w:t>4</w:t>
            </w:r>
          </w:p>
        </w:tc>
      </w:tr>
      <w:tr>
        <w:tc>
          <w:tcPr>
            <w:tcW w:type="dxa" w:w="5963"/>
          </w:tcPr>
          <w:p>
            <w:pPr>
              <w:spacing w:line="240" w:lineRule="auto" w:after="0"/>
              <w:jc w:val="left"/>
            </w:pPr>
            <w:r>
              <w:rPr>
                <w:rFonts w:ascii="Times New Roman" w:hAnsi="Times New Roman"/>
                <w:sz w:val="20"/>
              </w:rPr>
              <w:t>AI chatbot</w:t>
            </w:r>
          </w:p>
        </w:tc>
        <w:tc>
          <w:tcPr>
            <w:tcW w:type="dxa" w:w="2087"/>
          </w:tcPr>
          <w:p>
            <w:pPr>
              <w:spacing w:line="240" w:lineRule="auto" w:after="0"/>
              <w:jc w:val="left"/>
            </w:pPr>
            <w:r>
              <w:rPr>
                <w:rFonts w:ascii="Times New Roman" w:hAnsi="Times New Roman"/>
                <w:sz w:val="20"/>
              </w:rPr>
              <w:t>3</w:t>
            </w:r>
          </w:p>
        </w:tc>
      </w:tr>
      <w:tr>
        <w:tc>
          <w:tcPr>
            <w:tcW w:type="dxa" w:w="5963"/>
            <w:shd w:val="clear" w:color="auto" w:fill="F2F2F2"/>
          </w:tcPr>
          <w:p>
            <w:pPr>
              <w:spacing w:line="240" w:lineRule="auto" w:after="0"/>
              <w:jc w:val="left"/>
            </w:pPr>
            <w:r>
              <w:rPr>
                <w:rFonts w:ascii="Times New Roman" w:hAnsi="Times New Roman"/>
                <w:sz w:val="20"/>
              </w:rPr>
              <w:t>Correct and accurate answers</w:t>
            </w:r>
          </w:p>
        </w:tc>
        <w:tc>
          <w:tcPr>
            <w:tcW w:type="dxa" w:w="2087"/>
            <w:shd w:val="clear" w:color="auto" w:fill="F2F2F2"/>
          </w:tcPr>
          <w:p>
            <w:pPr>
              <w:spacing w:line="240" w:lineRule="auto" w:after="0"/>
              <w:jc w:val="left"/>
            </w:pPr>
            <w:r>
              <w:rPr>
                <w:rFonts w:ascii="Times New Roman" w:hAnsi="Times New Roman"/>
                <w:sz w:val="20"/>
              </w:rPr>
              <w:t>3</w:t>
            </w:r>
          </w:p>
        </w:tc>
      </w:tr>
      <w:tr>
        <w:tc>
          <w:tcPr>
            <w:tcW w:type="dxa" w:w="5963"/>
          </w:tcPr>
          <w:p>
            <w:pPr>
              <w:spacing w:line="240" w:lineRule="auto" w:after="0"/>
              <w:jc w:val="left"/>
            </w:pPr>
            <w:r>
              <w:rPr>
                <w:rFonts w:ascii="Times New Roman" w:hAnsi="Times New Roman"/>
                <w:sz w:val="20"/>
              </w:rPr>
              <w:t>Syllabus-aligned content</w:t>
            </w:r>
          </w:p>
        </w:tc>
        <w:tc>
          <w:tcPr>
            <w:tcW w:type="dxa" w:w="2087"/>
          </w:tcPr>
          <w:p>
            <w:pPr>
              <w:spacing w:line="240" w:lineRule="auto" w:after="0"/>
              <w:jc w:val="left"/>
            </w:pPr>
            <w:r>
              <w:rPr>
                <w:rFonts w:ascii="Times New Roman" w:hAnsi="Times New Roman"/>
                <w:sz w:val="20"/>
              </w:rPr>
              <w:t>2</w:t>
            </w:r>
          </w:p>
        </w:tc>
      </w:tr>
      <w:tr>
        <w:tc>
          <w:tcPr>
            <w:tcW w:type="dxa" w:w="5963"/>
            <w:shd w:val="clear" w:color="auto" w:fill="F2F2F2"/>
          </w:tcPr>
          <w:p>
            <w:pPr>
              <w:spacing w:line="240" w:lineRule="auto" w:after="0"/>
              <w:jc w:val="left"/>
            </w:pPr>
            <w:r>
              <w:rPr>
                <w:rFonts w:ascii="Times New Roman" w:hAnsi="Times New Roman"/>
                <w:sz w:val="20"/>
              </w:rPr>
              <w:t>Free to use</w:t>
            </w:r>
          </w:p>
        </w:tc>
        <w:tc>
          <w:tcPr>
            <w:tcW w:type="dxa" w:w="2087"/>
            <w:shd w:val="clear" w:color="auto" w:fill="F2F2F2"/>
          </w:tcPr>
          <w:p>
            <w:pPr>
              <w:spacing w:line="240" w:lineRule="auto" w:after="0"/>
              <w:jc w:val="left"/>
            </w:pPr>
            <w:r>
              <w:rPr>
                <w:rFonts w:ascii="Times New Roman" w:hAnsi="Times New Roman"/>
                <w:sz w:val="20"/>
              </w:rPr>
              <w:t>2</w:t>
            </w:r>
          </w:p>
        </w:tc>
      </w:tr>
      <w:tr>
        <w:tc>
          <w:tcPr>
            <w:tcW w:type="dxa" w:w="5963"/>
          </w:tcPr>
          <w:p>
            <w:pPr>
              <w:spacing w:line="240" w:lineRule="auto" w:after="0"/>
              <w:jc w:val="left"/>
            </w:pPr>
            <w:r>
              <w:rPr>
                <w:rFonts w:ascii="Times New Roman" w:hAnsi="Times New Roman"/>
                <w:sz w:val="20"/>
              </w:rPr>
              <w:t>Urdu option</w:t>
            </w:r>
          </w:p>
        </w:tc>
        <w:tc>
          <w:tcPr>
            <w:tcW w:type="dxa" w:w="2087"/>
          </w:tcPr>
          <w:p>
            <w:pPr>
              <w:spacing w:line="240" w:lineRule="auto" w:after="0"/>
              <w:jc w:val="left"/>
            </w:pPr>
            <w:r>
              <w:rPr>
                <w:rFonts w:ascii="Times New Roman" w:hAnsi="Times New Roman"/>
                <w:sz w:val="20"/>
              </w:rPr>
              <w:t>1</w:t>
            </w:r>
          </w:p>
        </w:tc>
      </w:tr>
    </w:tbl>
    <w:p>
      <w:pPr>
        <w:spacing w:after="160" w:before="0" w:line="360" w:lineRule="auto"/>
        <w:jc w:val="both"/>
      </w:pPr>
    </w:p>
    <w:p>
      <w:bookmarkStart w:id="2299" w:name="tab_B.13"/>
      <w:pPr>
        <w:keepNext/>
        <w:spacing w:after="80" w:before="200" w:line="240" w:lineRule="auto"/>
        <w:jc w:val="left"/>
      </w:pPr>
      <w:r>
        <w:rPr>
          <w:rFonts w:ascii="Times New Roman" w:hAnsi="Times New Roman"/>
          <w:b/>
          <w:i w:val="0"/>
          <w:sz w:val="22"/>
        </w:rPr>
        <w:t>Table B.13: Q12. Biggest difficulty faced while studying (n = 46)</w:t>
      </w:r>
      <w:bookmarkEnd w:id="2299"/>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5962"/>
        <w:gridCol w:w="2086"/>
      </w:tblGrid>
      <w:tr>
        <w:trPr>
          <w:tblHeader w:val="true"/>
        </w:trPr>
        <w:tc>
          <w:tcPr>
            <w:tcW w:type="dxa" w:w="5963"/>
            <w:shd w:val="clear" w:color="auto" w:fill="D9D9D9"/>
          </w:tcPr>
          <w:p>
            <w:pPr>
              <w:spacing w:line="240" w:lineRule="auto" w:after="0"/>
              <w:jc w:val="left"/>
            </w:pPr>
            <w:r>
              <w:rPr>
                <w:rFonts w:ascii="Times New Roman" w:hAnsi="Times New Roman"/>
                <w:b/>
                <w:sz w:val="20"/>
              </w:rPr>
              <w:t>Theme</w:t>
            </w:r>
          </w:p>
        </w:tc>
        <w:tc>
          <w:tcPr>
            <w:tcW w:type="dxa" w:w="2087"/>
            <w:shd w:val="clear" w:color="auto" w:fill="D9D9D9"/>
          </w:tcPr>
          <w:p>
            <w:pPr>
              <w:spacing w:line="240" w:lineRule="auto" w:after="0"/>
              <w:jc w:val="left"/>
            </w:pPr>
            <w:r>
              <w:rPr>
                <w:rFonts w:ascii="Times New Roman" w:hAnsi="Times New Roman"/>
                <w:b/>
                <w:sz w:val="20"/>
              </w:rPr>
              <w:t>Mentions</w:t>
            </w:r>
          </w:p>
        </w:tc>
      </w:tr>
      <w:tr>
        <w:tc>
          <w:tcPr>
            <w:tcW w:type="dxa" w:w="5963"/>
          </w:tcPr>
          <w:p>
            <w:pPr>
              <w:spacing w:line="240" w:lineRule="auto" w:after="0"/>
              <w:jc w:val="left"/>
            </w:pPr>
            <w:r>
              <w:rPr>
                <w:rFonts w:ascii="Times New Roman" w:hAnsi="Times New Roman"/>
                <w:sz w:val="20"/>
              </w:rPr>
              <w:t>Understanding concepts</w:t>
            </w:r>
          </w:p>
        </w:tc>
        <w:tc>
          <w:tcPr>
            <w:tcW w:type="dxa" w:w="2087"/>
          </w:tcPr>
          <w:p>
            <w:pPr>
              <w:spacing w:line="240" w:lineRule="auto" w:after="0"/>
              <w:jc w:val="left"/>
            </w:pPr>
            <w:r>
              <w:rPr>
                <w:rFonts w:ascii="Times New Roman" w:hAnsi="Times New Roman"/>
                <w:sz w:val="20"/>
              </w:rPr>
              <w:t>14</w:t>
            </w:r>
          </w:p>
        </w:tc>
      </w:tr>
      <w:tr>
        <w:tc>
          <w:tcPr>
            <w:tcW w:type="dxa" w:w="5963"/>
            <w:shd w:val="clear" w:color="auto" w:fill="F2F2F2"/>
          </w:tcPr>
          <w:p>
            <w:pPr>
              <w:spacing w:line="240" w:lineRule="auto" w:after="0"/>
              <w:jc w:val="left"/>
            </w:pPr>
            <w:r>
              <w:rPr>
                <w:rFonts w:ascii="Times New Roman" w:hAnsi="Times New Roman"/>
                <w:sz w:val="20"/>
              </w:rPr>
              <w:t>Time management</w:t>
            </w:r>
          </w:p>
        </w:tc>
        <w:tc>
          <w:tcPr>
            <w:tcW w:type="dxa" w:w="2087"/>
            <w:shd w:val="clear" w:color="auto" w:fill="F2F2F2"/>
          </w:tcPr>
          <w:p>
            <w:pPr>
              <w:spacing w:line="240" w:lineRule="auto" w:after="0"/>
              <w:jc w:val="left"/>
            </w:pPr>
            <w:r>
              <w:rPr>
                <w:rFonts w:ascii="Times New Roman" w:hAnsi="Times New Roman"/>
                <w:sz w:val="20"/>
              </w:rPr>
              <w:t>11</w:t>
            </w:r>
          </w:p>
        </w:tc>
      </w:tr>
      <w:tr>
        <w:tc>
          <w:tcPr>
            <w:tcW w:type="dxa" w:w="5963"/>
          </w:tcPr>
          <w:p>
            <w:pPr>
              <w:spacing w:line="240" w:lineRule="auto" w:after="0"/>
              <w:jc w:val="left"/>
            </w:pPr>
            <w:r>
              <w:rPr>
                <w:rFonts w:ascii="Times New Roman" w:hAnsi="Times New Roman"/>
                <w:sz w:val="20"/>
              </w:rPr>
              <w:t>Long syllabus</w:t>
            </w:r>
          </w:p>
        </w:tc>
        <w:tc>
          <w:tcPr>
            <w:tcW w:type="dxa" w:w="2087"/>
          </w:tcPr>
          <w:p>
            <w:pPr>
              <w:spacing w:line="240" w:lineRule="auto" w:after="0"/>
              <w:jc w:val="left"/>
            </w:pPr>
            <w:r>
              <w:rPr>
                <w:rFonts w:ascii="Times New Roman" w:hAnsi="Times New Roman"/>
                <w:sz w:val="20"/>
              </w:rPr>
              <w:t>8</w:t>
            </w:r>
          </w:p>
        </w:tc>
      </w:tr>
      <w:tr>
        <w:tc>
          <w:tcPr>
            <w:tcW w:type="dxa" w:w="5963"/>
            <w:shd w:val="clear" w:color="auto" w:fill="F2F2F2"/>
          </w:tcPr>
          <w:p>
            <w:pPr>
              <w:spacing w:line="240" w:lineRule="auto" w:after="0"/>
              <w:jc w:val="left"/>
            </w:pPr>
            <w:r>
              <w:rPr>
                <w:rFonts w:ascii="Times New Roman" w:hAnsi="Times New Roman"/>
                <w:sz w:val="20"/>
              </w:rPr>
              <w:t>Focus and distraction</w:t>
            </w:r>
          </w:p>
        </w:tc>
        <w:tc>
          <w:tcPr>
            <w:tcW w:type="dxa" w:w="2087"/>
            <w:shd w:val="clear" w:color="auto" w:fill="F2F2F2"/>
          </w:tcPr>
          <w:p>
            <w:pPr>
              <w:spacing w:line="240" w:lineRule="auto" w:after="0"/>
              <w:jc w:val="left"/>
            </w:pPr>
            <w:r>
              <w:rPr>
                <w:rFonts w:ascii="Times New Roman" w:hAnsi="Times New Roman"/>
                <w:sz w:val="20"/>
              </w:rPr>
              <w:t>4</w:t>
            </w:r>
          </w:p>
        </w:tc>
      </w:tr>
      <w:tr>
        <w:tc>
          <w:tcPr>
            <w:tcW w:type="dxa" w:w="5963"/>
          </w:tcPr>
          <w:p>
            <w:pPr>
              <w:spacing w:line="240" w:lineRule="auto" w:after="0"/>
              <w:jc w:val="left"/>
            </w:pPr>
            <w:r>
              <w:rPr>
                <w:rFonts w:ascii="Times New Roman" w:hAnsi="Times New Roman"/>
                <w:sz w:val="20"/>
              </w:rPr>
              <w:t>Finding study material</w:t>
            </w:r>
          </w:p>
        </w:tc>
        <w:tc>
          <w:tcPr>
            <w:tcW w:type="dxa" w:w="2087"/>
          </w:tcPr>
          <w:p>
            <w:pPr>
              <w:spacing w:line="240" w:lineRule="auto" w:after="0"/>
              <w:jc w:val="left"/>
            </w:pPr>
            <w:r>
              <w:rPr>
                <w:rFonts w:ascii="Times New Roman" w:hAnsi="Times New Roman"/>
                <w:sz w:val="20"/>
              </w:rPr>
              <w:t>4</w:t>
            </w:r>
          </w:p>
        </w:tc>
      </w:tr>
      <w:tr>
        <w:tc>
          <w:tcPr>
            <w:tcW w:type="dxa" w:w="5963"/>
            <w:shd w:val="clear" w:color="auto" w:fill="F2F2F2"/>
          </w:tcPr>
          <w:p>
            <w:pPr>
              <w:spacing w:line="240" w:lineRule="auto" w:after="0"/>
              <w:jc w:val="left"/>
            </w:pPr>
            <w:r>
              <w:rPr>
                <w:rFonts w:ascii="Times New Roman" w:hAnsi="Times New Roman"/>
                <w:sz w:val="20"/>
              </w:rPr>
              <w:t>No guidance</w:t>
            </w:r>
          </w:p>
        </w:tc>
        <w:tc>
          <w:tcPr>
            <w:tcW w:type="dxa" w:w="2087"/>
            <w:shd w:val="clear" w:color="auto" w:fill="F2F2F2"/>
          </w:tcPr>
          <w:p>
            <w:pPr>
              <w:spacing w:line="240" w:lineRule="auto" w:after="0"/>
              <w:jc w:val="left"/>
            </w:pPr>
            <w:r>
              <w:rPr>
                <w:rFonts w:ascii="Times New Roman" w:hAnsi="Times New Roman"/>
                <w:sz w:val="20"/>
              </w:rPr>
              <w:t>3</w:t>
            </w:r>
          </w:p>
        </w:tc>
      </w:tr>
    </w:tbl>
    <w:p>
      <w:pPr>
        <w:spacing w:after="160" w:before="0" w:line="360" w:lineRule="auto"/>
        <w:jc w:val="both"/>
      </w:pPr>
    </w:p>
    <w:p>
      <w:bookmarkStart w:id="2300" w:name="tab_B.14"/>
      <w:pPr>
        <w:keepNext/>
        <w:spacing w:after="80" w:before="200" w:line="240" w:lineRule="auto"/>
        <w:jc w:val="left"/>
      </w:pPr>
      <w:r>
        <w:rPr>
          <w:rFonts w:ascii="Times New Roman" w:hAnsi="Times New Roman"/>
          <w:b/>
          <w:i w:val="0"/>
          <w:sz w:val="22"/>
        </w:rPr>
        <w:t>Table B.14: Q5. Use of online study tools, grouped (n = 48)</w:t>
      </w:r>
      <w:bookmarkEnd w:id="2300"/>
    </w:p>
    <w:tbl>
      <w:tblPr>
        <w:tblStyle w:val="TableGrid"/>
        <w:tblW w:type="auto" w:w="0"/>
        <w:jc w:val="center"/>
        <w:tblLook w:firstColumn="1" w:firstRow="1" w:lastColumn="0" w:lastRow="0" w:noHBand="0" w:noVBand="1" w:val="04A0"/>
        <w:tblLayout w:type="fixed"/>
        <w:tblCellMar>
          <w:top w:w="60" w:type="dxa"/>
          <w:bottom w:w="60" w:type="dxa"/>
          <w:left w:w="90" w:type="dxa"/>
          <w:right w:w="90" w:type="dxa"/>
        </w:tblCellMar>
        <w:tblLayout w:type="fixed"/>
      </w:tblPr>
      <w:tblGrid>
        <w:gridCol w:w="4471"/>
        <w:gridCol w:w="1788"/>
        <w:gridCol w:w="1788"/>
      </w:tblGrid>
      <w:tr>
        <w:trPr>
          <w:tblHeader w:val="true"/>
        </w:trPr>
        <w:tc>
          <w:tcPr>
            <w:tcW w:type="dxa" w:w="4472"/>
            <w:shd w:val="clear" w:color="auto" w:fill="D9D9D9"/>
          </w:tcPr>
          <w:p>
            <w:pPr>
              <w:spacing w:line="240" w:lineRule="auto" w:after="0"/>
              <w:jc w:val="left"/>
            </w:pPr>
            <w:r>
              <w:rPr>
                <w:rFonts w:ascii="Times New Roman" w:hAnsi="Times New Roman"/>
                <w:b/>
                <w:sz w:val="20"/>
              </w:rPr>
              <w:t>Group</w:t>
            </w:r>
          </w:p>
        </w:tc>
        <w:tc>
          <w:tcPr>
            <w:tcW w:type="dxa" w:w="1789"/>
            <w:shd w:val="clear" w:color="auto" w:fill="D9D9D9"/>
          </w:tcPr>
          <w:p>
            <w:pPr>
              <w:spacing w:line="240" w:lineRule="auto" w:after="0"/>
              <w:jc w:val="left"/>
            </w:pPr>
            <w:r>
              <w:rPr>
                <w:rFonts w:ascii="Times New Roman" w:hAnsi="Times New Roman"/>
                <w:b/>
                <w:sz w:val="20"/>
              </w:rPr>
              <w:t>Count</w:t>
            </w:r>
          </w:p>
        </w:tc>
        <w:tc>
          <w:tcPr>
            <w:tcW w:type="dxa" w:w="1789"/>
            <w:shd w:val="clear" w:color="auto" w:fill="D9D9D9"/>
          </w:tcPr>
          <w:p>
            <w:pPr>
              <w:spacing w:line="240" w:lineRule="auto" w:after="0"/>
              <w:jc w:val="left"/>
            </w:pPr>
            <w:r>
              <w:rPr>
                <w:rFonts w:ascii="Times New Roman" w:hAnsi="Times New Roman"/>
                <w:b/>
                <w:sz w:val="20"/>
              </w:rPr>
              <w:t>Share</w:t>
            </w:r>
          </w:p>
        </w:tc>
      </w:tr>
      <w:tr>
        <w:tc>
          <w:tcPr>
            <w:tcW w:type="dxa" w:w="4472"/>
          </w:tcPr>
          <w:p>
            <w:pPr>
              <w:spacing w:line="240" w:lineRule="auto" w:after="0"/>
              <w:jc w:val="left"/>
            </w:pPr>
            <w:r>
              <w:rPr>
                <w:rFonts w:ascii="Times New Roman" w:hAnsi="Times New Roman"/>
                <w:sz w:val="20"/>
              </w:rPr>
              <w:t>Uses ChatGPT or a chatbot</w:t>
            </w:r>
          </w:p>
        </w:tc>
        <w:tc>
          <w:tcPr>
            <w:tcW w:type="dxa" w:w="1789"/>
          </w:tcPr>
          <w:p>
            <w:pPr>
              <w:spacing w:line="240" w:lineRule="auto" w:after="0"/>
              <w:jc w:val="left"/>
            </w:pPr>
            <w:r>
              <w:rPr>
                <w:rFonts w:ascii="Times New Roman" w:hAnsi="Times New Roman"/>
                <w:sz w:val="20"/>
              </w:rPr>
              <w:t>14</w:t>
            </w:r>
          </w:p>
        </w:tc>
        <w:tc>
          <w:tcPr>
            <w:tcW w:type="dxa" w:w="1789"/>
          </w:tcPr>
          <w:p>
            <w:pPr>
              <w:spacing w:line="240" w:lineRule="auto" w:after="0"/>
              <w:jc w:val="left"/>
            </w:pPr>
            <w:r>
              <w:rPr>
                <w:rFonts w:ascii="Times New Roman" w:hAnsi="Times New Roman"/>
                <w:sz w:val="20"/>
              </w:rPr>
              <w:t>29.2 %</w:t>
            </w:r>
          </w:p>
        </w:tc>
      </w:tr>
      <w:tr>
        <w:tc>
          <w:tcPr>
            <w:tcW w:type="dxa" w:w="4472"/>
            <w:shd w:val="clear" w:color="auto" w:fill="F2F2F2"/>
          </w:tcPr>
          <w:p>
            <w:pPr>
              <w:spacing w:line="240" w:lineRule="auto" w:after="0"/>
              <w:jc w:val="left"/>
            </w:pPr>
            <w:r>
              <w:rPr>
                <w:rFonts w:ascii="Times New Roman" w:hAnsi="Times New Roman"/>
                <w:sz w:val="20"/>
              </w:rPr>
              <w:t>Uses no online tool</w:t>
            </w:r>
          </w:p>
        </w:tc>
        <w:tc>
          <w:tcPr>
            <w:tcW w:type="dxa" w:w="1789"/>
            <w:shd w:val="clear" w:color="auto" w:fill="F2F2F2"/>
          </w:tcPr>
          <w:p>
            <w:pPr>
              <w:spacing w:line="240" w:lineRule="auto" w:after="0"/>
              <w:jc w:val="left"/>
            </w:pPr>
            <w:r>
              <w:rPr>
                <w:rFonts w:ascii="Times New Roman" w:hAnsi="Times New Roman"/>
                <w:sz w:val="20"/>
              </w:rPr>
              <w:t>26</w:t>
            </w:r>
          </w:p>
        </w:tc>
        <w:tc>
          <w:tcPr>
            <w:tcW w:type="dxa" w:w="1789"/>
            <w:shd w:val="clear" w:color="auto" w:fill="F2F2F2"/>
          </w:tcPr>
          <w:p>
            <w:pPr>
              <w:spacing w:line="240" w:lineRule="auto" w:after="0"/>
              <w:jc w:val="left"/>
            </w:pPr>
            <w:r>
              <w:rPr>
                <w:rFonts w:ascii="Times New Roman" w:hAnsi="Times New Roman"/>
                <w:sz w:val="20"/>
              </w:rPr>
              <w:t>54.2 %</w:t>
            </w:r>
          </w:p>
        </w:tc>
      </w:tr>
      <w:tr>
        <w:tc>
          <w:tcPr>
            <w:tcW w:type="dxa" w:w="4472"/>
          </w:tcPr>
          <w:p>
            <w:pPr>
              <w:spacing w:line="240" w:lineRule="auto" w:after="0"/>
              <w:jc w:val="left"/>
            </w:pPr>
            <w:r>
              <w:rPr>
                <w:rFonts w:ascii="Times New Roman" w:hAnsi="Times New Roman"/>
                <w:sz w:val="20"/>
              </w:rPr>
              <w:t>Uses some other tool</w:t>
            </w:r>
          </w:p>
        </w:tc>
        <w:tc>
          <w:tcPr>
            <w:tcW w:type="dxa" w:w="1789"/>
          </w:tcPr>
          <w:p>
            <w:pPr>
              <w:spacing w:line="240" w:lineRule="auto" w:after="0"/>
              <w:jc w:val="left"/>
            </w:pPr>
            <w:r>
              <w:rPr>
                <w:rFonts w:ascii="Times New Roman" w:hAnsi="Times New Roman"/>
                <w:sz w:val="20"/>
              </w:rPr>
              <w:t>8</w:t>
            </w:r>
          </w:p>
        </w:tc>
        <w:tc>
          <w:tcPr>
            <w:tcW w:type="dxa" w:w="1789"/>
          </w:tcPr>
          <w:p>
            <w:pPr>
              <w:spacing w:line="240" w:lineRule="auto" w:after="0"/>
              <w:jc w:val="left"/>
            </w:pPr>
            <w:r>
              <w:rPr>
                <w:rFonts w:ascii="Times New Roman" w:hAnsi="Times New Roman"/>
                <w:sz w:val="20"/>
              </w:rPr>
              <w:t>16.7 %</w:t>
            </w:r>
          </w:p>
        </w:tc>
      </w:tr>
    </w:tbl>
    <w:p>
      <w:pPr>
        <w:spacing w:after="160" w:before="0" w:line="360" w:lineRule="auto"/>
        <w:jc w:val="both"/>
      </w:pPr>
    </w:p>
    <w:p>
      <w:bookmarkStart w:id="2301" w:name="h2_408"/>
      <w:pPr>
        <w:keepNext/>
        <w:tabs>
          <w:tab w:pos="864" w:val="left"/>
        </w:tabs>
        <w:spacing w:before="240" w:after="120" w:line="360" w:lineRule="auto"/>
        <w:jc w:val="left"/>
      </w:pPr>
      <w:r>
        <w:rPr>
          <w:rFonts w:ascii="Times New Roman" w:hAnsi="Times New Roman"/>
          <w:b w:val="0"/>
          <w:sz w:val="24"/>
        </w:rPr>
        <w:t>B.4</w:t>
        <w:tab/>
        <w:t>CHARTS OF THE PRINCIPAL RESULTS</w:t>
      </w:r>
      <w:bookmarkEnd w:id="2301"/>
    </w:p>
    <w:p>
      <w:pPr>
        <w:keepNext/>
        <w:spacing w:before="160" w:after="80" w:line="240" w:lineRule="auto"/>
        <w:jc w:val="center"/>
      </w:pPr>
      <w:r>
        <w:drawing>
          <wp:inline xmlns:a="http://schemas.openxmlformats.org/drawingml/2006/main" xmlns:pic="http://schemas.openxmlformats.org/drawingml/2006/picture">
            <wp:extent cx="4480560" cy="1891792"/>
            <wp:docPr id="45" name="Picture 45"/>
            <wp:cNvGraphicFramePr>
              <a:graphicFrameLocks noChangeAspect="1"/>
            </wp:cNvGraphicFramePr>
            <a:graphic>
              <a:graphicData uri="http://schemas.openxmlformats.org/drawingml/2006/picture">
                <pic:pic>
                  <pic:nvPicPr>
                    <pic:cNvPr id="0" name="fig_survey_class.png"/>
                    <pic:cNvPicPr/>
                  </pic:nvPicPr>
                  <pic:blipFill>
                    <a:blip r:embed="rId30"/>
                    <a:stretch>
                      <a:fillRect/>
                    </a:stretch>
                  </pic:blipFill>
                  <pic:spPr>
                    <a:xfrm>
                      <a:off x="0" y="0"/>
                      <a:ext cx="4480560" cy="1891792"/>
                    </a:xfrm>
                    <a:prstGeom prst="rect"/>
                  </pic:spPr>
                </pic:pic>
              </a:graphicData>
            </a:graphic>
          </wp:inline>
        </w:drawing>
      </w:r>
    </w:p>
    <w:p>
      <w:bookmarkStart w:id="2302" w:name="fig_B.1"/>
      <w:pPr>
        <w:spacing w:after="240" w:before="0" w:line="240" w:lineRule="auto"/>
        <w:jc w:val="center"/>
      </w:pPr>
      <w:r>
        <w:rPr>
          <w:rFonts w:ascii="Times New Roman" w:hAnsi="Times New Roman"/>
          <w:b/>
          <w:i w:val="0"/>
          <w:sz w:val="22"/>
        </w:rPr>
        <w:t>Figure B.1: Class of respondents.</w:t>
      </w:r>
      <w:bookmarkEnd w:id="2302"/>
    </w:p>
    <w:p>
      <w:pPr>
        <w:keepNext/>
        <w:spacing w:before="160" w:after="80" w:line="240" w:lineRule="auto"/>
        <w:jc w:val="center"/>
      </w:pPr>
      <w:r>
        <w:drawing>
          <wp:inline xmlns:a="http://schemas.openxmlformats.org/drawingml/2006/main" xmlns:pic="http://schemas.openxmlformats.org/drawingml/2006/picture">
            <wp:extent cx="4480560" cy="1891792"/>
            <wp:docPr id="46" name="Picture 46"/>
            <wp:cNvGraphicFramePr>
              <a:graphicFrameLocks noChangeAspect="1"/>
            </wp:cNvGraphicFramePr>
            <a:graphic>
              <a:graphicData uri="http://schemas.openxmlformats.org/drawingml/2006/picture">
                <pic:pic>
                  <pic:nvPicPr>
                    <pic:cNvPr id="0" name="fig_survey_location.png"/>
                    <pic:cNvPicPr/>
                  </pic:nvPicPr>
                  <pic:blipFill>
                    <a:blip r:embed="rId31"/>
                    <a:stretch>
                      <a:fillRect/>
                    </a:stretch>
                  </pic:blipFill>
                  <pic:spPr>
                    <a:xfrm>
                      <a:off x="0" y="0"/>
                      <a:ext cx="4480560" cy="1891792"/>
                    </a:xfrm>
                    <a:prstGeom prst="rect"/>
                  </pic:spPr>
                </pic:pic>
              </a:graphicData>
            </a:graphic>
          </wp:inline>
        </w:drawing>
      </w:r>
    </w:p>
    <w:p>
      <w:bookmarkStart w:id="2303" w:name="fig_B.2"/>
      <w:pPr>
        <w:spacing w:after="240" w:before="0" w:line="240" w:lineRule="auto"/>
        <w:jc w:val="center"/>
      </w:pPr>
      <w:r>
        <w:rPr>
          <w:rFonts w:ascii="Times New Roman" w:hAnsi="Times New Roman"/>
          <w:b/>
          <w:i w:val="0"/>
          <w:sz w:val="22"/>
        </w:rPr>
        <w:t>Figure B.2: Where respondents study most.</w:t>
      </w:r>
      <w:bookmarkEnd w:id="2303"/>
    </w:p>
    <w:p>
      <w:pPr>
        <w:keepNext/>
        <w:spacing w:before="160" w:after="80" w:line="240" w:lineRule="auto"/>
        <w:jc w:val="center"/>
      </w:pPr>
      <w:r>
        <w:drawing>
          <wp:inline xmlns:a="http://schemas.openxmlformats.org/drawingml/2006/main" xmlns:pic="http://schemas.openxmlformats.org/drawingml/2006/picture">
            <wp:extent cx="4754880" cy="1722323"/>
            <wp:docPr id="47" name="Picture 47"/>
            <wp:cNvGraphicFramePr>
              <a:graphicFrameLocks noChangeAspect="1"/>
            </wp:cNvGraphicFramePr>
            <a:graphic>
              <a:graphicData uri="http://schemas.openxmlformats.org/drawingml/2006/picture">
                <pic:pic>
                  <pic:nvPicPr>
                    <pic:cNvPr id="0" name="fig_survey_stuck.png"/>
                    <pic:cNvPicPr/>
                  </pic:nvPicPr>
                  <pic:blipFill>
                    <a:blip r:embed="rId32"/>
                    <a:stretch>
                      <a:fillRect/>
                    </a:stretch>
                  </pic:blipFill>
                  <pic:spPr>
                    <a:xfrm>
                      <a:off x="0" y="0"/>
                      <a:ext cx="4754880" cy="1722323"/>
                    </a:xfrm>
                    <a:prstGeom prst="rect"/>
                  </pic:spPr>
                </pic:pic>
              </a:graphicData>
            </a:graphic>
          </wp:inline>
        </w:drawing>
      </w:r>
    </w:p>
    <w:p>
      <w:bookmarkStart w:id="2304" w:name="fig_B.3"/>
      <w:pPr>
        <w:spacing w:after="240" w:before="0" w:line="240" w:lineRule="auto"/>
        <w:jc w:val="center"/>
      </w:pPr>
      <w:r>
        <w:rPr>
          <w:rFonts w:ascii="Times New Roman" w:hAnsi="Times New Roman"/>
          <w:b/>
          <w:i w:val="0"/>
          <w:sz w:val="22"/>
        </w:rPr>
        <w:t>Figure B.3: What students do when a topic is unclear.</w:t>
      </w:r>
      <w:bookmarkEnd w:id="2304"/>
    </w:p>
    <w:p>
      <w:pPr>
        <w:keepNext/>
        <w:spacing w:before="160" w:after="80" w:line="240" w:lineRule="auto"/>
        <w:jc w:val="center"/>
      </w:pPr>
      <w:r>
        <w:drawing>
          <wp:inline xmlns:a="http://schemas.openxmlformats.org/drawingml/2006/main" xmlns:pic="http://schemas.openxmlformats.org/drawingml/2006/picture">
            <wp:extent cx="4480560" cy="1891792"/>
            <wp:docPr id="48" name="Picture 48"/>
            <wp:cNvGraphicFramePr>
              <a:graphicFrameLocks noChangeAspect="1"/>
            </wp:cNvGraphicFramePr>
            <a:graphic>
              <a:graphicData uri="http://schemas.openxmlformats.org/drawingml/2006/picture">
                <pic:pic>
                  <pic:nvPicPr>
                    <pic:cNvPr id="0" name="fig_survey_tools.png"/>
                    <pic:cNvPicPr/>
                  </pic:nvPicPr>
                  <pic:blipFill>
                    <a:blip r:embed="rId33"/>
                    <a:stretch>
                      <a:fillRect/>
                    </a:stretch>
                  </pic:blipFill>
                  <pic:spPr>
                    <a:xfrm>
                      <a:off x="0" y="0"/>
                      <a:ext cx="4480560" cy="1891792"/>
                    </a:xfrm>
                    <a:prstGeom prst="rect"/>
                  </pic:spPr>
                </pic:pic>
              </a:graphicData>
            </a:graphic>
          </wp:inline>
        </w:drawing>
      </w:r>
    </w:p>
    <w:p>
      <w:bookmarkStart w:id="2305" w:name="fig_B.4"/>
      <w:pPr>
        <w:spacing w:after="240" w:before="0" w:line="240" w:lineRule="auto"/>
        <w:jc w:val="center"/>
      </w:pPr>
      <w:r>
        <w:rPr>
          <w:rFonts w:ascii="Times New Roman" w:hAnsi="Times New Roman"/>
          <w:b/>
          <w:i w:val="0"/>
          <w:sz w:val="22"/>
        </w:rPr>
        <w:t>Figure B.4: Use of online study tools.</w:t>
      </w:r>
      <w:bookmarkEnd w:id="2305"/>
    </w:p>
    <w:p>
      <w:pPr>
        <w:keepNext/>
        <w:spacing w:before="160" w:after="80" w:line="240" w:lineRule="auto"/>
        <w:jc w:val="center"/>
      </w:pPr>
      <w:r>
        <w:drawing>
          <wp:inline xmlns:a="http://schemas.openxmlformats.org/drawingml/2006/main" xmlns:pic="http://schemas.openxmlformats.org/drawingml/2006/picture">
            <wp:extent cx="4754880" cy="1901952"/>
            <wp:docPr id="49" name="Picture 49"/>
            <wp:cNvGraphicFramePr>
              <a:graphicFrameLocks noChangeAspect="1"/>
            </wp:cNvGraphicFramePr>
            <a:graphic>
              <a:graphicData uri="http://schemas.openxmlformats.org/drawingml/2006/picture">
                <pic:pic>
                  <pic:nvPicPr>
                    <pic:cNvPr id="0" name="fig_survey_chatgpt_problems.png"/>
                    <pic:cNvPicPr/>
                  </pic:nvPicPr>
                  <pic:blipFill>
                    <a:blip r:embed="rId34"/>
                    <a:stretch>
                      <a:fillRect/>
                    </a:stretch>
                  </pic:blipFill>
                  <pic:spPr>
                    <a:xfrm>
                      <a:off x="0" y="0"/>
                      <a:ext cx="4754880" cy="1901952"/>
                    </a:xfrm>
                    <a:prstGeom prst="rect"/>
                  </pic:spPr>
                </pic:pic>
              </a:graphicData>
            </a:graphic>
          </wp:inline>
        </w:drawing>
      </w:r>
    </w:p>
    <w:p>
      <w:bookmarkStart w:id="2306" w:name="fig_B.5"/>
      <w:pPr>
        <w:spacing w:after="240" w:before="0" w:line="240" w:lineRule="auto"/>
        <w:jc w:val="center"/>
      </w:pPr>
      <w:r>
        <w:rPr>
          <w:rFonts w:ascii="Times New Roman" w:hAnsi="Times New Roman"/>
          <w:b/>
          <w:i w:val="0"/>
          <w:sz w:val="22"/>
        </w:rPr>
        <w:t>Figure B.5: Problems reported with general-purpose assistants.</w:t>
      </w:r>
      <w:bookmarkEnd w:id="2306"/>
    </w:p>
    <w:p>
      <w:pPr>
        <w:keepNext/>
        <w:spacing w:before="160" w:after="80" w:line="240" w:lineRule="auto"/>
        <w:jc w:val="center"/>
      </w:pPr>
      <w:r>
        <w:drawing>
          <wp:inline xmlns:a="http://schemas.openxmlformats.org/drawingml/2006/main" xmlns:pic="http://schemas.openxmlformats.org/drawingml/2006/picture">
            <wp:extent cx="4480560" cy="1891792"/>
            <wp:docPr id="50" name="Picture 50"/>
            <wp:cNvGraphicFramePr>
              <a:graphicFrameLocks noChangeAspect="1"/>
            </wp:cNvGraphicFramePr>
            <a:graphic>
              <a:graphicData uri="http://schemas.openxmlformats.org/drawingml/2006/picture">
                <pic:pic>
                  <pic:nvPicPr>
                    <pic:cNvPr id="0" name="fig_survey_help.png"/>
                    <pic:cNvPicPr/>
                  </pic:nvPicPr>
                  <pic:blipFill>
                    <a:blip r:embed="rId35"/>
                    <a:stretch>
                      <a:fillRect/>
                    </a:stretch>
                  </pic:blipFill>
                  <pic:spPr>
                    <a:xfrm>
                      <a:off x="0" y="0"/>
                      <a:ext cx="4480560" cy="1891792"/>
                    </a:xfrm>
                    <a:prstGeom prst="rect"/>
                  </pic:spPr>
                </pic:pic>
              </a:graphicData>
            </a:graphic>
          </wp:inline>
        </w:drawing>
      </w:r>
    </w:p>
    <w:p>
      <w:bookmarkStart w:id="2307" w:name="fig_B.6"/>
      <w:pPr>
        <w:spacing w:after="240" w:before="0" w:line="240" w:lineRule="auto"/>
        <w:jc w:val="center"/>
      </w:pPr>
      <w:r>
        <w:rPr>
          <w:rFonts w:ascii="Times New Roman" w:hAnsi="Times New Roman"/>
          <w:b/>
          <w:i w:val="0"/>
          <w:sz w:val="22"/>
        </w:rPr>
        <w:t>Figure B.6: What students need more help with.</w:t>
      </w:r>
      <w:bookmarkEnd w:id="2307"/>
    </w:p>
    <w:p>
      <w:pPr>
        <w:keepNext/>
        <w:spacing w:before="160" w:after="80" w:line="240" w:lineRule="auto"/>
        <w:jc w:val="center"/>
      </w:pPr>
      <w:r>
        <w:drawing>
          <wp:inline xmlns:a="http://schemas.openxmlformats.org/drawingml/2006/main" xmlns:pic="http://schemas.openxmlformats.org/drawingml/2006/picture">
            <wp:extent cx="4754880" cy="1722323"/>
            <wp:docPr id="51" name="Picture 51"/>
            <wp:cNvGraphicFramePr>
              <a:graphicFrameLocks noChangeAspect="1"/>
            </wp:cNvGraphicFramePr>
            <a:graphic>
              <a:graphicData uri="http://schemas.openxmlformats.org/drawingml/2006/picture">
                <pic:pic>
                  <pic:nvPicPr>
                    <pic:cNvPr id="0" name="fig_survey_difficulty.png"/>
                    <pic:cNvPicPr/>
                  </pic:nvPicPr>
                  <pic:blipFill>
                    <a:blip r:embed="rId36"/>
                    <a:stretch>
                      <a:fillRect/>
                    </a:stretch>
                  </pic:blipFill>
                  <pic:spPr>
                    <a:xfrm>
                      <a:off x="0" y="0"/>
                      <a:ext cx="4754880" cy="1722323"/>
                    </a:xfrm>
                    <a:prstGeom prst="rect"/>
                  </pic:spPr>
                </pic:pic>
              </a:graphicData>
            </a:graphic>
          </wp:inline>
        </w:drawing>
      </w:r>
    </w:p>
    <w:p>
      <w:bookmarkStart w:id="2308" w:name="fig_B.7"/>
      <w:pPr>
        <w:spacing w:after="240" w:before="0" w:line="240" w:lineRule="auto"/>
        <w:jc w:val="center"/>
      </w:pPr>
      <w:r>
        <w:rPr>
          <w:rFonts w:ascii="Times New Roman" w:hAnsi="Times New Roman"/>
          <w:b/>
          <w:i w:val="0"/>
          <w:sz w:val="22"/>
        </w:rPr>
        <w:t>Figure B.7: Biggest difficulty reported while studying.</w:t>
      </w:r>
      <w:bookmarkEnd w:id="2308"/>
    </w:p>
    <w:p>
      <w:pPr>
        <w:keepNext/>
        <w:spacing w:before="160" w:after="80" w:line="240" w:lineRule="auto"/>
        <w:jc w:val="center"/>
      </w:pPr>
      <w:r>
        <w:drawing>
          <wp:inline xmlns:a="http://schemas.openxmlformats.org/drawingml/2006/main" xmlns:pic="http://schemas.openxmlformats.org/drawingml/2006/picture">
            <wp:extent cx="4480560" cy="1891792"/>
            <wp:docPr id="52" name="Picture 52"/>
            <wp:cNvGraphicFramePr>
              <a:graphicFrameLocks noChangeAspect="1"/>
            </wp:cNvGraphicFramePr>
            <a:graphic>
              <a:graphicData uri="http://schemas.openxmlformats.org/drawingml/2006/picture">
                <pic:pic>
                  <pic:nvPicPr>
                    <pic:cNvPr id="0" name="fig_survey_boardapp.png"/>
                    <pic:cNvPicPr/>
                  </pic:nvPicPr>
                  <pic:blipFill>
                    <a:blip r:embed="rId37"/>
                    <a:stretch>
                      <a:fillRect/>
                    </a:stretch>
                  </pic:blipFill>
                  <pic:spPr>
                    <a:xfrm>
                      <a:off x="0" y="0"/>
                      <a:ext cx="4480560" cy="1891792"/>
                    </a:xfrm>
                    <a:prstGeom prst="rect"/>
                  </pic:spPr>
                </pic:pic>
              </a:graphicData>
            </a:graphic>
          </wp:inline>
        </w:drawing>
      </w:r>
    </w:p>
    <w:p>
      <w:bookmarkStart w:id="2309" w:name="fig_B.8"/>
      <w:pPr>
        <w:spacing w:after="240" w:before="0" w:line="240" w:lineRule="auto"/>
        <w:jc w:val="center"/>
      </w:pPr>
      <w:r>
        <w:rPr>
          <w:rFonts w:ascii="Times New Roman" w:hAnsi="Times New Roman"/>
          <w:b/>
          <w:i w:val="0"/>
          <w:sz w:val="22"/>
        </w:rPr>
        <w:t>Figure B.8: Value of an application tied to the board syllabus.</w:t>
      </w:r>
      <w:bookmarkEnd w:id="2309"/>
    </w:p>
    <w:p>
      <w:pPr>
        <w:keepNext/>
        <w:spacing w:before="160" w:after="80" w:line="240" w:lineRule="auto"/>
        <w:jc w:val="center"/>
      </w:pPr>
      <w:r>
        <w:drawing>
          <wp:inline xmlns:a="http://schemas.openxmlformats.org/drawingml/2006/main" xmlns:pic="http://schemas.openxmlformats.org/drawingml/2006/picture">
            <wp:extent cx="4480560" cy="1891792"/>
            <wp:docPr id="53" name="Picture 53"/>
            <wp:cNvGraphicFramePr>
              <a:graphicFrameLocks noChangeAspect="1"/>
            </wp:cNvGraphicFramePr>
            <a:graphic>
              <a:graphicData uri="http://schemas.openxmlformats.org/drawingml/2006/picture">
                <pic:pic>
                  <pic:nvPicPr>
                    <pic:cNvPr id="0" name="fig_survey_chatbot_test.png"/>
                    <pic:cNvPicPr/>
                  </pic:nvPicPr>
                  <pic:blipFill>
                    <a:blip r:embed="rId99"/>
                    <a:stretch>
                      <a:fillRect/>
                    </a:stretch>
                  </pic:blipFill>
                  <pic:spPr>
                    <a:xfrm>
                      <a:off x="0" y="0"/>
                      <a:ext cx="4480560" cy="1891792"/>
                    </a:xfrm>
                    <a:prstGeom prst="rect"/>
                  </pic:spPr>
                </pic:pic>
              </a:graphicData>
            </a:graphic>
          </wp:inline>
        </w:drawing>
      </w:r>
    </w:p>
    <w:p>
      <w:bookmarkStart w:id="2310" w:name="fig_B.9"/>
      <w:pPr>
        <w:spacing w:after="240" w:before="0" w:line="240" w:lineRule="auto"/>
        <w:jc w:val="center"/>
      </w:pPr>
      <w:r>
        <w:rPr>
          <w:rFonts w:ascii="Times New Roman" w:hAnsi="Times New Roman"/>
          <w:b/>
          <w:i w:val="0"/>
          <w:sz w:val="22"/>
        </w:rPr>
        <w:t>Figure B.9: Value of a chatbot that tests, marks and explains.</w:t>
      </w:r>
      <w:bookmarkEnd w:id="2310"/>
    </w:p>
    <w:p>
      <w:pPr>
        <w:keepNext/>
        <w:spacing w:before="160" w:after="80" w:line="240" w:lineRule="auto"/>
        <w:jc w:val="center"/>
      </w:pPr>
      <w:r>
        <w:drawing>
          <wp:inline xmlns:a="http://schemas.openxmlformats.org/drawingml/2006/main" xmlns:pic="http://schemas.openxmlformats.org/drawingml/2006/picture">
            <wp:extent cx="4480560" cy="1891792"/>
            <wp:docPr id="54" name="Picture 54"/>
            <wp:cNvGraphicFramePr>
              <a:graphicFrameLocks noChangeAspect="1"/>
            </wp:cNvGraphicFramePr>
            <a:graphic>
              <a:graphicData uri="http://schemas.openxmlformats.org/drawingml/2006/picture">
                <pic:pic>
                  <pic:nvPicPr>
                    <pic:cNvPr id="0" name="fig_survey_downloads.png"/>
                    <pic:cNvPicPr/>
                  </pic:nvPicPr>
                  <pic:blipFill>
                    <a:blip r:embed="rId38"/>
                    <a:stretch>
                      <a:fillRect/>
                    </a:stretch>
                  </pic:blipFill>
                  <pic:spPr>
                    <a:xfrm>
                      <a:off x="0" y="0"/>
                      <a:ext cx="4480560" cy="1891792"/>
                    </a:xfrm>
                    <a:prstGeom prst="rect"/>
                  </pic:spPr>
                </pic:pic>
              </a:graphicData>
            </a:graphic>
          </wp:inline>
        </w:drawing>
      </w:r>
    </w:p>
    <w:p>
      <w:bookmarkStart w:id="2311" w:name="fig_B.10"/>
      <w:pPr>
        <w:spacing w:after="240" w:before="0" w:line="240" w:lineRule="auto"/>
        <w:jc w:val="center"/>
      </w:pPr>
      <w:r>
        <w:rPr>
          <w:rFonts w:ascii="Times New Roman" w:hAnsi="Times New Roman"/>
          <w:b/>
          <w:i w:val="0"/>
          <w:sz w:val="22"/>
        </w:rPr>
        <w:t>Figure B.10: Ease of finding past papers and textbooks online.</w:t>
      </w:r>
      <w:bookmarkEnd w:id="2311"/>
    </w:p>
    <w:p>
      <w:pPr>
        <w:keepNext/>
        <w:spacing w:before="160" w:after="80" w:line="240" w:lineRule="auto"/>
        <w:jc w:val="center"/>
      </w:pPr>
      <w:r>
        <w:drawing>
          <wp:inline xmlns:a="http://schemas.openxmlformats.org/drawingml/2006/main" xmlns:pic="http://schemas.openxmlformats.org/drawingml/2006/picture">
            <wp:extent cx="4480560" cy="1891792"/>
            <wp:docPr id="55" name="Picture 55"/>
            <wp:cNvGraphicFramePr>
              <a:graphicFrameLocks noChangeAspect="1"/>
            </wp:cNvGraphicFramePr>
            <a:graphic>
              <a:graphicData uri="http://schemas.openxmlformats.org/drawingml/2006/picture">
                <pic:pic>
                  <pic:nvPicPr>
                    <pic:cNvPr id="0" name="fig_survey_boardvsonline.png"/>
                    <pic:cNvPicPr/>
                  </pic:nvPicPr>
                  <pic:blipFill>
                    <a:blip r:embed="rId18"/>
                    <a:stretch>
                      <a:fillRect/>
                    </a:stretch>
                  </pic:blipFill>
                  <pic:spPr>
                    <a:xfrm>
                      <a:off x="0" y="0"/>
                      <a:ext cx="4480560" cy="1891792"/>
                    </a:xfrm>
                    <a:prstGeom prst="rect"/>
                  </pic:spPr>
                </pic:pic>
              </a:graphicData>
            </a:graphic>
          </wp:inline>
        </w:drawing>
      </w:r>
    </w:p>
    <w:p>
      <w:bookmarkStart w:id="2312" w:name="fig_B.11"/>
      <w:pPr>
        <w:spacing w:after="240" w:before="0" w:line="240" w:lineRule="auto"/>
        <w:jc w:val="center"/>
      </w:pPr>
      <w:r>
        <w:rPr>
          <w:rFonts w:ascii="Times New Roman" w:hAnsi="Times New Roman"/>
          <w:b/>
          <w:i w:val="0"/>
          <w:sz w:val="22"/>
        </w:rPr>
        <w:t>Figure B.11: Mismatch between board content and online material.</w:t>
      </w:r>
      <w:bookmarkEnd w:id="2312"/>
    </w:p>
    <w:p>
      <w:pPr>
        <w:keepNext/>
        <w:spacing w:before="160" w:after="80" w:line="240" w:lineRule="auto"/>
        <w:jc w:val="center"/>
      </w:pPr>
      <w:r>
        <w:drawing>
          <wp:inline xmlns:a="http://schemas.openxmlformats.org/drawingml/2006/main" xmlns:pic="http://schemas.openxmlformats.org/drawingml/2006/picture">
            <wp:extent cx="4754880" cy="2620467"/>
            <wp:docPr id="56" name="Picture 56"/>
            <wp:cNvGraphicFramePr>
              <a:graphicFrameLocks noChangeAspect="1"/>
            </wp:cNvGraphicFramePr>
            <a:graphic>
              <a:graphicData uri="http://schemas.openxmlformats.org/drawingml/2006/picture">
                <pic:pic>
                  <pic:nvPicPr>
                    <pic:cNvPr id="0" name="fig_survey_features.png"/>
                    <pic:cNvPicPr/>
                  </pic:nvPicPr>
                  <pic:blipFill>
                    <a:blip r:embed="rId39"/>
                    <a:stretch>
                      <a:fillRect/>
                    </a:stretch>
                  </pic:blipFill>
                  <pic:spPr>
                    <a:xfrm>
                      <a:off x="0" y="0"/>
                      <a:ext cx="4754880" cy="2620467"/>
                    </a:xfrm>
                    <a:prstGeom prst="rect"/>
                  </pic:spPr>
                </pic:pic>
              </a:graphicData>
            </a:graphic>
          </wp:inline>
        </w:drawing>
      </w:r>
    </w:p>
    <w:p>
      <w:bookmarkStart w:id="2313" w:name="fig_B.12"/>
      <w:pPr>
        <w:spacing w:after="240" w:before="0" w:line="240" w:lineRule="auto"/>
        <w:jc w:val="center"/>
      </w:pPr>
      <w:r>
        <w:rPr>
          <w:rFonts w:ascii="Times New Roman" w:hAnsi="Times New Roman"/>
          <w:b/>
          <w:i w:val="0"/>
          <w:sz w:val="22"/>
        </w:rPr>
        <w:t>Figure B.12: Features asked for in a learning application.</w:t>
      </w:r>
      <w:bookmarkEnd w:id="2313"/>
    </w:p>
    <w:p>
      <w:bookmarkStart w:id="2314" w:name="h2_421"/>
      <w:pPr>
        <w:keepNext/>
        <w:tabs>
          <w:tab w:pos="864" w:val="left"/>
        </w:tabs>
        <w:spacing w:before="240" w:after="120" w:line="360" w:lineRule="auto"/>
        <w:jc w:val="left"/>
      </w:pPr>
      <w:r>
        <w:rPr>
          <w:rFonts w:ascii="Times New Roman" w:hAnsi="Times New Roman"/>
          <w:b w:val="0"/>
          <w:sz w:val="24"/>
        </w:rPr>
        <w:t>B.5</w:t>
        <w:tab/>
        <w:t>LIMITATIONS OF THE SURVEY</w:t>
      </w:r>
      <w:bookmarkEnd w:id="2314"/>
    </w:p>
    <w:p>
      <w:pPr>
        <w:spacing w:after="120" w:before="0" w:line="360" w:lineRule="auto"/>
        <w:ind w:firstLine="720"/>
        <w:jc w:val="both"/>
      </w:pPr>
      <w:r>
        <w:rPr>
          <w:rFonts w:ascii="Times New Roman" w:hAnsi="Times New Roman"/>
          <w:b w:val="0"/>
          <w:i w:val="0"/>
          <w:sz w:val="24"/>
        </w:rPr>
        <w:t>Three limitations should be kept in mind when reading these results. The sample of forty-eight is a convenience sample of students the team could reach, so it is not a random sample of Pakistani school students and the percentages carry no claim of national representativeness. Class 11 and Class 12 supply 72.9 per cent of the responses, so the views of Class 9 and Class 10 students are under-represented. Finally, the questions on the value of a board-syllabus application and of a marking chatbot describe products that did not yet exist, and stated interest in a hypothetical product is weaker evidence than observed behaviour. The behavioural questions ask where students study, what they do when stuck, and what they already use. Those should carry more weight in the analysis than the two questions about a proposed product, even though the proposed-product questions produced the largest majorities.</w:t>
      </w:r>
    </w:p>
    <w:p>
      <w:pPr>
        <w:sectPr>
          <w:headerReference w:type="default" r:id="rId95"/>
          <w:headerReference w:type="first" r:id="rId96"/>
          <w:footerReference w:type="default" r:id="rId97"/>
          <w:footerReference w:type="first" r:id="rId98"/>
          <w:pgSz w:w="11906" w:h="16838"/>
          <w:pgMar w:top="1701" w:right="1701" w:bottom="1701" w:left="2154" w:header="720" w:footer="720" w:gutter="0"/>
          <w:cols w:space="720"/>
          <w:titlePg/>
          <w:docGrid w:linePitch="360"/>
          <w:pgNumType w:fmt="decimal"/>
        </w:sectPr>
      </w:pPr>
    </w:p>
    <w:p>
      <w:bookmarkStart w:id="2315" w:name="h_C"/>
      <w:pPr>
        <w:keepNext/>
        <w:spacing w:after="360" w:before="0" w:line="360" w:lineRule="auto"/>
        <w:jc w:val="center"/>
      </w:pPr>
      <w:r>
        <w:rPr>
          <w:rFonts w:ascii="Times New Roman" w:hAnsi="Times New Roman"/>
          <w:b/>
          <w:i w:val="0"/>
          <w:sz w:val="28"/>
        </w:rPr>
        <w:t>APPENDIX C:  SELECTED CODE LISTINGS</w:t>
      </w:r>
      <w:bookmarkEnd w:id="2315"/>
    </w:p>
    <w:p>
      <w:pPr>
        <w:spacing w:after="120" w:before="0" w:line="360" w:lineRule="auto"/>
        <w:ind w:firstLine="720"/>
        <w:jc w:val="both"/>
      </w:pPr>
      <w:r>
        <w:rPr>
          <w:rFonts w:ascii="Times New Roman" w:hAnsi="Times New Roman"/>
          <w:b w:val="0"/>
          <w:i w:val="0"/>
          <w:sz w:val="24"/>
        </w:rPr>
        <w:t>The listings below complement those given in Chapter 6. They are reproduced from the delivered codebase.</w:t>
      </w:r>
    </w:p>
    <w:p>
      <w:bookmarkStart w:id="2316" w:name="h2_423"/>
      <w:pPr>
        <w:keepNext/>
        <w:tabs>
          <w:tab w:pos="864" w:val="left"/>
        </w:tabs>
        <w:spacing w:before="240" w:after="120" w:line="360" w:lineRule="auto"/>
        <w:jc w:val="left"/>
      </w:pPr>
      <w:r>
        <w:rPr>
          <w:rFonts w:ascii="Times New Roman" w:hAnsi="Times New Roman"/>
          <w:b w:val="0"/>
          <w:sz w:val="24"/>
        </w:rPr>
        <w:t>C.1</w:t>
        <w:tab/>
        <w:t>PROMPT TEMPLATE — TEACHER AGENT</w:t>
      </w:r>
      <w:bookmarkEnd w:id="2316"/>
    </w:p>
    <w:p>
      <w:pPr>
        <w:keepNext/>
        <w:spacing w:after="80" w:before="200" w:line="240" w:lineRule="auto"/>
        <w:jc w:val="left"/>
      </w:pPr>
      <w:r>
        <w:rPr>
          <w:rFonts w:ascii="Times New Roman" w:hAnsi="Times New Roman"/>
          <w:b/>
          <w:i w:val="0"/>
          <w:sz w:val="22"/>
        </w:rPr>
        <w:t>Listing C.1: The teacher agent prompt template (abridged)</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You are an AI tutor for Pakistani students.</w:t>
            </w:r>
          </w:p>
          <w:p>
            <w:pPr>
              <w:spacing w:line="240" w:lineRule="auto" w:after="0" w:before="0"/>
              <w:jc w:val="left"/>
            </w:pPr>
            <w:r>
              <w:rPr>
                <w:rFonts w:ascii="Consolas" w:hAnsi="Consolas"/>
                <w:sz w:val="17"/>
              </w:rPr>
              <w:t>Class: {class_level} | Board: {board} | Subject: {subject}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RULES:</w:t>
            </w:r>
          </w:p>
          <w:p>
            <w:pPr>
              <w:spacing w:line="240" w:lineRule="auto" w:after="0" w:before="0"/>
              <w:jc w:val="left"/>
            </w:pPr>
            <w:r>
              <w:rPr>
                <w:rFonts w:ascii="Consolas" w:hAnsi="Consolas"/>
                <w:sz w:val="17"/>
              </w:rPr>
              <w:t>- Prefer using the provided textbook/keybook content as the primary source.</w:t>
            </w:r>
          </w:p>
          <w:p>
            <w:pPr>
              <w:spacing w:line="240" w:lineRule="auto" w:after="0" w:before="0"/>
              <w:jc w:val="left"/>
            </w:pPr>
            <w:r>
              <w:rPr>
                <w:rFonts w:ascii="Consolas" w:hAnsi="Consolas"/>
                <w:sz w:val="17"/>
              </w:rPr>
              <w:t>- If the exact topic is NOT available in the textbook/keybook, you MAY answer using</w:t>
            </w:r>
          </w:p>
          <w:p>
            <w:pPr>
              <w:spacing w:line="240" w:lineRule="auto" w:after="0" w:before="0"/>
              <w:jc w:val="left"/>
            </w:pPr>
            <w:r>
              <w:rPr>
                <w:rFonts w:ascii="Consolas" w:hAnsi="Consolas"/>
                <w:sz w:val="17"/>
              </w:rPr>
              <w:t xml:space="preserve">  general knowledge for basic conceptual understanding.</w:t>
            </w:r>
          </w:p>
          <w:p>
            <w:pPr>
              <w:spacing w:line="240" w:lineRule="auto" w:after="0" w:before="0"/>
              <w:jc w:val="left"/>
            </w:pPr>
            <w:r>
              <w:rPr>
                <w:rFonts w:ascii="Consolas" w:hAnsi="Consolas"/>
                <w:sz w:val="17"/>
              </w:rPr>
              <w:t>- When using general knowledge, clearly mention:</w:t>
            </w:r>
          </w:p>
          <w:p>
            <w:pPr>
              <w:spacing w:line="240" w:lineRule="auto" w:after="0" w:before="0"/>
              <w:jc w:val="left"/>
            </w:pPr>
            <w:r>
              <w:rPr>
                <w:rFonts w:ascii="Consolas" w:hAnsi="Consolas"/>
                <w:sz w:val="17"/>
              </w:rPr>
              <w:t xml:space="preserve">  "This explanation is not directly available in your {class_level} {subject}</w:t>
            </w:r>
          </w:p>
          <w:p>
            <w:pPr>
              <w:spacing w:line="240" w:lineRule="auto" w:after="0" w:before="0"/>
              <w:jc w:val="left"/>
            </w:pPr>
            <w:r>
              <w:rPr>
                <w:rFonts w:ascii="Consolas" w:hAnsi="Consolas"/>
                <w:sz w:val="17"/>
              </w:rPr>
              <w:t xml:space="preserve">   textbook, but here is a simple general explanation."</w:t>
            </w:r>
          </w:p>
          <w:p>
            <w:pPr>
              <w:spacing w:line="240" w:lineRule="auto" w:after="0" w:before="0"/>
              <w:jc w:val="left"/>
            </w:pPr>
            <w:r>
              <w:rPr>
                <w:rFonts w:ascii="Consolas" w:hAnsi="Consolas"/>
                <w:sz w:val="17"/>
              </w:rPr>
              <w:t>- Never invent textbook references or page numbers.</w:t>
            </w:r>
          </w:p>
          <w:p>
            <w:pPr>
              <w:spacing w:line="240" w:lineRule="auto" w:after="0" w:before="0"/>
              <w:jc w:val="left"/>
            </w:pPr>
            <w:r>
              <w:rPr>
                <w:rFonts w:ascii="Consolas" w:hAnsi="Consolas"/>
                <w:sz w:val="17"/>
              </w:rPr>
              <w:t>- Never say "no response".</w:t>
            </w:r>
          </w:p>
          <w:p>
            <w:pPr>
              <w:spacing w:line="240" w:lineRule="auto" w:after="0" w:before="0"/>
              <w:jc w:val="left"/>
            </w:pPr>
            <w:r>
              <w:rPr>
                <w:rFonts w:ascii="Consolas" w:hAnsi="Consolas"/>
                <w:sz w:val="17"/>
              </w:rPr>
              <w:t>- Use simple, student-friendly words.</w:t>
            </w:r>
          </w:p>
          <w:p>
            <w:pPr>
              <w:spacing w:line="240" w:lineRule="auto" w:after="0" w:before="0"/>
              <w:jc w:val="left"/>
            </w:pPr>
            <w:r>
              <w:rPr>
                <w:rFonts w:ascii="Consolas" w:hAnsi="Consolas"/>
                <w:sz w:val="17"/>
              </w:rPr>
              <w:t>- Keep answers concise, clear, and exam-focused.</w:t>
            </w:r>
          </w:p>
          <w:p>
            <w:pPr>
              <w:spacing w:line="240" w:lineRule="auto" w:after="0" w:before="0"/>
              <w:jc w:val="left"/>
            </w:pPr>
            <w:r>
              <w:rPr>
                <w:rFonts w:ascii="Consolas" w:hAnsi="Consolas"/>
                <w:sz w:val="17"/>
              </w:rPr>
              <w:t>- Language: reply in the same language the student used (English or Urdu).</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FORMAT (adapt based on question type):</w:t>
            </w:r>
          </w:p>
          <w:p>
            <w:pPr>
              <w:spacing w:line="240" w:lineRule="auto" w:after="0" w:before="0"/>
              <w:jc w:val="left"/>
            </w:pPr>
            <w:r>
              <w:rPr>
                <w:rFonts w:ascii="Consolas" w:hAnsi="Consolas"/>
                <w:sz w:val="17"/>
              </w:rPr>
              <w:t>- "What is / Define"      -&gt; Definition + explanation + key points + example</w:t>
            </w:r>
          </w:p>
          <w:p>
            <w:pPr>
              <w:spacing w:line="240" w:lineRule="auto" w:after="0" w:before="0"/>
              <w:jc w:val="left"/>
            </w:pPr>
            <w:r>
              <w:rPr>
                <w:rFonts w:ascii="Consolas" w:hAnsi="Consolas"/>
                <w:sz w:val="17"/>
              </w:rPr>
              <w:t>- "Explain / How / Why"   -&gt; Direct paragraph explanation</w:t>
            </w:r>
          </w:p>
          <w:p>
            <w:pPr>
              <w:spacing w:line="240" w:lineRule="auto" w:after="0" w:before="0"/>
              <w:jc w:val="left"/>
            </w:pPr>
            <w:r>
              <w:rPr>
                <w:rFonts w:ascii="Consolas" w:hAnsi="Consolas"/>
                <w:sz w:val="17"/>
              </w:rPr>
              <w:t>- "Difference / Compare"  -&gt; X: ... | Y: ... | Key difference: ...</w:t>
            </w:r>
          </w:p>
          <w:p>
            <w:pPr>
              <w:spacing w:line="240" w:lineRule="auto" w:after="0" w:before="0"/>
              <w:jc w:val="left"/>
            </w:pPr>
            <w:r>
              <w:rPr>
                <w:rFonts w:ascii="Consolas" w:hAnsi="Consolas"/>
                <w:sz w:val="17"/>
              </w:rPr>
              <w:t>- "Name / List / Give"    -&gt; Numbered list</w:t>
            </w:r>
          </w:p>
          <w:p>
            <w:pPr>
              <w:spacing w:line="240" w:lineRule="auto" w:after="0" w:before="0"/>
              <w:jc w:val="left"/>
            </w:pPr>
            <w:r>
              <w:rPr>
                <w:rFonts w:ascii="Consolas" w:hAnsi="Consolas"/>
                <w:sz w:val="17"/>
              </w:rPr>
              <w:t>- "Function of / Purpose" -&gt; 2-3 sentences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MATHS ONLY:</w:t>
            </w:r>
          </w:p>
          <w:p>
            <w:pPr>
              <w:spacing w:line="240" w:lineRule="auto" w:after="0" w:before="0"/>
              <w:jc w:val="left"/>
            </w:pPr>
            <w:r>
              <w:rPr>
                <w:rFonts w:ascii="Consolas" w:hAnsi="Consolas"/>
                <w:sz w:val="17"/>
              </w:rPr>
              <w:t>Given: | To Find: | Method: [from textbook]</w:t>
            </w:r>
          </w:p>
          <w:p>
            <w:pPr>
              <w:spacing w:line="240" w:lineRule="auto" w:after="0" w:before="0"/>
              <w:jc w:val="left"/>
            </w:pPr>
            <w:r>
              <w:rPr>
                <w:rFonts w:ascii="Consolas" w:hAnsi="Consolas"/>
                <w:sz w:val="17"/>
              </w:rPr>
              <w:t>Step 1: [rule/formula used]</w:t>
            </w:r>
          </w:p>
          <w:p>
            <w:pPr>
              <w:spacing w:line="240" w:lineRule="auto" w:after="0" w:before="0"/>
              <w:jc w:val="left"/>
            </w:pPr>
            <w:r>
              <w:rPr>
                <w:rFonts w:ascii="Consolas" w:hAnsi="Consolas"/>
                <w:sz w:val="17"/>
              </w:rPr>
              <w:t>Step 2: ...</w:t>
            </w:r>
          </w:p>
          <w:p>
            <w:pPr>
              <w:spacing w:line="240" w:lineRule="auto" w:after="0" w:before="0"/>
              <w:jc w:val="left"/>
            </w:pPr>
            <w:r>
              <w:rPr>
                <w:rFonts w:ascii="Consolas" w:hAnsi="Consolas"/>
                <w:sz w:val="17"/>
              </w:rPr>
              <w:t>Answer: [with units]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CONTENT:</w:t>
            </w:r>
          </w:p>
          <w:p>
            <w:pPr>
              <w:spacing w:line="240" w:lineRule="auto" w:after="0" w:before="0"/>
              <w:jc w:val="left"/>
            </w:pPr>
            <w:r>
              <w:rPr>
                <w:rFonts w:ascii="Consolas" w:hAnsi="Consolas"/>
                <w:sz w:val="17"/>
              </w:rPr>
              <w:t>{context}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Question: {question}</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Answer:</w:t>
            </w:r>
          </w:p>
        </w:tc>
      </w:tr>
    </w:tbl>
    <w:p>
      <w:pPr>
        <w:spacing w:after="200" w:before="40" w:line="240" w:lineRule="auto"/>
        <w:jc w:val="left"/>
      </w:pPr>
      <w:r>
        <w:rPr>
          <w:rFonts w:ascii="Times New Roman" w:hAnsi="Times New Roman"/>
          <w:b w:val="0"/>
          <w:i/>
          <w:color w:val="555555"/>
          <w:sz w:val="18"/>
        </w:rPr>
        <w:t>Source: ai-service/prompts/teacher.txt</w:t>
      </w:r>
    </w:p>
    <w:p>
      <w:bookmarkStart w:id="2317" w:name="h2_424"/>
      <w:pPr>
        <w:keepNext/>
        <w:tabs>
          <w:tab w:pos="864" w:val="left"/>
        </w:tabs>
        <w:spacing w:before="240" w:after="120" w:line="360" w:lineRule="auto"/>
        <w:jc w:val="left"/>
      </w:pPr>
      <w:r>
        <w:rPr>
          <w:rFonts w:ascii="Times New Roman" w:hAnsi="Times New Roman"/>
          <w:b w:val="0"/>
          <w:sz w:val="24"/>
        </w:rPr>
        <w:t>C.2</w:t>
        <w:tab/>
        <w:t>PROMPT TEMPLATE — EVALUATOR</w:t>
      </w:r>
      <w:bookmarkEnd w:id="2317"/>
    </w:p>
    <w:p>
      <w:pPr>
        <w:keepNext/>
        <w:spacing w:after="80" w:before="200" w:line="240" w:lineRule="auto"/>
        <w:jc w:val="left"/>
      </w:pPr>
      <w:r>
        <w:rPr>
          <w:rFonts w:ascii="Times New Roman" w:hAnsi="Times New Roman"/>
          <w:b/>
          <w:i w:val="0"/>
          <w:sz w:val="22"/>
        </w:rPr>
        <w:t>Listing C.2: The evaluator prompt template (abridged)</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You are an exam evaluator for Pakistani students.</w:t>
            </w:r>
          </w:p>
          <w:p>
            <w:pPr>
              <w:spacing w:line="240" w:lineRule="auto" w:after="0" w:before="0"/>
              <w:jc w:val="left"/>
            </w:pPr>
            <w:r>
              <w:rPr>
                <w:rFonts w:ascii="Consolas" w:hAnsi="Consolas"/>
                <w:sz w:val="17"/>
              </w:rPr>
              <w:t>Class: {class_level} | Board: {board} | Subject: {subject}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Evaluate the student answer based ONLY on the textbook content below.</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MARKING SCHEME:</w:t>
            </w:r>
          </w:p>
          <w:p>
            <w:pPr>
              <w:spacing w:line="240" w:lineRule="auto" w:after="0" w:before="0"/>
              <w:jc w:val="left"/>
            </w:pPr>
            <w:r>
              <w:rPr>
                <w:rFonts w:ascii="Consolas" w:hAnsi="Consolas"/>
                <w:sz w:val="17"/>
              </w:rPr>
              <w:t>- MCQ = 1 mark   - Short Question = 3 marks   - Long Question = 8 marks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SCORING RULES:</w:t>
            </w:r>
          </w:p>
          <w:p>
            <w:pPr>
              <w:spacing w:line="240" w:lineRule="auto" w:after="0" w:before="0"/>
              <w:jc w:val="left"/>
            </w:pPr>
            <w:r>
              <w:rPr>
                <w:rFonts w:ascii="Consolas" w:hAnsi="Consolas"/>
                <w:sz w:val="17"/>
              </w:rPr>
              <w:t>For MCQs:            1 = correct, 0 = incorrect</w:t>
            </w:r>
          </w:p>
          <w:p>
            <w:pPr>
              <w:spacing w:line="240" w:lineRule="auto" w:after="0" w:before="0"/>
              <w:jc w:val="left"/>
            </w:pPr>
            <w:r>
              <w:rPr>
                <w:rFonts w:ascii="Consolas" w:hAnsi="Consolas"/>
                <w:sz w:val="17"/>
              </w:rPr>
              <w:t>For Short Questions: 3 = complete and correct</w:t>
            </w:r>
          </w:p>
          <w:p>
            <w:pPr>
              <w:spacing w:line="240" w:lineRule="auto" w:after="0" w:before="0"/>
              <w:jc w:val="left"/>
            </w:pPr>
            <w:r>
              <w:rPr>
                <w:rFonts w:ascii="Consolas" w:hAnsi="Consolas"/>
                <w:sz w:val="17"/>
              </w:rPr>
              <w:t xml:space="preserve">                     2 = mostly correct with minor missing points</w:t>
            </w:r>
          </w:p>
          <w:p>
            <w:pPr>
              <w:spacing w:line="240" w:lineRule="auto" w:after="0" w:before="0"/>
              <w:jc w:val="left"/>
            </w:pPr>
            <w:r>
              <w:rPr>
                <w:rFonts w:ascii="Consolas" w:hAnsi="Consolas"/>
                <w:sz w:val="17"/>
              </w:rPr>
              <w:t xml:space="preserve">                     1 = partially correct</w:t>
            </w:r>
          </w:p>
          <w:p>
            <w:pPr>
              <w:spacing w:line="240" w:lineRule="auto" w:after="0" w:before="0"/>
              <w:jc w:val="left"/>
            </w:pPr>
            <w:r>
              <w:rPr>
                <w:rFonts w:ascii="Consolas" w:hAnsi="Consolas"/>
                <w:sz w:val="17"/>
              </w:rPr>
              <w:t xml:space="preserve">                     0 = incorrect</w:t>
            </w:r>
          </w:p>
          <w:p>
            <w:pPr>
              <w:spacing w:line="240" w:lineRule="auto" w:after="0" w:before="0"/>
              <w:jc w:val="left"/>
            </w:pPr>
            <w:r>
              <w:rPr>
                <w:rFonts w:ascii="Consolas" w:hAnsi="Consolas"/>
                <w:sz w:val="17"/>
              </w:rPr>
              <w:t>For Long Questions:  8 = complete and accurate</w:t>
            </w:r>
          </w:p>
          <w:p>
            <w:pPr>
              <w:spacing w:line="240" w:lineRule="auto" w:after="0" w:before="0"/>
              <w:jc w:val="left"/>
            </w:pPr>
            <w:r>
              <w:rPr>
                <w:rFonts w:ascii="Consolas" w:hAnsi="Consolas"/>
                <w:sz w:val="17"/>
              </w:rPr>
              <w:t xml:space="preserve">                     6-7 = mostly correct with small missing details</w:t>
            </w:r>
          </w:p>
          <w:p>
            <w:pPr>
              <w:spacing w:line="240" w:lineRule="auto" w:after="0" w:before="0"/>
              <w:jc w:val="left"/>
            </w:pPr>
            <w:r>
              <w:rPr>
                <w:rFonts w:ascii="Consolas" w:hAnsi="Consolas"/>
                <w:sz w:val="17"/>
              </w:rPr>
              <w:t xml:space="preserve">                     4-5 = partially correct</w:t>
            </w:r>
          </w:p>
          <w:p>
            <w:pPr>
              <w:spacing w:line="240" w:lineRule="auto" w:after="0" w:before="0"/>
              <w:jc w:val="left"/>
            </w:pPr>
            <w:r>
              <w:rPr>
                <w:rFonts w:ascii="Consolas" w:hAnsi="Consolas"/>
                <w:sz w:val="17"/>
              </w:rPr>
              <w:t xml:space="preserve">                     2-3 = mostly incorrect</w:t>
            </w:r>
          </w:p>
          <w:p>
            <w:pPr>
              <w:spacing w:line="240" w:lineRule="auto" w:after="0" w:before="0"/>
              <w:jc w:val="left"/>
            </w:pPr>
            <w:r>
              <w:rPr>
                <w:rFonts w:ascii="Consolas" w:hAnsi="Consolas"/>
                <w:sz w:val="17"/>
              </w:rPr>
              <w:t xml:space="preserve">                     0-1 = completely wrong</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RULES:</w:t>
            </w:r>
          </w:p>
          <w:p>
            <w:pPr>
              <w:spacing w:line="240" w:lineRule="auto" w:after="0" w:before="0"/>
              <w:jc w:val="left"/>
            </w:pPr>
            <w:r>
              <w:rPr>
                <w:rFonts w:ascii="Consolas" w:hAnsi="Consolas"/>
                <w:sz w:val="17"/>
              </w:rPr>
              <w:t>- Evaluate ONLY from the provided textbook content.</w:t>
            </w:r>
          </w:p>
          <w:p>
            <w:pPr>
              <w:spacing w:line="240" w:lineRule="auto" w:after="0" w:before="0"/>
              <w:jc w:val="left"/>
            </w:pPr>
            <w:r>
              <w:rPr>
                <w:rFonts w:ascii="Consolas" w:hAnsi="Consolas"/>
                <w:sz w:val="17"/>
              </w:rPr>
              <w:t>- One sentence on what was correct. One sentence on what was missing.</w:t>
            </w:r>
          </w:p>
          <w:p>
            <w:pPr>
              <w:spacing w:line="240" w:lineRule="auto" w:after="0" w:before="0"/>
              <w:jc w:val="left"/>
            </w:pPr>
            <w:r>
              <w:rPr>
                <w:rFonts w:ascii="Consolas" w:hAnsi="Consolas"/>
                <w:sz w:val="17"/>
              </w:rPr>
              <w:t>- For Maths: identify the exact wrong step and provide the correction.</w:t>
            </w:r>
          </w:p>
          <w:p>
            <w:pPr>
              <w:spacing w:line="240" w:lineRule="auto" w:after="0" w:before="0"/>
              <w:jc w:val="left"/>
            </w:pPr>
            <w:r>
              <w:rPr>
                <w:rFonts w:ascii="Consolas" w:hAnsi="Consolas"/>
                <w:sz w:val="17"/>
              </w:rPr>
              <w:t>- Never give marks above the maximum allowed for the question type.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OUTPUT FORMAT (strictly follow this):</w:t>
            </w:r>
          </w:p>
          <w:p>
            <w:pPr>
              <w:spacing w:line="240" w:lineRule="auto" w:after="0" w:before="0"/>
              <w:jc w:val="left"/>
            </w:pPr>
            <w:r>
              <w:rPr>
                <w:rFonts w:ascii="Consolas" w:hAnsi="Consolas"/>
                <w:sz w:val="17"/>
              </w:rPr>
              <w:t>SCORE: [earned marks]/[total marks]</w:t>
            </w:r>
          </w:p>
          <w:p>
            <w:pPr>
              <w:spacing w:line="240" w:lineRule="auto" w:after="0" w:before="0"/>
              <w:jc w:val="left"/>
            </w:pPr>
            <w:r>
              <w:rPr>
                <w:rFonts w:ascii="Consolas" w:hAnsi="Consolas"/>
                <w:sz w:val="17"/>
              </w:rPr>
              <w:t>FEEDBACK: [maximum 2-3 short sentences]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CONTENT:</w:t>
            </w:r>
          </w:p>
          <w:p>
            <w:pPr>
              <w:spacing w:line="240" w:lineRule="auto" w:after="0" w:before="0"/>
              <w:jc w:val="left"/>
            </w:pPr>
            <w:r>
              <w:rPr>
                <w:rFonts w:ascii="Consolas" w:hAnsi="Consolas"/>
                <w:sz w:val="17"/>
              </w:rPr>
              <w:t>{context}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Question: {question}</w:t>
            </w:r>
          </w:p>
          <w:p>
            <w:pPr>
              <w:spacing w:line="240" w:lineRule="auto" w:after="0" w:before="0"/>
              <w:jc w:val="left"/>
            </w:pPr>
            <w:r>
              <w:rPr>
                <w:rFonts w:ascii="Consolas" w:hAnsi="Consolas"/>
                <w:sz w:val="17"/>
              </w:rPr>
              <w:t>Student Answer: {student_answer}</w:t>
            </w:r>
          </w:p>
          <w:p>
            <w:pPr>
              <w:spacing w:line="240" w:lineRule="auto" w:after="0" w:before="0"/>
              <w:jc w:val="left"/>
            </w:pPr>
            <w:r>
              <w:rPr>
                <w:rFonts w:ascii="Consolas" w:hAnsi="Consolas"/>
                <w:sz w:val="17"/>
              </w:rPr>
              <w:t>Evaluation:</w:t>
            </w:r>
          </w:p>
        </w:tc>
      </w:tr>
    </w:tbl>
    <w:p>
      <w:pPr>
        <w:spacing w:after="200" w:before="40" w:line="240" w:lineRule="auto"/>
        <w:jc w:val="left"/>
      </w:pPr>
      <w:r>
        <w:rPr>
          <w:rFonts w:ascii="Times New Roman" w:hAnsi="Times New Roman"/>
          <w:b w:val="0"/>
          <w:i/>
          <w:color w:val="555555"/>
          <w:sz w:val="18"/>
        </w:rPr>
        <w:t>Source: ai-service/prompts/evaluator.txt</w:t>
      </w:r>
    </w:p>
    <w:p>
      <w:bookmarkStart w:id="2318" w:name="h2_425"/>
      <w:pPr>
        <w:keepNext/>
        <w:tabs>
          <w:tab w:pos="864" w:val="left"/>
        </w:tabs>
        <w:spacing w:before="240" w:after="120" w:line="360" w:lineRule="auto"/>
        <w:jc w:val="left"/>
      </w:pPr>
      <w:r>
        <w:rPr>
          <w:rFonts w:ascii="Times New Roman" w:hAnsi="Times New Roman"/>
          <w:b w:val="0"/>
          <w:sz w:val="24"/>
        </w:rPr>
        <w:t>C.3</w:t>
        <w:tab/>
        <w:t>PROMPT TEMPLATE — TESTER AGENT</w:t>
      </w:r>
      <w:bookmarkEnd w:id="2318"/>
    </w:p>
    <w:p>
      <w:pPr>
        <w:keepNext/>
        <w:spacing w:after="80" w:before="200" w:line="240" w:lineRule="auto"/>
        <w:jc w:val="left"/>
      </w:pPr>
      <w:r>
        <w:rPr>
          <w:rFonts w:ascii="Times New Roman" w:hAnsi="Times New Roman"/>
          <w:b/>
          <w:i w:val="0"/>
          <w:sz w:val="22"/>
        </w:rPr>
        <w:t>Listing C.3: The tester agent prompt template (abridged)</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You are an exam question generator for Pakistani students.</w:t>
            </w:r>
          </w:p>
          <w:p>
            <w:pPr>
              <w:spacing w:line="240" w:lineRule="auto" w:after="0" w:before="0"/>
              <w:jc w:val="left"/>
            </w:pPr>
            <w:r>
              <w:rPr>
                <w:rFonts w:ascii="Consolas" w:hAnsi="Consolas"/>
                <w:sz w:val="17"/>
              </w:rPr>
              <w:t>Student details: Class {class_level} | {board} Board | Subject: {subject}</w:t>
            </w:r>
          </w:p>
          <w:p>
            <w:pPr>
              <w:spacing w:line="240" w:lineRule="auto" w:after="0" w:before="0"/>
              <w:jc w:val="left"/>
            </w:pPr>
            <w:r>
              <w:rPr>
                <w:rFonts w:ascii="Consolas" w:hAnsi="Consolas"/>
                <w:sz w:val="17"/>
              </w:rPr>
              <w:t>Topic: {topic}</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CONTENT SOURCES (in priority order):</w:t>
            </w:r>
          </w:p>
          <w:p>
            <w:pPr>
              <w:spacing w:line="240" w:lineRule="auto" w:after="0" w:before="0"/>
              <w:jc w:val="left"/>
            </w:pPr>
            <w:r>
              <w:rPr>
                <w:rFonts w:ascii="Consolas" w:hAnsi="Consolas"/>
                <w:sz w:val="17"/>
              </w:rPr>
              <w:t>1. PAST PAPER QUESTIONS - highest priority</w:t>
            </w:r>
          </w:p>
          <w:p>
            <w:pPr>
              <w:spacing w:line="240" w:lineRule="auto" w:after="0" w:before="0"/>
              <w:jc w:val="left"/>
            </w:pPr>
            <w:r>
              <w:rPr>
                <w:rFonts w:ascii="Consolas" w:hAnsi="Consolas"/>
                <w:sz w:val="17"/>
              </w:rPr>
              <w:t xml:space="preserve">   Extract questions that have actually appeared in past papers.</w:t>
            </w:r>
          </w:p>
          <w:p>
            <w:pPr>
              <w:spacing w:line="240" w:lineRule="auto" w:after="0" w:before="0"/>
              <w:jc w:val="left"/>
            </w:pPr>
            <w:r>
              <w:rPr>
                <w:rFonts w:ascii="Consolas" w:hAnsi="Consolas"/>
                <w:sz w:val="17"/>
              </w:rPr>
              <w:t>2. TEXTBOOK AND KEYBOOK CONTENT - use for new questions only</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STRICT RULES:</w:t>
            </w:r>
          </w:p>
          <w:p>
            <w:pPr>
              <w:spacing w:line="240" w:lineRule="auto" w:after="0" w:before="0"/>
              <w:jc w:val="left"/>
            </w:pPr>
            <w:r>
              <w:rPr>
                <w:rFonts w:ascii="Consolas" w:hAnsi="Consolas"/>
                <w:sz w:val="17"/>
              </w:rPr>
              <w:t>1. Use ONLY the provided content. Never go outside it.</w:t>
            </w:r>
          </w:p>
          <w:p>
            <w:pPr>
              <w:spacing w:line="240" w:lineRule="auto" w:after="0" w:before="0"/>
              <w:jc w:val="left"/>
            </w:pPr>
            <w:r>
              <w:rPr>
                <w:rFonts w:ascii="Consolas" w:hAnsi="Consolas"/>
                <w:sz w:val="17"/>
              </w:rPr>
              <w:t>2. Mark each question clearly with its source.</w:t>
            </w:r>
          </w:p>
          <w:p>
            <w:pPr>
              <w:spacing w:line="240" w:lineRule="auto" w:after="0" w:before="0"/>
              <w:jc w:val="left"/>
            </w:pPr>
            <w:r>
              <w:rPr>
                <w:rFonts w:ascii="Consolas" w:hAnsi="Consolas"/>
                <w:sz w:val="17"/>
              </w:rPr>
              <w:t>3. Generate exactly {num_questions} question(s) of type: {question_type}</w:t>
            </w:r>
          </w:p>
          <w:p>
            <w:pPr>
              <w:spacing w:line="240" w:lineRule="auto" w:after="0" w:before="0"/>
              <w:jc w:val="left"/>
            </w:pPr>
            <w:r>
              <w:rPr>
                <w:rFonts w:ascii="Consolas" w:hAnsi="Consolas"/>
                <w:sz w:val="17"/>
              </w:rPr>
              <w:t>4. Match exact difficulty and style of {board} Board exams.</w:t>
            </w:r>
          </w:p>
          <w:p>
            <w:pPr>
              <w:spacing w:line="240" w:lineRule="auto" w:after="0" w:before="0"/>
              <w:jc w:val="left"/>
            </w:pPr>
            <w:r>
              <w:rPr>
                <w:rFonts w:ascii="Consolas" w:hAnsi="Consolas"/>
                <w:sz w:val="17"/>
              </w:rPr>
              <w:t>5. Marks weightage: MCQ = 1 mark | Short = 3 marks | Long = 8 marks</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QUESTION LABELS (required on every question):</w:t>
            </w:r>
          </w:p>
          <w:p>
            <w:pPr>
              <w:spacing w:line="240" w:lineRule="auto" w:after="0" w:before="0"/>
              <w:jc w:val="left"/>
            </w:pPr>
            <w:r>
              <w:rPr>
                <w:rFonts w:ascii="Consolas" w:hAnsi="Consolas"/>
                <w:sz w:val="17"/>
              </w:rPr>
              <w:t xml:space="preserve">  Past Paper  - taken directly from a past paper</w:t>
            </w:r>
          </w:p>
          <w:p>
            <w:pPr>
              <w:spacing w:line="240" w:lineRule="auto" w:after="0" w:before="0"/>
              <w:jc w:val="left"/>
            </w:pPr>
            <w:r>
              <w:rPr>
                <w:rFonts w:ascii="Consolas" w:hAnsi="Consolas"/>
                <w:sz w:val="17"/>
              </w:rPr>
              <w:t xml:space="preserve">  Similar     - inspired by past paper style</w:t>
            </w:r>
          </w:p>
          <w:p>
            <w:pPr>
              <w:spacing w:line="240" w:lineRule="auto" w:after="0" w:before="0"/>
              <w:jc w:val="left"/>
            </w:pPr>
            <w:r>
              <w:rPr>
                <w:rFonts w:ascii="Consolas" w:hAnsi="Consolas"/>
                <w:sz w:val="17"/>
              </w:rPr>
              <w:t xml:space="preserve">  New         - generated from textbook/keybook</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MCQ FORMAT:</w:t>
            </w:r>
          </w:p>
          <w:p>
            <w:pPr>
              <w:spacing w:line="240" w:lineRule="auto" w:after="0" w:before="0"/>
              <w:jc w:val="left"/>
            </w:pPr>
            <w:r>
              <w:rPr>
                <w:rFonts w:ascii="Consolas" w:hAnsi="Consolas"/>
                <w:sz w:val="17"/>
              </w:rPr>
              <w:t>Q[n]. [Question] [label]</w:t>
            </w:r>
          </w:p>
          <w:p>
            <w:pPr>
              <w:spacing w:line="240" w:lineRule="auto" w:after="0" w:before="0"/>
              <w:jc w:val="left"/>
            </w:pPr>
            <w:r>
              <w:rPr>
                <w:rFonts w:ascii="Consolas" w:hAnsi="Consolas"/>
                <w:sz w:val="17"/>
              </w:rPr>
              <w:t>A) [option]   B) [option]   C) [option]   D) [option]</w:t>
            </w:r>
          </w:p>
          <w:p>
            <w:pPr>
              <w:spacing w:line="240" w:lineRule="auto" w:after="0" w:before="0"/>
              <w:jc w:val="left"/>
            </w:pPr>
            <w:r>
              <w:rPr>
                <w:rFonts w:ascii="Consolas" w:hAnsi="Consolas"/>
                <w:sz w:val="17"/>
              </w:rPr>
              <w:t>Correct: [Letter]</w:t>
            </w:r>
          </w:p>
          <w:p>
            <w:pPr>
              <w:spacing w:line="240" w:lineRule="auto" w:after="0" w:before="0"/>
              <w:jc w:val="left"/>
            </w:pPr>
            <w:r>
              <w:rPr>
                <w:rFonts w:ascii="Consolas" w:hAnsi="Consolas"/>
                <w:sz w:val="17"/>
              </w:rPr>
              <w:t>Explanation: [one line why this is correct]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CONTENT:</w:t>
            </w:r>
          </w:p>
          <w:p>
            <w:pPr>
              <w:spacing w:line="240" w:lineRule="auto" w:after="0" w:before="0"/>
              <w:jc w:val="left"/>
            </w:pPr>
            <w:r>
              <w:rPr>
                <w:rFonts w:ascii="Consolas" w:hAnsi="Consolas"/>
                <w:sz w:val="17"/>
              </w:rPr>
              <w:t>{context}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Generate {num_questions} {question_type} question(s) on: {topic}</w:t>
            </w:r>
          </w:p>
        </w:tc>
      </w:tr>
    </w:tbl>
    <w:p>
      <w:pPr>
        <w:spacing w:after="200" w:before="40" w:line="240" w:lineRule="auto"/>
        <w:jc w:val="left"/>
      </w:pPr>
      <w:r>
        <w:rPr>
          <w:rFonts w:ascii="Times New Roman" w:hAnsi="Times New Roman"/>
          <w:b w:val="0"/>
          <w:i/>
          <w:color w:val="555555"/>
          <w:sz w:val="18"/>
        </w:rPr>
        <w:t>Source: ai-service/prompts/tester.txt</w:t>
      </w:r>
    </w:p>
    <w:p>
      <w:bookmarkStart w:id="2319" w:name="h2_426"/>
      <w:pPr>
        <w:keepNext/>
        <w:tabs>
          <w:tab w:pos="864" w:val="left"/>
        </w:tabs>
        <w:spacing w:before="240" w:after="120" w:line="360" w:lineRule="auto"/>
        <w:jc w:val="left"/>
      </w:pPr>
      <w:r>
        <w:rPr>
          <w:rFonts w:ascii="Times New Roman" w:hAnsi="Times New Roman"/>
          <w:b w:val="0"/>
          <w:sz w:val="24"/>
        </w:rPr>
        <w:t>C.4</w:t>
        <w:tab/>
        <w:t>PAST-PAPER CLEANING RULES</w:t>
      </w:r>
      <w:bookmarkEnd w:id="2319"/>
    </w:p>
    <w:p>
      <w:pPr>
        <w:keepNext/>
        <w:spacing w:after="80" w:before="200" w:line="240" w:lineRule="auto"/>
        <w:jc w:val="left"/>
      </w:pPr>
      <w:r>
        <w:rPr>
          <w:rFonts w:ascii="Times New Roman" w:hAnsi="Times New Roman"/>
          <w:b/>
          <w:i w:val="0"/>
          <w:sz w:val="22"/>
        </w:rPr>
        <w:t>Listing C.4: Domain-specific noise removal for examination papers (abridged)</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def clean_past_paper(text: str) -&gt; str:</w:t>
            </w:r>
          </w:p>
          <w:p>
            <w:pPr>
              <w:spacing w:line="240" w:lineRule="auto" w:after="0" w:before="0"/>
              <w:jc w:val="left"/>
            </w:pPr>
            <w:r>
              <w:rPr>
                <w:rFonts w:ascii="Consolas" w:hAnsi="Consolas"/>
                <w:sz w:val="17"/>
              </w:rPr>
              <w:t xml:space="preserve">    # roll-number boxes and page references</w:t>
            </w:r>
          </w:p>
          <w:p>
            <w:pPr>
              <w:spacing w:line="240" w:lineRule="auto" w:after="0" w:before="0"/>
              <w:jc w:val="left"/>
            </w:pPr>
            <w:r>
              <w:rPr>
                <w:rFonts w:ascii="Consolas" w:hAnsi="Consolas"/>
                <w:sz w:val="17"/>
              </w:rPr>
              <w:t xml:space="preserve">    text = re.sub(r'ROLL\s*NUMBER.*?\n', '', text, flags=re.IGNORECASE)</w:t>
            </w:r>
          </w:p>
          <w:p>
            <w:pPr>
              <w:spacing w:line="240" w:lineRule="auto" w:after="0" w:before="0"/>
              <w:jc w:val="left"/>
            </w:pPr>
            <w:r>
              <w:rPr>
                <w:rFonts w:ascii="Consolas" w:hAnsi="Consolas"/>
                <w:sz w:val="17"/>
              </w:rPr>
              <w:t xml:space="preserve">    text = re.sub(r'Roll\s*No\.?.*?\n',  '', text, flags=re.IGNORECASE)</w:t>
            </w:r>
          </w:p>
          <w:p>
            <w:pPr>
              <w:spacing w:line="240" w:lineRule="auto" w:after="0" w:before="0"/>
              <w:jc w:val="left"/>
            </w:pPr>
            <w:r>
              <w:rPr>
                <w:rFonts w:ascii="Consolas" w:hAnsi="Consolas"/>
                <w:sz w:val="17"/>
              </w:rPr>
              <w:t xml:space="preserve">    text = re.sub(r'Page\s*\d+\s*of\s*\d+.*?\n', '', text, flags=re.IGNORECASE)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 examination header boilerplate</w:t>
            </w:r>
          </w:p>
          <w:p>
            <w:pPr>
              <w:spacing w:line="240" w:lineRule="auto" w:after="0" w:before="0"/>
              <w:jc w:val="left"/>
            </w:pPr>
            <w:r>
              <w:rPr>
                <w:rFonts w:ascii="Consolas" w:hAnsi="Consolas"/>
                <w:sz w:val="17"/>
              </w:rPr>
              <w:t xml:space="preserve">    for pattern in (r'INTERMEDIATE.*?\n', r'FEDERAL.*?EDUCATION.*?\n',</w:t>
            </w:r>
          </w:p>
          <w:p>
            <w:pPr>
              <w:spacing w:line="240" w:lineRule="auto" w:after="0" w:before="0"/>
              <w:jc w:val="left"/>
            </w:pPr>
            <w:r>
              <w:rPr>
                <w:rFonts w:ascii="Consolas" w:hAnsi="Consolas"/>
                <w:sz w:val="17"/>
              </w:rPr>
              <w:t xml:space="preserve">                    r'SECONDARY.*?EDUCATION.*?\n', r'ISLAMABAD.*?\n',</w:t>
            </w:r>
          </w:p>
          <w:p>
            <w:pPr>
              <w:spacing w:line="240" w:lineRule="auto" w:after="0" w:before="0"/>
              <w:jc w:val="left"/>
            </w:pPr>
            <w:r>
              <w:rPr>
                <w:rFonts w:ascii="Consolas" w:hAnsi="Consolas"/>
                <w:sz w:val="17"/>
              </w:rPr>
              <w:t xml:space="preserve">                    r'Time allowed:.*?\n', r'Total Marks.*?\n', r'NOTE:.*?\n'):</w:t>
            </w:r>
          </w:p>
          <w:p>
            <w:pPr>
              <w:spacing w:line="240" w:lineRule="auto" w:after="0" w:before="0"/>
              <w:jc w:val="left"/>
            </w:pPr>
            <w:r>
              <w:rPr>
                <w:rFonts w:ascii="Consolas" w:hAnsi="Consolas"/>
                <w:sz w:val="17"/>
              </w:rPr>
              <w:t xml:space="preserve">        text = re.sub(pattern, '', text, flags=re.IGNORECASE)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 section headers and instructions, keeping the questions themselves</w:t>
            </w:r>
          </w:p>
          <w:p>
            <w:pPr>
              <w:spacing w:line="240" w:lineRule="auto" w:after="0" w:before="0"/>
              <w:jc w:val="left"/>
            </w:pPr>
            <w:r>
              <w:rPr>
                <w:rFonts w:ascii="Consolas" w:hAnsi="Consolas"/>
                <w:sz w:val="17"/>
              </w:rPr>
              <w:t xml:space="preserve">    text = re.sub(r'SECTION[\s\-]*[ABC].*?\n', '', text, flags=re.IGNORECASE)</w:t>
            </w:r>
          </w:p>
          <w:p>
            <w:pPr>
              <w:spacing w:line="240" w:lineRule="auto" w:after="0" w:before="0"/>
              <w:jc w:val="left"/>
            </w:pPr>
            <w:r>
              <w:rPr>
                <w:rFonts w:ascii="Consolas" w:hAnsi="Consolas"/>
                <w:sz w:val="17"/>
              </w:rPr>
              <w:t xml:space="preserve">    text = re.sub(r'Attempt any.*?\n', '', text, flags=re.IGNORECASE)</w:t>
            </w:r>
          </w:p>
          <w:p>
            <w:pPr>
              <w:spacing w:line="240" w:lineRule="auto" w:after="0" w:before="0"/>
              <w:jc w:val="left"/>
            </w:pPr>
            <w:r>
              <w:rPr>
                <w:rFonts w:ascii="Consolas" w:hAnsi="Consolas"/>
                <w:sz w:val="17"/>
              </w:rPr>
              <w:t xml:space="preserve">    text = re.sub(r'All parts carry equal marks.*?\n', '', text, flags=re.IGNORECASE)</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 paper codes and marks allocations such as "(14 x 3 = 42)"</w:t>
            </w:r>
          </w:p>
          <w:p>
            <w:pPr>
              <w:spacing w:line="240" w:lineRule="auto" w:after="0" w:before="0"/>
              <w:jc w:val="left"/>
            </w:pPr>
            <w:r>
              <w:rPr>
                <w:rFonts w:ascii="Consolas" w:hAnsi="Consolas"/>
                <w:sz w:val="17"/>
              </w:rPr>
              <w:t xml:space="preserve">    text = re.sub(r'\d+HA\w*', '', text)</w:t>
            </w:r>
          </w:p>
          <w:p>
            <w:pPr>
              <w:spacing w:line="240" w:lineRule="auto" w:after="0" w:before="0"/>
              <w:jc w:val="left"/>
            </w:pPr>
            <w:r>
              <w:rPr>
                <w:rFonts w:ascii="Consolas" w:hAnsi="Consolas"/>
                <w:sz w:val="17"/>
              </w:rPr>
              <w:t xml:space="preserve">    text = re.sub(r'\(\d+\s*x\s*\d+\s*=\s*\d+\)', '', text)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 OCR garbage from empty MCQ bubbles</w:t>
            </w:r>
          </w:p>
          <w:p>
            <w:pPr>
              <w:spacing w:line="240" w:lineRule="auto" w:after="0" w:before="0"/>
              <w:jc w:val="left"/>
            </w:pPr>
            <w:r>
              <w:rPr>
                <w:rFonts w:ascii="Consolas" w:hAnsi="Consolas"/>
                <w:sz w:val="17"/>
              </w:rPr>
              <w:t xml:space="preserve">    text = re.sub(r'[оoО]\s*[оoО]\s*[оoО]', '', text)</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return re.sub(r'\n{3,}', '\n\n', text).strip()</w:t>
            </w:r>
          </w:p>
        </w:tc>
      </w:tr>
    </w:tbl>
    <w:p>
      <w:pPr>
        <w:spacing w:after="200" w:before="40" w:line="240" w:lineRule="auto"/>
        <w:jc w:val="left"/>
      </w:pPr>
      <w:r>
        <w:rPr>
          <w:rFonts w:ascii="Times New Roman" w:hAnsi="Times New Roman"/>
          <w:b w:val="0"/>
          <w:i/>
          <w:color w:val="555555"/>
          <w:sz w:val="18"/>
        </w:rPr>
        <w:t>Source: ai-service/scripts/02_clean_and_chunk.py</w:t>
      </w:r>
    </w:p>
    <w:p>
      <w:bookmarkStart w:id="2320" w:name="h2_427"/>
      <w:pPr>
        <w:keepNext/>
        <w:tabs>
          <w:tab w:pos="864" w:val="left"/>
        </w:tabs>
        <w:spacing w:before="240" w:after="120" w:line="360" w:lineRule="auto"/>
        <w:jc w:val="left"/>
      </w:pPr>
      <w:r>
        <w:rPr>
          <w:rFonts w:ascii="Times New Roman" w:hAnsi="Times New Roman"/>
          <w:b w:val="0"/>
          <w:sz w:val="24"/>
        </w:rPr>
        <w:t>C.5</w:t>
        <w:tab/>
        <w:t>RESUMABLE EMBEDDING AND UPSERT</w:t>
      </w:r>
      <w:bookmarkEnd w:id="2320"/>
    </w:p>
    <w:p>
      <w:pPr>
        <w:keepNext/>
        <w:spacing w:after="80" w:before="200" w:line="240" w:lineRule="auto"/>
        <w:jc w:val="left"/>
      </w:pPr>
      <w:r>
        <w:rPr>
          <w:rFonts w:ascii="Times New Roman" w:hAnsi="Times New Roman"/>
          <w:b/>
          <w:i w:val="0"/>
          <w:sz w:val="22"/>
        </w:rPr>
        <w:t>Listing C.5: Batched embedding with resume support</w:t>
      </w:r>
    </w:p>
    <w:tbl>
      <w:tblPr>
        <w:tblStyle w:val="TableGrid"/>
        <w:tblW w:type="auto" w:w="0"/>
        <w:tblLook w:firstColumn="1" w:firstRow="1" w:lastColumn="0" w:lastRow="0" w:noHBand="0" w:noVBand="1" w:val="04A0"/>
        <w:tblCellMar>
          <w:top w:w="80" w:type="dxa"/>
          <w:bottom w:w="80" w:type="dxa"/>
          <w:left w:w="120" w:type="dxa"/>
          <w:right w:w="120" w:type="dxa"/>
        </w:tblCellMar>
      </w:tblPr>
      <w:tblGrid>
        <w:gridCol w:w="8051"/>
      </w:tblGrid>
      <w:tr>
        <w:tc>
          <w:tcPr>
            <w:tcW w:type="dxa" w:w="8051"/>
            <w:shd w:val="clear" w:color="auto" w:fill="F5F5F5"/>
          </w:tcPr>
          <w:p>
            <w:pPr>
              <w:spacing w:line="240" w:lineRule="auto" w:after="0" w:before="0"/>
              <w:jc w:val="left"/>
            </w:pPr>
            <w:r>
              <w:rPr>
                <w:rFonts w:ascii="Consolas" w:hAnsi="Consolas"/>
                <w:sz w:val="17"/>
              </w:rPr>
              <w:t>def process_file(jsonl_path, index, embedded_ids) -&gt; int:</w:t>
            </w:r>
          </w:p>
          <w:p>
            <w:pPr>
              <w:spacing w:line="240" w:lineRule="auto" w:after="0" w:before="0"/>
              <w:jc w:val="left"/>
            </w:pPr>
            <w:r>
              <w:rPr>
                <w:rFonts w:ascii="Consolas" w:hAnsi="Consolas"/>
                <w:sz w:val="17"/>
              </w:rPr>
              <w:t xml:space="preserve">    chunks = [json.loads(line) for line in open(jsonl_path, encoding="utf-8") if line.strip()]</w:t>
            </w:r>
          </w:p>
          <w:p>
            <w:pPr>
              <w:spacing w:line="240" w:lineRule="auto" w:after="0" w:before="0"/>
              <w:jc w:val="left"/>
            </w:pPr>
            <w:r>
              <w:rPr>
                <w:rFonts w:ascii="Consolas" w:hAnsi="Consolas"/>
                <w:sz w:val="17"/>
              </w:rPr>
              <w:t xml:space="preserve">    chunks_to_embed = [c for c in chunks if c["chunk_id"] not in embedded_ids]</w:t>
            </w:r>
          </w:p>
          <w:p>
            <w:pPr>
              <w:spacing w:line="240" w:lineRule="auto" w:after="0" w:before="0"/>
              <w:jc w:val="left"/>
            </w:pPr>
            <w:r>
              <w:rPr>
                <w:rFonts w:ascii="Consolas" w:hAnsi="Consolas"/>
                <w:sz w:val="17"/>
              </w:rPr>
              <w:t xml:space="preserve">    if not chunks_to_embed:</w:t>
            </w:r>
          </w:p>
          <w:p>
            <w:pPr>
              <w:spacing w:line="240" w:lineRule="auto" w:after="0" w:before="0"/>
              <w:jc w:val="left"/>
            </w:pPr>
            <w:r>
              <w:rPr>
                <w:rFonts w:ascii="Consolas" w:hAnsi="Consolas"/>
                <w:sz w:val="17"/>
              </w:rPr>
              <w:t xml:space="preserve">        return 0                                   # nothing to do; nothing billed</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total_uploaded, batch_buffer = 0, []</w:t>
            </w:r>
          </w:p>
          <w:p>
            <w:pPr>
              <w:spacing w:line="240" w:lineRule="auto" w:after="0" w:before="0"/>
              <w:jc w:val="left"/>
            </w:pPr>
            <w:r>
              <w:rPr>
                <w:rFonts w:ascii="Consolas" w:hAnsi="Consolas"/>
                <w:sz w:val="17"/>
              </w:rPr>
              <w:t xml:space="preserve">    for i, chunk in enumerate(chunks_to_embed, start=1):</w:t>
            </w:r>
          </w:p>
          <w:p>
            <w:pPr>
              <w:spacing w:line="240" w:lineRule="auto" w:after="0" w:before="0"/>
              <w:jc w:val="left"/>
            </w:pPr>
            <w:r>
              <w:rPr>
                <w:rFonts w:ascii="Consolas" w:hAnsi="Consolas"/>
                <w:sz w:val="17"/>
              </w:rPr>
              <w:t xml:space="preserve">        try:</w:t>
            </w:r>
          </w:p>
          <w:p>
            <w:pPr>
              <w:spacing w:line="240" w:lineRule="auto" w:after="0" w:before="0"/>
              <w:jc w:val="left"/>
            </w:pPr>
            <w:r>
              <w:rPr>
                <w:rFonts w:ascii="Consolas" w:hAnsi="Consolas"/>
                <w:sz w:val="17"/>
              </w:rPr>
              <w:t xml:space="preserve">            chunk["embedding"] = get_embedding(chunk["text"])</w:t>
            </w:r>
          </w:p>
          <w:p>
            <w:pPr>
              <w:spacing w:line="240" w:lineRule="auto" w:after="0" w:before="0"/>
              <w:jc w:val="left"/>
            </w:pPr>
            <w:r>
              <w:rPr>
                <w:rFonts w:ascii="Consolas" w:hAnsi="Consolas"/>
                <w:sz w:val="17"/>
              </w:rPr>
              <w:t xml:space="preserve">            batch_buffer.append(chunk)</w:t>
            </w:r>
          </w:p>
          <w:p>
            <w:pPr>
              <w:spacing w:line="240" w:lineRule="auto" w:after="0" w:before="0"/>
              <w:jc w:val="left"/>
            </w:pPr>
            <w:r>
              <w:rPr>
                <w:rFonts w:ascii="Consolas" w:hAnsi="Consolas"/>
                <w:sz w:val="17"/>
              </w:rPr>
              <w:t xml:space="preserve">            save_embedded_id(chunk["chunk_id"])    # written before the upsert</w:t>
            </w:r>
          </w:p>
          <w:p>
            <w:pPr>
              <w:spacing w:line="240" w:lineRule="auto" w:after="0" w:before="0"/>
              <w:jc w:val="left"/>
            </w:pPr>
            <w:r>
              <w:rPr>
                <w:rFonts w:ascii="Consolas" w:hAnsi="Consolas"/>
                <w:sz w:val="17"/>
              </w:rPr>
              <w:t xml:space="preserve">            if len(batch_buffer) &gt;= BATCH_SIZE:    # 100 vectors per upsert</w:t>
            </w:r>
          </w:p>
          <w:p>
            <w:pPr>
              <w:spacing w:line="240" w:lineRule="auto" w:after="0" w:before="0"/>
              <w:jc w:val="left"/>
            </w:pPr>
            <w:r>
              <w:rPr>
                <w:rFonts w:ascii="Consolas" w:hAnsi="Consolas"/>
                <w:sz w:val="17"/>
              </w:rPr>
              <w:t xml:space="preserve">                upload_batch(index, batch_buffer)</w:t>
            </w:r>
          </w:p>
          <w:p>
            <w:pPr>
              <w:spacing w:line="240" w:lineRule="auto" w:after="0" w:before="0"/>
              <w:jc w:val="left"/>
            </w:pPr>
            <w:r>
              <w:rPr>
                <w:rFonts w:ascii="Consolas" w:hAnsi="Consolas"/>
                <w:sz w:val="17"/>
              </w:rPr>
              <w:t xml:space="preserve">                total_uploaded += len(batch_buffer)</w:t>
            </w:r>
          </w:p>
          <w:p>
            <w:pPr>
              <w:spacing w:line="240" w:lineRule="auto" w:after="0" w:before="0"/>
              <w:jc w:val="left"/>
            </w:pPr>
            <w:r>
              <w:rPr>
                <w:rFonts w:ascii="Consolas" w:hAnsi="Consolas"/>
                <w:sz w:val="17"/>
              </w:rPr>
              <w:t xml:space="preserve">                batch_buffer = []</w:t>
            </w:r>
          </w:p>
          <w:p>
            <w:pPr>
              <w:spacing w:line="240" w:lineRule="auto" w:after="0" w:before="0"/>
              <w:jc w:val="left"/>
            </w:pPr>
            <w:r>
              <w:rPr>
                <w:rFonts w:ascii="Consolas" w:hAnsi="Consolas"/>
                <w:sz w:val="17"/>
              </w:rPr>
              <w:t xml:space="preserve">                time.sleep(0.5)</w:t>
            </w:r>
          </w:p>
          <w:p>
            <w:pPr>
              <w:spacing w:line="240" w:lineRule="auto" w:after="0" w:before="0"/>
              <w:jc w:val="left"/>
            </w:pPr>
            <w:r>
              <w:rPr>
                <w:rFonts w:ascii="Consolas" w:hAnsi="Consolas"/>
                <w:sz w:val="17"/>
              </w:rPr>
              <w:t xml:space="preserve">            time.sleep(0.05)</w:t>
            </w:r>
          </w:p>
          <w:p>
            <w:pPr>
              <w:spacing w:line="240" w:lineRule="auto" w:after="0" w:before="0"/>
              <w:jc w:val="left"/>
            </w:pPr>
            <w:r>
              <w:rPr>
                <w:rFonts w:ascii="Consolas" w:hAnsi="Consolas"/>
                <w:sz w:val="17"/>
              </w:rPr>
              <w:t xml:space="preserve">        except Exception as e:</w:t>
            </w:r>
          </w:p>
          <w:p>
            <w:pPr>
              <w:spacing w:line="240" w:lineRule="auto" w:after="0" w:before="0"/>
              <w:jc w:val="left"/>
            </w:pPr>
            <w:r>
              <w:rPr>
                <w:rFonts w:ascii="Consolas" w:hAnsi="Consolas"/>
                <w:sz w:val="17"/>
              </w:rPr>
              <w:t xml:space="preserve">            log(f"  ERROR: {chunk['chunk_id']}: {e}")</w:t>
            </w:r>
          </w:p>
          <w:p>
            <w:pPr>
              <w:spacing w:line="240" w:lineRule="auto" w:after="0" w:before="0"/>
              <w:jc w:val="left"/>
            </w:pPr>
            <w:r>
              <w:rPr>
                <w:rFonts w:ascii="Consolas" w:hAnsi="Consolas"/>
                <w:sz w:val="17"/>
              </w:rPr>
              <w:t xml:space="preserve">            continue                               # one bad chunk does not stop the run</w:t>
            </w:r>
          </w:p>
          <w:p>
            <w:pPr>
              <w:spacing w:line="240" w:lineRule="auto" w:after="0" w:before="0"/>
              <w:jc w:val="left"/>
            </w:pPr>
            <w:r>
              <w:rPr>
                <w:rFonts w:ascii="Consolas" w:hAnsi="Consolas"/>
                <w:sz w:val="17"/>
              </w:rPr>
              <w:t xml:space="preserve"> </w:t>
            </w:r>
          </w:p>
          <w:p>
            <w:pPr>
              <w:spacing w:line="240" w:lineRule="auto" w:after="0" w:before="0"/>
              <w:jc w:val="left"/>
            </w:pPr>
            <w:r>
              <w:rPr>
                <w:rFonts w:ascii="Consolas" w:hAnsi="Consolas"/>
                <w:sz w:val="17"/>
              </w:rPr>
              <w:t xml:space="preserve">    if batch_buffer:</w:t>
            </w:r>
          </w:p>
          <w:p>
            <w:pPr>
              <w:spacing w:line="240" w:lineRule="auto" w:after="0" w:before="0"/>
              <w:jc w:val="left"/>
            </w:pPr>
            <w:r>
              <w:rPr>
                <w:rFonts w:ascii="Consolas" w:hAnsi="Consolas"/>
                <w:sz w:val="17"/>
              </w:rPr>
              <w:t xml:space="preserve">        upload_batch(index, batch_buffer)</w:t>
            </w:r>
          </w:p>
          <w:p>
            <w:pPr>
              <w:spacing w:line="240" w:lineRule="auto" w:after="0" w:before="0"/>
              <w:jc w:val="left"/>
            </w:pPr>
            <w:r>
              <w:rPr>
                <w:rFonts w:ascii="Consolas" w:hAnsi="Consolas"/>
                <w:sz w:val="17"/>
              </w:rPr>
              <w:t xml:space="preserve">        total_uploaded += len(batch_buffer)</w:t>
            </w:r>
          </w:p>
          <w:p>
            <w:pPr>
              <w:spacing w:line="240" w:lineRule="auto" w:after="0" w:before="0"/>
              <w:jc w:val="left"/>
            </w:pPr>
            <w:r>
              <w:rPr>
                <w:rFonts w:ascii="Consolas" w:hAnsi="Consolas"/>
                <w:sz w:val="17"/>
              </w:rPr>
              <w:t xml:space="preserve">    return total_uploaded</w:t>
            </w:r>
          </w:p>
        </w:tc>
      </w:tr>
    </w:tbl>
    <w:p>
      <w:pPr>
        <w:spacing w:after="200" w:before="40" w:line="240" w:lineRule="auto"/>
        <w:jc w:val="left"/>
      </w:pPr>
      <w:r>
        <w:rPr>
          <w:rFonts w:ascii="Times New Roman" w:hAnsi="Times New Roman"/>
          <w:b w:val="0"/>
          <w:i/>
          <w:color w:val="555555"/>
          <w:sz w:val="18"/>
        </w:rPr>
        <w:t>Source: ai-service/scripts/03_embed_and_store.py</w:t>
      </w:r>
    </w:p>
    <w:p>
      <w:pPr>
        <w:sectPr>
          <w:headerReference w:type="default" r:id="rId100"/>
          <w:headerReference w:type="first" r:id="rId101"/>
          <w:footerReference w:type="default" r:id="rId102"/>
          <w:footerReference w:type="first" r:id="rId103"/>
          <w:pgSz w:w="11906" w:h="16838"/>
          <w:pgMar w:top="1701" w:right="1701" w:bottom="1701" w:left="2154" w:header="720" w:footer="720" w:gutter="0"/>
          <w:cols w:space="720"/>
          <w:titlePg/>
          <w:docGrid w:linePitch="360"/>
          <w:pgNumType w:fmt="decimal"/>
        </w:sectPr>
      </w:pPr>
    </w:p>
    <w:p>
      <w:bookmarkStart w:id="2321" w:name="h_D"/>
      <w:pPr>
        <w:keepNext/>
        <w:spacing w:after="360" w:before="0" w:line="360" w:lineRule="auto"/>
        <w:jc w:val="center"/>
      </w:pPr>
      <w:r>
        <w:rPr>
          <w:rFonts w:ascii="Times New Roman" w:hAnsi="Times New Roman"/>
          <w:b/>
          <w:i w:val="0"/>
          <w:sz w:val="28"/>
        </w:rPr>
        <w:t>APPENDIX D:  USER MANUAL</w:t>
      </w:r>
      <w:bookmarkEnd w:id="2321"/>
    </w:p>
    <w:p>
      <w:bookmarkStart w:id="2322" w:name="h2_429"/>
      <w:pPr>
        <w:keepNext/>
        <w:tabs>
          <w:tab w:pos="864" w:val="left"/>
        </w:tabs>
        <w:spacing w:before="240" w:after="120" w:line="360" w:lineRule="auto"/>
        <w:jc w:val="left"/>
      </w:pPr>
      <w:r>
        <w:rPr>
          <w:rFonts w:ascii="Times New Roman" w:hAnsi="Times New Roman"/>
          <w:b w:val="0"/>
          <w:sz w:val="24"/>
        </w:rPr>
        <w:t>D.1</w:t>
        <w:tab/>
        <w:t>FOR STUDENTS</w:t>
      </w:r>
      <w:bookmarkEnd w:id="2322"/>
    </w:p>
    <w:p>
      <w:pPr>
        <w:spacing w:after="80" w:line="360" w:lineRule="auto"/>
        <w:ind w:left="576" w:hanging="576"/>
        <w:jc w:val="both"/>
      </w:pPr>
      <w:r>
        <w:rPr>
          <w:rFonts w:ascii="Times New Roman" w:hAnsi="Times New Roman"/>
          <w:sz w:val="24"/>
        </w:rPr>
        <w:t>1.</w:t>
        <w:tab/>
      </w:r>
      <w:r>
        <w:rPr>
          <w:rFonts w:ascii="Times New Roman" w:hAnsi="Times New Roman"/>
          <w:sz w:val="24"/>
        </w:rPr>
        <w:t>Open the platform in a browser and choose Register. Enter your name, email address and a password, then open the verification email and click the link. Alternatively, choose Continue with Google, which verifies your address automatically.</w:t>
      </w:r>
    </w:p>
    <w:p>
      <w:pPr>
        <w:spacing w:after="80" w:line="360" w:lineRule="auto"/>
        <w:ind w:left="576" w:hanging="576"/>
        <w:jc w:val="both"/>
      </w:pPr>
      <w:r>
        <w:rPr>
          <w:rFonts w:ascii="Times New Roman" w:hAnsi="Times New Roman"/>
          <w:sz w:val="24"/>
        </w:rPr>
        <w:t>2.</w:t>
        <w:tab/>
      </w:r>
      <w:r>
        <w:rPr>
          <w:rFonts w:ascii="Times New Roman" w:hAnsi="Times New Roman"/>
          <w:sz w:val="24"/>
        </w:rPr>
        <w:t>Sign in and open Selection. Choose your board, your class and your subject. This selection is remembered and is applied to everything the system generates for you.</w:t>
      </w:r>
    </w:p>
    <w:p>
      <w:pPr>
        <w:spacing w:after="80" w:line="360" w:lineRule="auto"/>
        <w:ind w:left="576" w:hanging="576"/>
        <w:jc w:val="both"/>
      </w:pPr>
      <w:r>
        <w:rPr>
          <w:rFonts w:ascii="Times New Roman" w:hAnsi="Times New Roman"/>
          <w:sz w:val="24"/>
        </w:rPr>
        <w:t>3.</w:t>
        <w:tab/>
      </w:r>
      <w:r>
        <w:rPr>
          <w:rFonts w:ascii="Times New Roman" w:hAnsi="Times New Roman"/>
          <w:sz w:val="24"/>
        </w:rPr>
        <w:t>To learn a concept, open AI Tutor and type your question. You may write in English or Urdu. Follow-up questions such as “explain more” stay on the same topic. Each conversation is saved in the list on the left and can be reopened or deleted.</w:t>
      </w:r>
    </w:p>
    <w:p>
      <w:pPr>
        <w:spacing w:after="80" w:line="360" w:lineRule="auto"/>
        <w:ind w:left="576" w:hanging="576"/>
        <w:jc w:val="both"/>
      </w:pPr>
      <w:r>
        <w:rPr>
          <w:rFonts w:ascii="Times New Roman" w:hAnsi="Times New Roman"/>
          <w:sz w:val="24"/>
        </w:rPr>
        <w:t>4.</w:t>
        <w:tab/>
      </w:r>
      <w:r>
        <w:rPr>
          <w:rFonts w:ascii="Times New Roman" w:hAnsi="Times New Roman"/>
          <w:sz w:val="24"/>
        </w:rPr>
        <w:t>To practise, open Practice. Choose whether to cover the whole book or select particular chapters, then choose multiple-choice, short or long questions. Answer each question and read the feedback before moving on.</w:t>
      </w:r>
    </w:p>
    <w:p>
      <w:pPr>
        <w:spacing w:after="80" w:line="360" w:lineRule="auto"/>
        <w:ind w:left="576" w:hanging="576"/>
        <w:jc w:val="both"/>
      </w:pPr>
      <w:r>
        <w:rPr>
          <w:rFonts w:ascii="Times New Roman" w:hAnsi="Times New Roman"/>
          <w:sz w:val="24"/>
        </w:rPr>
        <w:t>5.</w:t>
        <w:tab/>
      </w:r>
      <w:r>
        <w:rPr>
          <w:rFonts w:ascii="Times New Roman" w:hAnsi="Times New Roman"/>
          <w:sz w:val="24"/>
        </w:rPr>
        <w:t>At the end of a practice session you receive your score, percentage, grade, the topics you did well in, the topics you struggled with and a study recommendation.</w:t>
      </w:r>
    </w:p>
    <w:p>
      <w:pPr>
        <w:spacing w:after="80" w:line="360" w:lineRule="auto"/>
        <w:ind w:left="576" w:hanging="576"/>
        <w:jc w:val="both"/>
      </w:pPr>
      <w:r>
        <w:rPr>
          <w:rFonts w:ascii="Times New Roman" w:hAnsi="Times New Roman"/>
          <w:sz w:val="24"/>
        </w:rPr>
        <w:t>6.</w:t>
        <w:tab/>
      </w:r>
      <w:r>
        <w:rPr>
          <w:rFonts w:ascii="Times New Roman" w:hAnsi="Times New Roman"/>
          <w:sz w:val="24"/>
        </w:rPr>
        <w:t>To download study material, open Resources, filter by board, class, subject and type, and choose Download.</w:t>
      </w:r>
    </w:p>
    <w:p>
      <w:pPr>
        <w:spacing w:after="80" w:line="360" w:lineRule="auto"/>
        <w:ind w:left="576" w:hanging="576"/>
        <w:jc w:val="both"/>
      </w:pPr>
      <w:r>
        <w:rPr>
          <w:rFonts w:ascii="Times New Roman" w:hAnsi="Times New Roman"/>
          <w:sz w:val="24"/>
        </w:rPr>
        <w:t>7.</w:t>
        <w:tab/>
      </w:r>
      <w:r>
        <w:rPr>
          <w:rFonts w:ascii="Times New Roman" w:hAnsi="Times New Roman"/>
          <w:sz w:val="24"/>
        </w:rPr>
        <w:t>To review your performance over time, open Progress, which shows your average score by subject and identifies the subject that needs the most attention.</w:t>
      </w:r>
    </w:p>
    <w:p>
      <w:pPr>
        <w:spacing w:after="80" w:line="360" w:lineRule="auto"/>
        <w:ind w:left="576" w:hanging="576"/>
        <w:jc w:val="both"/>
      </w:pPr>
      <w:r>
        <w:rPr>
          <w:rFonts w:ascii="Times New Roman" w:hAnsi="Times New Roman"/>
          <w:sz w:val="24"/>
        </w:rPr>
        <w:t>8.</w:t>
        <w:tab/>
      </w:r>
      <w:r>
        <w:rPr>
          <w:rFonts w:ascii="Times New Roman" w:hAnsi="Times New Roman"/>
          <w:sz w:val="24"/>
        </w:rPr>
        <w:t>To change your password, enable two-factor authentication or switch between light and dark appearance, open Settings.</w:t>
      </w:r>
    </w:p>
    <w:p>
      <w:bookmarkStart w:id="2323" w:name="h2_430"/>
      <w:pPr>
        <w:keepNext/>
        <w:tabs>
          <w:tab w:pos="864" w:val="left"/>
        </w:tabs>
        <w:spacing w:before="240" w:after="120" w:line="360" w:lineRule="auto"/>
        <w:jc w:val="left"/>
      </w:pPr>
      <w:r>
        <w:rPr>
          <w:rFonts w:ascii="Times New Roman" w:hAnsi="Times New Roman"/>
          <w:b w:val="0"/>
          <w:sz w:val="24"/>
        </w:rPr>
        <w:t>D.2</w:t>
        <w:tab/>
        <w:t>FOR ADMINISTRATORS</w:t>
      </w:r>
      <w:bookmarkEnd w:id="2323"/>
    </w:p>
    <w:p>
      <w:pPr>
        <w:spacing w:after="80" w:line="360" w:lineRule="auto"/>
        <w:ind w:left="576" w:hanging="576"/>
        <w:jc w:val="both"/>
      </w:pPr>
      <w:r>
        <w:rPr>
          <w:rFonts w:ascii="Times New Roman" w:hAnsi="Times New Roman"/>
          <w:sz w:val="24"/>
        </w:rPr>
        <w:t>1.</w:t>
        <w:tab/>
      </w:r>
      <w:r>
        <w:rPr>
          <w:rFonts w:ascii="Times New Roman" w:hAnsi="Times New Roman"/>
          <w:sz w:val="24"/>
        </w:rPr>
        <w:t>Sign in with an account whose role is administrator. The administrative section appears in the navigation.</w:t>
      </w:r>
    </w:p>
    <w:p>
      <w:pPr>
        <w:spacing w:after="80" w:line="360" w:lineRule="auto"/>
        <w:ind w:left="576" w:hanging="576"/>
        <w:jc w:val="both"/>
      </w:pPr>
      <w:r>
        <w:rPr>
          <w:rFonts w:ascii="Times New Roman" w:hAnsi="Times New Roman"/>
          <w:sz w:val="24"/>
        </w:rPr>
        <w:t>2.</w:t>
        <w:tab/>
      </w:r>
      <w:r>
        <w:rPr>
          <w:rFonts w:ascii="Times New Roman" w:hAnsi="Times New Roman"/>
          <w:sz w:val="24"/>
        </w:rPr>
        <w:t>Open Content Manager to upload a resource. Provide a title, choose the type, board, class and subject, and select a file of up to 100 megabytes. The resource becomes visible to students immediately.</w:t>
      </w:r>
    </w:p>
    <w:p>
      <w:pPr>
        <w:spacing w:after="80" w:line="360" w:lineRule="auto"/>
        <w:ind w:left="576" w:hanging="576"/>
        <w:jc w:val="both"/>
      </w:pPr>
      <w:r>
        <w:rPr>
          <w:rFonts w:ascii="Times New Roman" w:hAnsi="Times New Roman"/>
          <w:sz w:val="24"/>
        </w:rPr>
        <w:t>3.</w:t>
        <w:tab/>
      </w:r>
      <w:r>
        <w:rPr>
          <w:rFonts w:ascii="Times New Roman" w:hAnsi="Times New Roman"/>
          <w:sz w:val="24"/>
        </w:rPr>
        <w:t>Use the same screen to edit a resource's details or to delete it. Deleting a resource also removes the stored file.</w:t>
      </w:r>
    </w:p>
    <w:p>
      <w:pPr>
        <w:spacing w:after="80" w:line="360" w:lineRule="auto"/>
        <w:ind w:left="576" w:hanging="576"/>
        <w:jc w:val="both"/>
      </w:pPr>
      <w:r>
        <w:rPr>
          <w:rFonts w:ascii="Times New Roman" w:hAnsi="Times New Roman"/>
          <w:sz w:val="24"/>
        </w:rPr>
        <w:t>4.</w:t>
        <w:tab/>
      </w:r>
      <w:r>
        <w:rPr>
          <w:rFonts w:ascii="Times New Roman" w:hAnsi="Times New Roman"/>
          <w:sz w:val="24"/>
        </w:rPr>
        <w:t>Open User Management to list accounts. Accounts can be searched and filtered by role and status, edited, blocked or deleted. Deleting an account also removes that student's chat sessions, quiz history and activity records.</w:t>
      </w:r>
    </w:p>
    <w:p>
      <w:pPr>
        <w:spacing w:after="80" w:line="360" w:lineRule="auto"/>
        <w:ind w:left="576" w:hanging="576"/>
        <w:jc w:val="both"/>
      </w:pPr>
      <w:r>
        <w:rPr>
          <w:rFonts w:ascii="Times New Roman" w:hAnsi="Times New Roman"/>
          <w:sz w:val="24"/>
        </w:rPr>
        <w:t>5.</w:t>
        <w:tab/>
      </w:r>
      <w:r>
        <w:rPr>
          <w:rFonts w:ascii="Times New Roman" w:hAnsi="Times New Roman"/>
          <w:sz w:val="24"/>
        </w:rPr>
        <w:t>Open the Admin Dashboard for aggregate counts and recent registrations.</w:t>
      </w:r>
    </w:p>
    <w:p>
      <w:bookmarkStart w:id="2324" w:name="h2_431"/>
      <w:pPr>
        <w:keepNext/>
        <w:tabs>
          <w:tab w:pos="864" w:val="left"/>
        </w:tabs>
        <w:spacing w:before="240" w:after="120" w:line="360" w:lineRule="auto"/>
        <w:jc w:val="left"/>
      </w:pPr>
      <w:r>
        <w:rPr>
          <w:rFonts w:ascii="Times New Roman" w:hAnsi="Times New Roman"/>
          <w:b w:val="0"/>
          <w:sz w:val="24"/>
        </w:rPr>
        <w:t>D.3</w:t>
        <w:tab/>
        <w:t>FOR THE SYSTEM OPERATOR</w:t>
      </w:r>
      <w:bookmarkEnd w:id="2324"/>
    </w:p>
    <w:p>
      <w:pPr>
        <w:spacing w:after="80" w:line="360" w:lineRule="auto"/>
        <w:ind w:left="576" w:hanging="576"/>
        <w:jc w:val="both"/>
      </w:pPr>
      <w:r>
        <w:rPr>
          <w:rFonts w:ascii="Times New Roman" w:hAnsi="Times New Roman"/>
          <w:sz w:val="24"/>
        </w:rPr>
        <w:t>1.</w:t>
        <w:tab/>
      </w:r>
      <w:r>
        <w:rPr>
          <w:rFonts w:ascii="Times New Roman" w:hAnsi="Times New Roman"/>
          <w:sz w:val="24"/>
        </w:rPr>
        <w:t>Install PHP 8.4 with Composer, Node.js with npm, Python 3.12 and MySQL 8.</w:t>
      </w:r>
    </w:p>
    <w:p>
      <w:pPr>
        <w:spacing w:after="80" w:line="360" w:lineRule="auto"/>
        <w:ind w:left="576" w:hanging="576"/>
        <w:jc w:val="both"/>
      </w:pPr>
      <w:r>
        <w:rPr>
          <w:rFonts w:ascii="Times New Roman" w:hAnsi="Times New Roman"/>
          <w:sz w:val="24"/>
        </w:rPr>
        <w:t>2.</w:t>
        <w:tab/>
      </w:r>
      <w:r>
        <w:rPr>
          <w:rFonts w:ascii="Times New Roman" w:hAnsi="Times New Roman"/>
          <w:sz w:val="24"/>
        </w:rPr>
        <w:t>Copy .env.example to .env and set the database credentials, APP_URL, AI_SERVICE_URL, the Google OAuth client identifier, secret and redirect URI, and the mail transport settings.</w:t>
      </w:r>
    </w:p>
    <w:p>
      <w:pPr>
        <w:spacing w:after="80" w:line="360" w:lineRule="auto"/>
        <w:ind w:left="576" w:hanging="576"/>
        <w:jc w:val="both"/>
      </w:pPr>
      <w:r>
        <w:rPr>
          <w:rFonts w:ascii="Times New Roman" w:hAnsi="Times New Roman"/>
          <w:sz w:val="24"/>
        </w:rPr>
        <w:t>3.</w:t>
        <w:tab/>
      </w:r>
      <w:r>
        <w:rPr>
          <w:rFonts w:ascii="Times New Roman" w:hAnsi="Times New Roman"/>
          <w:sz w:val="24"/>
        </w:rPr>
        <w:t>Run `composer install`, `php artisan key:generate`, `php artisan migrate` and `npm install`.</w:t>
      </w:r>
    </w:p>
    <w:p>
      <w:pPr>
        <w:spacing w:after="80" w:line="360" w:lineRule="auto"/>
        <w:ind w:left="576" w:hanging="576"/>
        <w:jc w:val="both"/>
      </w:pPr>
      <w:r>
        <w:rPr>
          <w:rFonts w:ascii="Times New Roman" w:hAnsi="Times New Roman"/>
          <w:sz w:val="24"/>
        </w:rPr>
        <w:t>4.</w:t>
        <w:tab/>
      </w:r>
      <w:r>
        <w:rPr>
          <w:rFonts w:ascii="Times New Roman" w:hAnsi="Times New Roman"/>
          <w:sz w:val="24"/>
        </w:rPr>
        <w:t>In ai-service, create a virtual environment, run `pip install -r requirements.txt`, and set OPENAI_API_KEY, PINECONE_API_KEY and PINECONE_INDEX in the service's own .env file. Place the Google Cloud service-account credential file as google-credentials.json.</w:t>
      </w:r>
    </w:p>
    <w:p>
      <w:pPr>
        <w:spacing w:after="80" w:line="360" w:lineRule="auto"/>
        <w:ind w:left="576" w:hanging="576"/>
        <w:jc w:val="both"/>
      </w:pPr>
      <w:r>
        <w:rPr>
          <w:rFonts w:ascii="Times New Roman" w:hAnsi="Times New Roman"/>
          <w:sz w:val="24"/>
        </w:rPr>
        <w:t>5.</w:t>
        <w:tab/>
      </w:r>
      <w:r>
        <w:rPr>
          <w:rFonts w:ascii="Times New Roman" w:hAnsi="Times New Roman"/>
          <w:sz w:val="24"/>
        </w:rPr>
        <w:t>Start the AI service with `uvicorn main:app --port 8001` and the application with `composer run dev`, which starts the web server, the queue listener and the Vite development server together. For production, run `npm run build` and serve the application through Nginx or Apache with PHP-FPM.</w:t>
      </w:r>
    </w:p>
    <w:p>
      <w:pPr>
        <w:spacing w:after="80" w:line="360" w:lineRule="auto"/>
        <w:ind w:left="576" w:hanging="576"/>
        <w:jc w:val="both"/>
      </w:pPr>
      <w:r>
        <w:rPr>
          <w:rFonts w:ascii="Times New Roman" w:hAnsi="Times New Roman"/>
          <w:sz w:val="24"/>
        </w:rPr>
        <w:t>6.</w:t>
        <w:tab/>
      </w:r>
      <w:r>
        <w:rPr>
          <w:rFonts w:ascii="Times New Roman" w:hAnsi="Times New Roman"/>
          <w:sz w:val="24"/>
        </w:rPr>
        <w:t>To add curricular material, place PDF files under ai-service/data/raw/{board}/{class}/{subject}/{type}/ and run the three ingestion scripts in order: 01_extract_text.py, 02_clean_and_chunk.py and 03_embed_and_store.py. Every stage is idempotent, so an interrupted run may be restarted safely.</w:t>
      </w:r>
    </w:p>
    <w:p>
      <w:pPr>
        <w:spacing w:after="80" w:line="360" w:lineRule="auto"/>
        <w:ind w:left="576" w:hanging="576"/>
        <w:jc w:val="both"/>
      </w:pPr>
      <w:r>
        <w:rPr>
          <w:rFonts w:ascii="Times New Roman" w:hAnsi="Times New Roman"/>
          <w:sz w:val="24"/>
        </w:rPr>
        <w:t>7.</w:t>
        <w:tab/>
      </w:r>
      <w:r>
        <w:rPr>
          <w:rFonts w:ascii="Times New Roman" w:hAnsi="Times New Roman"/>
          <w:sz w:val="24"/>
        </w:rPr>
        <w:t>Monitor ai-service/data/token_usage.jsonl for the token consumption and cost of every model call.</w:t>
      </w:r>
    </w:p>
    <w:p>
      <w:pPr>
        <w:sectPr>
          <w:headerReference w:type="default" r:id="rId104"/>
          <w:headerReference w:type="first" r:id="rId105"/>
          <w:footerReference w:type="default" r:id="rId106"/>
          <w:footerReference w:type="first" r:id="rId107"/>
          <w:pgSz w:w="11906" w:h="16838"/>
          <w:pgMar w:top="1701" w:right="1701" w:bottom="1701" w:left="2154" w:header="720" w:footer="720" w:gutter="0"/>
          <w:cols w:space="720"/>
          <w:titlePg/>
          <w:docGrid w:linePitch="360"/>
          <w:pgNumType w:fmt="decimal"/>
        </w:sectPr>
      </w:pPr>
    </w:p>
    <w:p>
      <w:bookmarkStart w:id="2325" w:name="h_E"/>
      <w:pPr>
        <w:keepNext/>
        <w:spacing w:after="360" w:before="0" w:line="360" w:lineRule="auto"/>
        <w:jc w:val="center"/>
      </w:pPr>
      <w:r>
        <w:rPr>
          <w:rFonts w:ascii="Times New Roman" w:hAnsi="Times New Roman"/>
          <w:b/>
          <w:i w:val="0"/>
          <w:sz w:val="28"/>
        </w:rPr>
        <w:t>APPENDIX E:  SIMILARITY REPORT</w:t>
      </w:r>
      <w:bookmarkEnd w:id="2325"/>
    </w:p>
    <w:p>
      <w:pPr>
        <w:spacing w:after="120" w:before="0" w:line="360" w:lineRule="auto"/>
        <w:ind w:firstLine="720"/>
        <w:jc w:val="both"/>
      </w:pPr>
      <w:r>
        <w:rPr>
          <w:rFonts w:ascii="Times New Roman" w:hAnsi="Times New Roman"/>
          <w:b w:val="0"/>
          <w:i w:val="0"/>
          <w:sz w:val="24"/>
        </w:rPr>
        <w:t>The similarity report produced by the university's plagiarism-detection service is to be attached here, in accordance with the departmental submission requirement that the similarity index be below the threshold specified in the evaluation rubric.</w:t>
      </w:r>
    </w:p>
    <w:tbl>
      <w:tblPr>
        <w:tblStyle w:val="TableGrid"/>
        <w:tblW w:type="auto" w:w="0"/>
        <w:jc w:val="center"/>
        <w:tblLook w:firstColumn="1" w:firstRow="1" w:lastColumn="0" w:lastRow="0" w:noHBand="0" w:noVBand="1" w:val="04A0"/>
      </w:tblPr>
      <w:tblGrid>
        <w:gridCol w:w="8051"/>
      </w:tblGrid>
      <w:tr>
        <w:tc>
          <w:tcPr>
            <w:tcW w:type="dxa" w:w="8051"/>
            <w:shd w:val="clear" w:color="auto" w:fill="FAFAFA"/>
          </w:tcPr>
          <w:p>
            <w:pPr>
              <w:spacing w:before="120"/>
              <w:jc w:val="center"/>
            </w:pPr>
            <w:r>
              <w:rPr>
                <w:rFonts w:ascii="Times New Roman" w:hAnsi="Times New Roman"/>
                <w:b/>
                <w:color w:val="555555"/>
                <w:sz w:val="22"/>
              </w:rPr>
              <w:t>[ Screenshot E.1 ]</w:t>
            </w:r>
          </w:p>
          <w:p>
            <w:pPr>
              <w:jc w:val="center"/>
            </w:pPr>
            <w:r>
              <w:rPr>
                <w:rFonts w:ascii="Times New Roman" w:hAnsi="Times New Roman"/>
                <w:i/>
                <w:color w:val="555555"/>
                <w:sz w:val="18"/>
              </w:rPr>
              <w:t>Insert the first page of the similarity report generated by the university's plagiarism-detection service, showing the overall similarity index.</w:t>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p>
            <w:pPr>
              <w:spacing w:after="0" w:line="240" w:lineRule="auto"/>
            </w:pPr>
            <w:r>
              <w:rPr>
                <w:sz w:val="20"/>
              </w:rPr>
            </w:r>
          </w:p>
        </w:tc>
      </w:tr>
    </w:tbl>
    <w:p>
      <w:bookmarkStart w:id="2326" w:name="fig_E.1"/>
      <w:pPr>
        <w:spacing w:after="240" w:before="80" w:line="240" w:lineRule="auto"/>
        <w:jc w:val="center"/>
      </w:pPr>
      <w:r>
        <w:rPr>
          <w:rFonts w:ascii="Times New Roman" w:hAnsi="Times New Roman"/>
          <w:b/>
          <w:i w:val="0"/>
          <w:sz w:val="22"/>
        </w:rPr>
        <w:t>Figure E.1: Similarity report summary page.</w:t>
      </w:r>
      <w:bookmarkEnd w:id="2326"/>
    </w:p>
    <w:sectPr w:rsidR="00FC693F" w:rsidRPr="0006063C" w:rsidSect="00034616">
      <w:headerReference w:type="default" r:id="rId108"/>
      <w:headerReference w:type="first" r:id="rId109"/>
      <w:footerReference w:type="default" r:id="rId110"/>
      <w:footerReference w:type="first" r:id="rId111"/>
      <w:pgSz w:w="11906" w:h="16838"/>
      <w:pgMar w:top="1701" w:right="1701" w:bottom="1701" w:left="2154" w:header="720" w:footer="72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ii</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Chapter 01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Chapter 02</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Chapter 03</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Chapter 04</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Chapter 05</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Chapter 06</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Chapter 07</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Chapter 08</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Chapter 09</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References</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Appendix A</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Appendix B</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Appendix C</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Appendix D</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sz w:val="24"/>
      </w:rPr>
      <w:t>Appendix E</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jp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image" Target="media/image4.jpg"/><Relationship Id="rId24" Type="http://schemas.openxmlformats.org/officeDocument/2006/relationships/image" Target="media/image5.png"/><Relationship Id="rId25" Type="http://schemas.openxmlformats.org/officeDocument/2006/relationships/header" Target="header6.xml"/><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footer" Target="footer8.xml"/><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jpg"/><Relationship Id="rId41" Type="http://schemas.openxmlformats.org/officeDocument/2006/relationships/image" Target="media/image18.jpg"/><Relationship Id="rId42" Type="http://schemas.openxmlformats.org/officeDocument/2006/relationships/image" Target="media/image19.jpg"/><Relationship Id="rId43" Type="http://schemas.openxmlformats.org/officeDocument/2006/relationships/header" Target="header8.xml"/><Relationship Id="rId44" Type="http://schemas.openxmlformats.org/officeDocument/2006/relationships/header" Target="header9.xml"/><Relationship Id="rId45" Type="http://schemas.openxmlformats.org/officeDocument/2006/relationships/footer" Target="footer9.xml"/><Relationship Id="rId46" Type="http://schemas.openxmlformats.org/officeDocument/2006/relationships/footer" Target="footer10.xml"/><Relationship Id="rId47" Type="http://schemas.openxmlformats.org/officeDocument/2006/relationships/image" Target="media/image20.png"/><Relationship Id="rId48" Type="http://schemas.openxmlformats.org/officeDocument/2006/relationships/image" Target="media/image21.jpg"/><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header" Target="header10.xml"/><Relationship Id="rId54" Type="http://schemas.openxmlformats.org/officeDocument/2006/relationships/header" Target="header11.xml"/><Relationship Id="rId55" Type="http://schemas.openxmlformats.org/officeDocument/2006/relationships/footer" Target="footer11.xml"/><Relationship Id="rId56" Type="http://schemas.openxmlformats.org/officeDocument/2006/relationships/footer" Target="footer12.xml"/><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header" Target="header12.xml"/><Relationship Id="rId61" Type="http://schemas.openxmlformats.org/officeDocument/2006/relationships/header" Target="header13.xml"/><Relationship Id="rId62" Type="http://schemas.openxmlformats.org/officeDocument/2006/relationships/footer" Target="footer13.xml"/><Relationship Id="rId63" Type="http://schemas.openxmlformats.org/officeDocument/2006/relationships/footer" Target="footer14.xml"/><Relationship Id="rId64" Type="http://schemas.openxmlformats.org/officeDocument/2006/relationships/image" Target="media/image29.png"/><Relationship Id="rId65" Type="http://schemas.openxmlformats.org/officeDocument/2006/relationships/image" Target="media/image30.png"/><Relationship Id="rId66" Type="http://schemas.openxmlformats.org/officeDocument/2006/relationships/header" Target="header14.xml"/><Relationship Id="rId67" Type="http://schemas.openxmlformats.org/officeDocument/2006/relationships/header" Target="header15.xml"/><Relationship Id="rId68" Type="http://schemas.openxmlformats.org/officeDocument/2006/relationships/footer" Target="footer15.xml"/><Relationship Id="rId69" Type="http://schemas.openxmlformats.org/officeDocument/2006/relationships/footer" Target="footer16.xml"/><Relationship Id="rId70" Type="http://schemas.openxmlformats.org/officeDocument/2006/relationships/image" Target="media/image31.png"/><Relationship Id="rId71" Type="http://schemas.openxmlformats.org/officeDocument/2006/relationships/header" Target="header16.xml"/><Relationship Id="rId72" Type="http://schemas.openxmlformats.org/officeDocument/2006/relationships/header" Target="header17.xml"/><Relationship Id="rId73" Type="http://schemas.openxmlformats.org/officeDocument/2006/relationships/footer" Target="footer17.xml"/><Relationship Id="rId74" Type="http://schemas.openxmlformats.org/officeDocument/2006/relationships/footer" Target="footer18.xml"/><Relationship Id="rId75" Type="http://schemas.openxmlformats.org/officeDocument/2006/relationships/image" Target="media/image32.png"/><Relationship Id="rId76" Type="http://schemas.openxmlformats.org/officeDocument/2006/relationships/image" Target="media/image33.png"/><Relationship Id="rId77" Type="http://schemas.openxmlformats.org/officeDocument/2006/relationships/image" Target="media/image34.png"/><Relationship Id="rId78" Type="http://schemas.openxmlformats.org/officeDocument/2006/relationships/image" Target="media/image35.png"/><Relationship Id="rId79" Type="http://schemas.openxmlformats.org/officeDocument/2006/relationships/image" Target="media/image36.png"/><Relationship Id="rId80" Type="http://schemas.openxmlformats.org/officeDocument/2006/relationships/image" Target="media/image37.png"/><Relationship Id="rId81" Type="http://schemas.openxmlformats.org/officeDocument/2006/relationships/image" Target="media/image38.png"/><Relationship Id="rId82" Type="http://schemas.openxmlformats.org/officeDocument/2006/relationships/image" Target="media/image39.png"/><Relationship Id="rId83" Type="http://schemas.openxmlformats.org/officeDocument/2006/relationships/header" Target="header18.xml"/><Relationship Id="rId84" Type="http://schemas.openxmlformats.org/officeDocument/2006/relationships/header" Target="header19.xml"/><Relationship Id="rId85" Type="http://schemas.openxmlformats.org/officeDocument/2006/relationships/footer" Target="footer19.xml"/><Relationship Id="rId86" Type="http://schemas.openxmlformats.org/officeDocument/2006/relationships/footer" Target="footer20.xml"/><Relationship Id="rId87" Type="http://schemas.openxmlformats.org/officeDocument/2006/relationships/header" Target="header20.xml"/><Relationship Id="rId88" Type="http://schemas.openxmlformats.org/officeDocument/2006/relationships/header" Target="header21.xml"/><Relationship Id="rId89" Type="http://schemas.openxmlformats.org/officeDocument/2006/relationships/footer" Target="footer21.xml"/><Relationship Id="rId90" Type="http://schemas.openxmlformats.org/officeDocument/2006/relationships/footer" Target="footer22.xml"/><Relationship Id="rId91" Type="http://schemas.openxmlformats.org/officeDocument/2006/relationships/header" Target="header22.xml"/><Relationship Id="rId92" Type="http://schemas.openxmlformats.org/officeDocument/2006/relationships/header" Target="header23.xml"/><Relationship Id="rId93" Type="http://schemas.openxmlformats.org/officeDocument/2006/relationships/footer" Target="footer23.xml"/><Relationship Id="rId94" Type="http://schemas.openxmlformats.org/officeDocument/2006/relationships/footer" Target="footer24.xml"/><Relationship Id="rId95" Type="http://schemas.openxmlformats.org/officeDocument/2006/relationships/header" Target="header24.xml"/><Relationship Id="rId96" Type="http://schemas.openxmlformats.org/officeDocument/2006/relationships/header" Target="header25.xml"/><Relationship Id="rId97" Type="http://schemas.openxmlformats.org/officeDocument/2006/relationships/footer" Target="footer25.xml"/><Relationship Id="rId98" Type="http://schemas.openxmlformats.org/officeDocument/2006/relationships/footer" Target="footer26.xml"/><Relationship Id="rId99" Type="http://schemas.openxmlformats.org/officeDocument/2006/relationships/image" Target="media/image40.png"/><Relationship Id="rId100" Type="http://schemas.openxmlformats.org/officeDocument/2006/relationships/header" Target="header26.xml"/><Relationship Id="rId101" Type="http://schemas.openxmlformats.org/officeDocument/2006/relationships/header" Target="header27.xml"/><Relationship Id="rId102" Type="http://schemas.openxmlformats.org/officeDocument/2006/relationships/footer" Target="footer27.xml"/><Relationship Id="rId103" Type="http://schemas.openxmlformats.org/officeDocument/2006/relationships/footer" Target="footer28.xml"/><Relationship Id="rId104" Type="http://schemas.openxmlformats.org/officeDocument/2006/relationships/header" Target="header28.xml"/><Relationship Id="rId105" Type="http://schemas.openxmlformats.org/officeDocument/2006/relationships/header" Target="header29.xml"/><Relationship Id="rId106" Type="http://schemas.openxmlformats.org/officeDocument/2006/relationships/footer" Target="footer29.xml"/><Relationship Id="rId107" Type="http://schemas.openxmlformats.org/officeDocument/2006/relationships/footer" Target="footer30.xml"/><Relationship Id="rId108" Type="http://schemas.openxmlformats.org/officeDocument/2006/relationships/header" Target="header30.xml"/><Relationship Id="rId109" Type="http://schemas.openxmlformats.org/officeDocument/2006/relationships/header" Target="header31.xml"/><Relationship Id="rId110" Type="http://schemas.openxmlformats.org/officeDocument/2006/relationships/footer" Target="footer31.xml"/><Relationship Id="rId111"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