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anilogix-api-gateway-documentation"/>
    <w:p>
      <w:pPr>
        <w:pStyle w:val="Heading1"/>
      </w:pPr>
      <w:r>
        <w:t xml:space="preserve">Manilogix API-Gateway Documentation</w:t>
      </w:r>
    </w:p>
    <w:bookmarkStart w:id="20" w:name="module-overview"/>
    <w:p>
      <w:pPr>
        <w:pStyle w:val="Heading2"/>
      </w:pPr>
      <w:r>
        <w:t xml:space="preserve">1. Module Overview</w:t>
      </w:r>
    </w:p>
    <w:p>
      <w:pPr>
        <w:pStyle w:val="FirstParagraph"/>
      </w:pPr>
      <w:r>
        <w:t xml:space="preserve">The</w:t>
      </w:r>
      <w:r>
        <w:t xml:space="preserve"> </w:t>
      </w:r>
      <w:r>
        <w:rPr>
          <w:b/>
          <w:bCs/>
        </w:rPr>
        <w:t xml:space="preserve">API-Gateway</w:t>
      </w:r>
      <w:r>
        <w:t xml:space="preserve"> </w:t>
      </w:r>
      <w:r>
        <w:t xml:space="preserve">serves as the single entry point to all backend microservices in the Manilogix platform. It handles request routing, load balancing, CORS configuration, and centralized security checks. This module is built using</w:t>
      </w:r>
      <w:r>
        <w:t xml:space="preserve"> </w:t>
      </w:r>
      <w:r>
        <w:rPr>
          <w:b/>
          <w:bCs/>
        </w:rPr>
        <w:t xml:space="preserve">Spring Cloud Gateway</w:t>
      </w:r>
      <w:r>
        <w:t xml:space="preserve"> </w:t>
      </w:r>
      <w:r>
        <w:t xml:space="preserve">and integrates with</w:t>
      </w:r>
      <w:r>
        <w:t xml:space="preserve"> </w:t>
      </w:r>
      <w:r>
        <w:rPr>
          <w:b/>
          <w:bCs/>
        </w:rPr>
        <w:t xml:space="preserve">Eureka Discovery Server</w:t>
      </w:r>
      <w:r>
        <w:t xml:space="preserve"> </w:t>
      </w:r>
      <w:r>
        <w:t xml:space="preserve">for dynamic service registration.</w:t>
      </w:r>
    </w:p>
    <w:p>
      <w:r>
        <w:pict>
          <v:rect style="width:0;height:1.5pt" o:hralign="center" o:hrstd="t" o:hr="t"/>
        </w:pict>
      </w:r>
    </w:p>
    <w:bookmarkEnd w:id="20"/>
    <w:bookmarkStart w:id="21" w:name="project-structure"/>
    <w:p>
      <w:pPr>
        <w:pStyle w:val="Heading2"/>
      </w:pPr>
      <w:r>
        <w:t xml:space="preserve">2. Project Structure</w:t>
      </w:r>
    </w:p>
    <w:p>
      <w:pPr>
        <w:pStyle w:val="SourceCode"/>
      </w:pPr>
      <w:r>
        <w:rPr>
          <w:rStyle w:val="VerbatimChar"/>
        </w:rPr>
        <w:t xml:space="preserve">api-gateway/</w:t>
      </w:r>
      <w:r>
        <w:br/>
      </w:r>
      <w:r>
        <w:rPr>
          <w:rStyle w:val="VerbatimChar"/>
        </w:rPr>
        <w:t xml:space="preserve">├── src/main/java/com/manilogix/gateway/</w:t>
      </w:r>
      <w:r>
        <w:br/>
      </w:r>
      <w:r>
        <w:rPr>
          <w:rStyle w:val="VerbatimChar"/>
        </w:rPr>
        <w:t xml:space="preserve">│   ├── config/</w:t>
      </w:r>
      <w:r>
        <w:br/>
      </w:r>
      <w:r>
        <w:rPr>
          <w:rStyle w:val="VerbatimChar"/>
        </w:rPr>
        <w:t xml:space="preserve">│   │   └── GatewayConfig.java</w:t>
      </w:r>
      <w:r>
        <w:br/>
      </w:r>
      <w:r>
        <w:rPr>
          <w:rStyle w:val="VerbatimChar"/>
        </w:rPr>
        <w:t xml:space="preserve">│   ├── filter/</w:t>
      </w:r>
      <w:r>
        <w:br/>
      </w:r>
      <w:r>
        <w:rPr>
          <w:rStyle w:val="VerbatimChar"/>
        </w:rPr>
        <w:t xml:space="preserve">│   │   └── JwtAuthFilter.java</w:t>
      </w:r>
      <w:r>
        <w:br/>
      </w:r>
      <w:r>
        <w:rPr>
          <w:rStyle w:val="VerbatimChar"/>
        </w:rPr>
        <w:t xml:space="preserve">│   └── ApiGatewayApplication.java</w:t>
      </w:r>
      <w:r>
        <w:br/>
      </w:r>
      <w:r>
        <w:rPr>
          <w:rStyle w:val="VerbatimChar"/>
        </w:rPr>
        <w:t xml:space="preserve">└── resources/</w:t>
      </w:r>
      <w:r>
        <w:br/>
      </w:r>
      <w:r>
        <w:rPr>
          <w:rStyle w:val="VerbatimChar"/>
        </w:rPr>
        <w:t xml:space="preserve">    ├── application.yml</w:t>
      </w:r>
      <w:r>
        <w:br/>
      </w:r>
      <w:r>
        <w:rPr>
          <w:rStyle w:val="VerbatimChar"/>
        </w:rPr>
        <w:t xml:space="preserve">    └── bootstrap.yml (optional for config server)</w:t>
      </w:r>
    </w:p>
    <w:p>
      <w:r>
        <w:pict>
          <v:rect style="width:0;height:1.5pt" o:hralign="center" o:hrstd="t" o:hr="t"/>
        </w:pict>
      </w:r>
    </w:p>
    <w:bookmarkEnd w:id="21"/>
    <w:bookmarkStart w:id="22" w:name="configuration-application.yml"/>
    <w:p>
      <w:pPr>
        <w:pStyle w:val="Heading2"/>
      </w:pPr>
      <w:r>
        <w:t xml:space="preserve">3. Configuration (application.yml)</w:t>
      </w:r>
    </w:p>
    <w:p>
      <w:pPr>
        <w:pStyle w:val="SourceCode"/>
      </w:pPr>
      <w:r>
        <w:rPr>
          <w:rStyle w:val="FunctionTok"/>
        </w:rPr>
        <w:t xml:space="preserve">server</w:t>
      </w:r>
      <w:r>
        <w:rPr>
          <w:rStyle w:val="KeywordTok"/>
        </w:rPr>
        <w:t xml:space="preserve">:</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8080</w:t>
      </w:r>
      <w:r>
        <w:br/>
      </w:r>
      <w:r>
        <w:br/>
      </w:r>
      <w:r>
        <w:rPr>
          <w:rStyle w:val="FunctionTok"/>
        </w:rPr>
        <w:t xml:space="preserve">spring</w:t>
      </w:r>
      <w:r>
        <w:rPr>
          <w:rStyle w:val="KeywordTok"/>
        </w:rPr>
        <w:t xml:space="preserve">:</w:t>
      </w:r>
      <w:r>
        <w:br/>
      </w:r>
      <w:r>
        <w:rPr>
          <w:rStyle w:val="AttributeTok"/>
        </w:rPr>
        <w:t xml:space="preserve">  </w:t>
      </w:r>
      <w:r>
        <w:rPr>
          <w:rStyle w:val="FunctionTok"/>
        </w:rPr>
        <w:t xml:space="preserve">application</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api-gateway</w:t>
      </w:r>
      <w:r>
        <w:br/>
      </w:r>
      <w:r>
        <w:rPr>
          <w:rStyle w:val="AttributeTok"/>
        </w:rPr>
        <w:t xml:space="preserve">  </w:t>
      </w:r>
      <w:r>
        <w:rPr>
          <w:rStyle w:val="FunctionTok"/>
        </w:rPr>
        <w:t xml:space="preserve">cloud</w:t>
      </w:r>
      <w:r>
        <w:rPr>
          <w:rStyle w:val="KeywordTok"/>
        </w:rPr>
        <w:t xml:space="preserve">:</w:t>
      </w:r>
      <w:r>
        <w:br/>
      </w:r>
      <w:r>
        <w:rPr>
          <w:rStyle w:val="AttributeTok"/>
        </w:rPr>
        <w:t xml:space="preserve">    </w:t>
      </w:r>
      <w:r>
        <w:rPr>
          <w:rStyle w:val="FunctionTok"/>
        </w:rPr>
        <w:t xml:space="preserve">gateway</w:t>
      </w:r>
      <w:r>
        <w:rPr>
          <w:rStyle w:val="KeywordTok"/>
        </w:rPr>
        <w:t xml:space="preserve">:</w:t>
      </w:r>
      <w:r>
        <w:br/>
      </w:r>
      <w:r>
        <w:rPr>
          <w:rStyle w:val="AttributeTok"/>
        </w:rPr>
        <w:t xml:space="preserve">      </w:t>
      </w:r>
      <w:r>
        <w:rPr>
          <w:rStyle w:val="FunctionTok"/>
        </w:rPr>
        <w:t xml:space="preserve">discovery</w:t>
      </w:r>
      <w:r>
        <w:rPr>
          <w:rStyle w:val="KeywordTok"/>
        </w:rPr>
        <w:t xml:space="preserve">:</w:t>
      </w:r>
      <w:r>
        <w:br/>
      </w:r>
      <w:r>
        <w:rPr>
          <w:rStyle w:val="AttributeTok"/>
        </w:rPr>
        <w:t xml:space="preserve">        </w:t>
      </w:r>
      <w:r>
        <w:rPr>
          <w:rStyle w:val="FunctionTok"/>
        </w:rPr>
        <w:t xml:space="preserve">locator</w:t>
      </w:r>
      <w:r>
        <w:rPr>
          <w:rStyle w:val="KeywordTok"/>
        </w:rPr>
        <w:t xml:space="preserve">:</w:t>
      </w:r>
      <w:r>
        <w:br/>
      </w:r>
      <w:r>
        <w:rPr>
          <w:rStyle w:val="AttributeTok"/>
        </w:rPr>
        <w:t xml:space="preserve">          </w:t>
      </w:r>
      <w:r>
        <w:rPr>
          <w:rStyle w:val="FunctionTok"/>
        </w:rPr>
        <w:t xml:space="preserve">enabled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lowerCaseServiceId</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routes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auth-service</w:t>
      </w:r>
      <w:r>
        <w:br/>
      </w:r>
      <w:r>
        <w:rPr>
          <w:rStyle w:val="AttributeTok"/>
        </w:rPr>
        <w:t xml:space="preserve">          </w:t>
      </w:r>
      <w:r>
        <w:rPr>
          <w:rStyle w:val="FunctionTok"/>
        </w:rPr>
        <w:t xml:space="preserve">uri</w:t>
      </w:r>
      <w:r>
        <w:rPr>
          <w:rStyle w:val="KeywordTok"/>
        </w:rPr>
        <w:t xml:space="preserve">:</w:t>
      </w:r>
      <w:r>
        <w:rPr>
          <w:rStyle w:val="AttributeTok"/>
        </w:rPr>
        <w:t xml:space="preserve"> lb://AUTH-SERVICE</w:t>
      </w:r>
      <w:r>
        <w:br/>
      </w:r>
      <w:r>
        <w:rPr>
          <w:rStyle w:val="AttributeTok"/>
        </w:rPr>
        <w:t xml:space="preserve">          </w:t>
      </w:r>
      <w:r>
        <w:rPr>
          <w:rStyle w:val="FunctionTok"/>
        </w:rPr>
        <w:t xml:space="preserve">predicates</w:t>
      </w:r>
      <w:r>
        <w:rPr>
          <w:rStyle w:val="KeywordTok"/>
        </w:rPr>
        <w:t xml:space="preserve">:</w:t>
      </w:r>
      <w:r>
        <w:br/>
      </w:r>
      <w:r>
        <w:rPr>
          <w:rStyle w:val="AttributeTok"/>
        </w:rPr>
        <w:t xml:space="preserve">            </w:t>
      </w:r>
      <w:r>
        <w:rPr>
          <w:rStyle w:val="KeywordTok"/>
        </w:rPr>
        <w:t xml:space="preserve">-</w:t>
      </w:r>
      <w:r>
        <w:rPr>
          <w:rStyle w:val="AttributeTok"/>
        </w:rPr>
        <w:t xml:space="preserve"> Path=/api/auth/**</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inventory-service</w:t>
      </w:r>
      <w:r>
        <w:br/>
      </w:r>
      <w:r>
        <w:rPr>
          <w:rStyle w:val="AttributeTok"/>
        </w:rPr>
        <w:t xml:space="preserve">          </w:t>
      </w:r>
      <w:r>
        <w:rPr>
          <w:rStyle w:val="FunctionTok"/>
        </w:rPr>
        <w:t xml:space="preserve">uri</w:t>
      </w:r>
      <w:r>
        <w:rPr>
          <w:rStyle w:val="KeywordTok"/>
        </w:rPr>
        <w:t xml:space="preserve">:</w:t>
      </w:r>
      <w:r>
        <w:rPr>
          <w:rStyle w:val="AttributeTok"/>
        </w:rPr>
        <w:t xml:space="preserve"> lb://INVENTORY-SERVICE</w:t>
      </w:r>
      <w:r>
        <w:br/>
      </w:r>
      <w:r>
        <w:rPr>
          <w:rStyle w:val="AttributeTok"/>
        </w:rPr>
        <w:t xml:space="preserve">          </w:t>
      </w:r>
      <w:r>
        <w:rPr>
          <w:rStyle w:val="FunctionTok"/>
        </w:rPr>
        <w:t xml:space="preserve">predicates</w:t>
      </w:r>
      <w:r>
        <w:rPr>
          <w:rStyle w:val="KeywordTok"/>
        </w:rPr>
        <w:t xml:space="preserve">:</w:t>
      </w:r>
      <w:r>
        <w:br/>
      </w:r>
      <w:r>
        <w:rPr>
          <w:rStyle w:val="AttributeTok"/>
        </w:rPr>
        <w:t xml:space="preserve">            </w:t>
      </w:r>
      <w:r>
        <w:rPr>
          <w:rStyle w:val="KeywordTok"/>
        </w:rPr>
        <w:t xml:space="preserve">-</w:t>
      </w:r>
      <w:r>
        <w:rPr>
          <w:rStyle w:val="AttributeTok"/>
        </w:rPr>
        <w:t xml:space="preserve"> Path=/api/inventory/**</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order-service</w:t>
      </w:r>
      <w:r>
        <w:br/>
      </w:r>
      <w:r>
        <w:rPr>
          <w:rStyle w:val="AttributeTok"/>
        </w:rPr>
        <w:t xml:space="preserve">          </w:t>
      </w:r>
      <w:r>
        <w:rPr>
          <w:rStyle w:val="FunctionTok"/>
        </w:rPr>
        <w:t xml:space="preserve">uri</w:t>
      </w:r>
      <w:r>
        <w:rPr>
          <w:rStyle w:val="KeywordTok"/>
        </w:rPr>
        <w:t xml:space="preserve">:</w:t>
      </w:r>
      <w:r>
        <w:rPr>
          <w:rStyle w:val="AttributeTok"/>
        </w:rPr>
        <w:t xml:space="preserve"> lb://ORDER-SERVICE</w:t>
      </w:r>
      <w:r>
        <w:br/>
      </w:r>
      <w:r>
        <w:rPr>
          <w:rStyle w:val="AttributeTok"/>
        </w:rPr>
        <w:t xml:space="preserve">          </w:t>
      </w:r>
      <w:r>
        <w:rPr>
          <w:rStyle w:val="FunctionTok"/>
        </w:rPr>
        <w:t xml:space="preserve">predicates</w:t>
      </w:r>
      <w:r>
        <w:rPr>
          <w:rStyle w:val="KeywordTok"/>
        </w:rPr>
        <w:t xml:space="preserve">:</w:t>
      </w:r>
      <w:r>
        <w:br/>
      </w:r>
      <w:r>
        <w:rPr>
          <w:rStyle w:val="AttributeTok"/>
        </w:rPr>
        <w:t xml:space="preserve">            </w:t>
      </w:r>
      <w:r>
        <w:rPr>
          <w:rStyle w:val="KeywordTok"/>
        </w:rPr>
        <w:t xml:space="preserve">-</w:t>
      </w:r>
      <w:r>
        <w:rPr>
          <w:rStyle w:val="AttributeTok"/>
        </w:rPr>
        <w:t xml:space="preserve"> Path=/api/orders/**</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supplier-service</w:t>
      </w:r>
      <w:r>
        <w:br/>
      </w:r>
      <w:r>
        <w:rPr>
          <w:rStyle w:val="AttributeTok"/>
        </w:rPr>
        <w:t xml:space="preserve">          </w:t>
      </w:r>
      <w:r>
        <w:rPr>
          <w:rStyle w:val="FunctionTok"/>
        </w:rPr>
        <w:t xml:space="preserve">uri</w:t>
      </w:r>
      <w:r>
        <w:rPr>
          <w:rStyle w:val="KeywordTok"/>
        </w:rPr>
        <w:t xml:space="preserve">:</w:t>
      </w:r>
      <w:r>
        <w:rPr>
          <w:rStyle w:val="AttributeTok"/>
        </w:rPr>
        <w:t xml:space="preserve"> lb://SUPPLIER-SERVICE</w:t>
      </w:r>
      <w:r>
        <w:br/>
      </w:r>
      <w:r>
        <w:rPr>
          <w:rStyle w:val="AttributeTok"/>
        </w:rPr>
        <w:t xml:space="preserve">          </w:t>
      </w:r>
      <w:r>
        <w:rPr>
          <w:rStyle w:val="FunctionTok"/>
        </w:rPr>
        <w:t xml:space="preserve">predicates</w:t>
      </w:r>
      <w:r>
        <w:rPr>
          <w:rStyle w:val="KeywordTok"/>
        </w:rPr>
        <w:t xml:space="preserve">:</w:t>
      </w:r>
      <w:r>
        <w:br/>
      </w:r>
      <w:r>
        <w:rPr>
          <w:rStyle w:val="AttributeTok"/>
        </w:rPr>
        <w:t xml:space="preserve">            </w:t>
      </w:r>
      <w:r>
        <w:rPr>
          <w:rStyle w:val="KeywordTok"/>
        </w:rPr>
        <w:t xml:space="preserve">-</w:t>
      </w:r>
      <w:r>
        <w:rPr>
          <w:rStyle w:val="AttributeTok"/>
        </w:rPr>
        <w:t xml:space="preserve"> Path=/api/suppliers/**</w:t>
      </w:r>
      <w:r>
        <w:br/>
      </w:r>
      <w:r>
        <w:rPr>
          <w:rStyle w:val="AttributeTok"/>
        </w:rPr>
        <w:t xml:space="preserve">        </w:t>
      </w:r>
      <w:r>
        <w:rPr>
          <w:rStyle w:val="KeywordTok"/>
        </w:rPr>
        <w:t xml:space="preserve">-</w:t>
      </w:r>
      <w:r>
        <w:rPr>
          <w:rStyle w:val="AttributeTok"/>
        </w:rPr>
        <w:t xml:space="preserve"> </w:t>
      </w:r>
      <w:r>
        <w:rPr>
          <w:rStyle w:val="FunctionTok"/>
        </w:rPr>
        <w:t xml:space="preserve">id</w:t>
      </w:r>
      <w:r>
        <w:rPr>
          <w:rStyle w:val="KeywordTok"/>
        </w:rPr>
        <w:t xml:space="preserve">:</w:t>
      </w:r>
      <w:r>
        <w:rPr>
          <w:rStyle w:val="AttributeTok"/>
        </w:rPr>
        <w:t xml:space="preserve"> notification-service</w:t>
      </w:r>
      <w:r>
        <w:br/>
      </w:r>
      <w:r>
        <w:rPr>
          <w:rStyle w:val="AttributeTok"/>
        </w:rPr>
        <w:t xml:space="preserve">          </w:t>
      </w:r>
      <w:r>
        <w:rPr>
          <w:rStyle w:val="FunctionTok"/>
        </w:rPr>
        <w:t xml:space="preserve">uri</w:t>
      </w:r>
      <w:r>
        <w:rPr>
          <w:rStyle w:val="KeywordTok"/>
        </w:rPr>
        <w:t xml:space="preserve">:</w:t>
      </w:r>
      <w:r>
        <w:rPr>
          <w:rStyle w:val="AttributeTok"/>
        </w:rPr>
        <w:t xml:space="preserve"> lb://NOTIFICATION-SERVICE</w:t>
      </w:r>
      <w:r>
        <w:br/>
      </w:r>
      <w:r>
        <w:rPr>
          <w:rStyle w:val="AttributeTok"/>
        </w:rPr>
        <w:t xml:space="preserve">          </w:t>
      </w:r>
      <w:r>
        <w:rPr>
          <w:rStyle w:val="FunctionTok"/>
        </w:rPr>
        <w:t xml:space="preserve">predicates</w:t>
      </w:r>
      <w:r>
        <w:rPr>
          <w:rStyle w:val="KeywordTok"/>
        </w:rPr>
        <w:t xml:space="preserve">:</w:t>
      </w:r>
      <w:r>
        <w:br/>
      </w:r>
      <w:r>
        <w:rPr>
          <w:rStyle w:val="AttributeTok"/>
        </w:rPr>
        <w:t xml:space="preserve">            </w:t>
      </w:r>
      <w:r>
        <w:rPr>
          <w:rStyle w:val="KeywordTok"/>
        </w:rPr>
        <w:t xml:space="preserve">-</w:t>
      </w:r>
      <w:r>
        <w:rPr>
          <w:rStyle w:val="AttributeTok"/>
        </w:rPr>
        <w:t xml:space="preserve"> Path=/api/notifications/**</w:t>
      </w:r>
      <w:r>
        <w:br/>
      </w:r>
      <w:r>
        <w:br/>
      </w:r>
      <w:r>
        <w:rPr>
          <w:rStyle w:val="AttributeTok"/>
        </w:rPr>
        <w:t xml:space="preserve">  </w:t>
      </w:r>
      <w:r>
        <w:rPr>
          <w:rStyle w:val="FunctionTok"/>
        </w:rPr>
        <w:t xml:space="preserve">eureka</w:t>
      </w:r>
      <w:r>
        <w:rPr>
          <w:rStyle w:val="KeywordTok"/>
        </w:rPr>
        <w:t xml:space="preserve">:</w:t>
      </w:r>
      <w:r>
        <w:br/>
      </w:r>
      <w:r>
        <w:rPr>
          <w:rStyle w:val="AttributeTok"/>
        </w:rPr>
        <w:t xml:space="preserve">    </w:t>
      </w:r>
      <w:r>
        <w:rPr>
          <w:rStyle w:val="FunctionTok"/>
        </w:rPr>
        <w:t xml:space="preserve">client</w:t>
      </w:r>
      <w:r>
        <w:rPr>
          <w:rStyle w:val="KeywordTok"/>
        </w:rPr>
        <w:t xml:space="preserve">:</w:t>
      </w:r>
      <w:r>
        <w:br/>
      </w:r>
      <w:r>
        <w:rPr>
          <w:rStyle w:val="AttributeTok"/>
        </w:rPr>
        <w:t xml:space="preserve">      </w:t>
      </w:r>
      <w:r>
        <w:rPr>
          <w:rStyle w:val="FunctionTok"/>
        </w:rPr>
        <w:t xml:space="preserve">service-url</w:t>
      </w:r>
      <w:r>
        <w:rPr>
          <w:rStyle w:val="KeywordTok"/>
        </w:rPr>
        <w:t xml:space="preserve">:</w:t>
      </w:r>
      <w:r>
        <w:br/>
      </w:r>
      <w:r>
        <w:rPr>
          <w:rStyle w:val="AttributeTok"/>
        </w:rPr>
        <w:t xml:space="preserve">        </w:t>
      </w:r>
      <w:r>
        <w:rPr>
          <w:rStyle w:val="FunctionTok"/>
        </w:rPr>
        <w:t xml:space="preserve">defaultZone</w:t>
      </w:r>
      <w:r>
        <w:rPr>
          <w:rStyle w:val="KeywordTok"/>
        </w:rPr>
        <w:t xml:space="preserve">:</w:t>
      </w:r>
      <w:r>
        <w:rPr>
          <w:rStyle w:val="AttributeTok"/>
        </w:rPr>
        <w:t xml:space="preserve"> http://localhost:8761/eureka/</w:t>
      </w:r>
    </w:p>
    <w:p>
      <w:r>
        <w:pict>
          <v:rect style="width:0;height:1.5pt" o:hralign="center" o:hrstd="t" o:hr="t"/>
        </w:pict>
      </w:r>
    </w:p>
    <w:bookmarkEnd w:id="22"/>
    <w:bookmarkStart w:id="24" w:name="security-filter"/>
    <w:p>
      <w:pPr>
        <w:pStyle w:val="Heading2"/>
      </w:pPr>
      <w:r>
        <w:t xml:space="preserve">4. Security Filter</w:t>
      </w:r>
    </w:p>
    <w:bookmarkStart w:id="23" w:name="jwtauthfilter.java"/>
    <w:p>
      <w:pPr>
        <w:pStyle w:val="Heading3"/>
      </w:pPr>
      <w:r>
        <w:t xml:space="preserve">JwtAuthFilter.java</w:t>
      </w:r>
    </w:p>
    <w:p>
      <w:pPr>
        <w:pStyle w:val="Compact"/>
        <w:numPr>
          <w:ilvl w:val="0"/>
          <w:numId w:val="1001"/>
        </w:numPr>
      </w:pPr>
      <w:r>
        <w:t xml:space="preserve">Validates JWT from Authorization headers</w:t>
      </w:r>
    </w:p>
    <w:p>
      <w:pPr>
        <w:pStyle w:val="Compact"/>
        <w:numPr>
          <w:ilvl w:val="0"/>
          <w:numId w:val="1001"/>
        </w:numPr>
      </w:pPr>
      <w:r>
        <w:t xml:space="preserve">Checks roles/claims if needed (optional)</w:t>
      </w:r>
    </w:p>
    <w:p>
      <w:pPr>
        <w:pStyle w:val="Compact"/>
        <w:numPr>
          <w:ilvl w:val="0"/>
          <w:numId w:val="1001"/>
        </w:numPr>
      </w:pPr>
      <w:r>
        <w:t xml:space="preserve">Forwards valid requests downstream</w:t>
      </w:r>
    </w:p>
    <w:p>
      <w:r>
        <w:pict>
          <v:rect style="width:0;height:1.5pt" o:hralign="center" o:hrstd="t" o:hr="t"/>
        </w:pict>
      </w:r>
    </w:p>
    <w:bookmarkEnd w:id="23"/>
    <w:bookmarkEnd w:id="24"/>
    <w:bookmarkStart w:id="25" w:name="gatewayconfig.java"/>
    <w:p>
      <w:pPr>
        <w:pStyle w:val="Heading2"/>
      </w:pPr>
      <w:r>
        <w:t xml:space="preserve">5. GatewayConfig.java</w:t>
      </w:r>
    </w:p>
    <w:p>
      <w:pPr>
        <w:pStyle w:val="Compact"/>
        <w:numPr>
          <w:ilvl w:val="0"/>
          <w:numId w:val="1002"/>
        </w:numPr>
      </w:pPr>
      <w:r>
        <w:t xml:space="preserve">Registers custom filters (e.g.,</w:t>
      </w:r>
      <w:r>
        <w:t xml:space="preserve"> </w:t>
      </w:r>
      <w:r>
        <w:rPr>
          <w:rStyle w:val="VerbatimChar"/>
        </w:rPr>
        <w:t xml:space="preserve">JwtAuthFilter</w:t>
      </w:r>
      <w:r>
        <w:t xml:space="preserve">)</w:t>
      </w:r>
    </w:p>
    <w:p>
      <w:pPr>
        <w:pStyle w:val="Compact"/>
        <w:numPr>
          <w:ilvl w:val="0"/>
          <w:numId w:val="1002"/>
        </w:numPr>
      </w:pPr>
      <w:r>
        <w:t xml:space="preserve">Can define global CORS policy</w:t>
      </w:r>
    </w:p>
    <w:p>
      <w:r>
        <w:pict>
          <v:rect style="width:0;height:1.5pt" o:hralign="center" o:hrstd="t" o:hr="t"/>
        </w:pict>
      </w:r>
    </w:p>
    <w:bookmarkEnd w:id="25"/>
    <w:bookmarkStart w:id="26" w:name="responsibilities"/>
    <w:p>
      <w:pPr>
        <w:pStyle w:val="Heading2"/>
      </w:pPr>
      <w:r>
        <w:t xml:space="preserve">6. Responsibilities</w:t>
      </w:r>
    </w:p>
    <w:p>
      <w:pPr>
        <w:pStyle w:val="Compact"/>
        <w:numPr>
          <w:ilvl w:val="0"/>
          <w:numId w:val="1003"/>
        </w:numPr>
      </w:pPr>
      <w:r>
        <w:t xml:space="preserve">Route requests to appropriate microservices</w:t>
      </w:r>
    </w:p>
    <w:p>
      <w:pPr>
        <w:pStyle w:val="Compact"/>
        <w:numPr>
          <w:ilvl w:val="0"/>
          <w:numId w:val="1003"/>
        </w:numPr>
      </w:pPr>
      <w:r>
        <w:t xml:space="preserve">Apply centralized JWT auth filtering</w:t>
      </w:r>
    </w:p>
    <w:p>
      <w:pPr>
        <w:pStyle w:val="Compact"/>
        <w:numPr>
          <w:ilvl w:val="0"/>
          <w:numId w:val="1003"/>
        </w:numPr>
      </w:pPr>
      <w:r>
        <w:t xml:space="preserve">Support CORS, rate limiting, logging (can be added)</w:t>
      </w:r>
    </w:p>
    <w:p>
      <w:pPr>
        <w:pStyle w:val="Compact"/>
        <w:numPr>
          <w:ilvl w:val="0"/>
          <w:numId w:val="1003"/>
        </w:numPr>
      </w:pPr>
      <w:r>
        <w:t xml:space="preserve">Enable service discovery with Eureka</w:t>
      </w:r>
    </w:p>
    <w:p>
      <w:r>
        <w:pict>
          <v:rect style="width:0;height:1.5pt" o:hralign="center" o:hrstd="t" o:hr="t"/>
        </w:pict>
      </w:r>
    </w:p>
    <w:bookmarkEnd w:id="26"/>
    <w:bookmarkStart w:id="27" w:name="dependencies"/>
    <w:p>
      <w:pPr>
        <w:pStyle w:val="Heading2"/>
      </w:pPr>
      <w:r>
        <w:t xml:space="preserve">7. Dependencies</w:t>
      </w:r>
    </w:p>
    <w:p>
      <w:pPr>
        <w:pStyle w:val="Compact"/>
        <w:numPr>
          <w:ilvl w:val="0"/>
          <w:numId w:val="1004"/>
        </w:numPr>
      </w:pPr>
      <w:r>
        <w:t xml:space="preserve">Spring Cloud Gateway</w:t>
      </w:r>
    </w:p>
    <w:p>
      <w:pPr>
        <w:pStyle w:val="Compact"/>
        <w:numPr>
          <w:ilvl w:val="0"/>
          <w:numId w:val="1004"/>
        </w:numPr>
      </w:pPr>
      <w:r>
        <w:t xml:space="preserve">Spring Boot Starter Webflux</w:t>
      </w:r>
    </w:p>
    <w:p>
      <w:pPr>
        <w:pStyle w:val="Compact"/>
        <w:numPr>
          <w:ilvl w:val="0"/>
          <w:numId w:val="1004"/>
        </w:numPr>
      </w:pPr>
      <w:r>
        <w:t xml:space="preserve">Spring Cloud Netflix Eureka Client</w:t>
      </w:r>
    </w:p>
    <w:p>
      <w:pPr>
        <w:pStyle w:val="Compact"/>
        <w:numPr>
          <w:ilvl w:val="0"/>
          <w:numId w:val="1004"/>
        </w:numPr>
      </w:pPr>
      <w:r>
        <w:t xml:space="preserve">Spring Boot Configuration Processor</w:t>
      </w:r>
    </w:p>
    <w:p>
      <w:pPr>
        <w:pStyle w:val="Compact"/>
        <w:numPr>
          <w:ilvl w:val="0"/>
          <w:numId w:val="1004"/>
        </w:numPr>
      </w:pPr>
      <w:r>
        <w:t xml:space="preserve">Spring Security (for auth filter)</w:t>
      </w:r>
    </w:p>
    <w:p>
      <w:pPr>
        <w:pStyle w:val="Compact"/>
        <w:numPr>
          <w:ilvl w:val="0"/>
          <w:numId w:val="1004"/>
        </w:numPr>
      </w:pPr>
      <w:r>
        <w:t xml:space="preserve">Lombok</w:t>
      </w:r>
    </w:p>
    <w:p>
      <w:r>
        <w:pict>
          <v:rect style="width:0;height:1.5pt" o:hralign="center" o:hrstd="t" o:hr="t"/>
        </w:pict>
      </w:r>
    </w:p>
    <w:bookmarkEnd w:id="27"/>
    <w:bookmarkStart w:id="28" w:name="notes"/>
    <w:p>
      <w:pPr>
        <w:pStyle w:val="Heading2"/>
      </w:pPr>
      <w:r>
        <w:t xml:space="preserve">8. Notes</w:t>
      </w:r>
    </w:p>
    <w:p>
      <w:pPr>
        <w:pStyle w:val="Compact"/>
        <w:numPr>
          <w:ilvl w:val="0"/>
          <w:numId w:val="1005"/>
        </w:numPr>
      </w:pPr>
      <w:r>
        <w:t xml:space="preserve">Routes are dynamically mapped using service names from Eureka</w:t>
      </w:r>
    </w:p>
    <w:p>
      <w:pPr>
        <w:pStyle w:val="Compact"/>
        <w:numPr>
          <w:ilvl w:val="0"/>
          <w:numId w:val="1005"/>
        </w:numPr>
      </w:pPr>
      <w:r>
        <w:t xml:space="preserve">Filters can be extended for logging, tracing, throttling, etc.</w:t>
      </w:r>
    </w:p>
    <w:p>
      <w:pPr>
        <w:pStyle w:val="Compact"/>
        <w:numPr>
          <w:ilvl w:val="0"/>
          <w:numId w:val="1005"/>
        </w:numPr>
      </w:pPr>
      <w:r>
        <w:t xml:space="preserve">Optionally integrates with Spring Cloud Config for central configuration</w: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2025-06-30T20:27:20Z</dcterms:created>
  <dcterms:modified xsi:type="dcterms:W3CDTF">2025-06-30T20:27:20Z</dcterms:modified>
</cp:coreProperties>
</file>

<file path=docProps/custom.xml><?xml version="1.0" encoding="utf-8"?>
<Properties xmlns="http://schemas.openxmlformats.org/officeDocument/2006/custom-properties" xmlns:vt="http://schemas.openxmlformats.org/officeDocument/2006/docPropsVTypes"/>
</file>