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Using Devices Carefully</w:t>
      </w:r>
    </w:p>
    <w:p>
      <w:pPr>
        <w:spacing w:after="120"/>
        <w:jc w:val="center"/>
      </w:pPr>
      <w:r>
        <w:rPr>
          <w:b/>
          <w:i w:val="0"/>
          <w:color w:val="4C1D95"/>
          <w:sz w:val="30"/>
        </w:rPr>
        <w:t>Primary 1 · First Term · Week 7</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1, First Term, Week 7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1</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First Term</w:t>
            </w:r>
          </w:p>
        </w:tc>
      </w:tr>
      <w:tr>
        <w:tc>
          <w:tcPr>
            <w:tcW w:type="dxa" w:w="2551"/>
          </w:tcPr>
          <w:p>
            <w:pPr>
              <w:spacing w:after="40"/>
            </w:pPr>
            <w:r/>
            <w:r>
              <w:rPr>
                <w:sz w:val="19"/>
              </w:rPr>
              <w:t>Week</w:t>
            </w:r>
          </w:p>
        </w:tc>
        <w:tc>
          <w:tcPr>
            <w:tcW w:type="dxa" w:w="6803"/>
          </w:tcPr>
          <w:p>
            <w:pPr>
              <w:spacing w:after="40"/>
            </w:pPr>
            <w:r/>
            <w:r>
              <w:rPr>
                <w:sz w:val="19"/>
              </w:rPr>
              <w:t>Week 7 of First Term</w:t>
            </w:r>
          </w:p>
        </w:tc>
      </w:tr>
      <w:tr>
        <w:tc>
          <w:tcPr>
            <w:tcW w:type="dxa" w:w="2551"/>
          </w:tcPr>
          <w:p>
            <w:pPr>
              <w:spacing w:after="40"/>
            </w:pPr>
            <w:r/>
            <w:r>
              <w:rPr>
                <w:sz w:val="19"/>
              </w:rPr>
              <w:t>Topic</w:t>
            </w:r>
          </w:p>
        </w:tc>
        <w:tc>
          <w:tcPr>
            <w:tcW w:type="dxa" w:w="6803"/>
          </w:tcPr>
          <w:p>
            <w:pPr>
              <w:spacing w:after="40"/>
            </w:pPr>
            <w:r/>
            <w:r>
              <w:rPr>
                <w:sz w:val="19"/>
              </w:rPr>
              <w:t>Using Devices Carefully</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'Using Devices Carefully'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Clean hands; careful handling; safe posture</w:t>
            </w:r>
          </w:p>
        </w:tc>
      </w:tr>
      <w:tr>
        <w:tc>
          <w:tcPr>
            <w:tcW w:type="dxa" w:w="1701"/>
          </w:tcPr>
          <w:p>
            <w:pPr>
              <w:spacing w:after="40"/>
            </w:pPr>
            <w:r/>
            <w:r>
              <w:rPr>
                <w:sz w:val="19"/>
              </w:rPr>
              <w:t>Period 2</w:t>
            </w:r>
          </w:p>
        </w:tc>
        <w:tc>
          <w:tcPr>
            <w:tcW w:type="dxa" w:w="7654"/>
          </w:tcPr>
          <w:p>
            <w:pPr>
              <w:spacing w:after="40"/>
            </w:pPr>
            <w:r/>
            <w:r>
              <w:rPr>
                <w:sz w:val="19"/>
              </w:rPr>
              <w:t>Demonstrate device-care routines</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“Using Devices Carefully” to learners’ home, school or community experiences. Ask 2–3 short questions and accept examples in familiar Nigerian contexts.</w:t>
      </w:r>
    </w:p>
    <w:p>
      <w:pPr>
        <w:pStyle w:val="ListBullet"/>
      </w:pPr>
      <w:r>
        <w:t>Explain and model the first part of the scheme content: Period 1: Clean hands; careful handling; safe posture Period 2: Demonstrate device-care routines.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“Using Devices Carefully”?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“Using Devices Carefully”.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1, First Term, Week 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