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Our Helpful Smart Device</w:t>
      </w:r>
    </w:p>
    <w:p>
      <w:pPr>
        <w:spacing w:after="120"/>
        <w:jc w:val="center"/>
      </w:pPr>
      <w:r>
        <w:rPr>
          <w:b/>
          <w:i w:val="0"/>
          <w:color w:val="4C1D95"/>
          <w:sz w:val="30"/>
        </w:rPr>
        <w:t>Primary 1 · Second Term · Week 9</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Second Term, Week 9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9 of Second Term</w:t>
            </w:r>
          </w:p>
        </w:tc>
      </w:tr>
      <w:tr>
        <w:tc>
          <w:tcPr>
            <w:tcW w:type="dxa" w:w="2551"/>
          </w:tcPr>
          <w:p>
            <w:pPr>
              <w:spacing w:after="40"/>
            </w:pPr>
            <w:r/>
            <w:r>
              <w:rPr>
                <w:sz w:val="19"/>
              </w:rPr>
              <w:t>Topic</w:t>
            </w:r>
          </w:p>
        </w:tc>
        <w:tc>
          <w:tcPr>
            <w:tcW w:type="dxa" w:w="6803"/>
          </w:tcPr>
          <w:p>
            <w:pPr>
              <w:spacing w:after="40"/>
            </w:pPr>
            <w:r/>
            <w:r>
              <w:rPr>
                <w:sz w:val="19"/>
              </w:rPr>
              <w:t>Our Helpful Smart Device</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'Our Helpful Smart Device'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Choose a community need; draw a helpful device</w:t>
            </w:r>
          </w:p>
        </w:tc>
      </w:tr>
      <w:tr>
        <w:tc>
          <w:tcPr>
            <w:tcW w:type="dxa" w:w="1701"/>
          </w:tcPr>
          <w:p>
            <w:pPr>
              <w:spacing w:after="40"/>
            </w:pPr>
            <w:r/>
            <w:r>
              <w:rPr>
                <w:sz w:val="19"/>
              </w:rPr>
              <w:t>Period 2</w:t>
            </w:r>
          </w:p>
        </w:tc>
        <w:tc>
          <w:tcPr>
            <w:tcW w:type="dxa" w:w="7654"/>
          </w:tcPr>
          <w:p>
            <w:pPr>
              <w:spacing w:after="40"/>
            </w:pPr>
            <w:r/>
            <w:r>
              <w:rPr>
                <w:sz w:val="19"/>
              </w:rPr>
              <w:t>Draw and label a device idea</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“Our Helpful Smart Device” to learners’ home, school or community experiences. Ask 2–3 short questions and accept examples in familiar Nigerian contexts.</w:t>
      </w:r>
    </w:p>
    <w:p>
      <w:pPr>
        <w:pStyle w:val="ListBullet"/>
      </w:pPr>
      <w:r>
        <w:t>Explain and model the first part of the scheme content: Period 1: Choose a community need; draw a helpful device Period 2: Draw and label a device idea.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“Our Helpful Smart Device”?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“Our Helpful Smart Device”.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Second Term, Week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