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Picture-Based Digital Work</w:t>
      </w:r>
    </w:p>
    <w:p>
      <w:pPr>
        <w:spacing w:after="120"/>
        <w:jc w:val="center"/>
      </w:pPr>
      <w:r>
        <w:rPr>
          <w:b/>
          <w:i w:val="0"/>
          <w:color w:val="4C1D95"/>
          <w:sz w:val="30"/>
        </w:rPr>
        <w:t>Primary 2 · First Term · Week 9</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2, First Term, Week 9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2</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9 of First Term</w:t>
            </w:r>
          </w:p>
        </w:tc>
      </w:tr>
      <w:tr>
        <w:tc>
          <w:tcPr>
            <w:tcW w:type="dxa" w:w="2551"/>
          </w:tcPr>
          <w:p>
            <w:pPr>
              <w:spacing w:after="40"/>
            </w:pPr>
            <w:r/>
            <w:r>
              <w:rPr>
                <w:sz w:val="19"/>
              </w:rPr>
              <w:t>Topic</w:t>
            </w:r>
          </w:p>
        </w:tc>
        <w:tc>
          <w:tcPr>
            <w:tcW w:type="dxa" w:w="6803"/>
          </w:tcPr>
          <w:p>
            <w:pPr>
              <w:spacing w:after="40"/>
            </w:pPr>
            <w:r/>
            <w:r>
              <w:rPr>
                <w:sz w:val="19"/>
              </w:rPr>
              <w:t>Picture-Based Digital Work</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'Picture-Based Digital Work'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Use shapes and text; save with teacher help</w:t>
            </w:r>
          </w:p>
        </w:tc>
      </w:tr>
      <w:tr>
        <w:tc>
          <w:tcPr>
            <w:tcW w:type="dxa" w:w="1701"/>
          </w:tcPr>
          <w:p>
            <w:pPr>
              <w:spacing w:after="40"/>
            </w:pPr>
            <w:r/>
            <w:r>
              <w:rPr>
                <w:sz w:val="19"/>
              </w:rPr>
              <w:t>Period 2</w:t>
            </w:r>
          </w:p>
        </w:tc>
        <w:tc>
          <w:tcPr>
            <w:tcW w:type="dxa" w:w="7654"/>
          </w:tcPr>
          <w:p>
            <w:pPr>
              <w:spacing w:after="40"/>
            </w:pPr>
            <w:r/>
            <w:r>
              <w:rPr>
                <w:sz w:val="19"/>
              </w:rPr>
              <w:t>Create a labelled picture or offline equivalent</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“Picture-Based Digital Work” to learners’ home, school or community experiences. Ask 2–3 short questions and accept examples in familiar Nigerian contexts.</w:t>
      </w:r>
    </w:p>
    <w:p>
      <w:pPr>
        <w:pStyle w:val="ListBullet"/>
      </w:pPr>
      <w:r>
        <w:t>Explain and model the first part of the scheme content: Period 1: Use shapes and text; save with teacher help Period 2: Create a labelled picture or offline equivalent.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“Picture-Based Digital Work”?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“Picture-Based Digital Work”.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2, First Term, Week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