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AI Learns from Examples: First Idea</w:t>
      </w:r>
    </w:p>
    <w:p>
      <w:pPr>
        <w:spacing w:after="120"/>
        <w:jc w:val="center"/>
      </w:pPr>
      <w:r>
        <w:rPr>
          <w:b/>
          <w:i w:val="0"/>
          <w:color w:val="4C1D95"/>
          <w:sz w:val="30"/>
        </w:rPr>
        <w:t>Primary 2 · Third Term · Week 5</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2, Third Term, Week 5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2</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5 of Third Term</w:t>
            </w:r>
          </w:p>
        </w:tc>
      </w:tr>
      <w:tr>
        <w:tc>
          <w:tcPr>
            <w:tcW w:type="dxa" w:w="2551"/>
          </w:tcPr>
          <w:p>
            <w:pPr>
              <w:spacing w:after="40"/>
            </w:pPr>
            <w:r/>
            <w:r>
              <w:rPr>
                <w:sz w:val="19"/>
              </w:rPr>
              <w:t>Topic</w:t>
            </w:r>
          </w:p>
        </w:tc>
        <w:tc>
          <w:tcPr>
            <w:tcW w:type="dxa" w:w="6803"/>
          </w:tcPr>
          <w:p>
            <w:pPr>
              <w:spacing w:after="40"/>
            </w:pPr>
            <w:r/>
            <w:r>
              <w:rPr>
                <w:sz w:val="19"/>
              </w:rPr>
              <w:t>AI Learns from Examples: First Idea</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'AI Learns from Examples: First Idea'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Examples; categories; predictions</w:t>
            </w:r>
          </w:p>
        </w:tc>
      </w:tr>
      <w:tr>
        <w:tc>
          <w:tcPr>
            <w:tcW w:type="dxa" w:w="1701"/>
          </w:tcPr>
          <w:p>
            <w:pPr>
              <w:spacing w:after="40"/>
            </w:pPr>
            <w:r/>
            <w:r>
              <w:rPr>
                <w:sz w:val="19"/>
              </w:rPr>
              <w:t>Period 2</w:t>
            </w:r>
          </w:p>
        </w:tc>
        <w:tc>
          <w:tcPr>
            <w:tcW w:type="dxa" w:w="7654"/>
          </w:tcPr>
          <w:p>
            <w:pPr>
              <w:spacing w:after="40"/>
            </w:pPr>
            <w:r/>
            <w:r>
              <w:rPr>
                <w:sz w:val="19"/>
              </w:rPr>
              <w:t>Use picture cards to make predictions</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“AI Learns from Examples: First Idea” to learners’ home, school or community experiences. Ask 2–3 short questions and accept examples in familiar Nigerian contexts.</w:t>
      </w:r>
    </w:p>
    <w:p>
      <w:pPr>
        <w:pStyle w:val="ListBullet"/>
      </w:pPr>
      <w:r>
        <w:t>Explain and model the first part of the scheme content: Period 1: Examples; categories; predictions Period 2: Use picture cards to make predictions.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“AI Learns from Examples: First Idea”?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“AI Learns from Examples: First Idea”.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2, Third Term, Week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