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Generative AI Basics</w:t>
      </w:r>
    </w:p>
    <w:p>
      <w:pPr>
        <w:spacing w:after="120"/>
        <w:jc w:val="center"/>
      </w:pPr>
      <w:r>
        <w:rPr>
          <w:b/>
          <w:i w:val="0"/>
          <w:color w:val="4C1D95"/>
          <w:sz w:val="30"/>
        </w:rPr>
        <w:t>Primary 5 · Third Term · Week 3</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5, Third Term, Week 3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5</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3 of Third Term</w:t>
            </w:r>
          </w:p>
        </w:tc>
      </w:tr>
      <w:tr>
        <w:tc>
          <w:tcPr>
            <w:tcW w:type="dxa" w:w="2551"/>
          </w:tcPr>
          <w:p>
            <w:pPr>
              <w:spacing w:after="40"/>
            </w:pPr>
            <w:r/>
            <w:r>
              <w:rPr>
                <w:sz w:val="19"/>
              </w:rPr>
              <w:t>Topic</w:t>
            </w:r>
          </w:p>
        </w:tc>
        <w:tc>
          <w:tcPr>
            <w:tcW w:type="dxa" w:w="6803"/>
          </w:tcPr>
          <w:p>
            <w:pPr>
              <w:spacing w:after="40"/>
            </w:pPr>
            <w:r/>
            <w:r>
              <w:rPr>
                <w:sz w:val="19"/>
              </w:rPr>
              <w:t>Generative AI Basics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'Generative AI Basics'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Text/image generation concept; limits</w:t>
            </w:r>
          </w:p>
        </w:tc>
      </w:tr>
      <w:tr>
        <w:tc>
          <w:tcPr>
            <w:tcW w:type="dxa" w:w="1701"/>
          </w:tcPr>
          <w:p>
            <w:pPr>
              <w:spacing w:after="40"/>
            </w:pPr>
            <w:r/>
            <w:r>
              <w:rPr>
                <w:sz w:val="19"/>
              </w:rPr>
              <w:t>Period 2</w:t>
            </w:r>
          </w:p>
        </w:tc>
        <w:tc>
          <w:tcPr>
            <w:tcW w:type="dxa" w:w="7654"/>
          </w:tcPr>
          <w:p>
            <w:pPr>
              <w:spacing w:after="40"/>
            </w:pPr>
            <w:r/>
            <w:r>
              <w:rPr>
                <w:sz w:val="19"/>
              </w:rPr>
              <w:t>Analyse teacher-provided outputs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“Generative AI Basics” to learners’ home, school or community experiences. Ask 2–3 short questions and accept examples in familiar Nigerian contexts.</w:t>
      </w:r>
    </w:p>
    <w:p>
      <w:pPr>
        <w:pStyle w:val="ListBullet"/>
      </w:pPr>
      <w:r>
        <w:t>Explain and model the first part of the scheme content: Period 1: Text/image generation concept; limits Period 2: Analyse teacher-provided outputs.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“Generative AI Basics”?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“Generative AI Basics”.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5, Third Term,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